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0" w:rsidRPr="00A96AAD" w:rsidRDefault="00A96AAD" w:rsidP="00A96AAD">
      <w:pPr>
        <w:spacing w:after="0" w:line="240" w:lineRule="auto"/>
        <w:jc w:val="center"/>
        <w:rPr>
          <w:b/>
          <w:sz w:val="24"/>
          <w:szCs w:val="24"/>
        </w:rPr>
      </w:pPr>
      <w:r w:rsidRPr="00A96AAD">
        <w:rPr>
          <w:b/>
          <w:sz w:val="24"/>
          <w:szCs w:val="24"/>
        </w:rPr>
        <w:t>RUCHIKA SOCIAL SERVICE ORGANISATION</w:t>
      </w:r>
    </w:p>
    <w:p w:rsidR="00A96AAD" w:rsidRPr="00A96AAD" w:rsidRDefault="003D1B0F" w:rsidP="00A96AAD">
      <w:pPr>
        <w:spacing w:after="0" w:line="240" w:lineRule="auto"/>
        <w:jc w:val="center"/>
        <w:rPr>
          <w:b/>
        </w:rPr>
      </w:pPr>
      <w:r w:rsidRPr="00A96AAD">
        <w:rPr>
          <w:b/>
        </w:rPr>
        <w:t xml:space="preserve">End Line Assessment Result for the year 2012-13 published by Indus Learning Solutions, </w:t>
      </w:r>
    </w:p>
    <w:p w:rsidR="003D1B0F" w:rsidRDefault="003D1B0F" w:rsidP="00A96AAD">
      <w:pPr>
        <w:spacing w:after="0" w:line="240" w:lineRule="auto"/>
        <w:jc w:val="center"/>
        <w:rPr>
          <w:b/>
          <w:u w:val="single"/>
        </w:rPr>
      </w:pPr>
      <w:r w:rsidRPr="00A96AAD">
        <w:rPr>
          <w:b/>
          <w:u w:val="single"/>
        </w:rPr>
        <w:t>Pvt. Ltd., New Delhi. The assessment was conducted during February 2013</w:t>
      </w:r>
    </w:p>
    <w:p w:rsidR="00A96AAD" w:rsidRPr="00A96AAD" w:rsidRDefault="00A96AAD" w:rsidP="00A96AAD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236"/>
        <w:gridCol w:w="892"/>
        <w:gridCol w:w="1064"/>
        <w:gridCol w:w="1284"/>
        <w:gridCol w:w="1908"/>
      </w:tblGrid>
      <w:tr w:rsidR="00266596" w:rsidTr="00364270">
        <w:tc>
          <w:tcPr>
            <w:tcW w:w="9576" w:type="dxa"/>
            <w:gridSpan w:val="8"/>
            <w:shd w:val="clear" w:color="auto" w:fill="92D050"/>
          </w:tcPr>
          <w:p w:rsidR="00266596" w:rsidRPr="00A96AAD" w:rsidRDefault="00364270" w:rsidP="008E378E">
            <w:pPr>
              <w:jc w:val="center"/>
              <w:rPr>
                <w:b/>
                <w:sz w:val="24"/>
                <w:szCs w:val="24"/>
              </w:rPr>
            </w:pPr>
            <w:r w:rsidRPr="00A96AAD">
              <w:rPr>
                <w:b/>
                <w:sz w:val="24"/>
                <w:szCs w:val="24"/>
              </w:rPr>
              <w:t>RSSO AVERAGE PERCENT SCORES</w:t>
            </w:r>
          </w:p>
        </w:tc>
      </w:tr>
      <w:tr w:rsidR="00266596" w:rsidTr="00364270">
        <w:tc>
          <w:tcPr>
            <w:tcW w:w="1064" w:type="dxa"/>
            <w:shd w:val="clear" w:color="auto" w:fill="D99594" w:themeFill="accent2" w:themeFillTint="99"/>
          </w:tcPr>
          <w:p w:rsidR="00266596" w:rsidRPr="008E378E" w:rsidRDefault="00266596">
            <w:pPr>
              <w:rPr>
                <w:b/>
              </w:rPr>
            </w:pPr>
            <w:r w:rsidRPr="008E378E">
              <w:rPr>
                <w:b/>
              </w:rPr>
              <w:t>Subject</w:t>
            </w:r>
          </w:p>
        </w:tc>
        <w:tc>
          <w:tcPr>
            <w:tcW w:w="6604" w:type="dxa"/>
            <w:gridSpan w:val="6"/>
            <w:shd w:val="clear" w:color="auto" w:fill="D99594" w:themeFill="accent2" w:themeFillTint="99"/>
          </w:tcPr>
          <w:p w:rsidR="00266596" w:rsidRPr="008E378E" w:rsidRDefault="00266596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Grade - 3</w:t>
            </w:r>
          </w:p>
        </w:tc>
        <w:tc>
          <w:tcPr>
            <w:tcW w:w="1908" w:type="dxa"/>
            <w:shd w:val="clear" w:color="auto" w:fill="D99594" w:themeFill="accent2" w:themeFillTint="99"/>
          </w:tcPr>
          <w:p w:rsidR="00266596" w:rsidRPr="008E378E" w:rsidRDefault="00266596">
            <w:pPr>
              <w:rPr>
                <w:b/>
              </w:rPr>
            </w:pPr>
            <w:r w:rsidRPr="008E378E">
              <w:rPr>
                <w:b/>
              </w:rPr>
              <w:t>Net Effect (A-B) %</w:t>
            </w:r>
          </w:p>
        </w:tc>
      </w:tr>
      <w:tr w:rsidR="008E378E" w:rsidTr="00C431FB">
        <w:tc>
          <w:tcPr>
            <w:tcW w:w="1064" w:type="dxa"/>
            <w:shd w:val="clear" w:color="auto" w:fill="FFFF00"/>
          </w:tcPr>
          <w:p w:rsidR="008E378E" w:rsidRDefault="008E378E"/>
        </w:tc>
        <w:tc>
          <w:tcPr>
            <w:tcW w:w="3364" w:type="dxa"/>
            <w:gridSpan w:val="3"/>
            <w:shd w:val="clear" w:color="auto" w:fill="FFFF00"/>
          </w:tcPr>
          <w:p w:rsidR="008E378E" w:rsidRPr="008E378E" w:rsidRDefault="008E378E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EG</w:t>
            </w:r>
          </w:p>
        </w:tc>
        <w:tc>
          <w:tcPr>
            <w:tcW w:w="3240" w:type="dxa"/>
            <w:gridSpan w:val="3"/>
            <w:shd w:val="clear" w:color="auto" w:fill="FFFF00"/>
          </w:tcPr>
          <w:p w:rsidR="008E378E" w:rsidRPr="008E378E" w:rsidRDefault="008E378E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CG</w:t>
            </w:r>
          </w:p>
        </w:tc>
        <w:tc>
          <w:tcPr>
            <w:tcW w:w="1908" w:type="dxa"/>
            <w:shd w:val="clear" w:color="auto" w:fill="FFFF00"/>
          </w:tcPr>
          <w:p w:rsidR="008E378E" w:rsidRDefault="008E378E"/>
        </w:tc>
      </w:tr>
      <w:tr w:rsidR="008E378E" w:rsidTr="00C431FB">
        <w:tc>
          <w:tcPr>
            <w:tcW w:w="1064" w:type="dxa"/>
            <w:shd w:val="clear" w:color="auto" w:fill="FFFF00"/>
          </w:tcPr>
          <w:p w:rsidR="008E378E" w:rsidRDefault="008E378E"/>
        </w:tc>
        <w:tc>
          <w:tcPr>
            <w:tcW w:w="1064" w:type="dxa"/>
            <w:shd w:val="clear" w:color="auto" w:fill="FFFF00"/>
          </w:tcPr>
          <w:p w:rsidR="008E378E" w:rsidRPr="008E378E" w:rsidRDefault="008E378E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BL (%)</w:t>
            </w:r>
          </w:p>
        </w:tc>
        <w:tc>
          <w:tcPr>
            <w:tcW w:w="1064" w:type="dxa"/>
            <w:shd w:val="clear" w:color="auto" w:fill="FFFF00"/>
          </w:tcPr>
          <w:p w:rsidR="008E378E" w:rsidRPr="008E378E" w:rsidRDefault="008E378E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EL (%)</w:t>
            </w:r>
          </w:p>
        </w:tc>
        <w:tc>
          <w:tcPr>
            <w:tcW w:w="1236" w:type="dxa"/>
            <w:shd w:val="clear" w:color="auto" w:fill="FFFF00"/>
          </w:tcPr>
          <w:p w:rsidR="008E378E" w:rsidRPr="008E378E" w:rsidRDefault="008E378E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Change (A)</w:t>
            </w:r>
          </w:p>
        </w:tc>
        <w:tc>
          <w:tcPr>
            <w:tcW w:w="892" w:type="dxa"/>
            <w:shd w:val="clear" w:color="auto" w:fill="FFFF00"/>
          </w:tcPr>
          <w:p w:rsidR="008E378E" w:rsidRPr="008E378E" w:rsidRDefault="008E378E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BL (%)</w:t>
            </w:r>
          </w:p>
        </w:tc>
        <w:tc>
          <w:tcPr>
            <w:tcW w:w="1064" w:type="dxa"/>
            <w:shd w:val="clear" w:color="auto" w:fill="FFFF00"/>
          </w:tcPr>
          <w:p w:rsidR="008E378E" w:rsidRPr="008E378E" w:rsidRDefault="008E378E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EL (%)</w:t>
            </w:r>
          </w:p>
        </w:tc>
        <w:tc>
          <w:tcPr>
            <w:tcW w:w="1284" w:type="dxa"/>
            <w:shd w:val="clear" w:color="auto" w:fill="FFFF00"/>
          </w:tcPr>
          <w:p w:rsidR="008E378E" w:rsidRPr="008E378E" w:rsidRDefault="008E378E" w:rsidP="008E378E">
            <w:pPr>
              <w:jc w:val="center"/>
              <w:rPr>
                <w:b/>
              </w:rPr>
            </w:pPr>
            <w:r w:rsidRPr="008E378E">
              <w:rPr>
                <w:b/>
              </w:rPr>
              <w:t>Change (</w:t>
            </w:r>
            <w:r w:rsidRPr="008E378E">
              <w:rPr>
                <w:b/>
              </w:rPr>
              <w:t>B</w:t>
            </w:r>
            <w:r w:rsidRPr="008E378E">
              <w:rPr>
                <w:b/>
              </w:rPr>
              <w:t>)</w:t>
            </w:r>
          </w:p>
        </w:tc>
        <w:tc>
          <w:tcPr>
            <w:tcW w:w="1908" w:type="dxa"/>
            <w:shd w:val="clear" w:color="auto" w:fill="FFFF00"/>
          </w:tcPr>
          <w:p w:rsidR="008E378E" w:rsidRDefault="008E378E"/>
        </w:tc>
      </w:tr>
      <w:tr w:rsidR="008E378E" w:rsidTr="00C431FB"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Math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64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70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6</w:t>
            </w:r>
          </w:p>
        </w:tc>
        <w:tc>
          <w:tcPr>
            <w:tcW w:w="892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39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40</w:t>
            </w:r>
          </w:p>
        </w:tc>
        <w:tc>
          <w:tcPr>
            <w:tcW w:w="128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1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5</w:t>
            </w:r>
          </w:p>
        </w:tc>
      </w:tr>
      <w:tr w:rsidR="008E378E" w:rsidTr="00C431FB"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English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84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89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5</w:t>
            </w:r>
          </w:p>
        </w:tc>
        <w:tc>
          <w:tcPr>
            <w:tcW w:w="892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54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56</w:t>
            </w:r>
          </w:p>
        </w:tc>
        <w:tc>
          <w:tcPr>
            <w:tcW w:w="128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02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03</w:t>
            </w:r>
          </w:p>
        </w:tc>
      </w:tr>
      <w:tr w:rsidR="008E378E" w:rsidTr="00364270">
        <w:tc>
          <w:tcPr>
            <w:tcW w:w="1064" w:type="dxa"/>
            <w:shd w:val="clear" w:color="auto" w:fill="D99594" w:themeFill="accent2" w:themeFillTint="99"/>
          </w:tcPr>
          <w:p w:rsidR="008E378E" w:rsidRDefault="008E378E" w:rsidP="00364270">
            <w:pPr>
              <w:jc w:val="center"/>
            </w:pPr>
          </w:p>
        </w:tc>
        <w:tc>
          <w:tcPr>
            <w:tcW w:w="6604" w:type="dxa"/>
            <w:gridSpan w:val="6"/>
            <w:shd w:val="clear" w:color="auto" w:fill="D99594" w:themeFill="accent2" w:themeFillTint="99"/>
          </w:tcPr>
          <w:p w:rsidR="008E378E" w:rsidRPr="00364270" w:rsidRDefault="008E378E" w:rsidP="00364270">
            <w:pPr>
              <w:jc w:val="center"/>
              <w:rPr>
                <w:b/>
              </w:rPr>
            </w:pPr>
            <w:r w:rsidRPr="00364270">
              <w:rPr>
                <w:b/>
              </w:rPr>
              <w:t>Grade - 5</w:t>
            </w:r>
          </w:p>
        </w:tc>
        <w:tc>
          <w:tcPr>
            <w:tcW w:w="1908" w:type="dxa"/>
            <w:shd w:val="clear" w:color="auto" w:fill="D99594" w:themeFill="accent2" w:themeFillTint="99"/>
          </w:tcPr>
          <w:p w:rsidR="008E378E" w:rsidRDefault="008E378E" w:rsidP="00364270">
            <w:pPr>
              <w:jc w:val="center"/>
            </w:pPr>
          </w:p>
        </w:tc>
      </w:tr>
      <w:tr w:rsidR="008E378E" w:rsidTr="00C431FB"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Math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46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64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18</w:t>
            </w:r>
          </w:p>
        </w:tc>
        <w:tc>
          <w:tcPr>
            <w:tcW w:w="892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21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36</w:t>
            </w:r>
          </w:p>
        </w:tc>
        <w:tc>
          <w:tcPr>
            <w:tcW w:w="128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15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03</w:t>
            </w:r>
          </w:p>
        </w:tc>
      </w:tr>
      <w:tr w:rsidR="008E378E" w:rsidTr="00C431FB"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English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53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54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01</w:t>
            </w:r>
          </w:p>
        </w:tc>
        <w:tc>
          <w:tcPr>
            <w:tcW w:w="892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30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26</w:t>
            </w:r>
          </w:p>
        </w:tc>
        <w:tc>
          <w:tcPr>
            <w:tcW w:w="128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-04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05</w:t>
            </w:r>
          </w:p>
        </w:tc>
      </w:tr>
      <w:tr w:rsidR="008E378E" w:rsidTr="00364270">
        <w:tc>
          <w:tcPr>
            <w:tcW w:w="1064" w:type="dxa"/>
            <w:shd w:val="clear" w:color="auto" w:fill="D99594" w:themeFill="accent2" w:themeFillTint="99"/>
          </w:tcPr>
          <w:p w:rsidR="008E378E" w:rsidRDefault="008E378E" w:rsidP="00364270">
            <w:pPr>
              <w:jc w:val="center"/>
            </w:pPr>
          </w:p>
        </w:tc>
        <w:tc>
          <w:tcPr>
            <w:tcW w:w="6604" w:type="dxa"/>
            <w:gridSpan w:val="6"/>
            <w:shd w:val="clear" w:color="auto" w:fill="D99594" w:themeFill="accent2" w:themeFillTint="99"/>
          </w:tcPr>
          <w:p w:rsidR="008E378E" w:rsidRPr="00364270" w:rsidRDefault="008E378E" w:rsidP="00364270">
            <w:pPr>
              <w:jc w:val="center"/>
              <w:rPr>
                <w:b/>
              </w:rPr>
            </w:pPr>
            <w:r w:rsidRPr="00364270">
              <w:rPr>
                <w:b/>
              </w:rPr>
              <w:t>Grade - 7</w:t>
            </w:r>
          </w:p>
        </w:tc>
        <w:tc>
          <w:tcPr>
            <w:tcW w:w="1908" w:type="dxa"/>
            <w:shd w:val="clear" w:color="auto" w:fill="D99594" w:themeFill="accent2" w:themeFillTint="99"/>
          </w:tcPr>
          <w:p w:rsidR="008E378E" w:rsidRDefault="008E378E" w:rsidP="00364270">
            <w:pPr>
              <w:jc w:val="center"/>
            </w:pPr>
          </w:p>
        </w:tc>
      </w:tr>
      <w:tr w:rsidR="008E378E" w:rsidTr="00C431FB"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Math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52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57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04</w:t>
            </w:r>
          </w:p>
        </w:tc>
        <w:tc>
          <w:tcPr>
            <w:tcW w:w="892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17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24</w:t>
            </w:r>
          </w:p>
        </w:tc>
        <w:tc>
          <w:tcPr>
            <w:tcW w:w="128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07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-02</w:t>
            </w:r>
          </w:p>
        </w:tc>
      </w:tr>
      <w:tr w:rsidR="008E378E" w:rsidTr="00C431FB">
        <w:tc>
          <w:tcPr>
            <w:tcW w:w="1064" w:type="dxa"/>
            <w:shd w:val="clear" w:color="auto" w:fill="D6E3BC" w:themeFill="accent3" w:themeFillTint="66"/>
          </w:tcPr>
          <w:p w:rsidR="008E378E" w:rsidRDefault="008E378E" w:rsidP="00364270">
            <w:pPr>
              <w:jc w:val="center"/>
            </w:pPr>
            <w:r>
              <w:t>English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54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62</w:t>
            </w:r>
          </w:p>
        </w:tc>
        <w:tc>
          <w:tcPr>
            <w:tcW w:w="1236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07</w:t>
            </w:r>
          </w:p>
        </w:tc>
        <w:tc>
          <w:tcPr>
            <w:tcW w:w="892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21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26</w:t>
            </w:r>
          </w:p>
        </w:tc>
        <w:tc>
          <w:tcPr>
            <w:tcW w:w="1284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05</w:t>
            </w:r>
          </w:p>
        </w:tc>
        <w:tc>
          <w:tcPr>
            <w:tcW w:w="1908" w:type="dxa"/>
            <w:shd w:val="clear" w:color="auto" w:fill="D6E3BC" w:themeFill="accent3" w:themeFillTint="66"/>
          </w:tcPr>
          <w:p w:rsidR="008E378E" w:rsidRDefault="00364270" w:rsidP="00364270">
            <w:pPr>
              <w:jc w:val="center"/>
            </w:pPr>
            <w:r>
              <w:t>02</w:t>
            </w:r>
          </w:p>
        </w:tc>
      </w:tr>
    </w:tbl>
    <w:p w:rsidR="00A96AAD" w:rsidRDefault="00A96AAD" w:rsidP="00A96AAD">
      <w:pPr>
        <w:spacing w:after="0" w:line="240" w:lineRule="auto"/>
        <w:jc w:val="center"/>
        <w:rPr>
          <w:b/>
          <w:color w:val="009900"/>
          <w:sz w:val="28"/>
          <w:szCs w:val="28"/>
        </w:rPr>
      </w:pPr>
    </w:p>
    <w:p w:rsidR="005A02C3" w:rsidRPr="00FB7710" w:rsidRDefault="005A02C3" w:rsidP="00A96AAD">
      <w:pPr>
        <w:spacing w:after="0" w:line="240" w:lineRule="auto"/>
        <w:jc w:val="center"/>
        <w:rPr>
          <w:b/>
          <w:color w:val="6600CC"/>
          <w:sz w:val="28"/>
          <w:szCs w:val="28"/>
        </w:rPr>
      </w:pPr>
      <w:r w:rsidRPr="00FB7710">
        <w:rPr>
          <w:b/>
          <w:color w:val="6600CC"/>
          <w:sz w:val="28"/>
          <w:szCs w:val="28"/>
        </w:rPr>
        <w:t>PROFICIENCY BRAND OF THE STUDENTS OF RUCHIKA</w:t>
      </w:r>
    </w:p>
    <w:p w:rsidR="005A02C3" w:rsidRDefault="005A02C3">
      <w:r>
        <w:rPr>
          <w:noProof/>
        </w:rPr>
        <w:drawing>
          <wp:inline distT="0" distB="0" distL="0" distR="0">
            <wp:extent cx="6599507" cy="3867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31" cy="387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818" w:type="dxa"/>
        <w:tblLook w:val="04A0"/>
      </w:tblPr>
      <w:tblGrid>
        <w:gridCol w:w="2970"/>
        <w:gridCol w:w="2160"/>
      </w:tblGrid>
      <w:tr w:rsidR="00A96AAD" w:rsidTr="00A96AAD">
        <w:tc>
          <w:tcPr>
            <w:tcW w:w="2970" w:type="dxa"/>
            <w:shd w:val="clear" w:color="auto" w:fill="548DD4" w:themeFill="text2" w:themeFillTint="99"/>
          </w:tcPr>
          <w:p w:rsidR="00A96AAD" w:rsidRPr="00C431FB" w:rsidRDefault="00A96AAD">
            <w:pPr>
              <w:rPr>
                <w:sz w:val="24"/>
                <w:szCs w:val="24"/>
              </w:rPr>
            </w:pPr>
            <w:r w:rsidRPr="00C431F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No Proficiency</w:t>
            </w:r>
          </w:p>
        </w:tc>
        <w:tc>
          <w:tcPr>
            <w:tcW w:w="2160" w:type="dxa"/>
            <w:shd w:val="clear" w:color="auto" w:fill="548DD4" w:themeFill="text2" w:themeFillTint="99"/>
          </w:tcPr>
          <w:p w:rsidR="00A96AAD" w:rsidRPr="00C431FB" w:rsidRDefault="00A96AAD">
            <w:pPr>
              <w:rPr>
                <w:sz w:val="24"/>
                <w:szCs w:val="24"/>
              </w:rPr>
            </w:pPr>
            <w:r w:rsidRPr="00C431F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0 % to 24.9 %</w:t>
            </w:r>
          </w:p>
        </w:tc>
      </w:tr>
      <w:tr w:rsidR="00A96AAD" w:rsidRPr="00A96AAD" w:rsidTr="00A96AAD">
        <w:tc>
          <w:tcPr>
            <w:tcW w:w="2970" w:type="dxa"/>
            <w:shd w:val="clear" w:color="auto" w:fill="CC0000"/>
          </w:tcPr>
          <w:p w:rsidR="00A96AAD" w:rsidRPr="00C431FB" w:rsidRDefault="00A96AAD">
            <w:pPr>
              <w:rPr>
                <w:sz w:val="24"/>
                <w:szCs w:val="24"/>
              </w:rPr>
            </w:pPr>
            <w:r w:rsidRPr="00C431F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Attaining Proficiency</w:t>
            </w:r>
          </w:p>
        </w:tc>
        <w:tc>
          <w:tcPr>
            <w:tcW w:w="2160" w:type="dxa"/>
            <w:shd w:val="clear" w:color="auto" w:fill="CC0000"/>
          </w:tcPr>
          <w:p w:rsidR="00A96AAD" w:rsidRPr="00C431FB" w:rsidRDefault="00A96AAD">
            <w:pPr>
              <w:rPr>
                <w:sz w:val="24"/>
                <w:szCs w:val="24"/>
              </w:rPr>
            </w:pPr>
            <w:r w:rsidRPr="00C431F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25 % to 49.9 %</w:t>
            </w:r>
          </w:p>
        </w:tc>
      </w:tr>
      <w:tr w:rsidR="00A96AAD" w:rsidRPr="00A96AAD" w:rsidTr="00A96AAD">
        <w:tc>
          <w:tcPr>
            <w:tcW w:w="2970" w:type="dxa"/>
            <w:shd w:val="clear" w:color="auto" w:fill="92D050"/>
          </w:tcPr>
          <w:p w:rsidR="00A96AAD" w:rsidRPr="00C431FB" w:rsidRDefault="00A96AAD">
            <w:pPr>
              <w:rPr>
                <w:sz w:val="24"/>
                <w:szCs w:val="24"/>
              </w:rPr>
            </w:pPr>
            <w:r w:rsidRPr="00C431F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2160" w:type="dxa"/>
            <w:shd w:val="clear" w:color="auto" w:fill="92D050"/>
          </w:tcPr>
          <w:p w:rsidR="00A96AAD" w:rsidRPr="00C431FB" w:rsidRDefault="00A96AAD">
            <w:pPr>
              <w:rPr>
                <w:sz w:val="24"/>
                <w:szCs w:val="24"/>
              </w:rPr>
            </w:pPr>
            <w:r w:rsidRPr="00C431F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50 % to 79.9 %</w:t>
            </w:r>
          </w:p>
        </w:tc>
      </w:tr>
      <w:tr w:rsidR="00A96AAD" w:rsidRPr="00A96AAD" w:rsidTr="00A96AAD">
        <w:tc>
          <w:tcPr>
            <w:tcW w:w="2970" w:type="dxa"/>
            <w:shd w:val="clear" w:color="auto" w:fill="6600CC"/>
          </w:tcPr>
          <w:p w:rsidR="00A96AAD" w:rsidRPr="00C431FB" w:rsidRDefault="00A96AAD">
            <w:pPr>
              <w:rPr>
                <w:sz w:val="24"/>
                <w:szCs w:val="24"/>
              </w:rPr>
            </w:pPr>
            <w:r w:rsidRPr="00C431F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Advanced Proficiency</w:t>
            </w:r>
          </w:p>
        </w:tc>
        <w:tc>
          <w:tcPr>
            <w:tcW w:w="2160" w:type="dxa"/>
            <w:shd w:val="clear" w:color="auto" w:fill="6600CC"/>
          </w:tcPr>
          <w:p w:rsidR="00A96AAD" w:rsidRPr="00C431FB" w:rsidRDefault="00A96AAD">
            <w:pPr>
              <w:rPr>
                <w:sz w:val="24"/>
                <w:szCs w:val="24"/>
              </w:rPr>
            </w:pPr>
            <w:r w:rsidRPr="00C431F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80 % to 100 %</w:t>
            </w:r>
          </w:p>
        </w:tc>
      </w:tr>
    </w:tbl>
    <w:p w:rsidR="00A96AAD" w:rsidRDefault="00A96AAD"/>
    <w:sectPr w:rsidR="00A96AAD" w:rsidSect="00A96AA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6596"/>
    <w:rsid w:val="00266596"/>
    <w:rsid w:val="00364270"/>
    <w:rsid w:val="003D1B0F"/>
    <w:rsid w:val="005A02C3"/>
    <w:rsid w:val="008E378E"/>
    <w:rsid w:val="00A96AAD"/>
    <w:rsid w:val="00C431FB"/>
    <w:rsid w:val="00FB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benudhar</dc:creator>
  <cp:keywords/>
  <dc:description/>
  <cp:lastModifiedBy>benudhar</cp:lastModifiedBy>
  <cp:revision>6</cp:revision>
  <dcterms:created xsi:type="dcterms:W3CDTF">2013-06-05T07:50:00Z</dcterms:created>
  <dcterms:modified xsi:type="dcterms:W3CDTF">2013-06-05T08:45:00Z</dcterms:modified>
</cp:coreProperties>
</file>