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38DB9" w14:textId="77777777" w:rsidR="00343189" w:rsidRDefault="0010711E" w:rsidP="0010711E">
      <w:pPr>
        <w:jc w:val="center"/>
      </w:pPr>
      <w:r>
        <w:rPr>
          <w:noProof/>
        </w:rPr>
        <w:drawing>
          <wp:inline distT="0" distB="0" distL="0" distR="0" wp14:anchorId="1A6D22C6" wp14:editId="67DBB475">
            <wp:extent cx="2590476" cy="1485714"/>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EFlogoCMYK 2.png"/>
                    <pic:cNvPicPr/>
                  </pic:nvPicPr>
                  <pic:blipFill>
                    <a:blip r:embed="rId9">
                      <a:extLst>
                        <a:ext uri="{28A0092B-C50C-407E-A947-70E740481C1C}">
                          <a14:useLocalDpi xmlns:a14="http://schemas.microsoft.com/office/drawing/2010/main" val="0"/>
                        </a:ext>
                      </a:extLst>
                    </a:blip>
                    <a:stretch>
                      <a:fillRect/>
                    </a:stretch>
                  </pic:blipFill>
                  <pic:spPr>
                    <a:xfrm>
                      <a:off x="0" y="0"/>
                      <a:ext cx="2590476" cy="1485714"/>
                    </a:xfrm>
                    <a:prstGeom prst="rect">
                      <a:avLst/>
                    </a:prstGeom>
                  </pic:spPr>
                </pic:pic>
              </a:graphicData>
            </a:graphic>
          </wp:inline>
        </w:drawing>
      </w:r>
    </w:p>
    <w:p w14:paraId="1A5099EC" w14:textId="77777777" w:rsidR="0010711E" w:rsidRDefault="0010711E" w:rsidP="0010711E">
      <w:pPr>
        <w:jc w:val="center"/>
      </w:pPr>
    </w:p>
    <w:p w14:paraId="212DB08D" w14:textId="7FB73413" w:rsidR="00FE500C" w:rsidRDefault="00173651" w:rsidP="00173651">
      <w:pPr>
        <w:spacing w:after="0" w:line="240" w:lineRule="auto"/>
        <w:jc w:val="center"/>
        <w:rPr>
          <w:rFonts w:ascii="Arial" w:hAnsi="Arial" w:cs="Arial"/>
          <w:b/>
          <w:sz w:val="28"/>
          <w:szCs w:val="28"/>
        </w:rPr>
      </w:pPr>
      <w:r>
        <w:rPr>
          <w:rFonts w:ascii="Arial" w:hAnsi="Arial" w:cs="Arial"/>
          <w:b/>
          <w:sz w:val="28"/>
          <w:szCs w:val="28"/>
        </w:rPr>
        <w:t>WGEF Client</w:t>
      </w:r>
      <w:r w:rsidR="0010711E" w:rsidRPr="004571F0">
        <w:rPr>
          <w:rFonts w:ascii="Arial" w:hAnsi="Arial" w:cs="Arial"/>
          <w:b/>
          <w:sz w:val="28"/>
          <w:szCs w:val="28"/>
        </w:rPr>
        <w:t xml:space="preserve"> </w:t>
      </w:r>
      <w:r w:rsidR="003761A0">
        <w:rPr>
          <w:rFonts w:ascii="Arial" w:hAnsi="Arial" w:cs="Arial"/>
          <w:b/>
          <w:sz w:val="28"/>
          <w:szCs w:val="28"/>
        </w:rPr>
        <w:t>Survey</w:t>
      </w:r>
      <w:r>
        <w:rPr>
          <w:rFonts w:ascii="Arial" w:hAnsi="Arial" w:cs="Arial"/>
          <w:b/>
          <w:sz w:val="28"/>
          <w:szCs w:val="28"/>
        </w:rPr>
        <w:t>,</w:t>
      </w:r>
      <w:r w:rsidR="003761A0">
        <w:rPr>
          <w:rFonts w:ascii="Arial" w:hAnsi="Arial" w:cs="Arial"/>
          <w:b/>
          <w:sz w:val="28"/>
          <w:szCs w:val="28"/>
        </w:rPr>
        <w:t xml:space="preserve"> 2014</w:t>
      </w:r>
    </w:p>
    <w:p w14:paraId="70DAE570" w14:textId="77777777" w:rsidR="0010711E" w:rsidRDefault="0010711E" w:rsidP="0010711E">
      <w:pPr>
        <w:spacing w:after="0" w:line="240" w:lineRule="auto"/>
        <w:rPr>
          <w:rFonts w:ascii="Arial" w:hAnsi="Arial" w:cs="Arial"/>
          <w:b/>
          <w:sz w:val="28"/>
          <w:szCs w:val="28"/>
        </w:rPr>
      </w:pPr>
    </w:p>
    <w:p w14:paraId="18A10030" w14:textId="77777777" w:rsidR="0010711E" w:rsidRDefault="0010711E" w:rsidP="0010711E">
      <w:pPr>
        <w:rPr>
          <w:rFonts w:ascii="Times New Roman" w:hAnsi="Times New Roman"/>
          <w:b/>
          <w:sz w:val="24"/>
          <w:szCs w:val="24"/>
        </w:rPr>
      </w:pPr>
      <w:r>
        <w:rPr>
          <w:rFonts w:ascii="Times New Roman" w:hAnsi="Times New Roman"/>
          <w:b/>
          <w:sz w:val="24"/>
          <w:szCs w:val="24"/>
        </w:rPr>
        <w:t>Methodology</w:t>
      </w:r>
    </w:p>
    <w:p w14:paraId="7390E6B5" w14:textId="0EE25787" w:rsidR="00194E58" w:rsidRPr="00743DD8" w:rsidRDefault="00FE500C" w:rsidP="001158C4">
      <w:pPr>
        <w:rPr>
          <w:rFonts w:ascii="Times New Roman" w:hAnsi="Times New Roman"/>
          <w:sz w:val="24"/>
          <w:szCs w:val="24"/>
        </w:rPr>
      </w:pPr>
      <w:r w:rsidRPr="00743DD8">
        <w:rPr>
          <w:rFonts w:ascii="Times New Roman" w:hAnsi="Times New Roman"/>
          <w:sz w:val="24"/>
          <w:szCs w:val="24"/>
        </w:rPr>
        <w:t>Since 200</w:t>
      </w:r>
      <w:r w:rsidR="00E206C7" w:rsidRPr="00743DD8">
        <w:rPr>
          <w:rFonts w:ascii="Times New Roman" w:hAnsi="Times New Roman"/>
          <w:sz w:val="24"/>
          <w:szCs w:val="24"/>
        </w:rPr>
        <w:t>8</w:t>
      </w:r>
      <w:r w:rsidR="002B5C10">
        <w:rPr>
          <w:rFonts w:ascii="Times New Roman" w:hAnsi="Times New Roman"/>
          <w:sz w:val="24"/>
          <w:szCs w:val="24"/>
        </w:rPr>
        <w:t xml:space="preserve">, </w:t>
      </w:r>
      <w:r w:rsidR="001158C4" w:rsidRPr="00743DD8">
        <w:rPr>
          <w:rFonts w:ascii="Times New Roman" w:hAnsi="Times New Roman"/>
          <w:sz w:val="24"/>
          <w:szCs w:val="24"/>
        </w:rPr>
        <w:t xml:space="preserve">Women’s Global Empowerment Fund (WGEF) has been providing economic </w:t>
      </w:r>
      <w:r w:rsidR="00412756">
        <w:rPr>
          <w:rFonts w:ascii="Times New Roman" w:hAnsi="Times New Roman"/>
          <w:sz w:val="24"/>
          <w:szCs w:val="24"/>
        </w:rPr>
        <w:t xml:space="preserve">social </w:t>
      </w:r>
      <w:r w:rsidR="001158C4" w:rsidRPr="00743DD8">
        <w:rPr>
          <w:rFonts w:ascii="Times New Roman" w:hAnsi="Times New Roman"/>
          <w:sz w:val="24"/>
          <w:szCs w:val="24"/>
        </w:rPr>
        <w:t xml:space="preserve">and educational opportunities for women in Northern Uganda. </w:t>
      </w:r>
      <w:r w:rsidR="00194E58" w:rsidRPr="00743DD8">
        <w:rPr>
          <w:rFonts w:ascii="Times New Roman" w:hAnsi="Times New Roman"/>
          <w:sz w:val="24"/>
          <w:szCs w:val="24"/>
        </w:rPr>
        <w:t>WGEF</w:t>
      </w:r>
      <w:r w:rsidR="001158C4" w:rsidRPr="00743DD8">
        <w:rPr>
          <w:rFonts w:ascii="Times New Roman" w:hAnsi="Times New Roman"/>
          <w:sz w:val="24"/>
          <w:szCs w:val="24"/>
        </w:rPr>
        <w:t xml:space="preserve"> </w:t>
      </w:r>
      <w:r w:rsidR="006F01A4" w:rsidRPr="00743DD8">
        <w:rPr>
          <w:rFonts w:ascii="Times New Roman" w:hAnsi="Times New Roman"/>
          <w:sz w:val="24"/>
          <w:szCs w:val="24"/>
        </w:rPr>
        <w:t xml:space="preserve">uses </w:t>
      </w:r>
      <w:r w:rsidR="00B7693D">
        <w:rPr>
          <w:rFonts w:ascii="Times New Roman" w:hAnsi="Times New Roman"/>
          <w:sz w:val="24"/>
          <w:szCs w:val="24"/>
        </w:rPr>
        <w:t xml:space="preserve">a </w:t>
      </w:r>
      <w:r w:rsidR="00B7693D" w:rsidRPr="00B7693D">
        <w:rPr>
          <w:rFonts w:ascii="Times New Roman" w:hAnsi="Times New Roman"/>
          <w:i/>
          <w:sz w:val="24"/>
          <w:szCs w:val="24"/>
        </w:rPr>
        <w:t>C</w:t>
      </w:r>
      <w:r w:rsidR="005D3369" w:rsidRPr="00B7693D">
        <w:rPr>
          <w:rFonts w:ascii="Times New Roman" w:hAnsi="Times New Roman"/>
          <w:i/>
          <w:sz w:val="24"/>
          <w:szCs w:val="24"/>
        </w:rPr>
        <w:t>redit-</w:t>
      </w:r>
      <w:r w:rsidR="00B7693D" w:rsidRPr="00B7693D">
        <w:rPr>
          <w:rFonts w:ascii="Times New Roman" w:hAnsi="Times New Roman"/>
          <w:i/>
          <w:sz w:val="24"/>
          <w:szCs w:val="24"/>
        </w:rPr>
        <w:t>P</w:t>
      </w:r>
      <w:r w:rsidR="00743DD8" w:rsidRPr="00B7693D">
        <w:rPr>
          <w:rFonts w:ascii="Times New Roman" w:hAnsi="Times New Roman"/>
          <w:i/>
          <w:sz w:val="24"/>
          <w:szCs w:val="24"/>
        </w:rPr>
        <w:t>lus</w:t>
      </w:r>
      <w:r w:rsidR="00743DD8" w:rsidRPr="00743DD8">
        <w:rPr>
          <w:rFonts w:ascii="Times New Roman" w:hAnsi="Times New Roman"/>
          <w:sz w:val="24"/>
          <w:szCs w:val="24"/>
        </w:rPr>
        <w:t xml:space="preserve"> </w:t>
      </w:r>
      <w:r w:rsidR="00322CAC">
        <w:rPr>
          <w:rFonts w:ascii="Times New Roman" w:hAnsi="Times New Roman"/>
          <w:sz w:val="24"/>
          <w:szCs w:val="24"/>
        </w:rPr>
        <w:t xml:space="preserve">microfinance </w:t>
      </w:r>
      <w:r w:rsidR="00743DD8" w:rsidRPr="00743DD8">
        <w:rPr>
          <w:rFonts w:ascii="Times New Roman" w:hAnsi="Times New Roman"/>
          <w:sz w:val="24"/>
          <w:szCs w:val="24"/>
        </w:rPr>
        <w:t xml:space="preserve">model </w:t>
      </w:r>
      <w:r w:rsidR="005D3369" w:rsidRPr="00743DD8">
        <w:rPr>
          <w:rFonts w:ascii="Times New Roman" w:hAnsi="Times New Roman"/>
          <w:sz w:val="24"/>
          <w:szCs w:val="24"/>
        </w:rPr>
        <w:t xml:space="preserve">that provides </w:t>
      </w:r>
      <w:r w:rsidR="001158C4" w:rsidRPr="00743DD8">
        <w:rPr>
          <w:rFonts w:ascii="Times New Roman" w:hAnsi="Times New Roman"/>
          <w:sz w:val="24"/>
          <w:szCs w:val="24"/>
        </w:rPr>
        <w:t xml:space="preserve">microloans </w:t>
      </w:r>
      <w:r w:rsidR="002806B4">
        <w:rPr>
          <w:rFonts w:ascii="Times New Roman" w:hAnsi="Times New Roman"/>
          <w:sz w:val="24"/>
          <w:szCs w:val="24"/>
        </w:rPr>
        <w:t xml:space="preserve">to women </w:t>
      </w:r>
      <w:r w:rsidR="001158C4" w:rsidRPr="00743DD8">
        <w:rPr>
          <w:rFonts w:ascii="Times New Roman" w:hAnsi="Times New Roman"/>
          <w:sz w:val="24"/>
          <w:szCs w:val="24"/>
        </w:rPr>
        <w:t xml:space="preserve">alongside </w:t>
      </w:r>
      <w:r w:rsidR="00583C2A" w:rsidRPr="00743DD8">
        <w:rPr>
          <w:rFonts w:ascii="Times New Roman" w:hAnsi="Times New Roman"/>
          <w:sz w:val="24"/>
          <w:szCs w:val="24"/>
        </w:rPr>
        <w:t>li</w:t>
      </w:r>
      <w:r w:rsidR="005D3369" w:rsidRPr="00743DD8">
        <w:rPr>
          <w:rFonts w:ascii="Times New Roman" w:hAnsi="Times New Roman"/>
          <w:sz w:val="24"/>
          <w:szCs w:val="24"/>
        </w:rPr>
        <w:t>teracy, leadership development</w:t>
      </w:r>
      <w:r w:rsidR="00682B94" w:rsidRPr="00743DD8">
        <w:rPr>
          <w:rFonts w:ascii="Times New Roman" w:hAnsi="Times New Roman"/>
          <w:sz w:val="24"/>
          <w:szCs w:val="24"/>
        </w:rPr>
        <w:t>, agribusiness,</w:t>
      </w:r>
      <w:r w:rsidR="005D3369" w:rsidRPr="00743DD8">
        <w:rPr>
          <w:rFonts w:ascii="Times New Roman" w:hAnsi="Times New Roman"/>
          <w:sz w:val="24"/>
          <w:szCs w:val="24"/>
        </w:rPr>
        <w:t xml:space="preserve"> and</w:t>
      </w:r>
      <w:r w:rsidR="00583C2A" w:rsidRPr="00743DD8">
        <w:rPr>
          <w:rFonts w:ascii="Times New Roman" w:hAnsi="Times New Roman"/>
          <w:sz w:val="24"/>
          <w:szCs w:val="24"/>
        </w:rPr>
        <w:t xml:space="preserve"> health initiatives</w:t>
      </w:r>
      <w:r w:rsidR="002806B4">
        <w:rPr>
          <w:rFonts w:ascii="Times New Roman" w:hAnsi="Times New Roman"/>
          <w:sz w:val="24"/>
          <w:szCs w:val="24"/>
        </w:rPr>
        <w:t xml:space="preserve">. </w:t>
      </w:r>
      <w:r w:rsidR="00743DD8" w:rsidRPr="00743DD8">
        <w:rPr>
          <w:rFonts w:ascii="Times New Roman" w:hAnsi="Times New Roman"/>
          <w:sz w:val="24"/>
          <w:szCs w:val="24"/>
        </w:rPr>
        <w:t xml:space="preserve">Clients do not need to have a </w:t>
      </w:r>
      <w:r w:rsidR="00B7693D">
        <w:rPr>
          <w:rFonts w:ascii="Times New Roman" w:hAnsi="Times New Roman"/>
          <w:sz w:val="24"/>
          <w:szCs w:val="24"/>
        </w:rPr>
        <w:t xml:space="preserve">current </w:t>
      </w:r>
      <w:r w:rsidR="00743DD8" w:rsidRPr="00743DD8">
        <w:rPr>
          <w:rFonts w:ascii="Times New Roman" w:hAnsi="Times New Roman"/>
          <w:sz w:val="24"/>
          <w:szCs w:val="24"/>
        </w:rPr>
        <w:t>microloan to participate in other programs</w:t>
      </w:r>
      <w:r w:rsidR="00AE41B2">
        <w:rPr>
          <w:rFonts w:ascii="Times New Roman" w:hAnsi="Times New Roman"/>
          <w:sz w:val="24"/>
          <w:szCs w:val="24"/>
        </w:rPr>
        <w:t>,</w:t>
      </w:r>
      <w:r w:rsidR="00743DD8" w:rsidRPr="00743DD8">
        <w:rPr>
          <w:rFonts w:ascii="Times New Roman" w:hAnsi="Times New Roman"/>
          <w:sz w:val="24"/>
          <w:szCs w:val="24"/>
        </w:rPr>
        <w:t xml:space="preserve"> but many do. </w:t>
      </w:r>
      <w:r w:rsidR="00583C2A" w:rsidRPr="00743DD8">
        <w:rPr>
          <w:rFonts w:ascii="Times New Roman" w:hAnsi="Times New Roman"/>
          <w:sz w:val="24"/>
          <w:szCs w:val="24"/>
        </w:rPr>
        <w:t>W</w:t>
      </w:r>
      <w:r w:rsidR="001158C4" w:rsidRPr="00743DD8">
        <w:rPr>
          <w:rFonts w:ascii="Times New Roman" w:hAnsi="Times New Roman"/>
          <w:sz w:val="24"/>
          <w:szCs w:val="24"/>
        </w:rPr>
        <w:t xml:space="preserve">GEF relies on </w:t>
      </w:r>
      <w:r w:rsidR="005D3369" w:rsidRPr="00743DD8">
        <w:rPr>
          <w:rFonts w:ascii="Times New Roman" w:hAnsi="Times New Roman"/>
          <w:sz w:val="24"/>
          <w:szCs w:val="24"/>
        </w:rPr>
        <w:t xml:space="preserve">a </w:t>
      </w:r>
      <w:proofErr w:type="gramStart"/>
      <w:r w:rsidR="001158C4" w:rsidRPr="00743DD8">
        <w:rPr>
          <w:rFonts w:ascii="Times New Roman" w:hAnsi="Times New Roman"/>
          <w:sz w:val="24"/>
          <w:szCs w:val="24"/>
        </w:rPr>
        <w:t>group</w:t>
      </w:r>
      <w:r w:rsidR="002806B4">
        <w:rPr>
          <w:rFonts w:ascii="Times New Roman" w:hAnsi="Times New Roman"/>
          <w:sz w:val="24"/>
          <w:szCs w:val="24"/>
        </w:rPr>
        <w:t xml:space="preserve"> (</w:t>
      </w:r>
      <w:proofErr w:type="gramEnd"/>
      <w:r w:rsidR="002806B4">
        <w:rPr>
          <w:rFonts w:ascii="Times New Roman" w:hAnsi="Times New Roman"/>
          <w:sz w:val="24"/>
          <w:szCs w:val="24"/>
        </w:rPr>
        <w:t>or solidarity)</w:t>
      </w:r>
      <w:r w:rsidR="001158C4" w:rsidRPr="00743DD8">
        <w:rPr>
          <w:rFonts w:ascii="Times New Roman" w:hAnsi="Times New Roman"/>
          <w:sz w:val="24"/>
          <w:szCs w:val="24"/>
        </w:rPr>
        <w:t xml:space="preserve"> lending</w:t>
      </w:r>
      <w:r w:rsidR="005D3369" w:rsidRPr="00743DD8">
        <w:rPr>
          <w:rFonts w:ascii="Times New Roman" w:hAnsi="Times New Roman"/>
          <w:sz w:val="24"/>
          <w:szCs w:val="24"/>
        </w:rPr>
        <w:t xml:space="preserve"> model</w:t>
      </w:r>
      <w:r w:rsidR="002806B4">
        <w:rPr>
          <w:rStyle w:val="FootnoteReference"/>
          <w:rFonts w:ascii="Times New Roman" w:hAnsi="Times New Roman"/>
          <w:sz w:val="24"/>
          <w:szCs w:val="24"/>
        </w:rPr>
        <w:footnoteReference w:id="1"/>
      </w:r>
      <w:r w:rsidR="001158C4" w:rsidRPr="00743DD8">
        <w:rPr>
          <w:rFonts w:ascii="Times New Roman" w:hAnsi="Times New Roman"/>
          <w:sz w:val="24"/>
          <w:szCs w:val="24"/>
        </w:rPr>
        <w:t>, borrowing to groups of 4-15 women</w:t>
      </w:r>
      <w:r w:rsidRPr="00743DD8">
        <w:rPr>
          <w:rFonts w:ascii="Times New Roman" w:hAnsi="Times New Roman"/>
          <w:sz w:val="24"/>
          <w:szCs w:val="24"/>
        </w:rPr>
        <w:t xml:space="preserve"> with an average loan size of </w:t>
      </w:r>
      <w:r w:rsidR="00743DD8" w:rsidRPr="00743DD8">
        <w:rPr>
          <w:rFonts w:ascii="Times New Roman" w:hAnsi="Times New Roman"/>
          <w:sz w:val="24"/>
          <w:szCs w:val="24"/>
        </w:rPr>
        <w:t xml:space="preserve">just </w:t>
      </w:r>
      <w:r w:rsidRPr="00743DD8">
        <w:rPr>
          <w:rFonts w:ascii="Times New Roman" w:hAnsi="Times New Roman"/>
          <w:sz w:val="24"/>
          <w:szCs w:val="24"/>
        </w:rPr>
        <w:t>$</w:t>
      </w:r>
      <w:r w:rsidR="000A14D6" w:rsidRPr="00743DD8">
        <w:rPr>
          <w:rFonts w:ascii="Times New Roman" w:hAnsi="Times New Roman"/>
          <w:sz w:val="24"/>
          <w:szCs w:val="24"/>
        </w:rPr>
        <w:t>53</w:t>
      </w:r>
      <w:r w:rsidRPr="00743DD8">
        <w:rPr>
          <w:rFonts w:ascii="Times New Roman" w:hAnsi="Times New Roman"/>
          <w:sz w:val="24"/>
          <w:szCs w:val="24"/>
        </w:rPr>
        <w:t xml:space="preserve"> per woman</w:t>
      </w:r>
      <w:r w:rsidR="001158C4" w:rsidRPr="00743DD8">
        <w:rPr>
          <w:rFonts w:ascii="Times New Roman" w:hAnsi="Times New Roman"/>
          <w:sz w:val="24"/>
          <w:szCs w:val="24"/>
        </w:rPr>
        <w:t xml:space="preserve">. The organization has a growing </w:t>
      </w:r>
      <w:r w:rsidR="002806B4">
        <w:rPr>
          <w:rFonts w:ascii="Times New Roman" w:hAnsi="Times New Roman"/>
          <w:sz w:val="24"/>
          <w:szCs w:val="24"/>
        </w:rPr>
        <w:t>number of clients and</w:t>
      </w:r>
      <w:r w:rsidRPr="00743DD8">
        <w:rPr>
          <w:rFonts w:ascii="Times New Roman" w:hAnsi="Times New Roman"/>
          <w:sz w:val="24"/>
          <w:szCs w:val="24"/>
        </w:rPr>
        <w:t xml:space="preserve"> </w:t>
      </w:r>
      <w:r w:rsidR="001158C4" w:rsidRPr="00743DD8">
        <w:rPr>
          <w:rFonts w:ascii="Times New Roman" w:hAnsi="Times New Roman"/>
          <w:sz w:val="24"/>
          <w:szCs w:val="24"/>
        </w:rPr>
        <w:t xml:space="preserve">outstanding loan </w:t>
      </w:r>
      <w:r w:rsidR="002806B4">
        <w:rPr>
          <w:rFonts w:ascii="Times New Roman" w:hAnsi="Times New Roman"/>
          <w:sz w:val="24"/>
          <w:szCs w:val="24"/>
        </w:rPr>
        <w:t xml:space="preserve">portfolio with </w:t>
      </w:r>
      <w:r w:rsidR="001158C4" w:rsidRPr="00743DD8">
        <w:rPr>
          <w:rFonts w:ascii="Times New Roman" w:hAnsi="Times New Roman"/>
          <w:sz w:val="24"/>
          <w:szCs w:val="24"/>
        </w:rPr>
        <w:t xml:space="preserve">a zero default rate. </w:t>
      </w:r>
      <w:r w:rsidRPr="00743DD8">
        <w:rPr>
          <w:rFonts w:ascii="Times New Roman" w:hAnsi="Times New Roman"/>
          <w:sz w:val="24"/>
          <w:szCs w:val="24"/>
        </w:rPr>
        <w:t>Since its st</w:t>
      </w:r>
      <w:r w:rsidR="00583C2A" w:rsidRPr="00743DD8">
        <w:rPr>
          <w:rFonts w:ascii="Times New Roman" w:hAnsi="Times New Roman"/>
          <w:sz w:val="24"/>
          <w:szCs w:val="24"/>
        </w:rPr>
        <w:t xml:space="preserve">art, WGEF has lent to over </w:t>
      </w:r>
      <w:r w:rsidR="00B7693D">
        <w:rPr>
          <w:rFonts w:ascii="Times New Roman" w:hAnsi="Times New Roman"/>
          <w:sz w:val="24"/>
          <w:szCs w:val="24"/>
        </w:rPr>
        <w:t>50</w:t>
      </w:r>
      <w:r w:rsidR="000A14D6" w:rsidRPr="00743DD8">
        <w:rPr>
          <w:rFonts w:ascii="Times New Roman" w:hAnsi="Times New Roman"/>
          <w:sz w:val="24"/>
          <w:szCs w:val="24"/>
        </w:rPr>
        <w:t>00</w:t>
      </w:r>
      <w:r w:rsidRPr="00743DD8">
        <w:rPr>
          <w:rFonts w:ascii="Times New Roman" w:hAnsi="Times New Roman"/>
          <w:sz w:val="24"/>
          <w:szCs w:val="24"/>
        </w:rPr>
        <w:t xml:space="preserve"> </w:t>
      </w:r>
      <w:r w:rsidR="006A2AAA" w:rsidRPr="00743DD8">
        <w:rPr>
          <w:rFonts w:ascii="Times New Roman" w:hAnsi="Times New Roman"/>
          <w:sz w:val="24"/>
          <w:szCs w:val="24"/>
        </w:rPr>
        <w:t>borrowers</w:t>
      </w:r>
      <w:r w:rsidR="000A14D6" w:rsidRPr="00743DD8">
        <w:rPr>
          <w:rFonts w:ascii="Times New Roman" w:hAnsi="Times New Roman"/>
          <w:sz w:val="24"/>
          <w:szCs w:val="24"/>
        </w:rPr>
        <w:t xml:space="preserve">. </w:t>
      </w:r>
      <w:r w:rsidR="006A2AAA" w:rsidRPr="00743DD8">
        <w:rPr>
          <w:rFonts w:ascii="Times New Roman" w:hAnsi="Times New Roman"/>
          <w:sz w:val="24"/>
          <w:szCs w:val="24"/>
        </w:rPr>
        <w:t xml:space="preserve">Additionally, </w:t>
      </w:r>
      <w:r w:rsidR="000A14D6" w:rsidRPr="00743DD8">
        <w:rPr>
          <w:rFonts w:ascii="Times New Roman" w:hAnsi="Times New Roman"/>
          <w:sz w:val="24"/>
          <w:szCs w:val="24"/>
        </w:rPr>
        <w:t xml:space="preserve">750 </w:t>
      </w:r>
      <w:r w:rsidR="006A2AAA" w:rsidRPr="00743DD8">
        <w:rPr>
          <w:rFonts w:ascii="Times New Roman" w:hAnsi="Times New Roman"/>
          <w:sz w:val="24"/>
          <w:szCs w:val="24"/>
        </w:rPr>
        <w:t xml:space="preserve">clients have completed </w:t>
      </w:r>
      <w:r w:rsidR="005D3369" w:rsidRPr="00743DD8">
        <w:rPr>
          <w:rFonts w:ascii="Times New Roman" w:hAnsi="Times New Roman"/>
          <w:sz w:val="24"/>
          <w:szCs w:val="24"/>
        </w:rPr>
        <w:t>the literacy program</w:t>
      </w:r>
      <w:r w:rsidR="00B7693D">
        <w:rPr>
          <w:rFonts w:ascii="Times New Roman" w:hAnsi="Times New Roman"/>
          <w:sz w:val="24"/>
          <w:szCs w:val="24"/>
        </w:rPr>
        <w:t xml:space="preserve">; all clients receive </w:t>
      </w:r>
      <w:r w:rsidR="00583C2A" w:rsidRPr="00743DD8">
        <w:rPr>
          <w:rFonts w:ascii="Times New Roman" w:hAnsi="Times New Roman"/>
          <w:sz w:val="24"/>
          <w:szCs w:val="24"/>
        </w:rPr>
        <w:t>critical business development trainings. In 2010, WGEF launched an agricultural program</w:t>
      </w:r>
      <w:r w:rsidR="00743DD8" w:rsidRPr="00743DD8">
        <w:rPr>
          <w:rFonts w:ascii="Times New Roman" w:hAnsi="Times New Roman"/>
          <w:sz w:val="24"/>
          <w:szCs w:val="24"/>
        </w:rPr>
        <w:t xml:space="preserve"> to encourage increased food security</w:t>
      </w:r>
      <w:r w:rsidR="005D3369" w:rsidRPr="00743DD8">
        <w:rPr>
          <w:rFonts w:ascii="Times New Roman" w:hAnsi="Times New Roman"/>
          <w:sz w:val="24"/>
          <w:szCs w:val="24"/>
        </w:rPr>
        <w:t>, and t</w:t>
      </w:r>
      <w:r w:rsidR="00583C2A" w:rsidRPr="00743DD8">
        <w:rPr>
          <w:rFonts w:ascii="Times New Roman" w:hAnsi="Times New Roman"/>
          <w:sz w:val="24"/>
          <w:szCs w:val="24"/>
        </w:rPr>
        <w:t xml:space="preserve">o date, more than </w:t>
      </w:r>
      <w:r w:rsidR="000A14D6" w:rsidRPr="00743DD8">
        <w:rPr>
          <w:rFonts w:ascii="Times New Roman" w:hAnsi="Times New Roman"/>
          <w:sz w:val="24"/>
          <w:szCs w:val="24"/>
        </w:rPr>
        <w:t>350</w:t>
      </w:r>
      <w:r w:rsidR="00583C2A" w:rsidRPr="00743DD8">
        <w:rPr>
          <w:rFonts w:ascii="Times New Roman" w:hAnsi="Times New Roman"/>
          <w:sz w:val="24"/>
          <w:szCs w:val="24"/>
        </w:rPr>
        <w:t xml:space="preserve"> </w:t>
      </w:r>
      <w:r w:rsidR="005D3369" w:rsidRPr="00743DD8">
        <w:rPr>
          <w:rFonts w:ascii="Times New Roman" w:hAnsi="Times New Roman"/>
          <w:sz w:val="24"/>
          <w:szCs w:val="24"/>
        </w:rPr>
        <w:t xml:space="preserve">agricultural </w:t>
      </w:r>
      <w:r w:rsidR="00583C2A" w:rsidRPr="00743DD8">
        <w:rPr>
          <w:rFonts w:ascii="Times New Roman" w:hAnsi="Times New Roman"/>
          <w:sz w:val="24"/>
          <w:szCs w:val="24"/>
        </w:rPr>
        <w:t xml:space="preserve">loans have been lent. </w:t>
      </w:r>
    </w:p>
    <w:p w14:paraId="18EFB394" w14:textId="65A8A6BA" w:rsidR="00743DD8" w:rsidRPr="00743DD8" w:rsidRDefault="00743DD8" w:rsidP="002806B4">
      <w:pPr>
        <w:rPr>
          <w:rFonts w:ascii="Times New Roman" w:hAnsi="Times New Roman"/>
          <w:sz w:val="24"/>
          <w:szCs w:val="24"/>
        </w:rPr>
      </w:pPr>
      <w:r w:rsidRPr="00743DD8">
        <w:rPr>
          <w:rFonts w:ascii="Times New Roman" w:hAnsi="Times New Roman"/>
          <w:sz w:val="24"/>
          <w:szCs w:val="24"/>
        </w:rPr>
        <w:t xml:space="preserve">WGEF </w:t>
      </w:r>
      <w:r w:rsidR="002806B4">
        <w:rPr>
          <w:rFonts w:ascii="Times New Roman" w:hAnsi="Times New Roman"/>
          <w:sz w:val="24"/>
          <w:szCs w:val="24"/>
        </w:rPr>
        <w:t xml:space="preserve">as an organization </w:t>
      </w:r>
      <w:r w:rsidRPr="00743DD8">
        <w:rPr>
          <w:rFonts w:ascii="Times New Roman" w:hAnsi="Times New Roman"/>
          <w:sz w:val="24"/>
          <w:szCs w:val="24"/>
        </w:rPr>
        <w:t xml:space="preserve">routinely monitors its </w:t>
      </w:r>
      <w:r w:rsidR="00322CAC">
        <w:rPr>
          <w:rFonts w:ascii="Times New Roman" w:hAnsi="Times New Roman"/>
          <w:sz w:val="24"/>
          <w:szCs w:val="24"/>
        </w:rPr>
        <w:t xml:space="preserve">progress, success, and </w:t>
      </w:r>
      <w:r w:rsidR="00F30454">
        <w:rPr>
          <w:rFonts w:ascii="Times New Roman" w:hAnsi="Times New Roman"/>
          <w:sz w:val="24"/>
          <w:szCs w:val="24"/>
        </w:rPr>
        <w:t>shortfalls</w:t>
      </w:r>
      <w:r>
        <w:rPr>
          <w:rFonts w:ascii="Times New Roman" w:hAnsi="Times New Roman"/>
          <w:sz w:val="24"/>
          <w:szCs w:val="24"/>
        </w:rPr>
        <w:t xml:space="preserve">. Its annual </w:t>
      </w:r>
      <w:r w:rsidR="002806B4">
        <w:rPr>
          <w:rFonts w:ascii="Times New Roman" w:hAnsi="Times New Roman"/>
          <w:sz w:val="24"/>
          <w:szCs w:val="24"/>
        </w:rPr>
        <w:t>survey is just one of its</w:t>
      </w:r>
      <w:r w:rsidRPr="00743DD8">
        <w:rPr>
          <w:rFonts w:ascii="Times New Roman" w:hAnsi="Times New Roman"/>
          <w:sz w:val="24"/>
          <w:szCs w:val="24"/>
        </w:rPr>
        <w:t xml:space="preserve"> tools for doing so</w:t>
      </w:r>
      <w:r>
        <w:rPr>
          <w:rFonts w:ascii="Times New Roman" w:hAnsi="Times New Roman"/>
          <w:sz w:val="24"/>
          <w:szCs w:val="24"/>
        </w:rPr>
        <w:t>, and WGEF has found it immensely important in gathering and applying client feedback</w:t>
      </w:r>
      <w:r w:rsidR="002B5C10">
        <w:rPr>
          <w:rFonts w:ascii="Times New Roman" w:hAnsi="Times New Roman"/>
          <w:sz w:val="24"/>
          <w:szCs w:val="24"/>
        </w:rPr>
        <w:t>. This survey was conducted in January of 2014</w:t>
      </w:r>
      <w:r>
        <w:rPr>
          <w:rFonts w:ascii="Times New Roman" w:hAnsi="Times New Roman"/>
          <w:sz w:val="24"/>
          <w:szCs w:val="24"/>
        </w:rPr>
        <w:t xml:space="preserve"> at WGEF’s office in Gulu, Uganda. Respondents were randomly selected </w:t>
      </w:r>
      <w:r w:rsidR="00322CAC">
        <w:rPr>
          <w:rFonts w:ascii="Times New Roman" w:hAnsi="Times New Roman"/>
          <w:sz w:val="24"/>
          <w:szCs w:val="24"/>
        </w:rPr>
        <w:t xml:space="preserve">from program participants, </w:t>
      </w:r>
      <w:r>
        <w:rPr>
          <w:rFonts w:ascii="Times New Roman" w:hAnsi="Times New Roman"/>
          <w:sz w:val="24"/>
          <w:szCs w:val="24"/>
        </w:rPr>
        <w:t xml:space="preserve">and participation </w:t>
      </w:r>
      <w:r w:rsidR="002806B4">
        <w:rPr>
          <w:rFonts w:ascii="Times New Roman" w:hAnsi="Times New Roman"/>
          <w:sz w:val="24"/>
          <w:szCs w:val="24"/>
        </w:rPr>
        <w:t xml:space="preserve">was </w:t>
      </w:r>
      <w:r>
        <w:rPr>
          <w:rFonts w:ascii="Times New Roman" w:hAnsi="Times New Roman"/>
          <w:sz w:val="24"/>
          <w:szCs w:val="24"/>
        </w:rPr>
        <w:t>v</w:t>
      </w:r>
      <w:r w:rsidR="002806B4">
        <w:rPr>
          <w:rFonts w:ascii="Times New Roman" w:hAnsi="Times New Roman"/>
          <w:sz w:val="24"/>
          <w:szCs w:val="24"/>
        </w:rPr>
        <w:t xml:space="preserve">oluntary. </w:t>
      </w:r>
      <w:r w:rsidR="00322CAC">
        <w:rPr>
          <w:rFonts w:ascii="Times New Roman" w:hAnsi="Times New Roman"/>
          <w:sz w:val="24"/>
          <w:szCs w:val="24"/>
        </w:rPr>
        <w:t>In total, w</w:t>
      </w:r>
      <w:r w:rsidR="002B5C10">
        <w:rPr>
          <w:rFonts w:ascii="Times New Roman" w:hAnsi="Times New Roman"/>
          <w:sz w:val="24"/>
          <w:szCs w:val="24"/>
        </w:rPr>
        <w:t>e had 49 usable</w:t>
      </w:r>
      <w:r w:rsidR="002806B4">
        <w:rPr>
          <w:rFonts w:ascii="Times New Roman" w:hAnsi="Times New Roman"/>
          <w:sz w:val="24"/>
          <w:szCs w:val="24"/>
        </w:rPr>
        <w:t xml:space="preserve"> surveys completed although individual surve</w:t>
      </w:r>
      <w:r w:rsidR="00322CAC">
        <w:rPr>
          <w:rFonts w:ascii="Times New Roman" w:hAnsi="Times New Roman"/>
          <w:sz w:val="24"/>
          <w:szCs w:val="24"/>
        </w:rPr>
        <w:t xml:space="preserve">ys had questions unanswered and omitted. </w:t>
      </w:r>
      <w:r w:rsidR="008902B7" w:rsidRPr="00743DD8">
        <w:rPr>
          <w:rFonts w:ascii="Times New Roman" w:hAnsi="Times New Roman"/>
          <w:sz w:val="24"/>
          <w:szCs w:val="24"/>
        </w:rPr>
        <w:t>Our local staff members, with the support of volunteers and interns, conducted the surveys in the local language</w:t>
      </w:r>
      <w:r w:rsidR="002806B4">
        <w:rPr>
          <w:rFonts w:ascii="Times New Roman" w:hAnsi="Times New Roman"/>
          <w:sz w:val="24"/>
          <w:szCs w:val="24"/>
        </w:rPr>
        <w:t xml:space="preserve">. </w:t>
      </w:r>
      <w:r>
        <w:rPr>
          <w:rFonts w:ascii="Times New Roman" w:hAnsi="Times New Roman"/>
          <w:sz w:val="24"/>
          <w:szCs w:val="24"/>
        </w:rPr>
        <w:t xml:space="preserve">Respondents were not identified beyond their initials. </w:t>
      </w:r>
      <w:r w:rsidR="008902B7">
        <w:rPr>
          <w:rFonts w:ascii="Times New Roman" w:hAnsi="Times New Roman"/>
          <w:sz w:val="24"/>
          <w:szCs w:val="24"/>
        </w:rPr>
        <w:t>Our Ugandan Country Director and US based Executive Director reviewed the surveys for discrepancies</w:t>
      </w:r>
      <w:r w:rsidR="002806B4">
        <w:rPr>
          <w:rFonts w:ascii="Times New Roman" w:hAnsi="Times New Roman"/>
          <w:sz w:val="24"/>
          <w:szCs w:val="24"/>
        </w:rPr>
        <w:t xml:space="preserve"> before they were compiled and analyzed.</w:t>
      </w:r>
    </w:p>
    <w:p w14:paraId="3EC8F820" w14:textId="77777777" w:rsidR="001158C4" w:rsidRPr="00D86222" w:rsidRDefault="00830B73" w:rsidP="001158C4">
      <w:pPr>
        <w:rPr>
          <w:rFonts w:ascii="Times New Roman" w:hAnsi="Times New Roman"/>
          <w:b/>
          <w:sz w:val="24"/>
          <w:szCs w:val="24"/>
        </w:rPr>
      </w:pPr>
      <w:r>
        <w:rPr>
          <w:rFonts w:ascii="Times New Roman" w:hAnsi="Times New Roman"/>
          <w:b/>
          <w:sz w:val="24"/>
          <w:szCs w:val="24"/>
        </w:rPr>
        <w:t xml:space="preserve">Client </w:t>
      </w:r>
      <w:r w:rsidR="001158C4" w:rsidRPr="00D86222">
        <w:rPr>
          <w:rFonts w:ascii="Times New Roman" w:hAnsi="Times New Roman"/>
          <w:b/>
          <w:sz w:val="24"/>
          <w:szCs w:val="24"/>
        </w:rPr>
        <w:t>Demographics</w:t>
      </w:r>
      <w:r w:rsidR="00322CAC">
        <w:rPr>
          <w:rFonts w:ascii="Times New Roman" w:hAnsi="Times New Roman"/>
          <w:b/>
          <w:sz w:val="24"/>
          <w:szCs w:val="24"/>
        </w:rPr>
        <w:t xml:space="preserve"> and WGEF I</w:t>
      </w:r>
      <w:r>
        <w:rPr>
          <w:rFonts w:ascii="Times New Roman" w:hAnsi="Times New Roman"/>
          <w:b/>
          <w:sz w:val="24"/>
          <w:szCs w:val="24"/>
        </w:rPr>
        <w:t>nvolvement</w:t>
      </w:r>
    </w:p>
    <w:p w14:paraId="3EE3C8C7" w14:textId="77777777" w:rsidR="00682B94" w:rsidRDefault="00830B73" w:rsidP="00730AAD">
      <w:pPr>
        <w:rPr>
          <w:rFonts w:ascii="Times New Roman" w:hAnsi="Times New Roman"/>
          <w:sz w:val="24"/>
          <w:szCs w:val="24"/>
        </w:rPr>
      </w:pPr>
      <w:r w:rsidRPr="002806B4">
        <w:rPr>
          <w:rFonts w:ascii="Times New Roman" w:hAnsi="Times New Roman"/>
          <w:sz w:val="24"/>
          <w:szCs w:val="24"/>
        </w:rPr>
        <w:t xml:space="preserve">Given that each WGEF loan cycle is </w:t>
      </w:r>
      <w:r w:rsidR="00FE500C" w:rsidRPr="002806B4">
        <w:rPr>
          <w:rFonts w:ascii="Times New Roman" w:hAnsi="Times New Roman"/>
          <w:sz w:val="24"/>
          <w:szCs w:val="24"/>
        </w:rPr>
        <w:t>roughly 3.8 months</w:t>
      </w:r>
      <w:r w:rsidR="002806B4">
        <w:rPr>
          <w:rFonts w:ascii="Times New Roman" w:hAnsi="Times New Roman"/>
          <w:sz w:val="24"/>
          <w:szCs w:val="24"/>
        </w:rPr>
        <w:t xml:space="preserve"> and most women take out more than one loan</w:t>
      </w:r>
      <w:r w:rsidR="00FE500C" w:rsidRPr="002806B4">
        <w:rPr>
          <w:rFonts w:ascii="Times New Roman" w:hAnsi="Times New Roman"/>
          <w:sz w:val="24"/>
          <w:szCs w:val="24"/>
        </w:rPr>
        <w:t xml:space="preserve">, </w:t>
      </w:r>
      <w:r w:rsidRPr="002806B4">
        <w:rPr>
          <w:rFonts w:ascii="Times New Roman" w:hAnsi="Times New Roman"/>
          <w:sz w:val="24"/>
          <w:szCs w:val="24"/>
        </w:rPr>
        <w:t xml:space="preserve">the majority of respondents </w:t>
      </w:r>
      <w:r w:rsidR="000A14D6" w:rsidRPr="002806B4">
        <w:rPr>
          <w:rFonts w:ascii="Times New Roman" w:hAnsi="Times New Roman"/>
          <w:sz w:val="24"/>
          <w:szCs w:val="24"/>
        </w:rPr>
        <w:t>ha</w:t>
      </w:r>
      <w:r w:rsidR="00322CAC">
        <w:rPr>
          <w:rFonts w:ascii="Times New Roman" w:hAnsi="Times New Roman"/>
          <w:sz w:val="24"/>
          <w:szCs w:val="24"/>
        </w:rPr>
        <w:t>s</w:t>
      </w:r>
      <w:r w:rsidR="000A14D6" w:rsidRPr="002806B4">
        <w:rPr>
          <w:rFonts w:ascii="Times New Roman" w:hAnsi="Times New Roman"/>
          <w:sz w:val="24"/>
          <w:szCs w:val="24"/>
        </w:rPr>
        <w:t xml:space="preserve"> </w:t>
      </w:r>
      <w:r w:rsidR="005D3369" w:rsidRPr="002806B4">
        <w:rPr>
          <w:rFonts w:ascii="Times New Roman" w:hAnsi="Times New Roman"/>
          <w:sz w:val="24"/>
          <w:szCs w:val="24"/>
        </w:rPr>
        <w:t xml:space="preserve">participated in the program long enough </w:t>
      </w:r>
      <w:r w:rsidRPr="002806B4">
        <w:rPr>
          <w:rFonts w:ascii="Times New Roman" w:hAnsi="Times New Roman"/>
          <w:sz w:val="24"/>
          <w:szCs w:val="24"/>
        </w:rPr>
        <w:t>to become reasonably familiar with the</w:t>
      </w:r>
      <w:r w:rsidR="003761A0" w:rsidRPr="002806B4">
        <w:rPr>
          <w:rFonts w:ascii="Times New Roman" w:hAnsi="Times New Roman"/>
          <w:sz w:val="24"/>
          <w:szCs w:val="24"/>
        </w:rPr>
        <w:t xml:space="preserve"> organization and its offerings. Of the women surveyed, the </w:t>
      </w:r>
      <w:r w:rsidR="003761A0" w:rsidRPr="002806B4">
        <w:rPr>
          <w:rFonts w:ascii="Times New Roman" w:hAnsi="Times New Roman"/>
          <w:sz w:val="24"/>
          <w:szCs w:val="24"/>
        </w:rPr>
        <w:lastRenderedPageBreak/>
        <w:t xml:space="preserve">average involvement with WGEF was </w:t>
      </w:r>
      <w:r w:rsidR="00AE41B2">
        <w:rPr>
          <w:rFonts w:ascii="Times New Roman" w:hAnsi="Times New Roman"/>
          <w:sz w:val="24"/>
          <w:szCs w:val="24"/>
        </w:rPr>
        <w:t>four</w:t>
      </w:r>
      <w:r w:rsidR="002806B4">
        <w:rPr>
          <w:rFonts w:ascii="Times New Roman" w:hAnsi="Times New Roman"/>
          <w:sz w:val="24"/>
          <w:szCs w:val="24"/>
        </w:rPr>
        <w:t xml:space="preserve"> </w:t>
      </w:r>
      <w:r w:rsidR="003761A0" w:rsidRPr="002806B4">
        <w:rPr>
          <w:rFonts w:ascii="Times New Roman" w:hAnsi="Times New Roman"/>
          <w:sz w:val="24"/>
          <w:szCs w:val="24"/>
        </w:rPr>
        <w:t>years, with the majority</w:t>
      </w:r>
      <w:r w:rsidR="00322CAC">
        <w:rPr>
          <w:rFonts w:ascii="Times New Roman" w:hAnsi="Times New Roman"/>
          <w:sz w:val="24"/>
          <w:szCs w:val="24"/>
        </w:rPr>
        <w:t xml:space="preserve"> of clients</w:t>
      </w:r>
      <w:r w:rsidR="003761A0" w:rsidRPr="002806B4">
        <w:rPr>
          <w:rFonts w:ascii="Times New Roman" w:hAnsi="Times New Roman"/>
          <w:sz w:val="24"/>
          <w:szCs w:val="24"/>
        </w:rPr>
        <w:t xml:space="preserve"> </w:t>
      </w:r>
      <w:r w:rsidR="00322CAC">
        <w:rPr>
          <w:rFonts w:ascii="Times New Roman" w:hAnsi="Times New Roman"/>
          <w:sz w:val="24"/>
          <w:szCs w:val="24"/>
        </w:rPr>
        <w:t xml:space="preserve">taking out their first loan </w:t>
      </w:r>
      <w:r w:rsidR="008B473C" w:rsidRPr="002806B4">
        <w:rPr>
          <w:rFonts w:ascii="Times New Roman" w:hAnsi="Times New Roman"/>
          <w:sz w:val="24"/>
          <w:szCs w:val="24"/>
        </w:rPr>
        <w:t xml:space="preserve">from WGEF in 2009 or </w:t>
      </w:r>
      <w:r w:rsidR="003761A0" w:rsidRPr="002806B4">
        <w:rPr>
          <w:rFonts w:ascii="Times New Roman" w:hAnsi="Times New Roman"/>
          <w:sz w:val="24"/>
          <w:szCs w:val="24"/>
        </w:rPr>
        <w:t xml:space="preserve">2010. The average number of loans received by </w:t>
      </w:r>
      <w:r w:rsidR="00322CAC">
        <w:rPr>
          <w:rFonts w:ascii="Times New Roman" w:hAnsi="Times New Roman"/>
          <w:sz w:val="24"/>
          <w:szCs w:val="24"/>
        </w:rPr>
        <w:t xml:space="preserve">survey respondents </w:t>
      </w:r>
      <w:r w:rsidR="003761A0" w:rsidRPr="002806B4">
        <w:rPr>
          <w:rFonts w:ascii="Times New Roman" w:hAnsi="Times New Roman"/>
          <w:sz w:val="24"/>
          <w:szCs w:val="24"/>
        </w:rPr>
        <w:t xml:space="preserve">was 4.5 loans, </w:t>
      </w:r>
      <w:r w:rsidR="00682B94" w:rsidRPr="002806B4">
        <w:rPr>
          <w:rFonts w:ascii="Times New Roman" w:hAnsi="Times New Roman"/>
          <w:sz w:val="24"/>
          <w:szCs w:val="24"/>
        </w:rPr>
        <w:t>with the distribution below</w:t>
      </w:r>
      <w:r w:rsidR="00F15548" w:rsidRPr="002806B4">
        <w:rPr>
          <w:rFonts w:ascii="Times New Roman" w:hAnsi="Times New Roman"/>
          <w:sz w:val="24"/>
          <w:szCs w:val="24"/>
        </w:rPr>
        <w:t xml:space="preserve"> (</w:t>
      </w:r>
      <w:r w:rsidR="00111610">
        <w:rPr>
          <w:rFonts w:ascii="Times New Roman" w:hAnsi="Times New Roman"/>
          <w:sz w:val="24"/>
          <w:szCs w:val="24"/>
        </w:rPr>
        <w:t xml:space="preserve">please </w:t>
      </w:r>
      <w:r w:rsidR="00F15548" w:rsidRPr="002806B4">
        <w:rPr>
          <w:rFonts w:ascii="Times New Roman" w:hAnsi="Times New Roman"/>
          <w:sz w:val="24"/>
          <w:szCs w:val="24"/>
        </w:rPr>
        <w:t xml:space="preserve">see </w:t>
      </w:r>
      <w:r w:rsidR="00F15548" w:rsidRPr="00322CAC">
        <w:rPr>
          <w:rFonts w:ascii="Times New Roman" w:hAnsi="Times New Roman"/>
          <w:b/>
          <w:sz w:val="24"/>
          <w:szCs w:val="24"/>
        </w:rPr>
        <w:t>Figure 1</w:t>
      </w:r>
      <w:r w:rsidR="00682B94" w:rsidRPr="002806B4">
        <w:rPr>
          <w:rFonts w:ascii="Times New Roman" w:hAnsi="Times New Roman"/>
          <w:sz w:val="24"/>
          <w:szCs w:val="24"/>
        </w:rPr>
        <w:t>). S</w:t>
      </w:r>
      <w:r w:rsidR="003761A0" w:rsidRPr="002806B4">
        <w:rPr>
          <w:rFonts w:ascii="Times New Roman" w:hAnsi="Times New Roman"/>
          <w:sz w:val="24"/>
          <w:szCs w:val="24"/>
        </w:rPr>
        <w:t xml:space="preserve">ix </w:t>
      </w:r>
      <w:r w:rsidR="00682B94" w:rsidRPr="002806B4">
        <w:rPr>
          <w:rFonts w:ascii="Times New Roman" w:hAnsi="Times New Roman"/>
          <w:sz w:val="24"/>
          <w:szCs w:val="24"/>
        </w:rPr>
        <w:t xml:space="preserve">participants left this question </w:t>
      </w:r>
      <w:proofErr w:type="gramStart"/>
      <w:r w:rsidR="00682B94" w:rsidRPr="002806B4">
        <w:rPr>
          <w:rFonts w:ascii="Times New Roman" w:hAnsi="Times New Roman"/>
          <w:sz w:val="24"/>
          <w:szCs w:val="24"/>
        </w:rPr>
        <w:t>blank,</w:t>
      </w:r>
      <w:proofErr w:type="gramEnd"/>
      <w:r w:rsidR="00682B94" w:rsidRPr="002806B4">
        <w:rPr>
          <w:rFonts w:ascii="Times New Roman" w:hAnsi="Times New Roman"/>
          <w:sz w:val="24"/>
          <w:szCs w:val="24"/>
        </w:rPr>
        <w:t xml:space="preserve"> </w:t>
      </w:r>
      <w:r w:rsidR="002806B4">
        <w:rPr>
          <w:rFonts w:ascii="Times New Roman" w:hAnsi="Times New Roman"/>
          <w:sz w:val="24"/>
          <w:szCs w:val="24"/>
        </w:rPr>
        <w:t xml:space="preserve">many noting </w:t>
      </w:r>
      <w:r w:rsidR="0010649C">
        <w:rPr>
          <w:rFonts w:ascii="Times New Roman" w:hAnsi="Times New Roman"/>
          <w:sz w:val="24"/>
          <w:szCs w:val="24"/>
        </w:rPr>
        <w:t>that did not currently have</w:t>
      </w:r>
      <w:r w:rsidR="00682B94" w:rsidRPr="002806B4">
        <w:rPr>
          <w:rFonts w:ascii="Times New Roman" w:hAnsi="Times New Roman"/>
          <w:sz w:val="24"/>
          <w:szCs w:val="24"/>
        </w:rPr>
        <w:t xml:space="preserve"> a loan with WGEF but </w:t>
      </w:r>
      <w:r w:rsidR="000A14D6" w:rsidRPr="002806B4">
        <w:rPr>
          <w:rFonts w:ascii="Times New Roman" w:hAnsi="Times New Roman"/>
          <w:sz w:val="24"/>
          <w:szCs w:val="24"/>
        </w:rPr>
        <w:t xml:space="preserve">were </w:t>
      </w:r>
      <w:r w:rsidR="00682B94" w:rsidRPr="002806B4">
        <w:rPr>
          <w:rFonts w:ascii="Times New Roman" w:hAnsi="Times New Roman"/>
          <w:sz w:val="24"/>
          <w:szCs w:val="24"/>
        </w:rPr>
        <w:t xml:space="preserve">involved in other WGEF programs. </w:t>
      </w:r>
      <w:r w:rsidR="008B473C" w:rsidRPr="002806B4">
        <w:rPr>
          <w:rFonts w:ascii="Times New Roman" w:hAnsi="Times New Roman"/>
          <w:sz w:val="24"/>
          <w:szCs w:val="24"/>
        </w:rPr>
        <w:t xml:space="preserve">Of </w:t>
      </w:r>
      <w:r w:rsidR="000A14D6" w:rsidRPr="002806B4">
        <w:rPr>
          <w:rFonts w:ascii="Times New Roman" w:hAnsi="Times New Roman"/>
          <w:sz w:val="24"/>
          <w:szCs w:val="24"/>
        </w:rPr>
        <w:t xml:space="preserve">the </w:t>
      </w:r>
      <w:r w:rsidR="008B473C" w:rsidRPr="002806B4">
        <w:rPr>
          <w:rFonts w:ascii="Times New Roman" w:hAnsi="Times New Roman"/>
          <w:sz w:val="24"/>
          <w:szCs w:val="24"/>
        </w:rPr>
        <w:t>participants that responded</w:t>
      </w:r>
      <w:r w:rsidR="0010649C">
        <w:rPr>
          <w:rFonts w:ascii="Times New Roman" w:hAnsi="Times New Roman"/>
          <w:sz w:val="24"/>
          <w:szCs w:val="24"/>
        </w:rPr>
        <w:t xml:space="preserve"> that they had</w:t>
      </w:r>
      <w:r w:rsidR="000A14D6" w:rsidRPr="002806B4">
        <w:rPr>
          <w:rFonts w:ascii="Times New Roman" w:hAnsi="Times New Roman"/>
          <w:sz w:val="24"/>
          <w:szCs w:val="24"/>
        </w:rPr>
        <w:t xml:space="preserve"> a loan from WGEF</w:t>
      </w:r>
      <w:r w:rsidR="0010649C">
        <w:rPr>
          <w:rFonts w:ascii="Times New Roman" w:hAnsi="Times New Roman"/>
          <w:sz w:val="24"/>
          <w:szCs w:val="24"/>
        </w:rPr>
        <w:t>, 76% had</w:t>
      </w:r>
      <w:r w:rsidR="008B473C" w:rsidRPr="002806B4">
        <w:rPr>
          <w:rFonts w:ascii="Times New Roman" w:hAnsi="Times New Roman"/>
          <w:sz w:val="24"/>
          <w:szCs w:val="24"/>
        </w:rPr>
        <w:t xml:space="preserve"> sustained involvement in other </w:t>
      </w:r>
      <w:r w:rsidR="000A14D6" w:rsidRPr="002806B4">
        <w:rPr>
          <w:rFonts w:ascii="Times New Roman" w:hAnsi="Times New Roman"/>
          <w:sz w:val="24"/>
          <w:szCs w:val="24"/>
        </w:rPr>
        <w:t xml:space="preserve">WGEF </w:t>
      </w:r>
      <w:r w:rsidR="008B473C" w:rsidRPr="002806B4">
        <w:rPr>
          <w:rFonts w:ascii="Times New Roman" w:hAnsi="Times New Roman"/>
          <w:sz w:val="24"/>
          <w:szCs w:val="24"/>
        </w:rPr>
        <w:t>program areas, as discussed below</w:t>
      </w:r>
      <w:r w:rsidR="000A14D6" w:rsidRPr="002806B4">
        <w:rPr>
          <w:rFonts w:ascii="Times New Roman" w:hAnsi="Times New Roman"/>
          <w:sz w:val="24"/>
          <w:szCs w:val="24"/>
        </w:rPr>
        <w:t xml:space="preserve">. This </w:t>
      </w:r>
      <w:r w:rsidR="002806B4" w:rsidRPr="002806B4">
        <w:rPr>
          <w:rFonts w:ascii="Times New Roman" w:hAnsi="Times New Roman"/>
          <w:sz w:val="24"/>
          <w:szCs w:val="24"/>
        </w:rPr>
        <w:t>shows that our programs are providing valuable</w:t>
      </w:r>
      <w:r w:rsidR="000A14D6" w:rsidRPr="002806B4">
        <w:rPr>
          <w:rFonts w:ascii="Times New Roman" w:hAnsi="Times New Roman"/>
          <w:sz w:val="24"/>
          <w:szCs w:val="24"/>
        </w:rPr>
        <w:t xml:space="preserve"> training and support to a region continuing</w:t>
      </w:r>
      <w:r w:rsidR="002806B4" w:rsidRPr="002806B4">
        <w:rPr>
          <w:rFonts w:ascii="Times New Roman" w:hAnsi="Times New Roman"/>
          <w:sz w:val="24"/>
          <w:szCs w:val="24"/>
        </w:rPr>
        <w:t xml:space="preserve"> to recover and rebuild </w:t>
      </w:r>
      <w:r w:rsidR="000A14D6" w:rsidRPr="002806B4">
        <w:rPr>
          <w:rFonts w:ascii="Times New Roman" w:hAnsi="Times New Roman"/>
          <w:sz w:val="24"/>
          <w:szCs w:val="24"/>
        </w:rPr>
        <w:t>from a period of conflict</w:t>
      </w:r>
      <w:r w:rsidR="002806B4" w:rsidRPr="002806B4">
        <w:rPr>
          <w:rFonts w:ascii="Times New Roman" w:hAnsi="Times New Roman"/>
          <w:sz w:val="24"/>
          <w:szCs w:val="24"/>
        </w:rPr>
        <w:t xml:space="preserve"> with a variety of </w:t>
      </w:r>
      <w:r w:rsidR="00F63F2C">
        <w:rPr>
          <w:rFonts w:ascii="Times New Roman" w:hAnsi="Times New Roman"/>
          <w:sz w:val="24"/>
          <w:szCs w:val="24"/>
        </w:rPr>
        <w:t xml:space="preserve">development </w:t>
      </w:r>
      <w:r w:rsidR="002806B4" w:rsidRPr="002806B4">
        <w:rPr>
          <w:rFonts w:ascii="Times New Roman" w:hAnsi="Times New Roman"/>
          <w:sz w:val="24"/>
          <w:szCs w:val="24"/>
        </w:rPr>
        <w:t xml:space="preserve">needs </w:t>
      </w:r>
      <w:r w:rsidR="00F63F2C">
        <w:rPr>
          <w:rFonts w:ascii="Times New Roman" w:hAnsi="Times New Roman"/>
          <w:sz w:val="24"/>
          <w:szCs w:val="24"/>
        </w:rPr>
        <w:t xml:space="preserve">and are creating meaningful connections with our clients that go beyond just a microloan. </w:t>
      </w:r>
      <w:r w:rsidR="000A14D6">
        <w:rPr>
          <w:rFonts w:ascii="Times New Roman" w:hAnsi="Times New Roman"/>
          <w:sz w:val="24"/>
          <w:szCs w:val="24"/>
        </w:rPr>
        <w:t xml:space="preserve"> </w:t>
      </w:r>
    </w:p>
    <w:p w14:paraId="439A5C60" w14:textId="77777777" w:rsidR="009604BD" w:rsidRPr="00682B94" w:rsidRDefault="009604BD" w:rsidP="009604BD">
      <w:pPr>
        <w:pStyle w:val="Caption"/>
        <w:keepNext/>
        <w:rPr>
          <w:b/>
          <w:i w:val="0"/>
          <w:color w:val="auto"/>
          <w:sz w:val="22"/>
          <w:szCs w:val="22"/>
        </w:rPr>
      </w:pPr>
      <w:r>
        <w:rPr>
          <w:rFonts w:ascii="Times New Roman" w:hAnsi="Times New Roman"/>
          <w:noProof/>
          <w:sz w:val="24"/>
          <w:szCs w:val="24"/>
        </w:rPr>
        <w:drawing>
          <wp:anchor distT="0" distB="0" distL="114300" distR="114300" simplePos="0" relativeHeight="251658240" behindDoc="1" locked="0" layoutInCell="1" allowOverlap="1" wp14:anchorId="72A6E4FC" wp14:editId="07AB9AC0">
            <wp:simplePos x="0" y="0"/>
            <wp:positionH relativeFrom="column">
              <wp:posOffset>0</wp:posOffset>
            </wp:positionH>
            <wp:positionV relativeFrom="paragraph">
              <wp:posOffset>309880</wp:posOffset>
            </wp:positionV>
            <wp:extent cx="5143500" cy="2419350"/>
            <wp:effectExtent l="0" t="0" r="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682B94">
        <w:rPr>
          <w:b/>
          <w:i w:val="0"/>
          <w:color w:val="auto"/>
          <w:sz w:val="22"/>
          <w:szCs w:val="22"/>
        </w:rPr>
        <w:t xml:space="preserve">Figure </w:t>
      </w:r>
      <w:r w:rsidR="006A2A6B">
        <w:rPr>
          <w:b/>
          <w:i w:val="0"/>
          <w:color w:val="auto"/>
          <w:sz w:val="22"/>
          <w:szCs w:val="22"/>
        </w:rPr>
        <w:fldChar w:fldCharType="begin"/>
      </w:r>
      <w:r w:rsidR="00644B13">
        <w:rPr>
          <w:b/>
          <w:i w:val="0"/>
          <w:color w:val="auto"/>
          <w:sz w:val="22"/>
          <w:szCs w:val="22"/>
        </w:rPr>
        <w:instrText xml:space="preserve"> SEQ Figure \* ARABIC </w:instrText>
      </w:r>
      <w:r w:rsidR="006A2A6B">
        <w:rPr>
          <w:b/>
          <w:i w:val="0"/>
          <w:color w:val="auto"/>
          <w:sz w:val="22"/>
          <w:szCs w:val="22"/>
        </w:rPr>
        <w:fldChar w:fldCharType="separate"/>
      </w:r>
      <w:r w:rsidR="000D013E">
        <w:rPr>
          <w:b/>
          <w:i w:val="0"/>
          <w:noProof/>
          <w:color w:val="auto"/>
          <w:sz w:val="22"/>
          <w:szCs w:val="22"/>
        </w:rPr>
        <w:t>1</w:t>
      </w:r>
      <w:r w:rsidR="006A2A6B">
        <w:rPr>
          <w:b/>
          <w:i w:val="0"/>
          <w:color w:val="auto"/>
          <w:sz w:val="22"/>
          <w:szCs w:val="22"/>
        </w:rPr>
        <w:fldChar w:fldCharType="end"/>
      </w:r>
      <w:r w:rsidRPr="00682B94">
        <w:rPr>
          <w:b/>
          <w:i w:val="0"/>
          <w:color w:val="auto"/>
          <w:sz w:val="22"/>
          <w:szCs w:val="22"/>
        </w:rPr>
        <w:t>: Number of Loans per Borrower, n=48</w:t>
      </w:r>
    </w:p>
    <w:p w14:paraId="13D69FCD" w14:textId="77777777" w:rsidR="000A14D6" w:rsidRDefault="000A14D6" w:rsidP="00730AAD">
      <w:pPr>
        <w:rPr>
          <w:rFonts w:ascii="Times New Roman" w:hAnsi="Times New Roman"/>
          <w:sz w:val="24"/>
          <w:szCs w:val="24"/>
        </w:rPr>
      </w:pPr>
    </w:p>
    <w:p w14:paraId="2BBD358B" w14:textId="77777777" w:rsidR="00730AAD" w:rsidRDefault="00682B94" w:rsidP="00730AAD">
      <w:pPr>
        <w:rPr>
          <w:rFonts w:ascii="Times New Roman" w:hAnsi="Times New Roman"/>
          <w:sz w:val="24"/>
          <w:szCs w:val="24"/>
        </w:rPr>
      </w:pPr>
      <w:r>
        <w:rPr>
          <w:rFonts w:ascii="Times New Roman" w:hAnsi="Times New Roman"/>
          <w:sz w:val="24"/>
          <w:szCs w:val="24"/>
        </w:rPr>
        <w:t>T</w:t>
      </w:r>
      <w:r w:rsidR="00830B73">
        <w:rPr>
          <w:rFonts w:ascii="Times New Roman" w:hAnsi="Times New Roman"/>
          <w:sz w:val="24"/>
          <w:szCs w:val="24"/>
        </w:rPr>
        <w:t xml:space="preserve">he wide majority </w:t>
      </w:r>
      <w:r>
        <w:rPr>
          <w:rFonts w:ascii="Times New Roman" w:hAnsi="Times New Roman"/>
          <w:sz w:val="24"/>
          <w:szCs w:val="24"/>
        </w:rPr>
        <w:t xml:space="preserve">of respondents </w:t>
      </w:r>
      <w:r w:rsidR="00F15548">
        <w:rPr>
          <w:rFonts w:ascii="Times New Roman" w:hAnsi="Times New Roman"/>
          <w:sz w:val="24"/>
          <w:szCs w:val="24"/>
        </w:rPr>
        <w:t xml:space="preserve">(94%) said </w:t>
      </w:r>
      <w:r w:rsidR="00F63F2C">
        <w:rPr>
          <w:rFonts w:ascii="Times New Roman" w:hAnsi="Times New Roman"/>
          <w:sz w:val="24"/>
          <w:szCs w:val="24"/>
        </w:rPr>
        <w:t xml:space="preserve">it </w:t>
      </w:r>
      <w:r w:rsidR="00F15548">
        <w:rPr>
          <w:rFonts w:ascii="Times New Roman" w:hAnsi="Times New Roman"/>
          <w:sz w:val="24"/>
          <w:szCs w:val="24"/>
        </w:rPr>
        <w:t xml:space="preserve">had </w:t>
      </w:r>
      <w:r w:rsidR="00830B73">
        <w:rPr>
          <w:rFonts w:ascii="Times New Roman" w:hAnsi="Times New Roman"/>
          <w:sz w:val="24"/>
          <w:szCs w:val="24"/>
        </w:rPr>
        <w:t>participated in</w:t>
      </w:r>
      <w:r w:rsidR="00F15548">
        <w:rPr>
          <w:rFonts w:ascii="Times New Roman" w:hAnsi="Times New Roman"/>
          <w:sz w:val="24"/>
          <w:szCs w:val="24"/>
        </w:rPr>
        <w:t xml:space="preserve"> another WGEF program </w:t>
      </w:r>
      <w:r w:rsidR="00830B73">
        <w:rPr>
          <w:rFonts w:ascii="Times New Roman" w:hAnsi="Times New Roman"/>
          <w:sz w:val="24"/>
          <w:szCs w:val="24"/>
        </w:rPr>
        <w:t>beyond the credit</w:t>
      </w:r>
      <w:r w:rsidR="00583C2A">
        <w:rPr>
          <w:rFonts w:ascii="Times New Roman" w:hAnsi="Times New Roman"/>
          <w:sz w:val="24"/>
          <w:szCs w:val="24"/>
        </w:rPr>
        <w:t xml:space="preserve"> (loan)</w:t>
      </w:r>
      <w:r w:rsidR="00830B73">
        <w:rPr>
          <w:rFonts w:ascii="Times New Roman" w:hAnsi="Times New Roman"/>
          <w:sz w:val="24"/>
          <w:szCs w:val="24"/>
        </w:rPr>
        <w:t xml:space="preserve"> program, whether it </w:t>
      </w:r>
      <w:proofErr w:type="gramStart"/>
      <w:r w:rsidR="00830B73">
        <w:rPr>
          <w:rFonts w:ascii="Times New Roman" w:hAnsi="Times New Roman"/>
          <w:sz w:val="24"/>
          <w:szCs w:val="24"/>
        </w:rPr>
        <w:t>be</w:t>
      </w:r>
      <w:proofErr w:type="gramEnd"/>
      <w:r w:rsidR="00830B73">
        <w:rPr>
          <w:rFonts w:ascii="Times New Roman" w:hAnsi="Times New Roman"/>
          <w:sz w:val="24"/>
          <w:szCs w:val="24"/>
        </w:rPr>
        <w:t xml:space="preserve"> the </w:t>
      </w:r>
      <w:r>
        <w:rPr>
          <w:rFonts w:ascii="Times New Roman" w:hAnsi="Times New Roman"/>
          <w:sz w:val="24"/>
          <w:szCs w:val="24"/>
        </w:rPr>
        <w:t xml:space="preserve">agricultural development program, </w:t>
      </w:r>
      <w:r w:rsidR="00830B73">
        <w:rPr>
          <w:rFonts w:ascii="Times New Roman" w:hAnsi="Times New Roman"/>
          <w:sz w:val="24"/>
          <w:szCs w:val="24"/>
        </w:rPr>
        <w:t xml:space="preserve">literacy program, domestic violence training, peer </w:t>
      </w:r>
      <w:r w:rsidR="006F01A4">
        <w:rPr>
          <w:rFonts w:ascii="Times New Roman" w:hAnsi="Times New Roman"/>
          <w:sz w:val="24"/>
          <w:szCs w:val="24"/>
        </w:rPr>
        <w:t>counseling</w:t>
      </w:r>
      <w:r w:rsidR="00830B73">
        <w:rPr>
          <w:rFonts w:ascii="Times New Roman" w:hAnsi="Times New Roman"/>
          <w:sz w:val="24"/>
          <w:szCs w:val="24"/>
        </w:rPr>
        <w:t xml:space="preserve"> or the annual drama competitio</w:t>
      </w:r>
      <w:r>
        <w:rPr>
          <w:rFonts w:ascii="Times New Roman" w:hAnsi="Times New Roman"/>
          <w:sz w:val="24"/>
          <w:szCs w:val="24"/>
        </w:rPr>
        <w:t xml:space="preserve">n </w:t>
      </w:r>
      <w:r w:rsidR="00AB165D">
        <w:rPr>
          <w:rFonts w:ascii="Times New Roman" w:hAnsi="Times New Roman"/>
          <w:sz w:val="24"/>
          <w:szCs w:val="24"/>
        </w:rPr>
        <w:t xml:space="preserve">and found them helpful </w:t>
      </w:r>
      <w:r>
        <w:rPr>
          <w:rFonts w:ascii="Times New Roman" w:hAnsi="Times New Roman"/>
          <w:sz w:val="24"/>
          <w:szCs w:val="24"/>
        </w:rPr>
        <w:t xml:space="preserve">(please see </w:t>
      </w:r>
      <w:r w:rsidRPr="00111610">
        <w:rPr>
          <w:rFonts w:ascii="Times New Roman" w:hAnsi="Times New Roman"/>
          <w:b/>
          <w:sz w:val="24"/>
          <w:szCs w:val="24"/>
        </w:rPr>
        <w:t xml:space="preserve">Figure </w:t>
      </w:r>
      <w:r w:rsidR="009604BD" w:rsidRPr="00111610">
        <w:rPr>
          <w:rFonts w:ascii="Times New Roman" w:hAnsi="Times New Roman"/>
          <w:b/>
          <w:sz w:val="24"/>
          <w:szCs w:val="24"/>
        </w:rPr>
        <w:t>2</w:t>
      </w:r>
      <w:r w:rsidR="005D3369">
        <w:rPr>
          <w:rFonts w:ascii="Times New Roman" w:hAnsi="Times New Roman"/>
          <w:sz w:val="24"/>
          <w:szCs w:val="24"/>
        </w:rPr>
        <w:t>).</w:t>
      </w:r>
      <w:r w:rsidR="00F15548">
        <w:rPr>
          <w:rFonts w:ascii="Times New Roman" w:hAnsi="Times New Roman"/>
          <w:sz w:val="24"/>
          <w:szCs w:val="24"/>
        </w:rPr>
        <w:t xml:space="preserve"> The most popular programs were the literacy program and </w:t>
      </w:r>
      <w:r w:rsidR="00F63F2C">
        <w:rPr>
          <w:rFonts w:ascii="Times New Roman" w:hAnsi="Times New Roman"/>
          <w:sz w:val="24"/>
          <w:szCs w:val="24"/>
        </w:rPr>
        <w:t xml:space="preserve">the </w:t>
      </w:r>
      <w:r w:rsidR="000A14D6">
        <w:rPr>
          <w:rFonts w:ascii="Times New Roman" w:hAnsi="Times New Roman"/>
          <w:sz w:val="24"/>
          <w:szCs w:val="24"/>
        </w:rPr>
        <w:t xml:space="preserve">stop </w:t>
      </w:r>
      <w:r w:rsidR="00F15548">
        <w:rPr>
          <w:rFonts w:ascii="Times New Roman" w:hAnsi="Times New Roman"/>
          <w:sz w:val="24"/>
          <w:szCs w:val="24"/>
        </w:rPr>
        <w:t>domestic violence training. Additionally, m</w:t>
      </w:r>
      <w:r w:rsidR="008B473C">
        <w:rPr>
          <w:rFonts w:ascii="Times New Roman" w:hAnsi="Times New Roman"/>
          <w:sz w:val="24"/>
          <w:szCs w:val="24"/>
        </w:rPr>
        <w:t xml:space="preserve">ore than in </w:t>
      </w:r>
      <w:r w:rsidR="00111610">
        <w:rPr>
          <w:rFonts w:ascii="Times New Roman" w:hAnsi="Times New Roman"/>
          <w:sz w:val="24"/>
          <w:szCs w:val="24"/>
        </w:rPr>
        <w:t>previous years’ surveys</w:t>
      </w:r>
      <w:r w:rsidR="008B473C">
        <w:rPr>
          <w:rFonts w:ascii="Times New Roman" w:hAnsi="Times New Roman"/>
          <w:sz w:val="24"/>
          <w:szCs w:val="24"/>
        </w:rPr>
        <w:t>, participants noted their</w:t>
      </w:r>
      <w:r w:rsidR="00111610">
        <w:rPr>
          <w:rFonts w:ascii="Times New Roman" w:hAnsi="Times New Roman"/>
          <w:sz w:val="24"/>
          <w:szCs w:val="24"/>
        </w:rPr>
        <w:t xml:space="preserve"> increased</w:t>
      </w:r>
      <w:r w:rsidR="008B473C">
        <w:rPr>
          <w:rFonts w:ascii="Times New Roman" w:hAnsi="Times New Roman"/>
          <w:sz w:val="24"/>
          <w:szCs w:val="24"/>
        </w:rPr>
        <w:t xml:space="preserve"> involvement in WGEF’s annual drama competition</w:t>
      </w:r>
      <w:r w:rsidR="00111610">
        <w:rPr>
          <w:rFonts w:ascii="Times New Roman" w:hAnsi="Times New Roman"/>
          <w:sz w:val="24"/>
          <w:szCs w:val="24"/>
        </w:rPr>
        <w:t>. This</w:t>
      </w:r>
      <w:r w:rsidR="008B473C">
        <w:rPr>
          <w:rFonts w:ascii="Times New Roman" w:hAnsi="Times New Roman"/>
          <w:sz w:val="24"/>
          <w:szCs w:val="24"/>
        </w:rPr>
        <w:t xml:space="preserve"> </w:t>
      </w:r>
      <w:r w:rsidR="00F63F2C">
        <w:rPr>
          <w:rFonts w:ascii="Times New Roman" w:hAnsi="Times New Roman"/>
          <w:sz w:val="24"/>
          <w:szCs w:val="24"/>
        </w:rPr>
        <w:t xml:space="preserve">result </w:t>
      </w:r>
      <w:r w:rsidR="008B473C">
        <w:rPr>
          <w:rFonts w:ascii="Times New Roman" w:hAnsi="Times New Roman"/>
          <w:sz w:val="24"/>
          <w:szCs w:val="24"/>
        </w:rPr>
        <w:t xml:space="preserve">indicated that WGEF’s additional programming, beyond microcredit, continues to be demanded and </w:t>
      </w:r>
      <w:r w:rsidR="00111610">
        <w:rPr>
          <w:rFonts w:ascii="Times New Roman" w:hAnsi="Times New Roman"/>
          <w:sz w:val="24"/>
          <w:szCs w:val="24"/>
        </w:rPr>
        <w:t xml:space="preserve">actively </w:t>
      </w:r>
      <w:r w:rsidR="008B473C">
        <w:rPr>
          <w:rFonts w:ascii="Times New Roman" w:hAnsi="Times New Roman"/>
          <w:sz w:val="24"/>
          <w:szCs w:val="24"/>
        </w:rPr>
        <w:t>used by its clients. It also indicates an entry-point into WGEF, as many clients start</w:t>
      </w:r>
      <w:r w:rsidR="00A42CE6">
        <w:rPr>
          <w:rFonts w:ascii="Times New Roman" w:hAnsi="Times New Roman"/>
          <w:sz w:val="24"/>
          <w:szCs w:val="24"/>
        </w:rPr>
        <w:t xml:space="preserve"> in one of these programs while taking out an initial </w:t>
      </w:r>
      <w:r w:rsidR="008B473C">
        <w:rPr>
          <w:rFonts w:ascii="Times New Roman" w:hAnsi="Times New Roman"/>
          <w:sz w:val="24"/>
          <w:szCs w:val="24"/>
        </w:rPr>
        <w:t>loan.</w:t>
      </w:r>
      <w:r w:rsidR="00830B73">
        <w:rPr>
          <w:rFonts w:ascii="Times New Roman" w:hAnsi="Times New Roman"/>
          <w:sz w:val="24"/>
          <w:szCs w:val="24"/>
        </w:rPr>
        <w:t xml:space="preserve"> </w:t>
      </w:r>
      <w:r w:rsidR="00583C2A">
        <w:rPr>
          <w:rFonts w:ascii="Times New Roman" w:hAnsi="Times New Roman"/>
          <w:sz w:val="24"/>
          <w:szCs w:val="24"/>
        </w:rPr>
        <w:t xml:space="preserve">Moreover, WGEF </w:t>
      </w:r>
      <w:r w:rsidR="005D3369">
        <w:rPr>
          <w:rFonts w:ascii="Times New Roman" w:hAnsi="Times New Roman"/>
          <w:sz w:val="24"/>
          <w:szCs w:val="24"/>
        </w:rPr>
        <w:t xml:space="preserve">has previously found that client involvement in its </w:t>
      </w:r>
      <w:r w:rsidR="00583C2A">
        <w:rPr>
          <w:rFonts w:ascii="Times New Roman" w:hAnsi="Times New Roman"/>
          <w:sz w:val="24"/>
          <w:szCs w:val="24"/>
        </w:rPr>
        <w:t>complimentary programs contributes to successful repayment</w:t>
      </w:r>
      <w:r w:rsidR="00111610">
        <w:rPr>
          <w:rFonts w:ascii="Times New Roman" w:hAnsi="Times New Roman"/>
          <w:sz w:val="24"/>
          <w:szCs w:val="24"/>
        </w:rPr>
        <w:t xml:space="preserve"> rates</w:t>
      </w:r>
      <w:r w:rsidR="00583C2A">
        <w:rPr>
          <w:rFonts w:ascii="Times New Roman" w:hAnsi="Times New Roman"/>
          <w:sz w:val="24"/>
          <w:szCs w:val="24"/>
        </w:rPr>
        <w:t>.</w:t>
      </w:r>
    </w:p>
    <w:p w14:paraId="14BBE692" w14:textId="77777777" w:rsidR="00F15548" w:rsidRPr="00F15548" w:rsidRDefault="00F15548" w:rsidP="00F15548">
      <w:pPr>
        <w:pStyle w:val="Caption"/>
        <w:keepNext/>
        <w:rPr>
          <w:b/>
          <w:i w:val="0"/>
          <w:color w:val="auto"/>
          <w:sz w:val="22"/>
          <w:szCs w:val="22"/>
        </w:rPr>
      </w:pPr>
      <w:r w:rsidRPr="00F15548">
        <w:rPr>
          <w:b/>
          <w:i w:val="0"/>
          <w:color w:val="auto"/>
          <w:sz w:val="22"/>
          <w:szCs w:val="22"/>
        </w:rPr>
        <w:lastRenderedPageBreak/>
        <w:t xml:space="preserve">Figure </w:t>
      </w:r>
      <w:r w:rsidR="006A2A6B">
        <w:rPr>
          <w:b/>
          <w:i w:val="0"/>
          <w:color w:val="auto"/>
          <w:sz w:val="22"/>
          <w:szCs w:val="22"/>
        </w:rPr>
        <w:fldChar w:fldCharType="begin"/>
      </w:r>
      <w:r w:rsidR="00644B13">
        <w:rPr>
          <w:b/>
          <w:i w:val="0"/>
          <w:color w:val="auto"/>
          <w:sz w:val="22"/>
          <w:szCs w:val="22"/>
        </w:rPr>
        <w:instrText xml:space="preserve"> SEQ Figure \* ARABIC </w:instrText>
      </w:r>
      <w:r w:rsidR="006A2A6B">
        <w:rPr>
          <w:b/>
          <w:i w:val="0"/>
          <w:color w:val="auto"/>
          <w:sz w:val="22"/>
          <w:szCs w:val="22"/>
        </w:rPr>
        <w:fldChar w:fldCharType="separate"/>
      </w:r>
      <w:r w:rsidR="000D013E">
        <w:rPr>
          <w:b/>
          <w:i w:val="0"/>
          <w:noProof/>
          <w:color w:val="auto"/>
          <w:sz w:val="22"/>
          <w:szCs w:val="22"/>
        </w:rPr>
        <w:t>2</w:t>
      </w:r>
      <w:r w:rsidR="006A2A6B">
        <w:rPr>
          <w:b/>
          <w:i w:val="0"/>
          <w:color w:val="auto"/>
          <w:sz w:val="22"/>
          <w:szCs w:val="22"/>
        </w:rPr>
        <w:fldChar w:fldCharType="end"/>
      </w:r>
      <w:r w:rsidRPr="00F15548">
        <w:rPr>
          <w:b/>
          <w:i w:val="0"/>
          <w:color w:val="auto"/>
          <w:sz w:val="22"/>
          <w:szCs w:val="22"/>
        </w:rPr>
        <w:t>: Involvement in other WGEF programs, n=47</w:t>
      </w:r>
    </w:p>
    <w:p w14:paraId="0789370D" w14:textId="77777777" w:rsidR="00583C2A" w:rsidRDefault="007B1DCB" w:rsidP="009604BD">
      <w:pPr>
        <w:jc w:val="center"/>
        <w:rPr>
          <w:rFonts w:ascii="Times New Roman" w:hAnsi="Times New Roman"/>
          <w:sz w:val="24"/>
          <w:szCs w:val="24"/>
        </w:rPr>
      </w:pPr>
      <w:r>
        <w:rPr>
          <w:rFonts w:ascii="Times New Roman" w:hAnsi="Times New Roman"/>
          <w:noProof/>
          <w:sz w:val="24"/>
          <w:szCs w:val="24"/>
        </w:rPr>
        <w:drawing>
          <wp:inline distT="0" distB="0" distL="0" distR="0" wp14:anchorId="5D5C6D53" wp14:editId="3DDADE1F">
            <wp:extent cx="3581400" cy="17811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119031" w14:textId="77777777" w:rsidR="009635AE" w:rsidRDefault="00F15548" w:rsidP="00F15548">
      <w:pPr>
        <w:rPr>
          <w:rFonts w:ascii="Times New Roman" w:hAnsi="Times New Roman"/>
          <w:sz w:val="24"/>
          <w:szCs w:val="24"/>
        </w:rPr>
      </w:pPr>
      <w:r w:rsidRPr="00F63F2C">
        <w:rPr>
          <w:rFonts w:ascii="Times New Roman" w:hAnsi="Times New Roman"/>
          <w:sz w:val="24"/>
          <w:szCs w:val="24"/>
        </w:rPr>
        <w:t>The demographics of our clients continue to</w:t>
      </w:r>
      <w:r w:rsidR="00F84E57" w:rsidRPr="00F63F2C">
        <w:rPr>
          <w:rFonts w:ascii="Times New Roman" w:hAnsi="Times New Roman"/>
          <w:sz w:val="24"/>
          <w:szCs w:val="24"/>
        </w:rPr>
        <w:t xml:space="preserve"> reflect</w:t>
      </w:r>
      <w:r w:rsidRPr="00F63F2C">
        <w:rPr>
          <w:rFonts w:ascii="Times New Roman" w:hAnsi="Times New Roman"/>
          <w:sz w:val="24"/>
          <w:szCs w:val="24"/>
        </w:rPr>
        <w:t xml:space="preserve"> our mission and the history of Northern Uganda</w:t>
      </w:r>
      <w:r w:rsidR="00F84E57" w:rsidRPr="00F63F2C">
        <w:rPr>
          <w:rFonts w:ascii="Times New Roman" w:hAnsi="Times New Roman"/>
          <w:sz w:val="24"/>
          <w:szCs w:val="24"/>
        </w:rPr>
        <w:t xml:space="preserve">, </w:t>
      </w:r>
      <w:r w:rsidRPr="00F63F2C">
        <w:rPr>
          <w:rFonts w:ascii="Times New Roman" w:hAnsi="Times New Roman"/>
          <w:sz w:val="24"/>
          <w:szCs w:val="24"/>
        </w:rPr>
        <w:t>a 20-year conflict in which many people were taken captive or killed by the Lord’s Resistance Army (LRA)</w:t>
      </w:r>
      <w:r w:rsidR="00F63F2C" w:rsidRPr="00F63F2C">
        <w:rPr>
          <w:rFonts w:ascii="Times New Roman" w:hAnsi="Times New Roman"/>
          <w:sz w:val="24"/>
          <w:szCs w:val="24"/>
        </w:rPr>
        <w:t>,</w:t>
      </w:r>
      <w:r w:rsidRPr="00F63F2C">
        <w:rPr>
          <w:rFonts w:ascii="Times New Roman" w:hAnsi="Times New Roman"/>
          <w:sz w:val="24"/>
          <w:szCs w:val="24"/>
        </w:rPr>
        <w:t xml:space="preserve"> and </w:t>
      </w:r>
      <w:r w:rsidR="00111610">
        <w:rPr>
          <w:rFonts w:ascii="Times New Roman" w:hAnsi="Times New Roman"/>
          <w:sz w:val="24"/>
          <w:szCs w:val="24"/>
        </w:rPr>
        <w:t xml:space="preserve">their </w:t>
      </w:r>
      <w:r w:rsidRPr="00F63F2C">
        <w:rPr>
          <w:rFonts w:ascii="Times New Roman" w:hAnsi="Times New Roman"/>
          <w:sz w:val="24"/>
          <w:szCs w:val="24"/>
        </w:rPr>
        <w:t xml:space="preserve">continual battles with </w:t>
      </w:r>
      <w:r w:rsidR="000A14D6" w:rsidRPr="00F63F2C">
        <w:rPr>
          <w:rFonts w:ascii="Times New Roman" w:hAnsi="Times New Roman"/>
          <w:sz w:val="24"/>
          <w:szCs w:val="24"/>
        </w:rPr>
        <w:t xml:space="preserve">a lack of human and health services along with economic opportunities. </w:t>
      </w:r>
      <w:r w:rsidR="00830B73" w:rsidRPr="00F63F2C">
        <w:rPr>
          <w:rFonts w:ascii="Times New Roman" w:hAnsi="Times New Roman"/>
          <w:sz w:val="24"/>
          <w:szCs w:val="24"/>
        </w:rPr>
        <w:t>Of the women</w:t>
      </w:r>
      <w:r w:rsidR="00A86847" w:rsidRPr="00F63F2C">
        <w:rPr>
          <w:rFonts w:ascii="Times New Roman" w:hAnsi="Times New Roman"/>
          <w:sz w:val="24"/>
          <w:szCs w:val="24"/>
        </w:rPr>
        <w:t xml:space="preserve"> surveyed</w:t>
      </w:r>
      <w:r w:rsidRPr="00F63F2C">
        <w:rPr>
          <w:rFonts w:ascii="Times New Roman" w:hAnsi="Times New Roman"/>
          <w:sz w:val="24"/>
          <w:szCs w:val="24"/>
        </w:rPr>
        <w:t xml:space="preserve"> this year</w:t>
      </w:r>
      <w:r w:rsidR="00A86847" w:rsidRPr="00F63F2C">
        <w:rPr>
          <w:rFonts w:ascii="Times New Roman" w:hAnsi="Times New Roman"/>
          <w:sz w:val="24"/>
          <w:szCs w:val="24"/>
        </w:rPr>
        <w:t>, most were married</w:t>
      </w:r>
      <w:r w:rsidR="00111610">
        <w:rPr>
          <w:rFonts w:ascii="Times New Roman" w:hAnsi="Times New Roman"/>
          <w:sz w:val="24"/>
          <w:szCs w:val="24"/>
        </w:rPr>
        <w:t xml:space="preserve"> or </w:t>
      </w:r>
      <w:r w:rsidR="00830B73" w:rsidRPr="00F63F2C">
        <w:rPr>
          <w:rFonts w:ascii="Times New Roman" w:hAnsi="Times New Roman"/>
          <w:sz w:val="24"/>
          <w:szCs w:val="24"/>
        </w:rPr>
        <w:t>living with a partner (</w:t>
      </w:r>
      <w:r w:rsidR="00AB165D" w:rsidRPr="00F63F2C">
        <w:rPr>
          <w:rFonts w:ascii="Times New Roman" w:hAnsi="Times New Roman"/>
          <w:sz w:val="24"/>
          <w:szCs w:val="24"/>
        </w:rPr>
        <w:t xml:space="preserve">53%) </w:t>
      </w:r>
      <w:r w:rsidR="00830B73" w:rsidRPr="00F63F2C">
        <w:rPr>
          <w:rFonts w:ascii="Times New Roman" w:hAnsi="Times New Roman"/>
          <w:sz w:val="24"/>
          <w:szCs w:val="24"/>
        </w:rPr>
        <w:t>or wid</w:t>
      </w:r>
      <w:r w:rsidR="00C61C97" w:rsidRPr="00F63F2C">
        <w:rPr>
          <w:rFonts w:ascii="Times New Roman" w:hAnsi="Times New Roman"/>
          <w:sz w:val="24"/>
          <w:szCs w:val="24"/>
        </w:rPr>
        <w:t>owed (</w:t>
      </w:r>
      <w:r w:rsidR="00AB165D" w:rsidRPr="00F63F2C">
        <w:rPr>
          <w:rFonts w:ascii="Times New Roman" w:hAnsi="Times New Roman"/>
          <w:sz w:val="24"/>
          <w:szCs w:val="24"/>
        </w:rPr>
        <w:t xml:space="preserve">43%). This follows past trends </w:t>
      </w:r>
      <w:r w:rsidR="00F63F2C" w:rsidRPr="00F63F2C">
        <w:rPr>
          <w:rFonts w:ascii="Times New Roman" w:hAnsi="Times New Roman"/>
          <w:sz w:val="24"/>
          <w:szCs w:val="24"/>
        </w:rPr>
        <w:t xml:space="preserve">of </w:t>
      </w:r>
      <w:r w:rsidR="00AB165D" w:rsidRPr="00F63F2C">
        <w:rPr>
          <w:rFonts w:ascii="Times New Roman" w:hAnsi="Times New Roman"/>
          <w:sz w:val="24"/>
          <w:szCs w:val="24"/>
        </w:rPr>
        <w:t xml:space="preserve">WGEF’s clients. Many of the clients are responsible for raising their children and often times other relatives by themselves. </w:t>
      </w:r>
      <w:r w:rsidR="006A2AAA" w:rsidRPr="00F63F2C">
        <w:rPr>
          <w:rFonts w:ascii="Times New Roman" w:hAnsi="Times New Roman"/>
          <w:sz w:val="24"/>
          <w:szCs w:val="24"/>
        </w:rPr>
        <w:t xml:space="preserve">Most respondents </w:t>
      </w:r>
      <w:r w:rsidR="00A86847" w:rsidRPr="00F63F2C">
        <w:rPr>
          <w:rFonts w:ascii="Times New Roman" w:hAnsi="Times New Roman"/>
          <w:sz w:val="24"/>
          <w:szCs w:val="24"/>
        </w:rPr>
        <w:t>reported</w:t>
      </w:r>
      <w:r w:rsidR="009635AE" w:rsidRPr="00F63F2C">
        <w:rPr>
          <w:rFonts w:ascii="Times New Roman" w:hAnsi="Times New Roman"/>
          <w:sz w:val="24"/>
          <w:szCs w:val="24"/>
        </w:rPr>
        <w:t xml:space="preserve"> they had three</w:t>
      </w:r>
      <w:r w:rsidR="00F84E57" w:rsidRPr="00F63F2C">
        <w:rPr>
          <w:rFonts w:ascii="Times New Roman" w:hAnsi="Times New Roman"/>
          <w:sz w:val="24"/>
          <w:szCs w:val="24"/>
        </w:rPr>
        <w:t xml:space="preserve"> (21%) or four (21%) children with an average of </w:t>
      </w:r>
      <w:r w:rsidR="001D58F1" w:rsidRPr="00F63F2C">
        <w:rPr>
          <w:rFonts w:ascii="Times New Roman" w:hAnsi="Times New Roman"/>
          <w:sz w:val="24"/>
          <w:szCs w:val="24"/>
        </w:rPr>
        <w:t>5.</w:t>
      </w:r>
      <w:r w:rsidR="00F84E57" w:rsidRPr="00F63F2C">
        <w:rPr>
          <w:rFonts w:ascii="Times New Roman" w:hAnsi="Times New Roman"/>
          <w:sz w:val="24"/>
          <w:szCs w:val="24"/>
        </w:rPr>
        <w:t>3</w:t>
      </w:r>
      <w:r w:rsidR="001D58F1" w:rsidRPr="00F63F2C">
        <w:rPr>
          <w:rFonts w:ascii="Times New Roman" w:hAnsi="Times New Roman"/>
          <w:sz w:val="24"/>
          <w:szCs w:val="24"/>
        </w:rPr>
        <w:t xml:space="preserve"> children per woman</w:t>
      </w:r>
      <w:r w:rsidR="009635AE" w:rsidRPr="00F63F2C">
        <w:rPr>
          <w:rFonts w:ascii="Times New Roman" w:hAnsi="Times New Roman"/>
          <w:sz w:val="24"/>
          <w:szCs w:val="24"/>
        </w:rPr>
        <w:t xml:space="preserve"> and a median of </w:t>
      </w:r>
      <w:r w:rsidR="00F63F2C" w:rsidRPr="00F63F2C">
        <w:rPr>
          <w:rFonts w:ascii="Times New Roman" w:hAnsi="Times New Roman"/>
          <w:sz w:val="24"/>
          <w:szCs w:val="24"/>
        </w:rPr>
        <w:t>5</w:t>
      </w:r>
      <w:r w:rsidR="009635AE" w:rsidRPr="00F63F2C">
        <w:rPr>
          <w:rFonts w:ascii="Times New Roman" w:hAnsi="Times New Roman"/>
          <w:sz w:val="24"/>
          <w:szCs w:val="24"/>
        </w:rPr>
        <w:t xml:space="preserve"> </w:t>
      </w:r>
      <w:r w:rsidR="00F84E57" w:rsidRPr="00F63F2C">
        <w:rPr>
          <w:rFonts w:ascii="Times New Roman" w:hAnsi="Times New Roman"/>
          <w:sz w:val="24"/>
          <w:szCs w:val="24"/>
        </w:rPr>
        <w:t>children</w:t>
      </w:r>
      <w:r w:rsidR="00F63F2C" w:rsidRPr="00F63F2C">
        <w:rPr>
          <w:rFonts w:ascii="Times New Roman" w:hAnsi="Times New Roman"/>
          <w:sz w:val="24"/>
          <w:szCs w:val="24"/>
        </w:rPr>
        <w:t xml:space="preserve"> per woman</w:t>
      </w:r>
      <w:r w:rsidR="001D58F1" w:rsidRPr="00F63F2C">
        <w:rPr>
          <w:rFonts w:ascii="Times New Roman" w:hAnsi="Times New Roman"/>
          <w:sz w:val="24"/>
          <w:szCs w:val="24"/>
        </w:rPr>
        <w:t>. The number of boys</w:t>
      </w:r>
      <w:r w:rsidR="00F84E57" w:rsidRPr="00F63F2C">
        <w:rPr>
          <w:rFonts w:ascii="Times New Roman" w:hAnsi="Times New Roman"/>
          <w:sz w:val="24"/>
          <w:szCs w:val="24"/>
        </w:rPr>
        <w:t xml:space="preserve"> again</w:t>
      </w:r>
      <w:r w:rsidR="001D58F1" w:rsidRPr="00F63F2C">
        <w:rPr>
          <w:rFonts w:ascii="Times New Roman" w:hAnsi="Times New Roman"/>
          <w:sz w:val="24"/>
          <w:szCs w:val="24"/>
        </w:rPr>
        <w:t xml:space="preserve"> slightly outscored the </w:t>
      </w:r>
      <w:r w:rsidR="008928DB" w:rsidRPr="00F63F2C">
        <w:rPr>
          <w:rFonts w:ascii="Times New Roman" w:hAnsi="Times New Roman"/>
          <w:sz w:val="24"/>
          <w:szCs w:val="24"/>
        </w:rPr>
        <w:t>number of girls (</w:t>
      </w:r>
      <w:r w:rsidR="005D3369" w:rsidRPr="00F63F2C">
        <w:rPr>
          <w:rFonts w:ascii="Times New Roman" w:hAnsi="Times New Roman"/>
          <w:sz w:val="24"/>
          <w:szCs w:val="24"/>
        </w:rPr>
        <w:t>a 0</w:t>
      </w:r>
      <w:r w:rsidR="008928DB" w:rsidRPr="00F63F2C">
        <w:rPr>
          <w:rFonts w:ascii="Times New Roman" w:hAnsi="Times New Roman"/>
          <w:sz w:val="24"/>
          <w:szCs w:val="24"/>
        </w:rPr>
        <w:t>.2 difference)</w:t>
      </w:r>
      <w:r w:rsidR="001D58F1" w:rsidRPr="00F63F2C">
        <w:rPr>
          <w:rFonts w:ascii="Times New Roman" w:hAnsi="Times New Roman"/>
          <w:sz w:val="24"/>
          <w:szCs w:val="24"/>
        </w:rPr>
        <w:t xml:space="preserve"> but is not statistically relevant due to several outliers. </w:t>
      </w:r>
      <w:r w:rsidR="00F84E57" w:rsidRPr="00F63F2C">
        <w:rPr>
          <w:rFonts w:ascii="Times New Roman" w:hAnsi="Times New Roman"/>
          <w:sz w:val="24"/>
          <w:szCs w:val="24"/>
        </w:rPr>
        <w:t>Th</w:t>
      </w:r>
      <w:r w:rsidR="001D58F1" w:rsidRPr="00F63F2C">
        <w:rPr>
          <w:rFonts w:ascii="Times New Roman" w:hAnsi="Times New Roman"/>
          <w:sz w:val="24"/>
          <w:szCs w:val="24"/>
        </w:rPr>
        <w:t xml:space="preserve">e women also reported that their households included more than just their immediate family members. </w:t>
      </w:r>
      <w:r w:rsidR="00111610">
        <w:rPr>
          <w:rFonts w:ascii="Times New Roman" w:hAnsi="Times New Roman"/>
          <w:sz w:val="24"/>
          <w:szCs w:val="24"/>
        </w:rPr>
        <w:t>Usually 6</w:t>
      </w:r>
      <w:r w:rsidR="009635AE" w:rsidRPr="00F63F2C">
        <w:rPr>
          <w:rFonts w:ascii="Times New Roman" w:hAnsi="Times New Roman"/>
          <w:sz w:val="24"/>
          <w:szCs w:val="24"/>
        </w:rPr>
        <w:t xml:space="preserve"> or 7 additional people </w:t>
      </w:r>
      <w:r w:rsidR="001D58F1" w:rsidRPr="00F63F2C">
        <w:rPr>
          <w:rFonts w:ascii="Times New Roman" w:hAnsi="Times New Roman"/>
          <w:sz w:val="24"/>
          <w:szCs w:val="24"/>
        </w:rPr>
        <w:t>(</w:t>
      </w:r>
      <w:r w:rsidR="00C61C97" w:rsidRPr="00F63F2C">
        <w:rPr>
          <w:rFonts w:ascii="Times New Roman" w:hAnsi="Times New Roman"/>
          <w:sz w:val="24"/>
          <w:szCs w:val="24"/>
        </w:rPr>
        <w:t xml:space="preserve">not including the respondent herself but </w:t>
      </w:r>
      <w:r w:rsidR="001D58F1" w:rsidRPr="00F63F2C">
        <w:rPr>
          <w:rFonts w:ascii="Times New Roman" w:hAnsi="Times New Roman"/>
          <w:sz w:val="24"/>
          <w:szCs w:val="24"/>
        </w:rPr>
        <w:t>including s</w:t>
      </w:r>
      <w:r w:rsidR="00C61C97" w:rsidRPr="00F63F2C">
        <w:rPr>
          <w:rFonts w:ascii="Times New Roman" w:hAnsi="Times New Roman"/>
          <w:sz w:val="24"/>
          <w:szCs w:val="24"/>
        </w:rPr>
        <w:t>pouse, children and relatives)</w:t>
      </w:r>
      <w:r w:rsidR="001D58F1" w:rsidRPr="00F63F2C">
        <w:rPr>
          <w:rFonts w:ascii="Times New Roman" w:hAnsi="Times New Roman"/>
          <w:sz w:val="24"/>
          <w:szCs w:val="24"/>
        </w:rPr>
        <w:t xml:space="preserve"> lived with the respondents </w:t>
      </w:r>
      <w:r w:rsidR="009635AE" w:rsidRPr="00F63F2C">
        <w:rPr>
          <w:rFonts w:ascii="Times New Roman" w:hAnsi="Times New Roman"/>
          <w:sz w:val="24"/>
          <w:szCs w:val="24"/>
        </w:rPr>
        <w:t xml:space="preserve">of whom the respondents cooked for on a regular basis. </w:t>
      </w:r>
    </w:p>
    <w:p w14:paraId="5AD5708E" w14:textId="77777777" w:rsidR="00713E04" w:rsidRDefault="009635AE" w:rsidP="00F15548">
      <w:pPr>
        <w:rPr>
          <w:rFonts w:ascii="Times New Roman" w:hAnsi="Times New Roman"/>
          <w:b/>
          <w:sz w:val="24"/>
          <w:szCs w:val="24"/>
        </w:rPr>
      </w:pPr>
      <w:r>
        <w:rPr>
          <w:rFonts w:ascii="Times New Roman" w:hAnsi="Times New Roman"/>
          <w:b/>
          <w:sz w:val="24"/>
          <w:szCs w:val="24"/>
        </w:rPr>
        <w:t xml:space="preserve">Economic Support and </w:t>
      </w:r>
      <w:r w:rsidR="00FA7615">
        <w:rPr>
          <w:rFonts w:ascii="Times New Roman" w:hAnsi="Times New Roman"/>
          <w:b/>
          <w:sz w:val="24"/>
          <w:szCs w:val="24"/>
        </w:rPr>
        <w:t xml:space="preserve">School Attendance </w:t>
      </w:r>
    </w:p>
    <w:p w14:paraId="494BDFBC" w14:textId="77777777" w:rsidR="00713E04" w:rsidRDefault="00713E04" w:rsidP="00F15548">
      <w:pPr>
        <w:rPr>
          <w:rFonts w:ascii="Times New Roman" w:hAnsi="Times New Roman"/>
          <w:sz w:val="24"/>
          <w:szCs w:val="24"/>
        </w:rPr>
      </w:pPr>
      <w:r>
        <w:rPr>
          <w:rFonts w:ascii="Times New Roman" w:hAnsi="Times New Roman"/>
          <w:sz w:val="24"/>
          <w:szCs w:val="24"/>
        </w:rPr>
        <w:t xml:space="preserve">The majority of </w:t>
      </w:r>
      <w:r w:rsidR="009635AE">
        <w:rPr>
          <w:rFonts w:ascii="Times New Roman" w:hAnsi="Times New Roman"/>
          <w:sz w:val="24"/>
          <w:szCs w:val="24"/>
        </w:rPr>
        <w:t xml:space="preserve">respondents </w:t>
      </w:r>
      <w:r w:rsidR="00A7613C">
        <w:rPr>
          <w:rFonts w:ascii="Times New Roman" w:hAnsi="Times New Roman"/>
          <w:sz w:val="24"/>
          <w:szCs w:val="24"/>
        </w:rPr>
        <w:t xml:space="preserve">(65%) reported that the other people living with </w:t>
      </w:r>
      <w:r>
        <w:rPr>
          <w:rFonts w:ascii="Times New Roman" w:hAnsi="Times New Roman"/>
          <w:sz w:val="24"/>
          <w:szCs w:val="24"/>
        </w:rPr>
        <w:t xml:space="preserve">it </w:t>
      </w:r>
      <w:r w:rsidR="00A7613C">
        <w:rPr>
          <w:rFonts w:ascii="Times New Roman" w:hAnsi="Times New Roman"/>
          <w:sz w:val="24"/>
          <w:szCs w:val="24"/>
        </w:rPr>
        <w:t>in the home (spouse, relatives and children) were contributing to the family</w:t>
      </w:r>
      <w:r w:rsidR="00F63F2C">
        <w:rPr>
          <w:rFonts w:ascii="Times New Roman" w:hAnsi="Times New Roman"/>
          <w:sz w:val="24"/>
          <w:szCs w:val="24"/>
        </w:rPr>
        <w:t xml:space="preserve">’s survival </w:t>
      </w:r>
      <w:r w:rsidR="00A7613C">
        <w:rPr>
          <w:rFonts w:ascii="Times New Roman" w:hAnsi="Times New Roman"/>
          <w:sz w:val="24"/>
          <w:szCs w:val="24"/>
        </w:rPr>
        <w:t>in some way</w:t>
      </w:r>
      <w:r w:rsidR="00F905BD">
        <w:rPr>
          <w:rFonts w:ascii="Times New Roman" w:hAnsi="Times New Roman"/>
          <w:sz w:val="24"/>
          <w:szCs w:val="24"/>
        </w:rPr>
        <w:t xml:space="preserve"> </w:t>
      </w:r>
      <w:r w:rsidR="00111610">
        <w:rPr>
          <w:rFonts w:ascii="Times New Roman" w:hAnsi="Times New Roman"/>
          <w:sz w:val="24"/>
          <w:szCs w:val="24"/>
        </w:rPr>
        <w:t xml:space="preserve">or another </w:t>
      </w:r>
      <w:r w:rsidR="00F905BD">
        <w:rPr>
          <w:rFonts w:ascii="Times New Roman" w:hAnsi="Times New Roman"/>
          <w:sz w:val="24"/>
          <w:szCs w:val="24"/>
        </w:rPr>
        <w:t>(</w:t>
      </w:r>
      <w:r w:rsidR="00111610">
        <w:rPr>
          <w:rFonts w:ascii="Times New Roman" w:hAnsi="Times New Roman"/>
          <w:sz w:val="24"/>
          <w:szCs w:val="24"/>
        </w:rPr>
        <w:t xml:space="preserve">please </w:t>
      </w:r>
      <w:r w:rsidR="00F905BD">
        <w:rPr>
          <w:rFonts w:ascii="Times New Roman" w:hAnsi="Times New Roman"/>
          <w:sz w:val="24"/>
          <w:szCs w:val="24"/>
        </w:rPr>
        <w:t xml:space="preserve">see </w:t>
      </w:r>
      <w:r w:rsidR="00F905BD" w:rsidRPr="00111610">
        <w:rPr>
          <w:rFonts w:ascii="Times New Roman" w:hAnsi="Times New Roman"/>
          <w:b/>
          <w:sz w:val="24"/>
          <w:szCs w:val="24"/>
        </w:rPr>
        <w:t>Figure 3</w:t>
      </w:r>
      <w:r w:rsidR="00F905BD">
        <w:rPr>
          <w:rFonts w:ascii="Times New Roman" w:hAnsi="Times New Roman"/>
          <w:sz w:val="24"/>
          <w:szCs w:val="24"/>
        </w:rPr>
        <w:t>)</w:t>
      </w:r>
      <w:r w:rsidR="00A7613C">
        <w:rPr>
          <w:rFonts w:ascii="Times New Roman" w:hAnsi="Times New Roman"/>
          <w:sz w:val="24"/>
          <w:szCs w:val="24"/>
        </w:rPr>
        <w:t xml:space="preserve">. This was largely </w:t>
      </w:r>
      <w:r>
        <w:rPr>
          <w:rFonts w:ascii="Times New Roman" w:hAnsi="Times New Roman"/>
          <w:sz w:val="24"/>
          <w:szCs w:val="24"/>
        </w:rPr>
        <w:t xml:space="preserve">by </w:t>
      </w:r>
      <w:r w:rsidR="00A7613C">
        <w:rPr>
          <w:rFonts w:ascii="Times New Roman" w:hAnsi="Times New Roman"/>
          <w:sz w:val="24"/>
          <w:szCs w:val="24"/>
        </w:rPr>
        <w:t xml:space="preserve">working and earning money for the family. The remaining 35% reported that nobody in the home helped provide for the family, leaving the responsibility </w:t>
      </w:r>
      <w:r w:rsidR="00F63F2C">
        <w:rPr>
          <w:rFonts w:ascii="Times New Roman" w:hAnsi="Times New Roman"/>
          <w:sz w:val="24"/>
          <w:szCs w:val="24"/>
        </w:rPr>
        <w:t xml:space="preserve">solely </w:t>
      </w:r>
      <w:r w:rsidR="00A7613C">
        <w:rPr>
          <w:rFonts w:ascii="Times New Roman" w:hAnsi="Times New Roman"/>
          <w:sz w:val="24"/>
          <w:szCs w:val="24"/>
        </w:rPr>
        <w:t>to our female clients.</w:t>
      </w:r>
      <w:r>
        <w:rPr>
          <w:rFonts w:ascii="Times New Roman" w:hAnsi="Times New Roman"/>
          <w:sz w:val="24"/>
          <w:szCs w:val="24"/>
        </w:rPr>
        <w:t xml:space="preserve"> </w:t>
      </w:r>
    </w:p>
    <w:p w14:paraId="7ED31B91" w14:textId="77777777" w:rsidR="00F905BD" w:rsidRPr="00F905BD" w:rsidRDefault="00F905BD" w:rsidP="00F905BD">
      <w:pPr>
        <w:pStyle w:val="Caption"/>
        <w:keepNext/>
        <w:rPr>
          <w:b/>
          <w:i w:val="0"/>
          <w:color w:val="auto"/>
          <w:sz w:val="22"/>
          <w:szCs w:val="22"/>
        </w:rPr>
      </w:pPr>
      <w:r w:rsidRPr="00F905BD">
        <w:rPr>
          <w:b/>
          <w:i w:val="0"/>
          <w:color w:val="auto"/>
          <w:sz w:val="22"/>
          <w:szCs w:val="22"/>
        </w:rPr>
        <w:lastRenderedPageBreak/>
        <w:t xml:space="preserve">Figure </w:t>
      </w:r>
      <w:r w:rsidR="006A2A6B">
        <w:rPr>
          <w:b/>
          <w:i w:val="0"/>
          <w:color w:val="auto"/>
          <w:sz w:val="22"/>
          <w:szCs w:val="22"/>
        </w:rPr>
        <w:fldChar w:fldCharType="begin"/>
      </w:r>
      <w:r w:rsidR="00644B13">
        <w:rPr>
          <w:b/>
          <w:i w:val="0"/>
          <w:color w:val="auto"/>
          <w:sz w:val="22"/>
          <w:szCs w:val="22"/>
        </w:rPr>
        <w:instrText xml:space="preserve"> SEQ Figure \* ARABIC </w:instrText>
      </w:r>
      <w:r w:rsidR="006A2A6B">
        <w:rPr>
          <w:b/>
          <w:i w:val="0"/>
          <w:color w:val="auto"/>
          <w:sz w:val="22"/>
          <w:szCs w:val="22"/>
        </w:rPr>
        <w:fldChar w:fldCharType="separate"/>
      </w:r>
      <w:r w:rsidR="000D013E">
        <w:rPr>
          <w:b/>
          <w:i w:val="0"/>
          <w:noProof/>
          <w:color w:val="auto"/>
          <w:sz w:val="22"/>
          <w:szCs w:val="22"/>
        </w:rPr>
        <w:t>3</w:t>
      </w:r>
      <w:r w:rsidR="006A2A6B">
        <w:rPr>
          <w:b/>
          <w:i w:val="0"/>
          <w:color w:val="auto"/>
          <w:sz w:val="22"/>
          <w:szCs w:val="22"/>
        </w:rPr>
        <w:fldChar w:fldCharType="end"/>
      </w:r>
      <w:r w:rsidRPr="00F905BD">
        <w:rPr>
          <w:b/>
          <w:i w:val="0"/>
          <w:color w:val="auto"/>
          <w:sz w:val="22"/>
          <w:szCs w:val="22"/>
        </w:rPr>
        <w:t>: Who else helps provide for the family, n=48</w:t>
      </w:r>
    </w:p>
    <w:p w14:paraId="03D57594" w14:textId="77777777" w:rsidR="004C2357" w:rsidRPr="00713E04" w:rsidRDefault="004C2357" w:rsidP="00F15548">
      <w:pPr>
        <w:rPr>
          <w:rFonts w:ascii="Times New Roman" w:hAnsi="Times New Roman"/>
          <w:b/>
          <w:sz w:val="24"/>
          <w:szCs w:val="24"/>
        </w:rPr>
      </w:pPr>
      <w:r>
        <w:rPr>
          <w:rFonts w:ascii="Times New Roman" w:hAnsi="Times New Roman"/>
          <w:b/>
          <w:noProof/>
          <w:sz w:val="24"/>
          <w:szCs w:val="24"/>
        </w:rPr>
        <w:drawing>
          <wp:inline distT="0" distB="0" distL="0" distR="0" wp14:anchorId="1088245B" wp14:editId="51E76969">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0C5175" w14:textId="77777777" w:rsidR="00111610" w:rsidRDefault="00713E04" w:rsidP="004C2357">
      <w:pPr>
        <w:rPr>
          <w:rFonts w:ascii="Times New Roman" w:hAnsi="Times New Roman"/>
          <w:sz w:val="24"/>
          <w:szCs w:val="24"/>
        </w:rPr>
      </w:pPr>
      <w:r w:rsidRPr="00F63F2C">
        <w:rPr>
          <w:rFonts w:ascii="Times New Roman" w:hAnsi="Times New Roman"/>
          <w:sz w:val="24"/>
          <w:szCs w:val="24"/>
        </w:rPr>
        <w:t>We then wondered if</w:t>
      </w:r>
      <w:r w:rsidR="00F905BD" w:rsidRPr="00F63F2C">
        <w:rPr>
          <w:rFonts w:ascii="Times New Roman" w:hAnsi="Times New Roman"/>
          <w:sz w:val="24"/>
          <w:szCs w:val="24"/>
        </w:rPr>
        <w:t xml:space="preserve"> clients’</w:t>
      </w:r>
      <w:r w:rsidRPr="00F63F2C">
        <w:rPr>
          <w:rFonts w:ascii="Times New Roman" w:hAnsi="Times New Roman"/>
          <w:sz w:val="24"/>
          <w:szCs w:val="24"/>
        </w:rPr>
        <w:t xml:space="preserve"> children were disproportionately working to help provide income for the family and if so, if it was </w:t>
      </w:r>
      <w:r w:rsidR="00F905BD" w:rsidRPr="00F63F2C">
        <w:rPr>
          <w:rFonts w:ascii="Times New Roman" w:hAnsi="Times New Roman"/>
          <w:sz w:val="24"/>
          <w:szCs w:val="24"/>
        </w:rPr>
        <w:t xml:space="preserve">at the expense of </w:t>
      </w:r>
      <w:r w:rsidR="000A14D6" w:rsidRPr="00F63F2C">
        <w:rPr>
          <w:rFonts w:ascii="Times New Roman" w:hAnsi="Times New Roman"/>
          <w:sz w:val="24"/>
          <w:szCs w:val="24"/>
        </w:rPr>
        <w:t xml:space="preserve">attending </w:t>
      </w:r>
      <w:r w:rsidR="00F905BD" w:rsidRPr="00F63F2C">
        <w:rPr>
          <w:rFonts w:ascii="Times New Roman" w:hAnsi="Times New Roman"/>
          <w:sz w:val="24"/>
          <w:szCs w:val="24"/>
        </w:rPr>
        <w:t>school</w:t>
      </w:r>
      <w:r w:rsidRPr="00F63F2C">
        <w:rPr>
          <w:rStyle w:val="FootnoteReference"/>
          <w:rFonts w:ascii="Times New Roman" w:hAnsi="Times New Roman"/>
          <w:sz w:val="24"/>
          <w:szCs w:val="24"/>
        </w:rPr>
        <w:footnoteReference w:id="2"/>
      </w:r>
      <w:r w:rsidRPr="00F63F2C">
        <w:rPr>
          <w:rFonts w:ascii="Times New Roman" w:hAnsi="Times New Roman"/>
          <w:sz w:val="24"/>
          <w:szCs w:val="24"/>
        </w:rPr>
        <w:t>. The majority (67%) reported that none of its children were working to hel</w:t>
      </w:r>
      <w:r w:rsidR="004C2357" w:rsidRPr="00F63F2C">
        <w:rPr>
          <w:rFonts w:ascii="Times New Roman" w:hAnsi="Times New Roman"/>
          <w:sz w:val="24"/>
          <w:szCs w:val="24"/>
        </w:rPr>
        <w:t>p provide income for t</w:t>
      </w:r>
      <w:r w:rsidR="000A14D6" w:rsidRPr="00F63F2C">
        <w:rPr>
          <w:rFonts w:ascii="Times New Roman" w:hAnsi="Times New Roman"/>
          <w:sz w:val="24"/>
          <w:szCs w:val="24"/>
        </w:rPr>
        <w:t xml:space="preserve">he family. This indicated </w:t>
      </w:r>
      <w:r w:rsidR="004C2357" w:rsidRPr="00F63F2C">
        <w:rPr>
          <w:rFonts w:ascii="Times New Roman" w:hAnsi="Times New Roman"/>
          <w:sz w:val="24"/>
          <w:szCs w:val="24"/>
        </w:rPr>
        <w:t xml:space="preserve">that most WGEF clients </w:t>
      </w:r>
      <w:r w:rsidRPr="00F63F2C">
        <w:rPr>
          <w:rFonts w:ascii="Times New Roman" w:hAnsi="Times New Roman"/>
          <w:sz w:val="24"/>
          <w:szCs w:val="24"/>
        </w:rPr>
        <w:t xml:space="preserve">were making enough </w:t>
      </w:r>
      <w:r w:rsidR="004C2357" w:rsidRPr="00F63F2C">
        <w:rPr>
          <w:rFonts w:ascii="Times New Roman" w:hAnsi="Times New Roman"/>
          <w:sz w:val="24"/>
          <w:szCs w:val="24"/>
        </w:rPr>
        <w:t xml:space="preserve">money </w:t>
      </w:r>
      <w:r w:rsidR="00F905BD" w:rsidRPr="00F63F2C">
        <w:rPr>
          <w:rFonts w:ascii="Times New Roman" w:hAnsi="Times New Roman"/>
          <w:sz w:val="24"/>
          <w:szCs w:val="24"/>
        </w:rPr>
        <w:t>and/or getting other</w:t>
      </w:r>
      <w:r w:rsidR="004C2357" w:rsidRPr="00F63F2C">
        <w:rPr>
          <w:rFonts w:ascii="Times New Roman" w:hAnsi="Times New Roman"/>
          <w:sz w:val="24"/>
          <w:szCs w:val="24"/>
        </w:rPr>
        <w:t xml:space="preserve"> support </w:t>
      </w:r>
      <w:r w:rsidR="00F905BD" w:rsidRPr="00F63F2C">
        <w:rPr>
          <w:rFonts w:ascii="Times New Roman" w:hAnsi="Times New Roman"/>
          <w:sz w:val="24"/>
          <w:szCs w:val="24"/>
        </w:rPr>
        <w:t xml:space="preserve">from other friends and family members </w:t>
      </w:r>
      <w:r w:rsidR="004C2357" w:rsidRPr="00F63F2C">
        <w:rPr>
          <w:rFonts w:ascii="Times New Roman" w:hAnsi="Times New Roman"/>
          <w:sz w:val="24"/>
          <w:szCs w:val="24"/>
        </w:rPr>
        <w:t xml:space="preserve">so that the </w:t>
      </w:r>
      <w:r w:rsidR="00F63F2C" w:rsidRPr="00F63F2C">
        <w:rPr>
          <w:rFonts w:ascii="Times New Roman" w:hAnsi="Times New Roman"/>
          <w:sz w:val="24"/>
          <w:szCs w:val="24"/>
        </w:rPr>
        <w:t>children</w:t>
      </w:r>
      <w:r w:rsidR="004C2357" w:rsidRPr="00F63F2C">
        <w:rPr>
          <w:rFonts w:ascii="Times New Roman" w:hAnsi="Times New Roman"/>
          <w:sz w:val="24"/>
          <w:szCs w:val="24"/>
        </w:rPr>
        <w:t xml:space="preserve"> did not need to work and/or </w:t>
      </w:r>
      <w:r w:rsidR="00F905BD" w:rsidRPr="00F63F2C">
        <w:rPr>
          <w:rFonts w:ascii="Times New Roman" w:hAnsi="Times New Roman"/>
          <w:sz w:val="24"/>
          <w:szCs w:val="24"/>
        </w:rPr>
        <w:t xml:space="preserve">that </w:t>
      </w:r>
      <w:r w:rsidR="004C2357" w:rsidRPr="00F63F2C">
        <w:rPr>
          <w:rFonts w:ascii="Times New Roman" w:hAnsi="Times New Roman"/>
          <w:sz w:val="24"/>
          <w:szCs w:val="24"/>
        </w:rPr>
        <w:t>they were making a conscious decision to prioritize their children’s school</w:t>
      </w:r>
      <w:r w:rsidR="00F63F2C" w:rsidRPr="00F63F2C">
        <w:rPr>
          <w:rFonts w:ascii="Times New Roman" w:hAnsi="Times New Roman"/>
          <w:sz w:val="24"/>
          <w:szCs w:val="24"/>
        </w:rPr>
        <w:t>ing</w:t>
      </w:r>
      <w:r w:rsidR="004C2357" w:rsidRPr="00F63F2C">
        <w:rPr>
          <w:rFonts w:ascii="Times New Roman" w:hAnsi="Times New Roman"/>
          <w:sz w:val="24"/>
          <w:szCs w:val="24"/>
        </w:rPr>
        <w:t xml:space="preserve"> instead. </w:t>
      </w:r>
      <w:r w:rsidR="00111610">
        <w:rPr>
          <w:rFonts w:ascii="Times New Roman" w:hAnsi="Times New Roman"/>
          <w:sz w:val="24"/>
          <w:szCs w:val="24"/>
        </w:rPr>
        <w:t xml:space="preserve">Future surveys will seek to </w:t>
      </w:r>
      <w:r w:rsidR="00066413">
        <w:rPr>
          <w:rFonts w:ascii="Times New Roman" w:hAnsi="Times New Roman"/>
          <w:sz w:val="24"/>
          <w:szCs w:val="24"/>
        </w:rPr>
        <w:t xml:space="preserve">further </w:t>
      </w:r>
      <w:r w:rsidR="00111610">
        <w:rPr>
          <w:rFonts w:ascii="Times New Roman" w:hAnsi="Times New Roman"/>
          <w:sz w:val="24"/>
          <w:szCs w:val="24"/>
        </w:rPr>
        <w:t xml:space="preserve">distinguish between these options. </w:t>
      </w:r>
    </w:p>
    <w:p w14:paraId="069DD32B" w14:textId="77777777" w:rsidR="00F84E57" w:rsidRDefault="00713E04" w:rsidP="004C2357">
      <w:pPr>
        <w:rPr>
          <w:rFonts w:ascii="Times New Roman" w:hAnsi="Times New Roman"/>
          <w:sz w:val="24"/>
          <w:szCs w:val="24"/>
        </w:rPr>
      </w:pPr>
      <w:r w:rsidRPr="00F63F2C">
        <w:rPr>
          <w:rFonts w:ascii="Times New Roman" w:hAnsi="Times New Roman"/>
          <w:sz w:val="24"/>
          <w:szCs w:val="24"/>
        </w:rPr>
        <w:t xml:space="preserve">Additionally, </w:t>
      </w:r>
      <w:r w:rsidR="00F84E57" w:rsidRPr="00F63F2C">
        <w:rPr>
          <w:rFonts w:ascii="Times New Roman" w:hAnsi="Times New Roman"/>
          <w:sz w:val="24"/>
          <w:szCs w:val="24"/>
        </w:rPr>
        <w:t xml:space="preserve">the majority </w:t>
      </w:r>
      <w:r w:rsidRPr="00F63F2C">
        <w:rPr>
          <w:rFonts w:ascii="Times New Roman" w:hAnsi="Times New Roman"/>
          <w:sz w:val="24"/>
          <w:szCs w:val="24"/>
        </w:rPr>
        <w:t xml:space="preserve">also </w:t>
      </w:r>
      <w:r w:rsidR="00F84E57" w:rsidRPr="00F63F2C">
        <w:rPr>
          <w:rFonts w:ascii="Times New Roman" w:hAnsi="Times New Roman"/>
          <w:sz w:val="24"/>
          <w:szCs w:val="24"/>
        </w:rPr>
        <w:t xml:space="preserve">reported that </w:t>
      </w:r>
      <w:r w:rsidR="00FA7615" w:rsidRPr="00F63F2C">
        <w:rPr>
          <w:rFonts w:ascii="Times New Roman" w:hAnsi="Times New Roman"/>
          <w:sz w:val="24"/>
          <w:szCs w:val="24"/>
        </w:rPr>
        <w:t xml:space="preserve">its </w:t>
      </w:r>
      <w:r w:rsidR="00F84E57" w:rsidRPr="00F63F2C">
        <w:rPr>
          <w:rFonts w:ascii="Times New Roman" w:hAnsi="Times New Roman"/>
          <w:sz w:val="24"/>
          <w:szCs w:val="24"/>
        </w:rPr>
        <w:t>children attend</w:t>
      </w:r>
      <w:r w:rsidR="00F63F2C" w:rsidRPr="00F63F2C">
        <w:rPr>
          <w:rFonts w:ascii="Times New Roman" w:hAnsi="Times New Roman"/>
          <w:sz w:val="24"/>
          <w:szCs w:val="24"/>
        </w:rPr>
        <w:t>ed</w:t>
      </w:r>
      <w:r w:rsidR="00F84E57" w:rsidRPr="00F63F2C">
        <w:rPr>
          <w:rFonts w:ascii="Times New Roman" w:hAnsi="Times New Roman"/>
          <w:sz w:val="24"/>
          <w:szCs w:val="24"/>
        </w:rPr>
        <w:t xml:space="preserve"> school most of the time versus some of the time </w:t>
      </w:r>
      <w:r w:rsidR="00111610">
        <w:rPr>
          <w:rFonts w:ascii="Times New Roman" w:hAnsi="Times New Roman"/>
          <w:sz w:val="24"/>
          <w:szCs w:val="24"/>
        </w:rPr>
        <w:t xml:space="preserve">or </w:t>
      </w:r>
      <w:r w:rsidR="00F84E57" w:rsidRPr="00F63F2C">
        <w:rPr>
          <w:rFonts w:ascii="Times New Roman" w:hAnsi="Times New Roman"/>
          <w:sz w:val="24"/>
          <w:szCs w:val="24"/>
        </w:rPr>
        <w:t>none of the time.</w:t>
      </w:r>
      <w:r w:rsidR="00635353" w:rsidRPr="00F63F2C">
        <w:rPr>
          <w:rFonts w:ascii="Times New Roman" w:hAnsi="Times New Roman"/>
          <w:sz w:val="24"/>
          <w:szCs w:val="24"/>
        </w:rPr>
        <w:t xml:space="preserve"> </w:t>
      </w:r>
      <w:r w:rsidRPr="00F63F2C">
        <w:rPr>
          <w:rFonts w:ascii="Times New Roman" w:hAnsi="Times New Roman"/>
          <w:sz w:val="24"/>
          <w:szCs w:val="24"/>
        </w:rPr>
        <w:t>I</w:t>
      </w:r>
      <w:r w:rsidR="00635353" w:rsidRPr="00F63F2C">
        <w:rPr>
          <w:rFonts w:ascii="Times New Roman" w:hAnsi="Times New Roman"/>
          <w:sz w:val="24"/>
          <w:szCs w:val="24"/>
        </w:rPr>
        <w:t>n line with previous years, w</w:t>
      </w:r>
      <w:r w:rsidR="00F84E57" w:rsidRPr="00F63F2C">
        <w:rPr>
          <w:rFonts w:ascii="Times New Roman" w:hAnsi="Times New Roman"/>
          <w:sz w:val="24"/>
          <w:szCs w:val="24"/>
        </w:rPr>
        <w:t xml:space="preserve">hen they </w:t>
      </w:r>
      <w:r w:rsidR="00635353" w:rsidRPr="00F63F2C">
        <w:rPr>
          <w:rFonts w:ascii="Times New Roman" w:hAnsi="Times New Roman"/>
          <w:sz w:val="24"/>
          <w:szCs w:val="24"/>
        </w:rPr>
        <w:t>reported that their children could not attend school</w:t>
      </w:r>
      <w:r w:rsidR="00066413">
        <w:rPr>
          <w:rFonts w:ascii="Times New Roman" w:hAnsi="Times New Roman"/>
          <w:sz w:val="24"/>
          <w:szCs w:val="24"/>
        </w:rPr>
        <w:t xml:space="preserve"> frequen</w:t>
      </w:r>
      <w:r w:rsidR="000216F6">
        <w:rPr>
          <w:rFonts w:ascii="Times New Roman" w:hAnsi="Times New Roman"/>
          <w:sz w:val="24"/>
          <w:szCs w:val="24"/>
        </w:rPr>
        <w:t>tly</w:t>
      </w:r>
      <w:r w:rsidR="00635353" w:rsidRPr="00F63F2C">
        <w:rPr>
          <w:rFonts w:ascii="Times New Roman" w:hAnsi="Times New Roman"/>
          <w:sz w:val="24"/>
          <w:szCs w:val="24"/>
        </w:rPr>
        <w:t xml:space="preserve">, a lack of money for school fees was often cited as the reason. </w:t>
      </w:r>
      <w:r w:rsidRPr="00F63F2C">
        <w:rPr>
          <w:rFonts w:ascii="Times New Roman" w:hAnsi="Times New Roman"/>
          <w:sz w:val="24"/>
          <w:szCs w:val="24"/>
        </w:rPr>
        <w:t xml:space="preserve">That said, this is not to say that children </w:t>
      </w:r>
      <w:r w:rsidR="004C2357" w:rsidRPr="00F63F2C">
        <w:rPr>
          <w:rFonts w:ascii="Times New Roman" w:hAnsi="Times New Roman"/>
          <w:sz w:val="24"/>
          <w:szCs w:val="24"/>
        </w:rPr>
        <w:t xml:space="preserve">weren’t contributing </w:t>
      </w:r>
      <w:r w:rsidRPr="00F63F2C">
        <w:rPr>
          <w:rFonts w:ascii="Times New Roman" w:hAnsi="Times New Roman"/>
          <w:sz w:val="24"/>
          <w:szCs w:val="24"/>
        </w:rPr>
        <w:t xml:space="preserve">to the family’s income in some way, and </w:t>
      </w:r>
      <w:r w:rsidR="00635353" w:rsidRPr="00F63F2C">
        <w:rPr>
          <w:rFonts w:ascii="Times New Roman" w:hAnsi="Times New Roman"/>
          <w:sz w:val="24"/>
          <w:szCs w:val="24"/>
        </w:rPr>
        <w:t>there were</w:t>
      </w:r>
      <w:r w:rsidR="000216F6">
        <w:rPr>
          <w:rFonts w:ascii="Times New Roman" w:hAnsi="Times New Roman"/>
          <w:sz w:val="24"/>
          <w:szCs w:val="24"/>
        </w:rPr>
        <w:t xml:space="preserve"> also</w:t>
      </w:r>
      <w:r w:rsidR="00635353" w:rsidRPr="00F63F2C">
        <w:rPr>
          <w:rFonts w:ascii="Times New Roman" w:hAnsi="Times New Roman"/>
          <w:sz w:val="24"/>
          <w:szCs w:val="24"/>
        </w:rPr>
        <w:t xml:space="preserve"> </w:t>
      </w:r>
      <w:r w:rsidR="00F905BD" w:rsidRPr="00F63F2C">
        <w:rPr>
          <w:rFonts w:ascii="Times New Roman" w:hAnsi="Times New Roman"/>
          <w:sz w:val="24"/>
          <w:szCs w:val="24"/>
        </w:rPr>
        <w:t xml:space="preserve">assumingly </w:t>
      </w:r>
      <w:r w:rsidR="00635353" w:rsidRPr="00F63F2C">
        <w:rPr>
          <w:rFonts w:ascii="Times New Roman" w:hAnsi="Times New Roman"/>
          <w:sz w:val="24"/>
          <w:szCs w:val="24"/>
        </w:rPr>
        <w:t>cases</w:t>
      </w:r>
      <w:r w:rsidR="000216F6">
        <w:rPr>
          <w:rFonts w:ascii="Times New Roman" w:hAnsi="Times New Roman"/>
          <w:sz w:val="24"/>
          <w:szCs w:val="24"/>
        </w:rPr>
        <w:t xml:space="preserve"> where </w:t>
      </w:r>
      <w:r w:rsidR="00635353" w:rsidRPr="00F63F2C">
        <w:rPr>
          <w:rFonts w:ascii="Times New Roman" w:hAnsi="Times New Roman"/>
          <w:sz w:val="24"/>
          <w:szCs w:val="24"/>
        </w:rPr>
        <w:t xml:space="preserve">the children were older and out of the house, having started families of their own, and </w:t>
      </w:r>
      <w:r w:rsidR="000216F6">
        <w:rPr>
          <w:rFonts w:ascii="Times New Roman" w:hAnsi="Times New Roman"/>
          <w:sz w:val="24"/>
          <w:szCs w:val="24"/>
        </w:rPr>
        <w:t xml:space="preserve">may no longer be contributing to their parents’ household income. </w:t>
      </w:r>
      <w:r w:rsidR="00FA7615" w:rsidRPr="00F63F2C">
        <w:rPr>
          <w:rFonts w:ascii="Times New Roman" w:hAnsi="Times New Roman"/>
          <w:sz w:val="24"/>
          <w:szCs w:val="24"/>
        </w:rPr>
        <w:t>Of those that reported that their children were working to help provide income for the family (33%), the number of boys working slightly</w:t>
      </w:r>
      <w:r w:rsidR="00635353" w:rsidRPr="00F63F2C">
        <w:rPr>
          <w:rFonts w:ascii="Times New Roman" w:hAnsi="Times New Roman"/>
          <w:sz w:val="24"/>
          <w:szCs w:val="24"/>
        </w:rPr>
        <w:t xml:space="preserve"> outweighed the number of girls </w:t>
      </w:r>
      <w:r w:rsidR="000216F6">
        <w:rPr>
          <w:rFonts w:ascii="Times New Roman" w:hAnsi="Times New Roman"/>
          <w:sz w:val="24"/>
          <w:szCs w:val="24"/>
        </w:rPr>
        <w:t>but this was</w:t>
      </w:r>
      <w:r w:rsidR="00635353" w:rsidRPr="00F63F2C">
        <w:rPr>
          <w:rFonts w:ascii="Times New Roman" w:hAnsi="Times New Roman"/>
          <w:sz w:val="24"/>
          <w:szCs w:val="24"/>
        </w:rPr>
        <w:t xml:space="preserve"> usually a reflection of the family having older boys who were able to work.</w:t>
      </w:r>
      <w:r w:rsidR="00635353">
        <w:rPr>
          <w:rFonts w:ascii="Times New Roman" w:hAnsi="Times New Roman"/>
          <w:sz w:val="24"/>
          <w:szCs w:val="24"/>
        </w:rPr>
        <w:t xml:space="preserve"> </w:t>
      </w:r>
      <w:r w:rsidR="000216F6">
        <w:rPr>
          <w:rFonts w:ascii="Times New Roman" w:hAnsi="Times New Roman"/>
          <w:sz w:val="24"/>
          <w:szCs w:val="24"/>
        </w:rPr>
        <w:t>More information would be needed to draw further conclusions.</w:t>
      </w:r>
    </w:p>
    <w:p w14:paraId="6FBACE0B" w14:textId="77777777" w:rsidR="00A86847" w:rsidRPr="00A40C65" w:rsidRDefault="00A86847" w:rsidP="00A86847">
      <w:pPr>
        <w:rPr>
          <w:rFonts w:ascii="Times New Roman" w:hAnsi="Times New Roman"/>
          <w:b/>
          <w:sz w:val="24"/>
          <w:szCs w:val="24"/>
        </w:rPr>
      </w:pPr>
      <w:r w:rsidRPr="00A40C65">
        <w:rPr>
          <w:rFonts w:ascii="Times New Roman" w:hAnsi="Times New Roman"/>
          <w:b/>
          <w:sz w:val="24"/>
          <w:szCs w:val="24"/>
        </w:rPr>
        <w:t>Food Security</w:t>
      </w:r>
    </w:p>
    <w:p w14:paraId="6C7F6964" w14:textId="77777777" w:rsidR="00A86847" w:rsidRDefault="009E308A" w:rsidP="00A86847">
      <w:pPr>
        <w:rPr>
          <w:rFonts w:ascii="Times New Roman" w:hAnsi="Times New Roman"/>
          <w:sz w:val="24"/>
          <w:szCs w:val="24"/>
        </w:rPr>
      </w:pPr>
      <w:r>
        <w:rPr>
          <w:rFonts w:ascii="Times New Roman" w:hAnsi="Times New Roman"/>
          <w:sz w:val="24"/>
          <w:szCs w:val="24"/>
        </w:rPr>
        <w:t xml:space="preserve">Our experience and that of other researchers demonstrate </w:t>
      </w:r>
      <w:r w:rsidR="00A86847">
        <w:rPr>
          <w:rFonts w:ascii="Times New Roman" w:hAnsi="Times New Roman"/>
          <w:sz w:val="24"/>
          <w:szCs w:val="24"/>
        </w:rPr>
        <w:t xml:space="preserve">that </w:t>
      </w:r>
      <w:r>
        <w:rPr>
          <w:rFonts w:ascii="Times New Roman" w:hAnsi="Times New Roman"/>
          <w:sz w:val="24"/>
          <w:szCs w:val="24"/>
        </w:rPr>
        <w:t xml:space="preserve">microfinance can </w:t>
      </w:r>
      <w:r w:rsidR="00A86847">
        <w:rPr>
          <w:rFonts w:ascii="Times New Roman" w:hAnsi="Times New Roman"/>
          <w:sz w:val="24"/>
          <w:szCs w:val="24"/>
        </w:rPr>
        <w:t>improve</w:t>
      </w:r>
      <w:r>
        <w:rPr>
          <w:rFonts w:ascii="Times New Roman" w:hAnsi="Times New Roman"/>
          <w:sz w:val="24"/>
          <w:szCs w:val="24"/>
        </w:rPr>
        <w:t xml:space="preserve"> the</w:t>
      </w:r>
      <w:r w:rsidR="00A86847">
        <w:rPr>
          <w:rFonts w:ascii="Times New Roman" w:hAnsi="Times New Roman"/>
          <w:sz w:val="24"/>
          <w:szCs w:val="24"/>
        </w:rPr>
        <w:t xml:space="preserve"> food security of borrowers and their households.</w:t>
      </w:r>
      <w:r>
        <w:rPr>
          <w:rFonts w:ascii="Times New Roman" w:hAnsi="Times New Roman"/>
          <w:sz w:val="24"/>
          <w:szCs w:val="24"/>
        </w:rPr>
        <w:t xml:space="preserve"> As borrowers utilize their credit toward </w:t>
      </w:r>
      <w:r>
        <w:rPr>
          <w:rFonts w:ascii="Times New Roman" w:hAnsi="Times New Roman"/>
          <w:sz w:val="24"/>
          <w:szCs w:val="24"/>
        </w:rPr>
        <w:lastRenderedPageBreak/>
        <w:t>income-generating activities, higher incomes have resulted in clients eating more food and more nutritious food</w:t>
      </w:r>
      <w:r w:rsidR="00C61C97">
        <w:rPr>
          <w:rFonts w:ascii="Times New Roman" w:hAnsi="Times New Roman"/>
          <w:sz w:val="24"/>
          <w:szCs w:val="24"/>
        </w:rPr>
        <w:t xml:space="preserve"> on a daily basis</w:t>
      </w:r>
      <w:r>
        <w:rPr>
          <w:rFonts w:ascii="Times New Roman" w:hAnsi="Times New Roman"/>
          <w:sz w:val="24"/>
          <w:szCs w:val="24"/>
        </w:rPr>
        <w:t xml:space="preserve">. </w:t>
      </w:r>
      <w:r w:rsidR="00A40C65">
        <w:rPr>
          <w:rFonts w:ascii="Times New Roman" w:hAnsi="Times New Roman"/>
          <w:sz w:val="24"/>
          <w:szCs w:val="24"/>
        </w:rPr>
        <w:t xml:space="preserve">Not only does WGEF prioritize increased food security as a result of its microloans but it also offers its clients </w:t>
      </w:r>
      <w:r w:rsidR="006A2AAA">
        <w:rPr>
          <w:rFonts w:ascii="Times New Roman" w:hAnsi="Times New Roman"/>
          <w:sz w:val="24"/>
          <w:szCs w:val="24"/>
        </w:rPr>
        <w:t>skills training in agriculture programs that encourage them t</w:t>
      </w:r>
      <w:r w:rsidR="00A40C65">
        <w:rPr>
          <w:rFonts w:ascii="Times New Roman" w:hAnsi="Times New Roman"/>
          <w:sz w:val="24"/>
          <w:szCs w:val="24"/>
        </w:rPr>
        <w:t>o grow, eat</w:t>
      </w:r>
      <w:r w:rsidR="00F63F2C">
        <w:rPr>
          <w:rFonts w:ascii="Times New Roman" w:hAnsi="Times New Roman"/>
          <w:sz w:val="24"/>
          <w:szCs w:val="24"/>
        </w:rPr>
        <w:t>,</w:t>
      </w:r>
      <w:r w:rsidR="00A40C65">
        <w:rPr>
          <w:rFonts w:ascii="Times New Roman" w:hAnsi="Times New Roman"/>
          <w:sz w:val="24"/>
          <w:szCs w:val="24"/>
        </w:rPr>
        <w:t xml:space="preserve"> and sell their own food. Both programs—the </w:t>
      </w:r>
      <w:r w:rsidR="00191DA2">
        <w:rPr>
          <w:rFonts w:ascii="Times New Roman" w:hAnsi="Times New Roman"/>
          <w:sz w:val="24"/>
          <w:szCs w:val="24"/>
        </w:rPr>
        <w:t>business and agriculture loan programs</w:t>
      </w:r>
      <w:r w:rsidR="00A40C65">
        <w:rPr>
          <w:rFonts w:ascii="Times New Roman" w:hAnsi="Times New Roman"/>
          <w:sz w:val="24"/>
          <w:szCs w:val="24"/>
        </w:rPr>
        <w:t xml:space="preserve">—have been extremely popular among borrowers who have reported increased incomes and food security. </w:t>
      </w:r>
    </w:p>
    <w:p w14:paraId="6EFB02A8" w14:textId="77777777" w:rsidR="009E308A" w:rsidRDefault="00097C55" w:rsidP="009E308A">
      <w:pPr>
        <w:rPr>
          <w:rFonts w:ascii="Times New Roman" w:hAnsi="Times New Roman"/>
          <w:sz w:val="24"/>
          <w:szCs w:val="24"/>
        </w:rPr>
      </w:pPr>
      <w:r>
        <w:rPr>
          <w:rFonts w:ascii="Times New Roman" w:hAnsi="Times New Roman"/>
          <w:sz w:val="24"/>
          <w:szCs w:val="24"/>
        </w:rPr>
        <w:t>Of survey respondents,</w:t>
      </w:r>
      <w:r w:rsidR="009E308A">
        <w:rPr>
          <w:rFonts w:ascii="Times New Roman" w:hAnsi="Times New Roman"/>
          <w:sz w:val="24"/>
          <w:szCs w:val="24"/>
        </w:rPr>
        <w:t xml:space="preserve"> the average number of meals consumed per day for clients</w:t>
      </w:r>
      <w:r w:rsidR="00B1455A">
        <w:rPr>
          <w:rFonts w:ascii="Times New Roman" w:hAnsi="Times New Roman"/>
          <w:sz w:val="24"/>
          <w:szCs w:val="24"/>
        </w:rPr>
        <w:t xml:space="preserve"> and their </w:t>
      </w:r>
      <w:r>
        <w:rPr>
          <w:rFonts w:ascii="Times New Roman" w:hAnsi="Times New Roman"/>
          <w:sz w:val="24"/>
          <w:szCs w:val="24"/>
        </w:rPr>
        <w:t>h</w:t>
      </w:r>
      <w:r w:rsidR="00B1455A">
        <w:rPr>
          <w:rFonts w:ascii="Times New Roman" w:hAnsi="Times New Roman"/>
          <w:sz w:val="24"/>
          <w:szCs w:val="24"/>
        </w:rPr>
        <w:t>ouseholds</w:t>
      </w:r>
      <w:r w:rsidR="009E308A">
        <w:rPr>
          <w:rFonts w:ascii="Times New Roman" w:hAnsi="Times New Roman"/>
          <w:sz w:val="24"/>
          <w:szCs w:val="24"/>
        </w:rPr>
        <w:t xml:space="preserve"> was 2.</w:t>
      </w:r>
      <w:r>
        <w:rPr>
          <w:rFonts w:ascii="Times New Roman" w:hAnsi="Times New Roman"/>
          <w:sz w:val="24"/>
          <w:szCs w:val="24"/>
        </w:rPr>
        <w:t>37</w:t>
      </w:r>
      <w:r w:rsidR="009E308A">
        <w:rPr>
          <w:rFonts w:ascii="Times New Roman" w:hAnsi="Times New Roman"/>
          <w:sz w:val="24"/>
          <w:szCs w:val="24"/>
        </w:rPr>
        <w:t xml:space="preserve"> meals</w:t>
      </w:r>
      <w:r>
        <w:rPr>
          <w:rFonts w:ascii="Times New Roman" w:hAnsi="Times New Roman"/>
          <w:sz w:val="24"/>
          <w:szCs w:val="24"/>
        </w:rPr>
        <w:t xml:space="preserve">. In line with previous surveys, this has continued to confirm that </w:t>
      </w:r>
      <w:r w:rsidR="00B1455A">
        <w:rPr>
          <w:rFonts w:ascii="Times New Roman" w:hAnsi="Times New Roman"/>
          <w:sz w:val="24"/>
          <w:szCs w:val="24"/>
        </w:rPr>
        <w:t>micro</w:t>
      </w:r>
      <w:r w:rsidR="008A511F">
        <w:rPr>
          <w:rFonts w:ascii="Times New Roman" w:hAnsi="Times New Roman"/>
          <w:sz w:val="24"/>
          <w:szCs w:val="24"/>
        </w:rPr>
        <w:t>loans</w:t>
      </w:r>
      <w:r>
        <w:rPr>
          <w:rFonts w:ascii="Times New Roman" w:hAnsi="Times New Roman"/>
          <w:sz w:val="24"/>
          <w:szCs w:val="24"/>
        </w:rPr>
        <w:t>,</w:t>
      </w:r>
      <w:r w:rsidR="008A511F">
        <w:rPr>
          <w:rFonts w:ascii="Times New Roman" w:hAnsi="Times New Roman"/>
          <w:sz w:val="24"/>
          <w:szCs w:val="24"/>
        </w:rPr>
        <w:t xml:space="preserve"> by increasing hou</w:t>
      </w:r>
      <w:r w:rsidR="000216F6">
        <w:rPr>
          <w:rFonts w:ascii="Times New Roman" w:hAnsi="Times New Roman"/>
          <w:sz w:val="24"/>
          <w:szCs w:val="24"/>
        </w:rPr>
        <w:t xml:space="preserve">sehold income, have </w:t>
      </w:r>
      <w:r>
        <w:rPr>
          <w:rFonts w:ascii="Times New Roman" w:hAnsi="Times New Roman"/>
          <w:sz w:val="24"/>
          <w:szCs w:val="24"/>
        </w:rPr>
        <w:t>positively impacted the number of meals consumed</w:t>
      </w:r>
      <w:r w:rsidR="000216F6">
        <w:rPr>
          <w:rFonts w:ascii="Times New Roman" w:hAnsi="Times New Roman"/>
          <w:sz w:val="24"/>
          <w:szCs w:val="24"/>
        </w:rPr>
        <w:t xml:space="preserve"> by our clients and their families</w:t>
      </w:r>
      <w:r>
        <w:rPr>
          <w:rFonts w:ascii="Times New Roman" w:hAnsi="Times New Roman"/>
          <w:sz w:val="24"/>
          <w:szCs w:val="24"/>
        </w:rPr>
        <w:t xml:space="preserve">. We also noted a slight increase </w:t>
      </w:r>
      <w:r w:rsidR="00F63F2C">
        <w:rPr>
          <w:rFonts w:ascii="Times New Roman" w:hAnsi="Times New Roman"/>
          <w:sz w:val="24"/>
          <w:szCs w:val="24"/>
        </w:rPr>
        <w:t>from previous surveys (</w:t>
      </w:r>
      <w:r w:rsidR="00F63F2C" w:rsidRPr="000216F6">
        <w:rPr>
          <w:rFonts w:ascii="Times New Roman" w:hAnsi="Times New Roman"/>
          <w:b/>
          <w:sz w:val="24"/>
          <w:szCs w:val="24"/>
        </w:rPr>
        <w:t>Figure 4</w:t>
      </w:r>
      <w:r>
        <w:rPr>
          <w:rFonts w:ascii="Times New Roman" w:hAnsi="Times New Roman"/>
          <w:sz w:val="24"/>
          <w:szCs w:val="24"/>
        </w:rPr>
        <w:t xml:space="preserve"> shows the progression of the data from survey to survey.)</w:t>
      </w:r>
      <w:r w:rsidR="00FF59CA">
        <w:rPr>
          <w:rFonts w:ascii="Times New Roman" w:hAnsi="Times New Roman"/>
          <w:sz w:val="24"/>
          <w:szCs w:val="24"/>
        </w:rPr>
        <w:t xml:space="preserve"> While the same women were not interviewed for each survey, the shared demographics and characteristics of the women </w:t>
      </w:r>
      <w:r w:rsidR="00190E9E">
        <w:rPr>
          <w:rFonts w:ascii="Times New Roman" w:hAnsi="Times New Roman"/>
          <w:sz w:val="24"/>
          <w:szCs w:val="24"/>
        </w:rPr>
        <w:t xml:space="preserve">show </w:t>
      </w:r>
      <w:r w:rsidR="00FF59CA">
        <w:rPr>
          <w:rFonts w:ascii="Times New Roman" w:hAnsi="Times New Roman"/>
          <w:sz w:val="24"/>
          <w:szCs w:val="24"/>
        </w:rPr>
        <w:t xml:space="preserve">some general trends. </w:t>
      </w:r>
    </w:p>
    <w:p w14:paraId="2EA1E570" w14:textId="77777777" w:rsidR="00566185" w:rsidRPr="00566185" w:rsidRDefault="00566185" w:rsidP="00566185">
      <w:pPr>
        <w:pStyle w:val="Caption"/>
        <w:keepNext/>
        <w:rPr>
          <w:b/>
          <w:i w:val="0"/>
          <w:color w:val="auto"/>
          <w:sz w:val="22"/>
          <w:szCs w:val="22"/>
        </w:rPr>
      </w:pPr>
      <w:r w:rsidRPr="00566185">
        <w:rPr>
          <w:b/>
          <w:i w:val="0"/>
          <w:color w:val="auto"/>
          <w:sz w:val="22"/>
          <w:szCs w:val="22"/>
        </w:rPr>
        <w:t xml:space="preserve">Figure </w:t>
      </w:r>
      <w:r w:rsidR="006A2A6B">
        <w:rPr>
          <w:b/>
          <w:i w:val="0"/>
          <w:color w:val="auto"/>
          <w:sz w:val="22"/>
          <w:szCs w:val="22"/>
        </w:rPr>
        <w:fldChar w:fldCharType="begin"/>
      </w:r>
      <w:r w:rsidR="00644B13">
        <w:rPr>
          <w:b/>
          <w:i w:val="0"/>
          <w:color w:val="auto"/>
          <w:sz w:val="22"/>
          <w:szCs w:val="22"/>
        </w:rPr>
        <w:instrText xml:space="preserve"> SEQ Figure \* ARABIC </w:instrText>
      </w:r>
      <w:r w:rsidR="006A2A6B">
        <w:rPr>
          <w:b/>
          <w:i w:val="0"/>
          <w:color w:val="auto"/>
          <w:sz w:val="22"/>
          <w:szCs w:val="22"/>
        </w:rPr>
        <w:fldChar w:fldCharType="separate"/>
      </w:r>
      <w:r w:rsidR="000D013E">
        <w:rPr>
          <w:b/>
          <w:i w:val="0"/>
          <w:noProof/>
          <w:color w:val="auto"/>
          <w:sz w:val="22"/>
          <w:szCs w:val="22"/>
        </w:rPr>
        <w:t>4</w:t>
      </w:r>
      <w:r w:rsidR="006A2A6B">
        <w:rPr>
          <w:b/>
          <w:i w:val="0"/>
          <w:color w:val="auto"/>
          <w:sz w:val="22"/>
          <w:szCs w:val="22"/>
        </w:rPr>
        <w:fldChar w:fldCharType="end"/>
      </w:r>
      <w:r w:rsidRPr="00566185">
        <w:rPr>
          <w:b/>
          <w:i w:val="0"/>
          <w:color w:val="auto"/>
          <w:sz w:val="22"/>
          <w:szCs w:val="22"/>
        </w:rPr>
        <w:t xml:space="preserve">: No of Daily Meals </w:t>
      </w:r>
    </w:p>
    <w:p w14:paraId="13EBBDA7" w14:textId="77777777" w:rsidR="00202C31" w:rsidRDefault="00FF59CA" w:rsidP="00FF59CA">
      <w:pPr>
        <w:jc w:val="center"/>
        <w:rPr>
          <w:rFonts w:ascii="Times New Roman" w:hAnsi="Times New Roman"/>
          <w:sz w:val="24"/>
          <w:szCs w:val="24"/>
        </w:rPr>
      </w:pPr>
      <w:r>
        <w:rPr>
          <w:rFonts w:ascii="Times New Roman" w:hAnsi="Times New Roman"/>
          <w:noProof/>
          <w:sz w:val="24"/>
          <w:szCs w:val="24"/>
        </w:rPr>
        <w:drawing>
          <wp:inline distT="0" distB="0" distL="0" distR="0" wp14:anchorId="35C3BD62" wp14:editId="31452315">
            <wp:extent cx="4467225" cy="21526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D7597A" w14:textId="77777777" w:rsidR="00EE706D" w:rsidRDefault="00EE706D" w:rsidP="00830B73">
      <w:pPr>
        <w:rPr>
          <w:rFonts w:ascii="Times New Roman" w:hAnsi="Times New Roman" w:cs="Times New Roman"/>
          <w:sz w:val="24"/>
          <w:szCs w:val="24"/>
        </w:rPr>
      </w:pPr>
      <w:r>
        <w:rPr>
          <w:rFonts w:ascii="Times New Roman" w:hAnsi="Times New Roman" w:cs="Times New Roman"/>
          <w:sz w:val="24"/>
          <w:szCs w:val="24"/>
        </w:rPr>
        <w:t xml:space="preserve">Additionally, respondents continued to indicate that </w:t>
      </w:r>
      <w:r w:rsidR="00D42BB1" w:rsidRPr="007C24C8">
        <w:rPr>
          <w:rFonts w:ascii="Times New Roman" w:hAnsi="Times New Roman" w:cs="Times New Roman"/>
          <w:sz w:val="24"/>
          <w:szCs w:val="24"/>
        </w:rPr>
        <w:t>they</w:t>
      </w:r>
      <w:r w:rsidR="007C24C8" w:rsidRPr="007C24C8">
        <w:rPr>
          <w:rFonts w:ascii="Times New Roman" w:hAnsi="Times New Roman" w:cs="Times New Roman"/>
          <w:sz w:val="24"/>
          <w:szCs w:val="24"/>
        </w:rPr>
        <w:t xml:space="preserve"> cooked and</w:t>
      </w:r>
      <w:r w:rsidR="00D42BB1" w:rsidRPr="007C24C8">
        <w:rPr>
          <w:rFonts w:ascii="Times New Roman" w:hAnsi="Times New Roman" w:cs="Times New Roman"/>
          <w:sz w:val="24"/>
          <w:szCs w:val="24"/>
        </w:rPr>
        <w:t xml:space="preserve"> ate </w:t>
      </w:r>
      <w:r w:rsidR="007C24C8" w:rsidRPr="007C24C8">
        <w:rPr>
          <w:rFonts w:ascii="Times New Roman" w:hAnsi="Times New Roman" w:cs="Times New Roman"/>
          <w:sz w:val="24"/>
          <w:szCs w:val="24"/>
        </w:rPr>
        <w:t xml:space="preserve">more nutritiously </w:t>
      </w:r>
      <w:r w:rsidR="000216F6">
        <w:rPr>
          <w:rFonts w:ascii="Times New Roman" w:hAnsi="Times New Roman" w:cs="Times New Roman"/>
          <w:sz w:val="24"/>
          <w:szCs w:val="24"/>
        </w:rPr>
        <w:t xml:space="preserve">and diversely </w:t>
      </w:r>
      <w:r w:rsidR="00F21BB8">
        <w:rPr>
          <w:rFonts w:ascii="Times New Roman" w:hAnsi="Times New Roman" w:cs="Times New Roman"/>
          <w:sz w:val="24"/>
          <w:szCs w:val="24"/>
        </w:rPr>
        <w:t xml:space="preserve">as a result of </w:t>
      </w:r>
      <w:r>
        <w:rPr>
          <w:rFonts w:ascii="Times New Roman" w:hAnsi="Times New Roman" w:cs="Times New Roman"/>
          <w:sz w:val="24"/>
          <w:szCs w:val="24"/>
        </w:rPr>
        <w:t>increased profits from their business</w:t>
      </w:r>
      <w:r w:rsidR="00F63F2C">
        <w:rPr>
          <w:rFonts w:ascii="Times New Roman" w:hAnsi="Times New Roman" w:cs="Times New Roman"/>
          <w:sz w:val="24"/>
          <w:szCs w:val="24"/>
        </w:rPr>
        <w:t>es,</w:t>
      </w:r>
      <w:r>
        <w:rPr>
          <w:rFonts w:ascii="Times New Roman" w:hAnsi="Times New Roman" w:cs="Times New Roman"/>
          <w:sz w:val="24"/>
          <w:szCs w:val="24"/>
        </w:rPr>
        <w:t xml:space="preserve"> catalyzed by the </w:t>
      </w:r>
      <w:r w:rsidR="00F63F2C">
        <w:rPr>
          <w:rFonts w:ascii="Times New Roman" w:hAnsi="Times New Roman" w:cs="Times New Roman"/>
          <w:sz w:val="24"/>
          <w:szCs w:val="24"/>
        </w:rPr>
        <w:t xml:space="preserve">capital provided by the </w:t>
      </w:r>
      <w:r>
        <w:rPr>
          <w:rFonts w:ascii="Times New Roman" w:hAnsi="Times New Roman" w:cs="Times New Roman"/>
          <w:sz w:val="24"/>
          <w:szCs w:val="24"/>
        </w:rPr>
        <w:t>microloan. Of survey respondents, 80% said that their family eats differently now</w:t>
      </w:r>
      <w:r w:rsidR="00F63F2C">
        <w:rPr>
          <w:rFonts w:ascii="Times New Roman" w:hAnsi="Times New Roman" w:cs="Times New Roman"/>
          <w:sz w:val="24"/>
          <w:szCs w:val="24"/>
        </w:rPr>
        <w:t xml:space="preserve"> that they had </w:t>
      </w:r>
      <w:r>
        <w:rPr>
          <w:rFonts w:ascii="Times New Roman" w:hAnsi="Times New Roman" w:cs="Times New Roman"/>
          <w:sz w:val="24"/>
          <w:szCs w:val="24"/>
        </w:rPr>
        <w:t xml:space="preserve">started using a WGEF </w:t>
      </w:r>
      <w:r w:rsidR="00BE4901">
        <w:rPr>
          <w:rFonts w:ascii="Times New Roman" w:hAnsi="Times New Roman" w:cs="Times New Roman"/>
          <w:sz w:val="24"/>
          <w:szCs w:val="24"/>
        </w:rPr>
        <w:t xml:space="preserve">loan. Most indicated that they </w:t>
      </w:r>
      <w:r>
        <w:rPr>
          <w:rFonts w:ascii="Times New Roman" w:hAnsi="Times New Roman" w:cs="Times New Roman"/>
          <w:sz w:val="24"/>
          <w:szCs w:val="24"/>
        </w:rPr>
        <w:t xml:space="preserve">were now able to buy more food </w:t>
      </w:r>
      <w:r w:rsidR="00BE4901">
        <w:rPr>
          <w:rFonts w:ascii="Times New Roman" w:hAnsi="Times New Roman" w:cs="Times New Roman"/>
          <w:sz w:val="24"/>
          <w:szCs w:val="24"/>
        </w:rPr>
        <w:t xml:space="preserve">(quantity) </w:t>
      </w:r>
      <w:r>
        <w:rPr>
          <w:rFonts w:ascii="Times New Roman" w:hAnsi="Times New Roman" w:cs="Times New Roman"/>
          <w:sz w:val="24"/>
          <w:szCs w:val="24"/>
        </w:rPr>
        <w:t>and more nutritious food</w:t>
      </w:r>
      <w:r w:rsidR="00BE4901">
        <w:rPr>
          <w:rFonts w:ascii="Times New Roman" w:hAnsi="Times New Roman" w:cs="Times New Roman"/>
          <w:sz w:val="24"/>
          <w:szCs w:val="24"/>
        </w:rPr>
        <w:t xml:space="preserve"> (quality)</w:t>
      </w:r>
      <w:r>
        <w:rPr>
          <w:rFonts w:ascii="Times New Roman" w:hAnsi="Times New Roman" w:cs="Times New Roman"/>
          <w:sz w:val="24"/>
          <w:szCs w:val="24"/>
        </w:rPr>
        <w:t xml:space="preserve">. For example, many said they could now afford to buy </w:t>
      </w:r>
      <w:r w:rsidRPr="00EE706D">
        <w:rPr>
          <w:rFonts w:ascii="Times New Roman" w:hAnsi="Times New Roman" w:cs="Times New Roman"/>
          <w:sz w:val="24"/>
          <w:szCs w:val="24"/>
        </w:rPr>
        <w:t>meat, fis</w:t>
      </w:r>
      <w:r>
        <w:rPr>
          <w:rFonts w:ascii="Times New Roman" w:hAnsi="Times New Roman" w:cs="Times New Roman"/>
          <w:sz w:val="24"/>
          <w:szCs w:val="24"/>
        </w:rPr>
        <w:t>h</w:t>
      </w:r>
      <w:r w:rsidR="00F63F2C">
        <w:rPr>
          <w:rFonts w:ascii="Times New Roman" w:hAnsi="Times New Roman" w:cs="Times New Roman"/>
          <w:sz w:val="24"/>
          <w:szCs w:val="24"/>
        </w:rPr>
        <w:t>, and dair</w:t>
      </w:r>
      <w:r>
        <w:rPr>
          <w:rFonts w:ascii="Times New Roman" w:hAnsi="Times New Roman" w:cs="Times New Roman"/>
          <w:sz w:val="24"/>
          <w:szCs w:val="24"/>
        </w:rPr>
        <w:t>y products more often as a result of the increased income from the loan</w:t>
      </w:r>
      <w:r w:rsidR="00566185">
        <w:rPr>
          <w:rFonts w:ascii="Times New Roman" w:hAnsi="Times New Roman" w:cs="Times New Roman"/>
          <w:sz w:val="24"/>
          <w:szCs w:val="24"/>
        </w:rPr>
        <w:t xml:space="preserve">. They also reported that because of the improvement in food quantity and quality, rarely or never was anyone going hungry in their family after eating a meal (39% and 22%, respectively). </w:t>
      </w:r>
      <w:r>
        <w:rPr>
          <w:rFonts w:ascii="Times New Roman" w:hAnsi="Times New Roman" w:cs="Times New Roman"/>
          <w:sz w:val="24"/>
          <w:szCs w:val="24"/>
        </w:rPr>
        <w:t xml:space="preserve">While an improvement, </w:t>
      </w:r>
      <w:r w:rsidR="00566185">
        <w:rPr>
          <w:rFonts w:ascii="Times New Roman" w:hAnsi="Times New Roman" w:cs="Times New Roman"/>
          <w:sz w:val="24"/>
          <w:szCs w:val="24"/>
        </w:rPr>
        <w:t xml:space="preserve">the remaining 39% of our clients continue to report that someone in their family still went hungry (see </w:t>
      </w:r>
      <w:r w:rsidR="00566185" w:rsidRPr="00F63F2C">
        <w:rPr>
          <w:rFonts w:ascii="Times New Roman" w:hAnsi="Times New Roman" w:cs="Times New Roman"/>
          <w:b/>
          <w:sz w:val="24"/>
          <w:szCs w:val="24"/>
        </w:rPr>
        <w:t xml:space="preserve">Figure </w:t>
      </w:r>
      <w:r w:rsidR="00BE4901" w:rsidRPr="00F63F2C">
        <w:rPr>
          <w:rFonts w:ascii="Times New Roman" w:hAnsi="Times New Roman" w:cs="Times New Roman"/>
          <w:b/>
          <w:sz w:val="24"/>
          <w:szCs w:val="24"/>
        </w:rPr>
        <w:t>5</w:t>
      </w:r>
      <w:r w:rsidR="00BE4901">
        <w:rPr>
          <w:rFonts w:ascii="Times New Roman" w:hAnsi="Times New Roman" w:cs="Times New Roman"/>
          <w:sz w:val="24"/>
          <w:szCs w:val="24"/>
        </w:rPr>
        <w:t xml:space="preserve"> for the breakdown</w:t>
      </w:r>
      <w:r w:rsidR="00566185">
        <w:rPr>
          <w:rFonts w:ascii="Times New Roman" w:hAnsi="Times New Roman" w:cs="Times New Roman"/>
          <w:sz w:val="24"/>
          <w:szCs w:val="24"/>
        </w:rPr>
        <w:t>)</w:t>
      </w:r>
      <w:r w:rsidR="00BE4901">
        <w:rPr>
          <w:rFonts w:ascii="Times New Roman" w:hAnsi="Times New Roman" w:cs="Times New Roman"/>
          <w:sz w:val="24"/>
          <w:szCs w:val="24"/>
        </w:rPr>
        <w:t>.</w:t>
      </w:r>
    </w:p>
    <w:p w14:paraId="419084CC" w14:textId="77777777" w:rsidR="00F63F2C" w:rsidRDefault="00F63F2C" w:rsidP="00F63F2C">
      <w:pPr>
        <w:rPr>
          <w:rFonts w:ascii="Times New Roman" w:hAnsi="Times New Roman" w:cs="Times New Roman"/>
          <w:sz w:val="24"/>
          <w:szCs w:val="24"/>
        </w:rPr>
      </w:pPr>
      <w:r>
        <w:rPr>
          <w:rFonts w:ascii="Times New Roman" w:hAnsi="Times New Roman" w:cs="Times New Roman"/>
          <w:sz w:val="24"/>
          <w:szCs w:val="24"/>
        </w:rPr>
        <w:t>We also examined where our clients were getting their food from and how mu</w:t>
      </w:r>
      <w:r w:rsidR="000216F6">
        <w:rPr>
          <w:rFonts w:ascii="Times New Roman" w:hAnsi="Times New Roman" w:cs="Times New Roman"/>
          <w:sz w:val="24"/>
          <w:szCs w:val="24"/>
        </w:rPr>
        <w:t>ch it was costing them. This is</w:t>
      </w:r>
      <w:r>
        <w:rPr>
          <w:rFonts w:ascii="Times New Roman" w:hAnsi="Times New Roman" w:cs="Times New Roman"/>
          <w:sz w:val="24"/>
          <w:szCs w:val="24"/>
        </w:rPr>
        <w:t xml:space="preserve"> important to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as the addition of our agricultural program has increased the number of clients growing their own food. Of respondents, 23% said that they grew their own food and 60% said that they got their food from a combination of growing it and buying it from the market. We were pleased to see that for most of our clients, they were at least able to meet </w:t>
      </w:r>
      <w:r w:rsidR="000216F6">
        <w:rPr>
          <w:rFonts w:ascii="Times New Roman" w:hAnsi="Times New Roman" w:cs="Times New Roman"/>
          <w:sz w:val="24"/>
          <w:szCs w:val="24"/>
        </w:rPr>
        <w:t xml:space="preserve">some of </w:t>
      </w:r>
      <w:r>
        <w:rPr>
          <w:rFonts w:ascii="Times New Roman" w:hAnsi="Times New Roman" w:cs="Times New Roman"/>
          <w:sz w:val="24"/>
          <w:szCs w:val="24"/>
        </w:rPr>
        <w:t xml:space="preserve">their nutrition needs on their own. </w:t>
      </w:r>
      <w:r w:rsidR="000216F6">
        <w:rPr>
          <w:rFonts w:ascii="Times New Roman" w:hAnsi="Times New Roman" w:cs="Times New Roman"/>
          <w:sz w:val="24"/>
          <w:szCs w:val="24"/>
        </w:rPr>
        <w:t xml:space="preserve">No surprise, the survey also revealed that </w:t>
      </w:r>
      <w:r w:rsidR="000216F6">
        <w:rPr>
          <w:rFonts w:ascii="Times New Roman" w:hAnsi="Times New Roman" w:cs="Times New Roman"/>
          <w:sz w:val="24"/>
          <w:szCs w:val="24"/>
        </w:rPr>
        <w:lastRenderedPageBreak/>
        <w:t xml:space="preserve">food continues to be a large but important expenditure for our clients and rising global food prices is only exacerbating the situation. </w:t>
      </w:r>
      <w:r>
        <w:rPr>
          <w:rFonts w:ascii="Times New Roman" w:hAnsi="Times New Roman" w:cs="Times New Roman"/>
          <w:sz w:val="24"/>
          <w:szCs w:val="24"/>
        </w:rPr>
        <w:t>Clients reported that they spent an average of $47.39 per month on food with a median of $31.68.</w:t>
      </w:r>
    </w:p>
    <w:p w14:paraId="60435A07" w14:textId="77777777" w:rsidR="00566185" w:rsidRPr="00BE4901" w:rsidRDefault="00566185" w:rsidP="00566185">
      <w:pPr>
        <w:pStyle w:val="Caption"/>
        <w:keepNext/>
        <w:rPr>
          <w:b/>
          <w:i w:val="0"/>
          <w:color w:val="auto"/>
          <w:sz w:val="22"/>
          <w:szCs w:val="22"/>
        </w:rPr>
      </w:pPr>
      <w:r w:rsidRPr="00BE4901">
        <w:rPr>
          <w:b/>
          <w:i w:val="0"/>
          <w:color w:val="auto"/>
          <w:sz w:val="22"/>
          <w:szCs w:val="22"/>
        </w:rPr>
        <w:t xml:space="preserve">Figure </w:t>
      </w:r>
      <w:r w:rsidR="006A2A6B">
        <w:rPr>
          <w:b/>
          <w:i w:val="0"/>
          <w:color w:val="auto"/>
          <w:sz w:val="22"/>
          <w:szCs w:val="22"/>
        </w:rPr>
        <w:fldChar w:fldCharType="begin"/>
      </w:r>
      <w:r w:rsidR="00644B13">
        <w:rPr>
          <w:b/>
          <w:i w:val="0"/>
          <w:color w:val="auto"/>
          <w:sz w:val="22"/>
          <w:szCs w:val="22"/>
        </w:rPr>
        <w:instrText xml:space="preserve"> SEQ Figure \* ARABIC </w:instrText>
      </w:r>
      <w:r w:rsidR="006A2A6B">
        <w:rPr>
          <w:b/>
          <w:i w:val="0"/>
          <w:color w:val="auto"/>
          <w:sz w:val="22"/>
          <w:szCs w:val="22"/>
        </w:rPr>
        <w:fldChar w:fldCharType="separate"/>
      </w:r>
      <w:r w:rsidR="000D013E">
        <w:rPr>
          <w:b/>
          <w:i w:val="0"/>
          <w:noProof/>
          <w:color w:val="auto"/>
          <w:sz w:val="22"/>
          <w:szCs w:val="22"/>
        </w:rPr>
        <w:t>5</w:t>
      </w:r>
      <w:r w:rsidR="006A2A6B">
        <w:rPr>
          <w:b/>
          <w:i w:val="0"/>
          <w:color w:val="auto"/>
          <w:sz w:val="22"/>
          <w:szCs w:val="22"/>
        </w:rPr>
        <w:fldChar w:fldCharType="end"/>
      </w:r>
      <w:r w:rsidRPr="00BE4901">
        <w:rPr>
          <w:b/>
          <w:i w:val="0"/>
          <w:color w:val="auto"/>
          <w:sz w:val="22"/>
          <w:szCs w:val="22"/>
        </w:rPr>
        <w:t xml:space="preserve">: </w:t>
      </w:r>
      <w:r w:rsidR="00BE4901" w:rsidRPr="00BE4901">
        <w:rPr>
          <w:b/>
          <w:i w:val="0"/>
          <w:color w:val="auto"/>
          <w:sz w:val="22"/>
          <w:szCs w:val="22"/>
        </w:rPr>
        <w:t>How often is someone in your family still hungry after eating a meal, n=46</w:t>
      </w:r>
    </w:p>
    <w:p w14:paraId="12E1A92B" w14:textId="77777777" w:rsidR="00566185" w:rsidRDefault="00566185" w:rsidP="00830B7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5FA53C" wp14:editId="2452C903">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239C4D" w14:textId="77777777" w:rsidR="00566185" w:rsidRDefault="00566185" w:rsidP="00830B73">
      <w:pPr>
        <w:rPr>
          <w:rFonts w:ascii="Times New Roman" w:hAnsi="Times New Roman" w:cs="Times New Roman"/>
          <w:b/>
          <w:sz w:val="24"/>
          <w:szCs w:val="24"/>
        </w:rPr>
      </w:pPr>
      <w:r>
        <w:rPr>
          <w:rFonts w:ascii="Times New Roman" w:hAnsi="Times New Roman" w:cs="Times New Roman"/>
          <w:b/>
          <w:sz w:val="24"/>
          <w:szCs w:val="24"/>
        </w:rPr>
        <w:t>Health Services</w:t>
      </w:r>
    </w:p>
    <w:p w14:paraId="4F303354" w14:textId="77777777" w:rsidR="00DC79D4" w:rsidRDefault="00F21BB8" w:rsidP="00830B73">
      <w:pPr>
        <w:rPr>
          <w:rFonts w:ascii="Times New Roman" w:hAnsi="Times New Roman" w:cs="Times New Roman"/>
          <w:sz w:val="24"/>
          <w:szCs w:val="24"/>
        </w:rPr>
      </w:pPr>
      <w:r w:rsidRPr="00F21BB8">
        <w:rPr>
          <w:rFonts w:ascii="Times New Roman" w:hAnsi="Times New Roman" w:cs="Times New Roman"/>
          <w:sz w:val="24"/>
          <w:szCs w:val="24"/>
        </w:rPr>
        <w:t xml:space="preserve">Northern Ugandan continues to be a place where </w:t>
      </w:r>
      <w:r>
        <w:rPr>
          <w:rFonts w:ascii="Times New Roman" w:hAnsi="Times New Roman" w:cs="Times New Roman"/>
          <w:sz w:val="24"/>
          <w:szCs w:val="24"/>
        </w:rPr>
        <w:t xml:space="preserve">people face routine struggles with common, often preventable, illnesses primarily caused by a lack of adequate sanitation and infrastructure as well as malaria and HIV/AIDS. Maternal health resources also continue to be limited. </w:t>
      </w:r>
      <w:r w:rsidRPr="00F21BB8">
        <w:rPr>
          <w:rFonts w:ascii="Times New Roman" w:hAnsi="Times New Roman" w:cs="Times New Roman"/>
          <w:sz w:val="24"/>
          <w:szCs w:val="24"/>
        </w:rPr>
        <w:t xml:space="preserve">While WGEF is not a healthcare organization, a WGEF microloan is often a catalyst to better </w:t>
      </w:r>
      <w:r>
        <w:rPr>
          <w:rFonts w:ascii="Times New Roman" w:hAnsi="Times New Roman" w:cs="Times New Roman"/>
          <w:sz w:val="24"/>
          <w:szCs w:val="24"/>
        </w:rPr>
        <w:t>and more accessible healthcare, and WGEF clients continue to report that healthcare is a large but prioritized expense for themselves and their families.</w:t>
      </w:r>
      <w:r w:rsidR="00BE4901">
        <w:rPr>
          <w:rFonts w:ascii="Times New Roman" w:hAnsi="Times New Roman" w:cs="Times New Roman"/>
          <w:sz w:val="24"/>
          <w:szCs w:val="24"/>
        </w:rPr>
        <w:t xml:space="preserve"> </w:t>
      </w:r>
      <w:r>
        <w:rPr>
          <w:rFonts w:ascii="Times New Roman" w:hAnsi="Times New Roman" w:cs="Times New Roman"/>
          <w:sz w:val="24"/>
          <w:szCs w:val="24"/>
        </w:rPr>
        <w:t>Conversely, unforeseen, expensive illnesses can also take away from valuabl</w:t>
      </w:r>
      <w:r w:rsidR="000216F6">
        <w:rPr>
          <w:rFonts w:ascii="Times New Roman" w:hAnsi="Times New Roman" w:cs="Times New Roman"/>
          <w:sz w:val="24"/>
          <w:szCs w:val="24"/>
        </w:rPr>
        <w:t>e time and resources that end up</w:t>
      </w:r>
      <w:r>
        <w:rPr>
          <w:rFonts w:ascii="Times New Roman" w:hAnsi="Times New Roman" w:cs="Times New Roman"/>
          <w:sz w:val="24"/>
          <w:szCs w:val="24"/>
        </w:rPr>
        <w:t xml:space="preserve"> setting our clients economically back. </w:t>
      </w:r>
      <w:r w:rsidR="00BE4901">
        <w:rPr>
          <w:rFonts w:ascii="Times New Roman" w:hAnsi="Times New Roman" w:cs="Times New Roman"/>
          <w:sz w:val="24"/>
          <w:szCs w:val="24"/>
        </w:rPr>
        <w:t>While 58% said somebody in their family got access to health services always or often (28% and 30% respectively), 43% reported that rarely does somebody in their family get access to health services</w:t>
      </w:r>
      <w:r w:rsidR="00DC79D4">
        <w:rPr>
          <w:rFonts w:ascii="Times New Roman" w:hAnsi="Times New Roman" w:cs="Times New Roman"/>
          <w:sz w:val="24"/>
          <w:szCs w:val="24"/>
        </w:rPr>
        <w:t xml:space="preserve">. Clients reported spending an average of $19.67 on medical services per month with a median of $11.88. </w:t>
      </w:r>
      <w:r>
        <w:rPr>
          <w:rFonts w:ascii="Times New Roman" w:hAnsi="Times New Roman" w:cs="Times New Roman"/>
          <w:sz w:val="24"/>
          <w:szCs w:val="24"/>
        </w:rPr>
        <w:t xml:space="preserve">Moving forward, WGEF </w:t>
      </w:r>
      <w:r w:rsidR="00F63F2C">
        <w:rPr>
          <w:rFonts w:ascii="Times New Roman" w:hAnsi="Times New Roman" w:cs="Times New Roman"/>
          <w:sz w:val="24"/>
          <w:szCs w:val="24"/>
        </w:rPr>
        <w:t xml:space="preserve">will seek </w:t>
      </w:r>
      <w:r>
        <w:rPr>
          <w:rFonts w:ascii="Times New Roman" w:hAnsi="Times New Roman" w:cs="Times New Roman"/>
          <w:sz w:val="24"/>
          <w:szCs w:val="24"/>
        </w:rPr>
        <w:t>more information how frequently and what types of healthcare its clients are using.</w:t>
      </w:r>
    </w:p>
    <w:p w14:paraId="072DF303" w14:textId="77777777" w:rsidR="00DC79D4" w:rsidRPr="00DC79D4" w:rsidRDefault="00DC79D4" w:rsidP="00830B73">
      <w:pPr>
        <w:rPr>
          <w:rFonts w:ascii="Times New Roman" w:hAnsi="Times New Roman" w:cs="Times New Roman"/>
          <w:b/>
          <w:sz w:val="24"/>
          <w:szCs w:val="24"/>
        </w:rPr>
      </w:pPr>
      <w:r w:rsidRPr="00DC79D4">
        <w:rPr>
          <w:rFonts w:ascii="Times New Roman" w:hAnsi="Times New Roman" w:cs="Times New Roman"/>
          <w:b/>
          <w:sz w:val="24"/>
          <w:szCs w:val="24"/>
        </w:rPr>
        <w:t xml:space="preserve">Transportation </w:t>
      </w:r>
    </w:p>
    <w:p w14:paraId="08D0773C" w14:textId="77777777" w:rsidR="00212D20" w:rsidRDefault="00212D20" w:rsidP="00830B73">
      <w:pPr>
        <w:rPr>
          <w:rFonts w:ascii="Times New Roman" w:hAnsi="Times New Roman" w:cs="Times New Roman"/>
          <w:sz w:val="24"/>
          <w:szCs w:val="24"/>
        </w:rPr>
      </w:pPr>
      <w:r w:rsidRPr="00212D20">
        <w:rPr>
          <w:rFonts w:ascii="Times New Roman" w:hAnsi="Times New Roman" w:cs="Times New Roman"/>
          <w:sz w:val="24"/>
          <w:szCs w:val="24"/>
        </w:rPr>
        <w:t xml:space="preserve">Transportation to and from our clients’ place of business as well as transportation for </w:t>
      </w:r>
      <w:r w:rsidR="00F63F2C">
        <w:rPr>
          <w:rFonts w:ascii="Times New Roman" w:hAnsi="Times New Roman" w:cs="Times New Roman"/>
          <w:sz w:val="24"/>
          <w:szCs w:val="24"/>
        </w:rPr>
        <w:t xml:space="preserve">their routine </w:t>
      </w:r>
      <w:r w:rsidRPr="00212D20">
        <w:rPr>
          <w:rFonts w:ascii="Times New Roman" w:hAnsi="Times New Roman" w:cs="Times New Roman"/>
          <w:sz w:val="24"/>
          <w:szCs w:val="24"/>
        </w:rPr>
        <w:t>errands is another large expense for our clients,</w:t>
      </w:r>
      <w:r w:rsidR="00F63F2C">
        <w:rPr>
          <w:rFonts w:ascii="Times New Roman" w:hAnsi="Times New Roman" w:cs="Times New Roman"/>
          <w:sz w:val="24"/>
          <w:szCs w:val="24"/>
        </w:rPr>
        <w:t xml:space="preserve"> largely</w:t>
      </w:r>
      <w:r w:rsidRPr="00212D20">
        <w:rPr>
          <w:rFonts w:ascii="Times New Roman" w:hAnsi="Times New Roman" w:cs="Times New Roman"/>
          <w:sz w:val="24"/>
          <w:szCs w:val="24"/>
        </w:rPr>
        <w:t xml:space="preserve"> as the cost of gasoline continues to rise. </w:t>
      </w:r>
      <w:r w:rsidR="00B32AF9" w:rsidRPr="00212D20">
        <w:rPr>
          <w:rFonts w:ascii="Times New Roman" w:hAnsi="Times New Roman" w:cs="Times New Roman"/>
          <w:sz w:val="24"/>
          <w:szCs w:val="24"/>
        </w:rPr>
        <w:t>Of the respondents (n=45), 42% said that they accessed their business walking versus riding a bicycle or paying a motorbike and 16% said they used a combination of two or</w:t>
      </w:r>
      <w:r w:rsidRPr="00212D20">
        <w:rPr>
          <w:rFonts w:ascii="Times New Roman" w:hAnsi="Times New Roman" w:cs="Times New Roman"/>
          <w:sz w:val="24"/>
          <w:szCs w:val="24"/>
        </w:rPr>
        <w:t xml:space="preserve"> three forms of transportation</w:t>
      </w:r>
      <w:r w:rsidR="00F63F2C">
        <w:rPr>
          <w:rFonts w:ascii="Times New Roman" w:hAnsi="Times New Roman" w:cs="Times New Roman"/>
          <w:sz w:val="24"/>
          <w:szCs w:val="24"/>
        </w:rPr>
        <w:t xml:space="preserve"> (See </w:t>
      </w:r>
      <w:r w:rsidR="00F63F2C" w:rsidRPr="00F63F2C">
        <w:rPr>
          <w:rFonts w:ascii="Times New Roman" w:hAnsi="Times New Roman" w:cs="Times New Roman"/>
          <w:b/>
          <w:sz w:val="24"/>
          <w:szCs w:val="24"/>
        </w:rPr>
        <w:t>Figure 6</w:t>
      </w:r>
      <w:r w:rsidR="00F63F2C">
        <w:rPr>
          <w:rFonts w:ascii="Times New Roman" w:hAnsi="Times New Roman" w:cs="Times New Roman"/>
          <w:sz w:val="24"/>
          <w:szCs w:val="24"/>
        </w:rPr>
        <w:t xml:space="preserve"> for a breakdown)</w:t>
      </w:r>
      <w:r w:rsidRPr="00212D20">
        <w:rPr>
          <w:rFonts w:ascii="Times New Roman" w:hAnsi="Times New Roman" w:cs="Times New Roman"/>
          <w:sz w:val="24"/>
          <w:szCs w:val="24"/>
        </w:rPr>
        <w:t xml:space="preserve">. Respondents reported </w:t>
      </w:r>
      <w:r w:rsidRPr="00212D20">
        <w:rPr>
          <w:rFonts w:ascii="Times New Roman" w:hAnsi="Times New Roman" w:cs="Times New Roman"/>
          <w:sz w:val="24"/>
          <w:szCs w:val="24"/>
        </w:rPr>
        <w:lastRenderedPageBreak/>
        <w:t xml:space="preserve">spending $15.12 on average monthly for business transport, with a </w:t>
      </w:r>
      <w:r w:rsidRPr="00212D20">
        <w:rPr>
          <w:rFonts w:ascii="Times New Roman" w:eastAsia="Times New Roman" w:hAnsi="Times New Roman" w:cs="Times New Roman"/>
          <w:color w:val="000000"/>
          <w:sz w:val="24"/>
          <w:szCs w:val="24"/>
        </w:rPr>
        <w:t>median of $11.70, and $7.90 on average for personal transport, with a median of $4.33. Moving forward, WGEF will seek more information on how this compares to other routine expenses for our clients.</w:t>
      </w:r>
      <w:r>
        <w:rPr>
          <w:rFonts w:ascii="Times New Roman" w:eastAsia="Times New Roman" w:hAnsi="Times New Roman" w:cs="Times New Roman"/>
          <w:color w:val="000000"/>
          <w:sz w:val="24"/>
          <w:szCs w:val="24"/>
        </w:rPr>
        <w:t xml:space="preserve"> </w:t>
      </w:r>
    </w:p>
    <w:p w14:paraId="407AF4AA" w14:textId="77777777" w:rsidR="00B32AF9" w:rsidRPr="00B32AF9" w:rsidRDefault="00B32AF9" w:rsidP="00B32AF9">
      <w:pPr>
        <w:pStyle w:val="Caption"/>
        <w:keepNext/>
        <w:rPr>
          <w:b/>
          <w:i w:val="0"/>
          <w:color w:val="auto"/>
          <w:sz w:val="22"/>
          <w:szCs w:val="22"/>
        </w:rPr>
      </w:pPr>
      <w:r w:rsidRPr="00B32AF9">
        <w:rPr>
          <w:b/>
          <w:i w:val="0"/>
          <w:color w:val="auto"/>
          <w:sz w:val="22"/>
          <w:szCs w:val="22"/>
        </w:rPr>
        <w:t xml:space="preserve">Figure </w:t>
      </w:r>
      <w:r w:rsidR="006A2A6B">
        <w:rPr>
          <w:b/>
          <w:i w:val="0"/>
          <w:color w:val="auto"/>
          <w:sz w:val="22"/>
          <w:szCs w:val="22"/>
        </w:rPr>
        <w:fldChar w:fldCharType="begin"/>
      </w:r>
      <w:r w:rsidR="00644B13">
        <w:rPr>
          <w:b/>
          <w:i w:val="0"/>
          <w:color w:val="auto"/>
          <w:sz w:val="22"/>
          <w:szCs w:val="22"/>
        </w:rPr>
        <w:instrText xml:space="preserve"> SEQ Figure \* ARABIC </w:instrText>
      </w:r>
      <w:r w:rsidR="006A2A6B">
        <w:rPr>
          <w:b/>
          <w:i w:val="0"/>
          <w:color w:val="auto"/>
          <w:sz w:val="22"/>
          <w:szCs w:val="22"/>
        </w:rPr>
        <w:fldChar w:fldCharType="separate"/>
      </w:r>
      <w:r w:rsidR="000D013E">
        <w:rPr>
          <w:b/>
          <w:i w:val="0"/>
          <w:noProof/>
          <w:color w:val="auto"/>
          <w:sz w:val="22"/>
          <w:szCs w:val="22"/>
        </w:rPr>
        <w:t>6</w:t>
      </w:r>
      <w:r w:rsidR="006A2A6B">
        <w:rPr>
          <w:b/>
          <w:i w:val="0"/>
          <w:color w:val="auto"/>
          <w:sz w:val="22"/>
          <w:szCs w:val="22"/>
        </w:rPr>
        <w:fldChar w:fldCharType="end"/>
      </w:r>
      <w:r w:rsidRPr="00B32AF9">
        <w:rPr>
          <w:b/>
          <w:i w:val="0"/>
          <w:color w:val="auto"/>
          <w:sz w:val="22"/>
          <w:szCs w:val="22"/>
        </w:rPr>
        <w:t>: How do you access your business, n=45</w:t>
      </w:r>
    </w:p>
    <w:p w14:paraId="4808FC9E" w14:textId="77777777" w:rsidR="00B32AF9" w:rsidRDefault="00B32AF9" w:rsidP="00830B7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6F6463E" wp14:editId="00F17D50">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D01197" w14:textId="77777777" w:rsidR="00A40C65" w:rsidRDefault="00A40C65" w:rsidP="00830B73">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Empowerment </w:t>
      </w:r>
    </w:p>
    <w:p w14:paraId="183F9FAE" w14:textId="77777777" w:rsidR="00C514F4" w:rsidRPr="00D5061F" w:rsidRDefault="00D5061F" w:rsidP="00C514F4">
      <w:pPr>
        <w:rPr>
          <w:rFonts w:ascii="Times New Roman" w:hAnsi="Times New Roman"/>
          <w:sz w:val="24"/>
          <w:szCs w:val="24"/>
        </w:rPr>
      </w:pPr>
      <w:r>
        <w:rPr>
          <w:rFonts w:ascii="Times New Roman" w:hAnsi="Times New Roman"/>
          <w:sz w:val="24"/>
          <w:szCs w:val="24"/>
        </w:rPr>
        <w:t xml:space="preserve">WGEF prioritizes not only the </w:t>
      </w:r>
      <w:r w:rsidR="00C514F4">
        <w:rPr>
          <w:rFonts w:ascii="Times New Roman" w:hAnsi="Times New Roman"/>
          <w:sz w:val="24"/>
          <w:szCs w:val="24"/>
        </w:rPr>
        <w:t xml:space="preserve">economic </w:t>
      </w:r>
      <w:proofErr w:type="gramStart"/>
      <w:r w:rsidR="00C514F4">
        <w:rPr>
          <w:rFonts w:ascii="Times New Roman" w:hAnsi="Times New Roman"/>
          <w:sz w:val="24"/>
          <w:szCs w:val="24"/>
        </w:rPr>
        <w:t>well-being</w:t>
      </w:r>
      <w:proofErr w:type="gramEnd"/>
      <w:r w:rsidR="00C514F4">
        <w:rPr>
          <w:rFonts w:ascii="Times New Roman" w:hAnsi="Times New Roman"/>
          <w:sz w:val="24"/>
          <w:szCs w:val="24"/>
        </w:rPr>
        <w:t xml:space="preserve"> of its clients but </w:t>
      </w:r>
      <w:r w:rsidR="00F63F2C">
        <w:rPr>
          <w:rFonts w:ascii="Times New Roman" w:hAnsi="Times New Roman"/>
          <w:sz w:val="24"/>
          <w:szCs w:val="24"/>
        </w:rPr>
        <w:t xml:space="preserve">their </w:t>
      </w:r>
      <w:r w:rsidR="00C514F4">
        <w:rPr>
          <w:rFonts w:ascii="Times New Roman" w:hAnsi="Times New Roman"/>
          <w:sz w:val="24"/>
          <w:szCs w:val="24"/>
        </w:rPr>
        <w:t xml:space="preserve">social growth and empowerment. In order to measure our progress, </w:t>
      </w:r>
      <w:r>
        <w:rPr>
          <w:rFonts w:ascii="Times New Roman" w:hAnsi="Times New Roman"/>
          <w:sz w:val="24"/>
          <w:szCs w:val="24"/>
        </w:rPr>
        <w:t xml:space="preserve">we had to first define empowerment through measureable indicators. Through our experience, </w:t>
      </w:r>
      <w:r w:rsidR="00FF2F71">
        <w:rPr>
          <w:rFonts w:ascii="Times New Roman" w:hAnsi="Times New Roman"/>
          <w:sz w:val="24"/>
          <w:szCs w:val="24"/>
        </w:rPr>
        <w:t xml:space="preserve">WGEF centers on the following: </w:t>
      </w:r>
    </w:p>
    <w:p w14:paraId="5BDD972C" w14:textId="77777777" w:rsidR="00D5061F" w:rsidRDefault="00D5061F" w:rsidP="00191DA2">
      <w:pPr>
        <w:numPr>
          <w:ilvl w:val="0"/>
          <w:numId w:val="4"/>
        </w:numPr>
        <w:spacing w:after="0" w:line="240" w:lineRule="auto"/>
        <w:contextualSpacing/>
        <w:rPr>
          <w:rFonts w:ascii="Times New Roman" w:hAnsi="Times New Roman"/>
          <w:sz w:val="24"/>
          <w:szCs w:val="24"/>
        </w:rPr>
      </w:pPr>
      <w:r>
        <w:rPr>
          <w:rFonts w:ascii="Times New Roman" w:hAnsi="Times New Roman"/>
          <w:sz w:val="24"/>
          <w:szCs w:val="24"/>
        </w:rPr>
        <w:t>Increased decision making ability for herself and her family</w:t>
      </w:r>
    </w:p>
    <w:p w14:paraId="5EFD5F54" w14:textId="77777777" w:rsidR="00D5061F" w:rsidRDefault="00D5061F" w:rsidP="00191DA2">
      <w:pPr>
        <w:numPr>
          <w:ilvl w:val="0"/>
          <w:numId w:val="4"/>
        </w:numPr>
        <w:spacing w:after="0" w:line="240" w:lineRule="auto"/>
        <w:contextualSpacing/>
        <w:rPr>
          <w:rFonts w:ascii="Times New Roman" w:hAnsi="Times New Roman"/>
          <w:sz w:val="24"/>
          <w:szCs w:val="24"/>
        </w:rPr>
      </w:pPr>
      <w:r>
        <w:rPr>
          <w:rFonts w:ascii="Times New Roman" w:hAnsi="Times New Roman"/>
          <w:sz w:val="24"/>
          <w:szCs w:val="24"/>
        </w:rPr>
        <w:t>Increase in mobility, autonomy, community activism, education</w:t>
      </w:r>
    </w:p>
    <w:p w14:paraId="393F0C62" w14:textId="77777777" w:rsidR="00D5061F" w:rsidRDefault="00D5061F" w:rsidP="00191DA2">
      <w:pPr>
        <w:numPr>
          <w:ilvl w:val="0"/>
          <w:numId w:val="4"/>
        </w:numPr>
        <w:spacing w:after="0" w:line="240" w:lineRule="auto"/>
        <w:contextualSpacing/>
        <w:rPr>
          <w:rFonts w:ascii="Times New Roman" w:hAnsi="Times New Roman"/>
          <w:sz w:val="24"/>
          <w:szCs w:val="24"/>
        </w:rPr>
      </w:pPr>
      <w:r>
        <w:rPr>
          <w:rFonts w:ascii="Times New Roman" w:hAnsi="Times New Roman"/>
          <w:sz w:val="24"/>
          <w:szCs w:val="24"/>
        </w:rPr>
        <w:t xml:space="preserve">Improved health and </w:t>
      </w:r>
      <w:r w:rsidR="00FA49BC">
        <w:rPr>
          <w:rFonts w:ascii="Times New Roman" w:hAnsi="Times New Roman"/>
          <w:sz w:val="24"/>
          <w:szCs w:val="24"/>
        </w:rPr>
        <w:t>wellbeing</w:t>
      </w:r>
      <w:r>
        <w:rPr>
          <w:rFonts w:ascii="Times New Roman" w:hAnsi="Times New Roman"/>
          <w:sz w:val="24"/>
          <w:szCs w:val="24"/>
        </w:rPr>
        <w:t>, including: nutrition, fatigue, reproduction</w:t>
      </w:r>
    </w:p>
    <w:p w14:paraId="42CAD089" w14:textId="77777777" w:rsidR="00D5061F" w:rsidRDefault="00644B13" w:rsidP="00191DA2">
      <w:pPr>
        <w:numPr>
          <w:ilvl w:val="0"/>
          <w:numId w:val="4"/>
        </w:numPr>
        <w:spacing w:after="0" w:line="240" w:lineRule="auto"/>
        <w:contextualSpacing/>
        <w:rPr>
          <w:rFonts w:ascii="Times New Roman" w:hAnsi="Times New Roman"/>
          <w:sz w:val="24"/>
          <w:szCs w:val="24"/>
        </w:rPr>
      </w:pPr>
      <w:r>
        <w:rPr>
          <w:rFonts w:ascii="Times New Roman" w:hAnsi="Times New Roman"/>
          <w:sz w:val="24"/>
          <w:szCs w:val="24"/>
        </w:rPr>
        <w:t>D</w:t>
      </w:r>
      <w:r w:rsidR="00D5061F">
        <w:rPr>
          <w:rFonts w:ascii="Times New Roman" w:hAnsi="Times New Roman"/>
          <w:sz w:val="24"/>
          <w:szCs w:val="24"/>
        </w:rPr>
        <w:t>ecrease in gender based violence</w:t>
      </w:r>
    </w:p>
    <w:p w14:paraId="79AEF5CD" w14:textId="77777777" w:rsidR="00191DA2" w:rsidRDefault="00191DA2" w:rsidP="00191DA2">
      <w:pPr>
        <w:spacing w:after="0" w:line="240" w:lineRule="auto"/>
        <w:ind w:left="720"/>
        <w:contextualSpacing/>
        <w:rPr>
          <w:rFonts w:ascii="Times New Roman" w:hAnsi="Times New Roman"/>
          <w:sz w:val="24"/>
          <w:szCs w:val="24"/>
        </w:rPr>
      </w:pPr>
    </w:p>
    <w:p w14:paraId="4818B81A" w14:textId="77777777" w:rsidR="00D5061F" w:rsidRDefault="00D5061F" w:rsidP="00D5061F">
      <w:pPr>
        <w:rPr>
          <w:rFonts w:ascii="Times New Roman" w:hAnsi="Times New Roman"/>
          <w:sz w:val="24"/>
          <w:szCs w:val="24"/>
        </w:rPr>
      </w:pPr>
      <w:r>
        <w:rPr>
          <w:rFonts w:ascii="Times New Roman" w:hAnsi="Times New Roman"/>
          <w:sz w:val="24"/>
          <w:szCs w:val="24"/>
        </w:rPr>
        <w:t xml:space="preserve">Past </w:t>
      </w:r>
      <w:r w:rsidR="003D01EC">
        <w:rPr>
          <w:rFonts w:ascii="Times New Roman" w:hAnsi="Times New Roman"/>
          <w:sz w:val="24"/>
          <w:szCs w:val="24"/>
        </w:rPr>
        <w:t xml:space="preserve">WGEF </w:t>
      </w:r>
      <w:r>
        <w:rPr>
          <w:rFonts w:ascii="Times New Roman" w:hAnsi="Times New Roman"/>
          <w:sz w:val="24"/>
          <w:szCs w:val="24"/>
        </w:rPr>
        <w:t>surveys</w:t>
      </w:r>
      <w:r w:rsidR="00A20263">
        <w:rPr>
          <w:rFonts w:ascii="Times New Roman" w:hAnsi="Times New Roman"/>
          <w:sz w:val="24"/>
          <w:szCs w:val="24"/>
        </w:rPr>
        <w:t xml:space="preserve"> and qualitative success stories</w:t>
      </w:r>
      <w:r>
        <w:rPr>
          <w:rFonts w:ascii="Times New Roman" w:hAnsi="Times New Roman"/>
          <w:sz w:val="24"/>
          <w:szCs w:val="24"/>
        </w:rPr>
        <w:t xml:space="preserve"> have shown strong increases among clients in each of these areas as a result of participation in WGEF’s program</w:t>
      </w:r>
      <w:r w:rsidR="003D01EC">
        <w:rPr>
          <w:rFonts w:ascii="Times New Roman" w:hAnsi="Times New Roman"/>
          <w:sz w:val="24"/>
          <w:szCs w:val="24"/>
        </w:rPr>
        <w:t>s</w:t>
      </w:r>
      <w:r>
        <w:rPr>
          <w:rFonts w:ascii="Times New Roman" w:hAnsi="Times New Roman"/>
          <w:sz w:val="24"/>
          <w:szCs w:val="24"/>
        </w:rPr>
        <w:t xml:space="preserve">. </w:t>
      </w:r>
    </w:p>
    <w:p w14:paraId="775B9662" w14:textId="77777777" w:rsidR="005F4D7F" w:rsidRDefault="005F4D7F" w:rsidP="00D5061F">
      <w:pPr>
        <w:rPr>
          <w:rFonts w:ascii="Times New Roman" w:hAnsi="Times New Roman"/>
          <w:i/>
          <w:sz w:val="24"/>
          <w:szCs w:val="24"/>
        </w:rPr>
      </w:pPr>
      <w:r>
        <w:rPr>
          <w:rFonts w:ascii="Times New Roman" w:hAnsi="Times New Roman"/>
          <w:i/>
          <w:sz w:val="24"/>
          <w:szCs w:val="24"/>
        </w:rPr>
        <w:t>Results of participating in WGEF</w:t>
      </w:r>
    </w:p>
    <w:p w14:paraId="0FA51EBF" w14:textId="77777777" w:rsidR="00A84994" w:rsidRPr="00A84994" w:rsidRDefault="00A84994" w:rsidP="00A84994">
      <w:pPr>
        <w:rPr>
          <w:rFonts w:ascii="Times New Roman" w:hAnsi="Times New Roman"/>
          <w:sz w:val="24"/>
          <w:szCs w:val="24"/>
        </w:rPr>
      </w:pPr>
      <w:r>
        <w:rPr>
          <w:rFonts w:ascii="Times New Roman" w:hAnsi="Times New Roman"/>
          <w:sz w:val="24"/>
          <w:szCs w:val="24"/>
        </w:rPr>
        <w:t>Respondents were quick to tell us the many ways in which WGEF has positively impacted their lives. For those heavily involved in the loan program, they talked about how the access to c</w:t>
      </w:r>
      <w:r w:rsidR="00644B13">
        <w:rPr>
          <w:rFonts w:ascii="Times New Roman" w:hAnsi="Times New Roman"/>
          <w:sz w:val="24"/>
          <w:szCs w:val="24"/>
        </w:rPr>
        <w:t>apital and business training had</w:t>
      </w:r>
      <w:r>
        <w:rPr>
          <w:rFonts w:ascii="Times New Roman" w:hAnsi="Times New Roman"/>
          <w:sz w:val="24"/>
          <w:szCs w:val="24"/>
        </w:rPr>
        <w:t xml:space="preserve"> been a catalyst to a better business and increased profits that now allowed them to buy necessities for themselves and their families. For those participating in our literacy program, they expressed </w:t>
      </w:r>
      <w:r w:rsidR="00212D20">
        <w:rPr>
          <w:rFonts w:ascii="Times New Roman" w:hAnsi="Times New Roman"/>
          <w:sz w:val="24"/>
          <w:szCs w:val="24"/>
        </w:rPr>
        <w:t>appreciation</w:t>
      </w:r>
      <w:r>
        <w:rPr>
          <w:rFonts w:ascii="Times New Roman" w:hAnsi="Times New Roman"/>
          <w:sz w:val="24"/>
          <w:szCs w:val="24"/>
        </w:rPr>
        <w:t xml:space="preserve"> for now being able to better read and write. Many felt a sense of pride in just being able to write their names. Across the number of women involved in several programs, respondents said that WGEF had allowed them to meet other women in their community and </w:t>
      </w:r>
      <w:r w:rsidR="00644B13">
        <w:rPr>
          <w:rFonts w:ascii="Times New Roman" w:hAnsi="Times New Roman"/>
          <w:sz w:val="24"/>
          <w:szCs w:val="24"/>
        </w:rPr>
        <w:t xml:space="preserve">interact </w:t>
      </w:r>
      <w:r>
        <w:rPr>
          <w:rFonts w:ascii="Times New Roman" w:hAnsi="Times New Roman"/>
          <w:sz w:val="24"/>
          <w:szCs w:val="24"/>
        </w:rPr>
        <w:t xml:space="preserve">with them in ways in which they </w:t>
      </w:r>
      <w:r>
        <w:rPr>
          <w:rFonts w:ascii="Times New Roman" w:hAnsi="Times New Roman"/>
          <w:sz w:val="24"/>
          <w:szCs w:val="24"/>
        </w:rPr>
        <w:lastRenderedPageBreak/>
        <w:t xml:space="preserve">previously had felt prohibited to do so. In short, they </w:t>
      </w:r>
      <w:r w:rsidR="00644B13">
        <w:rPr>
          <w:rFonts w:ascii="Times New Roman" w:hAnsi="Times New Roman"/>
          <w:sz w:val="24"/>
          <w:szCs w:val="24"/>
        </w:rPr>
        <w:t>felt</w:t>
      </w:r>
      <w:r>
        <w:rPr>
          <w:rFonts w:ascii="Times New Roman" w:hAnsi="Times New Roman"/>
          <w:sz w:val="24"/>
          <w:szCs w:val="24"/>
        </w:rPr>
        <w:t xml:space="preserve"> </w:t>
      </w:r>
      <w:r w:rsidR="00212D20">
        <w:rPr>
          <w:rFonts w:ascii="Times New Roman" w:hAnsi="Times New Roman"/>
          <w:sz w:val="24"/>
          <w:szCs w:val="24"/>
        </w:rPr>
        <w:t xml:space="preserve">less isolated and benefited </w:t>
      </w:r>
      <w:r w:rsidR="00802AA0">
        <w:rPr>
          <w:rFonts w:ascii="Times New Roman" w:hAnsi="Times New Roman"/>
          <w:sz w:val="24"/>
          <w:szCs w:val="24"/>
        </w:rPr>
        <w:t xml:space="preserve">professionally and personally </w:t>
      </w:r>
      <w:r w:rsidR="00212D20">
        <w:rPr>
          <w:rFonts w:ascii="Times New Roman" w:hAnsi="Times New Roman"/>
          <w:sz w:val="24"/>
          <w:szCs w:val="24"/>
        </w:rPr>
        <w:t xml:space="preserve">from </w:t>
      </w:r>
      <w:r>
        <w:rPr>
          <w:rFonts w:ascii="Times New Roman" w:hAnsi="Times New Roman"/>
          <w:sz w:val="24"/>
          <w:szCs w:val="24"/>
        </w:rPr>
        <w:t xml:space="preserve">the meaningful </w:t>
      </w:r>
      <w:r w:rsidR="00802AA0">
        <w:rPr>
          <w:rFonts w:ascii="Times New Roman" w:hAnsi="Times New Roman"/>
          <w:sz w:val="24"/>
          <w:szCs w:val="24"/>
        </w:rPr>
        <w:t xml:space="preserve">and lasting </w:t>
      </w:r>
      <w:r>
        <w:rPr>
          <w:rFonts w:ascii="Times New Roman" w:hAnsi="Times New Roman"/>
          <w:sz w:val="24"/>
          <w:szCs w:val="24"/>
        </w:rPr>
        <w:t xml:space="preserve">friendships they were able to make as a result of their involvement with WGEF. </w:t>
      </w:r>
    </w:p>
    <w:p w14:paraId="4C9943A7" w14:textId="77777777" w:rsidR="005F4D7F" w:rsidRDefault="00815401" w:rsidP="00D5061F">
      <w:pPr>
        <w:rPr>
          <w:rFonts w:ascii="Times New Roman" w:hAnsi="Times New Roman"/>
          <w:i/>
          <w:sz w:val="24"/>
          <w:szCs w:val="24"/>
        </w:rPr>
      </w:pPr>
      <w:r>
        <w:rPr>
          <w:rFonts w:ascii="Times New Roman" w:hAnsi="Times New Roman"/>
          <w:i/>
          <w:sz w:val="24"/>
          <w:szCs w:val="24"/>
        </w:rPr>
        <w:t>Changes in self-confidence</w:t>
      </w:r>
    </w:p>
    <w:p w14:paraId="2EC53556" w14:textId="77777777" w:rsidR="00FA49BC" w:rsidRDefault="00B733FC" w:rsidP="00644B13">
      <w:pPr>
        <w:rPr>
          <w:rFonts w:ascii="Times New Roman" w:hAnsi="Times New Roman"/>
          <w:sz w:val="24"/>
          <w:szCs w:val="24"/>
        </w:rPr>
      </w:pPr>
      <w:r>
        <w:rPr>
          <w:rFonts w:ascii="Times New Roman" w:hAnsi="Times New Roman"/>
          <w:sz w:val="24"/>
          <w:szCs w:val="24"/>
        </w:rPr>
        <w:t>The majority of respondents (96%) reported that it felt more self-con</w:t>
      </w:r>
      <w:r w:rsidR="00AA352A">
        <w:rPr>
          <w:noProof/>
        </w:rPr>
        <mc:AlternateContent>
          <mc:Choice Requires="wps">
            <w:drawing>
              <wp:anchor distT="0" distB="0" distL="114300" distR="114300" simplePos="0" relativeHeight="251661312" behindDoc="1" locked="0" layoutInCell="1" allowOverlap="1" wp14:anchorId="4B610FCC" wp14:editId="65A7E59E">
                <wp:simplePos x="0" y="0"/>
                <wp:positionH relativeFrom="column">
                  <wp:posOffset>3686175</wp:posOffset>
                </wp:positionH>
                <wp:positionV relativeFrom="paragraph">
                  <wp:posOffset>-380365</wp:posOffset>
                </wp:positionV>
                <wp:extent cx="2552700" cy="457200"/>
                <wp:effectExtent l="0" t="0" r="12700" b="0"/>
                <wp:wrapTight wrapText="bothSides">
                  <wp:wrapPolygon edited="0">
                    <wp:start x="0" y="0"/>
                    <wp:lineTo x="0" y="20400"/>
                    <wp:lineTo x="21493" y="20400"/>
                    <wp:lineTo x="21493"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457200"/>
                        </a:xfrm>
                        <a:prstGeom prst="rect">
                          <a:avLst/>
                        </a:prstGeom>
                        <a:solidFill>
                          <a:prstClr val="white"/>
                        </a:solidFill>
                        <a:ln>
                          <a:noFill/>
                        </a:ln>
                        <a:effectLst/>
                      </wps:spPr>
                      <wps:txbx>
                        <w:txbxContent>
                          <w:p w14:paraId="6BCD4E47" w14:textId="77777777" w:rsidR="00B7693D" w:rsidRPr="003D3907" w:rsidRDefault="00B7693D" w:rsidP="00644B13">
                            <w:pPr>
                              <w:pStyle w:val="Caption"/>
                              <w:rPr>
                                <w:rFonts w:ascii="Times New Roman" w:hAnsi="Times New Roman"/>
                                <w:noProof/>
                                <w:sz w:val="24"/>
                                <w:szCs w:val="24"/>
                              </w:rPr>
                            </w:pPr>
                            <w:r w:rsidRPr="00644B13">
                              <w:rPr>
                                <w:b/>
                                <w:i w:val="0"/>
                                <w:color w:val="auto"/>
                                <w:sz w:val="22"/>
                                <w:szCs w:val="22"/>
                              </w:rPr>
                              <w:t xml:space="preserve">Figure </w:t>
                            </w:r>
                            <w:r w:rsidRPr="00644B13">
                              <w:rPr>
                                <w:b/>
                                <w:i w:val="0"/>
                                <w:color w:val="auto"/>
                                <w:sz w:val="22"/>
                                <w:szCs w:val="22"/>
                              </w:rPr>
                              <w:fldChar w:fldCharType="begin"/>
                            </w:r>
                            <w:r w:rsidRPr="00644B13">
                              <w:rPr>
                                <w:b/>
                                <w:i w:val="0"/>
                                <w:color w:val="auto"/>
                                <w:sz w:val="22"/>
                                <w:szCs w:val="22"/>
                              </w:rPr>
                              <w:instrText xml:space="preserve"> SEQ Figure \* ARABIC </w:instrText>
                            </w:r>
                            <w:r w:rsidRPr="00644B13">
                              <w:rPr>
                                <w:b/>
                                <w:i w:val="0"/>
                                <w:color w:val="auto"/>
                                <w:sz w:val="22"/>
                                <w:szCs w:val="22"/>
                              </w:rPr>
                              <w:fldChar w:fldCharType="separate"/>
                            </w:r>
                            <w:r>
                              <w:rPr>
                                <w:b/>
                                <w:i w:val="0"/>
                                <w:noProof/>
                                <w:color w:val="auto"/>
                                <w:sz w:val="22"/>
                                <w:szCs w:val="22"/>
                              </w:rPr>
                              <w:t>7</w:t>
                            </w:r>
                            <w:r w:rsidRPr="00644B13">
                              <w:rPr>
                                <w:b/>
                                <w:i w:val="0"/>
                                <w:color w:val="auto"/>
                                <w:sz w:val="22"/>
                                <w:szCs w:val="22"/>
                              </w:rPr>
                              <w:fldChar w:fldCharType="end"/>
                            </w:r>
                            <w:r w:rsidRPr="00644B13">
                              <w:rPr>
                                <w:b/>
                                <w:i w:val="0"/>
                                <w:color w:val="auto"/>
                                <w:sz w:val="22"/>
                                <w:szCs w:val="22"/>
                              </w:rPr>
                              <w:t xml:space="preserve">: </w:t>
                            </w:r>
                            <w:r w:rsidRPr="00644B13">
                              <w:rPr>
                                <w:b/>
                                <w:bCs/>
                                <w:i w:val="0"/>
                                <w:color w:val="auto"/>
                                <w:sz w:val="22"/>
                                <w:szCs w:val="22"/>
                              </w:rPr>
                              <w:t>Has your self-confidence incr</w:t>
                            </w:r>
                            <w:r>
                              <w:rPr>
                                <w:b/>
                                <w:bCs/>
                                <w:i w:val="0"/>
                                <w:color w:val="auto"/>
                                <w:sz w:val="22"/>
                                <w:szCs w:val="22"/>
                              </w:rPr>
                              <w:t>eased since joining the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90.25pt;margin-top:-29.9pt;width:20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6wozsCAACHBAAADgAAAGRycy9lMm9Eb2MueG1srFRRb9sgEH6ftP+AeF+cRMs6RXGqLFWmSVFb&#10;Kan6TDDEaMAxILG7X78D20nX7WnaCz64jzvuvu+8uG2NJmfhgwJb0sloTImwHCpljyV92m8+fKYk&#10;RGYrpsGKkr6IQG+X798tGjcXU6hBV8ITDGLDvHElrWN086IIvBaGhRE4YdEpwRsWceuPReVZg9GN&#10;Lqbj8aeiAV85D1yEgKd3nZMuc3wpBY8PUgYRiS4pvi3m1ef1kNZiuWDzo2euVrx/BvuHVximLCa9&#10;hLpjkZGTV3+EMop7CCDjiIMpQErFRa4Bq5mM31Szq5kTuRZsTnCXNoX/F5bfnx89UVVJZ5RYZpCi&#10;vWgj+QItmaXuNC7MEbRzCIstHiPLudLgtsC/B4QUrzDdhYDo1I1WepO+WCfBi0jAy6XpKQvHw+ls&#10;Nr0Zo4uj7+PsBllNeYvrbedD/CrAkGSU1COp+QXsvA2xgw6QlCyAVtVGaZ02ybHWnpwZCqCpVRR9&#10;8N9Q2iashXSrC9idiKygPkuqsissWbE9tAhN5gGqF+yOh05dwfGNwrRbFuIj8ygnLA5HJD7gIjU0&#10;JYXeoqQG//Nv5wmPLKOXkgblWdLw48S8oER/s8h/0vJg+ME4DIY9mTVgwRMcPseziRd81IMpPZhn&#10;nJxVyoIuZjnmKmkczHXshgQnj4vVKoNQsY7Frd05PoggtXffPjPvenIi0noPg3DZ/A1HHbZr9uoU&#10;QapM4LWLvZpQ7VkC/WSmcXq9z6jr/2P5CwAA//8DAFBLAwQUAAYACAAAACEAVPytd94AAAAKAQAA&#10;DwAAAGRycy9kb3ducmV2LnhtbEyPwU6DQBCG7ya+w2ZMvLULRCwgS2NMTBMvjbQPsGVHILKzhF0K&#10;fXvHkx5n5ss/31/uVzuIK06+d6Qg3kYgkBpnemoVnE/vmwyED5qMHhyhght62Ff3d6UujFvoE691&#10;aAWHkC+0gi6EsZDSNx1a7bduROLbl5usDjxOrTSTXjjcDjKJomdpdU/8odMjvnXYfNezVdDvKP6Y&#10;66dVxkt+Ph27w/E2H5R6fFhfX0AEXMMfDL/6rA4VO13cTMaLQUGaRSmjCjZpzh2YyLOENxdGkwRk&#10;Vcr/FaofAAAA//8DAFBLAQItABQABgAIAAAAIQDkmcPA+wAAAOEBAAATAAAAAAAAAAAAAAAAAAAA&#10;AABbQ29udGVudF9UeXBlc10ueG1sUEsBAi0AFAAGAAgAAAAhACOyauHXAAAAlAEAAAsAAAAAAAAA&#10;AAAAAAAALAEAAF9yZWxzLy5yZWxzUEsBAi0AFAAGAAgAAAAhAGBusKM7AgAAhwQAAA4AAAAAAAAA&#10;AAAAAAAALAIAAGRycy9lMm9Eb2MueG1sUEsBAi0AFAAGAAgAAAAhAFT8rXfeAAAACgEAAA8AAAAA&#10;AAAAAAAAAAAAkwQAAGRycy9kb3ducmV2LnhtbFBLBQYAAAAABAAEAPMAAACeBQAAAAA=&#10;" stroked="f">
                <v:path arrowok="t"/>
                <v:textbox inset="0,0,0,0">
                  <w:txbxContent>
                    <w:p w14:paraId="6BCD4E47" w14:textId="77777777" w:rsidR="00B7693D" w:rsidRPr="003D3907" w:rsidRDefault="00B7693D" w:rsidP="00644B13">
                      <w:pPr>
                        <w:pStyle w:val="Caption"/>
                        <w:rPr>
                          <w:rFonts w:ascii="Times New Roman" w:hAnsi="Times New Roman"/>
                          <w:noProof/>
                          <w:sz w:val="24"/>
                          <w:szCs w:val="24"/>
                        </w:rPr>
                      </w:pPr>
                      <w:r w:rsidRPr="00644B13">
                        <w:rPr>
                          <w:b/>
                          <w:i w:val="0"/>
                          <w:color w:val="auto"/>
                          <w:sz w:val="22"/>
                          <w:szCs w:val="22"/>
                        </w:rPr>
                        <w:t xml:space="preserve">Figure </w:t>
                      </w:r>
                      <w:r w:rsidRPr="00644B13">
                        <w:rPr>
                          <w:b/>
                          <w:i w:val="0"/>
                          <w:color w:val="auto"/>
                          <w:sz w:val="22"/>
                          <w:szCs w:val="22"/>
                        </w:rPr>
                        <w:fldChar w:fldCharType="begin"/>
                      </w:r>
                      <w:r w:rsidRPr="00644B13">
                        <w:rPr>
                          <w:b/>
                          <w:i w:val="0"/>
                          <w:color w:val="auto"/>
                          <w:sz w:val="22"/>
                          <w:szCs w:val="22"/>
                        </w:rPr>
                        <w:instrText xml:space="preserve"> SEQ Figure \* ARABIC </w:instrText>
                      </w:r>
                      <w:r w:rsidRPr="00644B13">
                        <w:rPr>
                          <w:b/>
                          <w:i w:val="0"/>
                          <w:color w:val="auto"/>
                          <w:sz w:val="22"/>
                          <w:szCs w:val="22"/>
                        </w:rPr>
                        <w:fldChar w:fldCharType="separate"/>
                      </w:r>
                      <w:r>
                        <w:rPr>
                          <w:b/>
                          <w:i w:val="0"/>
                          <w:noProof/>
                          <w:color w:val="auto"/>
                          <w:sz w:val="22"/>
                          <w:szCs w:val="22"/>
                        </w:rPr>
                        <w:t>7</w:t>
                      </w:r>
                      <w:r w:rsidRPr="00644B13">
                        <w:rPr>
                          <w:b/>
                          <w:i w:val="0"/>
                          <w:color w:val="auto"/>
                          <w:sz w:val="22"/>
                          <w:szCs w:val="22"/>
                        </w:rPr>
                        <w:fldChar w:fldCharType="end"/>
                      </w:r>
                      <w:r w:rsidRPr="00644B13">
                        <w:rPr>
                          <w:b/>
                          <w:i w:val="0"/>
                          <w:color w:val="auto"/>
                          <w:sz w:val="22"/>
                          <w:szCs w:val="22"/>
                        </w:rPr>
                        <w:t xml:space="preserve">: </w:t>
                      </w:r>
                      <w:r w:rsidRPr="00644B13">
                        <w:rPr>
                          <w:b/>
                          <w:bCs/>
                          <w:i w:val="0"/>
                          <w:color w:val="auto"/>
                          <w:sz w:val="22"/>
                          <w:szCs w:val="22"/>
                        </w:rPr>
                        <w:t>Has your self-confidence incr</w:t>
                      </w:r>
                      <w:r>
                        <w:rPr>
                          <w:b/>
                          <w:bCs/>
                          <w:i w:val="0"/>
                          <w:color w:val="auto"/>
                          <w:sz w:val="22"/>
                          <w:szCs w:val="22"/>
                        </w:rPr>
                        <w:t>eased since joining the program?</w:t>
                      </w:r>
                    </w:p>
                  </w:txbxContent>
                </v:textbox>
                <w10:wrap type="tight"/>
              </v:shape>
            </w:pict>
          </mc:Fallback>
        </mc:AlternateContent>
      </w:r>
      <w:r w:rsidR="00644B13">
        <w:rPr>
          <w:rFonts w:ascii="Times New Roman" w:hAnsi="Times New Roman"/>
          <w:noProof/>
          <w:sz w:val="24"/>
          <w:szCs w:val="24"/>
        </w:rPr>
        <w:drawing>
          <wp:anchor distT="0" distB="0" distL="114300" distR="114300" simplePos="0" relativeHeight="251659264" behindDoc="1" locked="0" layoutInCell="1" allowOverlap="1" wp14:anchorId="7520C1E6" wp14:editId="04BB9D27">
            <wp:simplePos x="0" y="0"/>
            <wp:positionH relativeFrom="column">
              <wp:posOffset>3686175</wp:posOffset>
            </wp:positionH>
            <wp:positionV relativeFrom="paragraph">
              <wp:posOffset>76835</wp:posOffset>
            </wp:positionV>
            <wp:extent cx="2552700" cy="1666875"/>
            <wp:effectExtent l="0" t="0" r="0" b="9525"/>
            <wp:wrapTight wrapText="bothSides">
              <wp:wrapPolygon edited="0">
                <wp:start x="0" y="0"/>
                <wp:lineTo x="0" y="21477"/>
                <wp:lineTo x="21439" y="21477"/>
                <wp:lineTo x="21439"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sz w:val="24"/>
          <w:szCs w:val="24"/>
        </w:rPr>
        <w:t>fident as a result</w:t>
      </w:r>
      <w:r w:rsidR="00FA49BC">
        <w:rPr>
          <w:rFonts w:ascii="Times New Roman" w:hAnsi="Times New Roman"/>
          <w:sz w:val="24"/>
          <w:szCs w:val="24"/>
        </w:rPr>
        <w:t xml:space="preserve"> of being involved in WGEF</w:t>
      </w:r>
      <w:r w:rsidR="00644B13">
        <w:rPr>
          <w:rFonts w:ascii="Times New Roman" w:hAnsi="Times New Roman"/>
          <w:sz w:val="24"/>
          <w:szCs w:val="24"/>
        </w:rPr>
        <w:t xml:space="preserve"> (</w:t>
      </w:r>
      <w:r w:rsidR="00644B13" w:rsidRPr="00644B13">
        <w:rPr>
          <w:rFonts w:ascii="Times New Roman" w:hAnsi="Times New Roman"/>
          <w:b/>
          <w:sz w:val="24"/>
          <w:szCs w:val="24"/>
        </w:rPr>
        <w:t>Figure 7</w:t>
      </w:r>
      <w:r w:rsidR="00644B13">
        <w:rPr>
          <w:rFonts w:ascii="Times New Roman" w:hAnsi="Times New Roman"/>
          <w:sz w:val="24"/>
          <w:szCs w:val="24"/>
        </w:rPr>
        <w:t>)</w:t>
      </w:r>
      <w:r w:rsidR="00FA49BC">
        <w:rPr>
          <w:rFonts w:ascii="Times New Roman" w:hAnsi="Times New Roman"/>
          <w:sz w:val="24"/>
          <w:szCs w:val="24"/>
        </w:rPr>
        <w:t>. The main reasons cited for the increase were newly acquired business acumen and additional income as a result of their involvement with the loan program as well as a renewed sense of purpose or contribution to their families and communities. Many expr</w:t>
      </w:r>
      <w:r w:rsidR="00743DD8">
        <w:rPr>
          <w:rFonts w:ascii="Times New Roman" w:hAnsi="Times New Roman"/>
          <w:sz w:val="24"/>
          <w:szCs w:val="24"/>
        </w:rPr>
        <w:t>essed that they felt positive</w:t>
      </w:r>
      <w:r w:rsidR="00FA49BC">
        <w:rPr>
          <w:rFonts w:ascii="Times New Roman" w:hAnsi="Times New Roman"/>
          <w:sz w:val="24"/>
          <w:szCs w:val="24"/>
        </w:rPr>
        <w:t xml:space="preserve"> about now being able to voice their ideas, concerns, and questions in their households and groups without the fear of doing so. As one woman said, “</w:t>
      </w:r>
      <w:r w:rsidR="00FA49BC" w:rsidRPr="00FA49BC">
        <w:rPr>
          <w:rFonts w:ascii="Times New Roman" w:hAnsi="Times New Roman"/>
          <w:sz w:val="24"/>
          <w:szCs w:val="24"/>
        </w:rPr>
        <w:t>I have reduced on being fearful because I am able to ask</w:t>
      </w:r>
      <w:r w:rsidR="00FA49BC">
        <w:rPr>
          <w:rFonts w:ascii="Times New Roman" w:hAnsi="Times New Roman"/>
          <w:sz w:val="24"/>
          <w:szCs w:val="24"/>
        </w:rPr>
        <w:t xml:space="preserve"> now where I don't understand.”</w:t>
      </w:r>
      <w:r w:rsidR="00802AA0">
        <w:rPr>
          <w:rFonts w:ascii="Times New Roman" w:hAnsi="Times New Roman"/>
          <w:sz w:val="24"/>
          <w:szCs w:val="24"/>
        </w:rPr>
        <w:t xml:space="preserve"> The remaining 4% cited either no change in self-confidence or a loss in self-confidence largely as a result of no longer participating in the loan program and thus</w:t>
      </w:r>
      <w:r w:rsidR="00644B13">
        <w:rPr>
          <w:rFonts w:ascii="Times New Roman" w:hAnsi="Times New Roman"/>
          <w:sz w:val="24"/>
          <w:szCs w:val="24"/>
        </w:rPr>
        <w:t xml:space="preserve">, an increased worry </w:t>
      </w:r>
      <w:r w:rsidR="00802AA0">
        <w:rPr>
          <w:rFonts w:ascii="Times New Roman" w:hAnsi="Times New Roman"/>
          <w:sz w:val="24"/>
          <w:szCs w:val="24"/>
        </w:rPr>
        <w:t>about their economic and financial situation.</w:t>
      </w:r>
    </w:p>
    <w:p w14:paraId="5E9BEBA6" w14:textId="77777777" w:rsidR="000D013E" w:rsidRPr="00644B13" w:rsidRDefault="000D013E" w:rsidP="00644B13"/>
    <w:p w14:paraId="1EAC1D1E" w14:textId="77777777" w:rsidR="00D5061F" w:rsidRDefault="00AA352A" w:rsidP="00D5061F">
      <w:pPr>
        <w:rPr>
          <w:rFonts w:ascii="Times New Roman" w:hAnsi="Times New Roman"/>
          <w:sz w:val="24"/>
          <w:szCs w:val="24"/>
        </w:rPr>
      </w:pPr>
      <w:r>
        <w:rPr>
          <w:noProof/>
        </w:rPr>
        <mc:AlternateContent>
          <mc:Choice Requires="wps">
            <w:drawing>
              <wp:anchor distT="0" distB="0" distL="114300" distR="114300" simplePos="0" relativeHeight="251665408" behindDoc="1" locked="0" layoutInCell="1" allowOverlap="1" wp14:anchorId="2C8899BE" wp14:editId="0F7EC6D3">
                <wp:simplePos x="0" y="0"/>
                <wp:positionH relativeFrom="column">
                  <wp:posOffset>3514725</wp:posOffset>
                </wp:positionH>
                <wp:positionV relativeFrom="paragraph">
                  <wp:posOffset>-146685</wp:posOffset>
                </wp:positionV>
                <wp:extent cx="2552700" cy="457200"/>
                <wp:effectExtent l="0" t="0" r="12700" b="0"/>
                <wp:wrapTight wrapText="bothSides">
                  <wp:wrapPolygon edited="0">
                    <wp:start x="0" y="0"/>
                    <wp:lineTo x="0" y="20400"/>
                    <wp:lineTo x="21493" y="20400"/>
                    <wp:lineTo x="21493"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457200"/>
                        </a:xfrm>
                        <a:prstGeom prst="rect">
                          <a:avLst/>
                        </a:prstGeom>
                        <a:solidFill>
                          <a:prstClr val="white"/>
                        </a:solidFill>
                        <a:ln>
                          <a:noFill/>
                        </a:ln>
                        <a:effectLst/>
                      </wps:spPr>
                      <wps:txbx>
                        <w:txbxContent>
                          <w:p w14:paraId="5E47B76F" w14:textId="77777777" w:rsidR="00B7693D" w:rsidRPr="000D013E" w:rsidRDefault="00B7693D" w:rsidP="00644B13">
                            <w:pPr>
                              <w:pStyle w:val="Caption"/>
                              <w:rPr>
                                <w:rFonts w:ascii="Times New Roman" w:hAnsi="Times New Roman"/>
                                <w:b/>
                                <w:i w:val="0"/>
                                <w:noProof/>
                                <w:color w:val="auto"/>
                                <w:sz w:val="22"/>
                                <w:szCs w:val="22"/>
                              </w:rPr>
                            </w:pPr>
                            <w:r w:rsidRPr="000D013E">
                              <w:rPr>
                                <w:b/>
                                <w:i w:val="0"/>
                                <w:color w:val="auto"/>
                                <w:sz w:val="22"/>
                                <w:szCs w:val="22"/>
                              </w:rPr>
                              <w:t xml:space="preserve">Figure </w:t>
                            </w:r>
                            <w:r w:rsidRPr="000D013E">
                              <w:rPr>
                                <w:b/>
                                <w:i w:val="0"/>
                                <w:color w:val="auto"/>
                                <w:sz w:val="22"/>
                                <w:szCs w:val="22"/>
                              </w:rPr>
                              <w:fldChar w:fldCharType="begin"/>
                            </w:r>
                            <w:r w:rsidRPr="000D013E">
                              <w:rPr>
                                <w:b/>
                                <w:i w:val="0"/>
                                <w:color w:val="auto"/>
                                <w:sz w:val="22"/>
                                <w:szCs w:val="22"/>
                              </w:rPr>
                              <w:instrText xml:space="preserve"> SEQ Figure \* ARABIC </w:instrText>
                            </w:r>
                            <w:r w:rsidRPr="000D013E">
                              <w:rPr>
                                <w:b/>
                                <w:i w:val="0"/>
                                <w:color w:val="auto"/>
                                <w:sz w:val="22"/>
                                <w:szCs w:val="22"/>
                              </w:rPr>
                              <w:fldChar w:fldCharType="separate"/>
                            </w:r>
                            <w:r>
                              <w:rPr>
                                <w:b/>
                                <w:i w:val="0"/>
                                <w:noProof/>
                                <w:color w:val="auto"/>
                                <w:sz w:val="22"/>
                                <w:szCs w:val="22"/>
                              </w:rPr>
                              <w:t>8</w:t>
                            </w:r>
                            <w:r w:rsidRPr="000D013E">
                              <w:rPr>
                                <w:b/>
                                <w:i w:val="0"/>
                                <w:color w:val="auto"/>
                                <w:sz w:val="22"/>
                                <w:szCs w:val="22"/>
                              </w:rPr>
                              <w:fldChar w:fldCharType="end"/>
                            </w:r>
                            <w:r w:rsidRPr="000D013E">
                              <w:rPr>
                                <w:b/>
                                <w:i w:val="0"/>
                                <w:color w:val="auto"/>
                                <w:sz w:val="22"/>
                                <w:szCs w:val="22"/>
                              </w:rPr>
                              <w:t>: Has your household become more peaceful since joining the WGEF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76.75pt;margin-top:-11.5pt;width:201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KVcD8CAACOBAAADgAAAGRycy9lMm9Eb2MueG1srFRRb9sgEH6ftP+AeF+cRMsyRXGqLFWmSVFb&#10;Kan6TDDEaMAxILG7X78D22nX7WnaCz64jzvuu++8vGmNJhfhgwJb0sloTImwHCplTyV9PGw/fKYk&#10;RGYrpsGKkj6LQG9W798tG7cQU6hBV8ITDGLDonElrWN0i6IIvBaGhRE4YdEpwRsWcetPReVZg9GN&#10;Lqbj8aeiAV85D1yEgKe3nZOucnwpBY/3UgYRiS4pvi3m1ef1mNZitWSLk2euVrx/BvuHVximLCa9&#10;hrplkZGzV3+EMop7CCDjiIMpQErFRa4Bq5mM31Szr5kTuRYkJ7grTeH/heV3lwdPVFXSOSWWGWzR&#10;QbSRfIGWzBM7jQsLBO0dwmKLx9jlXGlwO+DfA0KKV5juQkB0YqOV3qQv1knwIjbg+Up6ysLxcDqb&#10;TedjdHH0fZzNsaspb/Fy2/kQvwowJBkl9djU/AJ22YXYQQdIShZAq2qrtE6b5NhoTy4MBdDUKoo+&#10;+G8obRPWQrrVBexORFZQnyVV2RWWrNge28zbZGDpCNUzkuShE1lwfKsw+46F+MA8qgprxEmJ97hI&#10;DU1JobcoqcH//Nt5wmOz0UtJgyotafhxZl5Qor9ZlEGS9GD4wTgOhj2bDWDdE5xBx7OJF3zUgyk9&#10;mCccoHXKgi5mOeYqaRzMTexmBQeQi/U6g1C4jsWd3Ts+aCGxfGifmHd9jyJ29w4G/bLFm1Z12I7z&#10;9TmCVLmPideOxV5UKPqshH5A01S93mfUy29k9QsAAP//AwBQSwMEFAAGAAgAAAAhAFB5pyjfAAAA&#10;CgEAAA8AAABkcnMvZG93bnJldi54bWxMj0FOwzAQRfdI3MEaJHatk7YGksapEBKqxKZq2gO4sYmj&#10;xuModpr09gwrWM7M05/3i93sOnYzQ2g9SkiXCTCDtdctNhLOp8/FG7AQFWrVeTQS7ibArnx8KFSu&#10;/YRHc6tiwygEQ64k2Bj7nPNQW+NUWPreIN2+/eBUpHFouB7UROGu46skeeFOtUgfrOrNhzX1tRqd&#10;hPYV06+x2sw8nbLz6WD3h/u4l/L5aX7fAotmjn8w/OqTOpTkdPEj6sA6CUKsBaESFqs1lSIiE4I2&#10;FwmbLAFeFvx/hfIHAAD//wMAUEsBAi0AFAAGAAgAAAAhAOSZw8D7AAAA4QEAABMAAAAAAAAAAAAA&#10;AAAAAAAAAFtDb250ZW50X1R5cGVzXS54bWxQSwECLQAUAAYACAAAACEAI7Jq4dcAAACUAQAACwAA&#10;AAAAAAAAAAAAAAAsAQAAX3JlbHMvLnJlbHNQSwECLQAUAAYACAAAACEAmRKVcD8CAACOBAAADgAA&#10;AAAAAAAAAAAAAAAsAgAAZHJzL2Uyb0RvYy54bWxQSwECLQAUAAYACAAAACEAUHmnKN8AAAAKAQAA&#10;DwAAAAAAAAAAAAAAAACXBAAAZHJzL2Rvd25yZXYueG1sUEsFBgAAAAAEAAQA8wAAAKMFAAAAAA==&#10;" stroked="f">
                <v:path arrowok="t"/>
                <v:textbox inset="0,0,0,0">
                  <w:txbxContent>
                    <w:p w14:paraId="5E47B76F" w14:textId="77777777" w:rsidR="00B7693D" w:rsidRPr="000D013E" w:rsidRDefault="00B7693D" w:rsidP="00644B13">
                      <w:pPr>
                        <w:pStyle w:val="Caption"/>
                        <w:rPr>
                          <w:rFonts w:ascii="Times New Roman" w:hAnsi="Times New Roman"/>
                          <w:b/>
                          <w:i w:val="0"/>
                          <w:noProof/>
                          <w:color w:val="auto"/>
                          <w:sz w:val="22"/>
                          <w:szCs w:val="22"/>
                        </w:rPr>
                      </w:pPr>
                      <w:r w:rsidRPr="000D013E">
                        <w:rPr>
                          <w:b/>
                          <w:i w:val="0"/>
                          <w:color w:val="auto"/>
                          <w:sz w:val="22"/>
                          <w:szCs w:val="22"/>
                        </w:rPr>
                        <w:t xml:space="preserve">Figure </w:t>
                      </w:r>
                      <w:r w:rsidRPr="000D013E">
                        <w:rPr>
                          <w:b/>
                          <w:i w:val="0"/>
                          <w:color w:val="auto"/>
                          <w:sz w:val="22"/>
                          <w:szCs w:val="22"/>
                        </w:rPr>
                        <w:fldChar w:fldCharType="begin"/>
                      </w:r>
                      <w:r w:rsidRPr="000D013E">
                        <w:rPr>
                          <w:b/>
                          <w:i w:val="0"/>
                          <w:color w:val="auto"/>
                          <w:sz w:val="22"/>
                          <w:szCs w:val="22"/>
                        </w:rPr>
                        <w:instrText xml:space="preserve"> SEQ Figure \* ARABIC </w:instrText>
                      </w:r>
                      <w:r w:rsidRPr="000D013E">
                        <w:rPr>
                          <w:b/>
                          <w:i w:val="0"/>
                          <w:color w:val="auto"/>
                          <w:sz w:val="22"/>
                          <w:szCs w:val="22"/>
                        </w:rPr>
                        <w:fldChar w:fldCharType="separate"/>
                      </w:r>
                      <w:r>
                        <w:rPr>
                          <w:b/>
                          <w:i w:val="0"/>
                          <w:noProof/>
                          <w:color w:val="auto"/>
                          <w:sz w:val="22"/>
                          <w:szCs w:val="22"/>
                        </w:rPr>
                        <w:t>8</w:t>
                      </w:r>
                      <w:r w:rsidRPr="000D013E">
                        <w:rPr>
                          <w:b/>
                          <w:i w:val="0"/>
                          <w:color w:val="auto"/>
                          <w:sz w:val="22"/>
                          <w:szCs w:val="22"/>
                        </w:rPr>
                        <w:fldChar w:fldCharType="end"/>
                      </w:r>
                      <w:r w:rsidRPr="000D013E">
                        <w:rPr>
                          <w:b/>
                          <w:i w:val="0"/>
                          <w:color w:val="auto"/>
                          <w:sz w:val="22"/>
                          <w:szCs w:val="22"/>
                        </w:rPr>
                        <w:t>: Has your household become more peaceful since joining the WGEF program?</w:t>
                      </w:r>
                    </w:p>
                  </w:txbxContent>
                </v:textbox>
                <w10:wrap type="tight"/>
              </v:shape>
            </w:pict>
          </mc:Fallback>
        </mc:AlternateContent>
      </w:r>
      <w:r w:rsidR="00644B13">
        <w:rPr>
          <w:rFonts w:ascii="Times New Roman" w:hAnsi="Times New Roman"/>
          <w:noProof/>
          <w:sz w:val="24"/>
          <w:szCs w:val="24"/>
        </w:rPr>
        <w:drawing>
          <wp:anchor distT="0" distB="0" distL="114300" distR="114300" simplePos="0" relativeHeight="251663360" behindDoc="1" locked="0" layoutInCell="1" allowOverlap="1" wp14:anchorId="0D9E33FE" wp14:editId="093D589D">
            <wp:simplePos x="0" y="0"/>
            <wp:positionH relativeFrom="column">
              <wp:posOffset>3514725</wp:posOffset>
            </wp:positionH>
            <wp:positionV relativeFrom="paragraph">
              <wp:posOffset>310515</wp:posOffset>
            </wp:positionV>
            <wp:extent cx="2552700" cy="1666875"/>
            <wp:effectExtent l="0" t="0" r="0" b="9525"/>
            <wp:wrapTight wrapText="bothSides">
              <wp:wrapPolygon edited="0">
                <wp:start x="0" y="0"/>
                <wp:lineTo x="0" y="21477"/>
                <wp:lineTo x="21439" y="21477"/>
                <wp:lineTo x="21439"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A20263">
        <w:rPr>
          <w:rFonts w:ascii="Times New Roman" w:hAnsi="Times New Roman"/>
          <w:i/>
          <w:sz w:val="24"/>
          <w:szCs w:val="24"/>
        </w:rPr>
        <w:t>Household Peace</w:t>
      </w:r>
    </w:p>
    <w:p w14:paraId="4BE5CB42" w14:textId="77777777" w:rsidR="007C7F52" w:rsidRDefault="005F4D7F" w:rsidP="00D5061F">
      <w:pPr>
        <w:rPr>
          <w:rFonts w:ascii="Times New Roman" w:hAnsi="Times New Roman"/>
          <w:sz w:val="24"/>
          <w:szCs w:val="24"/>
        </w:rPr>
      </w:pPr>
      <w:r>
        <w:rPr>
          <w:rFonts w:ascii="Times New Roman" w:hAnsi="Times New Roman"/>
          <w:sz w:val="24"/>
          <w:szCs w:val="24"/>
        </w:rPr>
        <w:t>The majority of respondents (93%) reported that it had experienced a decrease in violence or more peace in their household since joining WGEF</w:t>
      </w:r>
      <w:r w:rsidR="000D013E">
        <w:rPr>
          <w:rFonts w:ascii="Times New Roman" w:hAnsi="Times New Roman"/>
          <w:sz w:val="24"/>
          <w:szCs w:val="24"/>
        </w:rPr>
        <w:t xml:space="preserve"> (</w:t>
      </w:r>
      <w:r w:rsidR="000D013E">
        <w:rPr>
          <w:rFonts w:ascii="Times New Roman" w:hAnsi="Times New Roman"/>
          <w:b/>
          <w:sz w:val="24"/>
          <w:szCs w:val="24"/>
        </w:rPr>
        <w:t>Figure 8)</w:t>
      </w:r>
      <w:r>
        <w:rPr>
          <w:rFonts w:ascii="Times New Roman" w:hAnsi="Times New Roman"/>
          <w:sz w:val="24"/>
          <w:szCs w:val="24"/>
        </w:rPr>
        <w:t xml:space="preserve">. </w:t>
      </w:r>
      <w:r w:rsidR="007C7F52">
        <w:rPr>
          <w:rFonts w:ascii="Times New Roman" w:hAnsi="Times New Roman"/>
          <w:sz w:val="24"/>
          <w:szCs w:val="24"/>
        </w:rPr>
        <w:t xml:space="preserve">The remaining (7%) reported a decrease or no change at all. </w:t>
      </w:r>
      <w:r w:rsidR="00BF4BFD">
        <w:rPr>
          <w:rFonts w:ascii="Times New Roman" w:hAnsi="Times New Roman"/>
          <w:sz w:val="24"/>
          <w:szCs w:val="24"/>
        </w:rPr>
        <w:t>E</w:t>
      </w:r>
      <w:r w:rsidR="00A20263">
        <w:rPr>
          <w:rFonts w:ascii="Times New Roman" w:hAnsi="Times New Roman"/>
          <w:sz w:val="24"/>
          <w:szCs w:val="24"/>
        </w:rPr>
        <w:t>xplanations</w:t>
      </w:r>
      <w:r w:rsidR="00BF4BFD">
        <w:rPr>
          <w:rFonts w:ascii="Times New Roman" w:hAnsi="Times New Roman"/>
          <w:sz w:val="24"/>
          <w:szCs w:val="24"/>
        </w:rPr>
        <w:t xml:space="preserve"> for the decrease </w:t>
      </w:r>
      <w:r>
        <w:rPr>
          <w:rFonts w:ascii="Times New Roman" w:hAnsi="Times New Roman"/>
          <w:sz w:val="24"/>
          <w:szCs w:val="24"/>
        </w:rPr>
        <w:t xml:space="preserve">largely focused on a reported </w:t>
      </w:r>
      <w:r w:rsidR="00BF4BFD">
        <w:rPr>
          <w:rFonts w:ascii="Times New Roman" w:hAnsi="Times New Roman"/>
          <w:sz w:val="24"/>
          <w:szCs w:val="24"/>
        </w:rPr>
        <w:t xml:space="preserve">sense of </w:t>
      </w:r>
      <w:r>
        <w:rPr>
          <w:rFonts w:ascii="Times New Roman" w:hAnsi="Times New Roman"/>
          <w:sz w:val="24"/>
          <w:szCs w:val="24"/>
        </w:rPr>
        <w:t>calmness or peace they felt in their households as a result of training and or counseling that they received from WGEF</w:t>
      </w:r>
      <w:r w:rsidR="00A84994">
        <w:rPr>
          <w:rFonts w:ascii="Times New Roman" w:hAnsi="Times New Roman"/>
          <w:sz w:val="24"/>
          <w:szCs w:val="24"/>
        </w:rPr>
        <w:t xml:space="preserve">’s domestic violence training and </w:t>
      </w:r>
      <w:r w:rsidR="007C7F52">
        <w:rPr>
          <w:rFonts w:ascii="Times New Roman" w:hAnsi="Times New Roman"/>
          <w:sz w:val="24"/>
          <w:szCs w:val="24"/>
        </w:rPr>
        <w:t xml:space="preserve">associated peer </w:t>
      </w:r>
      <w:r w:rsidR="00A84994">
        <w:rPr>
          <w:rFonts w:ascii="Times New Roman" w:hAnsi="Times New Roman"/>
          <w:sz w:val="24"/>
          <w:szCs w:val="24"/>
        </w:rPr>
        <w:t>counselors</w:t>
      </w:r>
      <w:r w:rsidR="00BF4BFD">
        <w:rPr>
          <w:rFonts w:ascii="Times New Roman" w:hAnsi="Times New Roman"/>
          <w:sz w:val="24"/>
          <w:szCs w:val="24"/>
        </w:rPr>
        <w:t xml:space="preserve">. Several women also commented that the training made them feel more equipped to face uncomfortable and at times, violent, situations. </w:t>
      </w:r>
      <w:r w:rsidR="007C7F52">
        <w:rPr>
          <w:rFonts w:ascii="Times New Roman" w:hAnsi="Times New Roman"/>
          <w:sz w:val="24"/>
          <w:szCs w:val="24"/>
        </w:rPr>
        <w:t>As one woman said, “b</w:t>
      </w:r>
      <w:r w:rsidR="007C7F52" w:rsidRPr="00A84994">
        <w:rPr>
          <w:rFonts w:ascii="Times New Roman" w:hAnsi="Times New Roman"/>
          <w:sz w:val="24"/>
          <w:szCs w:val="24"/>
        </w:rPr>
        <w:t>efore violence in my family was high but now it has decrease</w:t>
      </w:r>
      <w:r w:rsidR="007C7F52">
        <w:rPr>
          <w:rFonts w:ascii="Times New Roman" w:hAnsi="Times New Roman"/>
          <w:sz w:val="24"/>
          <w:szCs w:val="24"/>
        </w:rPr>
        <w:t>d</w:t>
      </w:r>
      <w:r w:rsidR="007C7F52" w:rsidRPr="00A84994">
        <w:rPr>
          <w:rFonts w:ascii="Times New Roman" w:hAnsi="Times New Roman"/>
          <w:sz w:val="24"/>
          <w:szCs w:val="24"/>
        </w:rPr>
        <w:t xml:space="preserve"> and I th</w:t>
      </w:r>
      <w:r w:rsidR="007C7F52">
        <w:rPr>
          <w:rFonts w:ascii="Times New Roman" w:hAnsi="Times New Roman"/>
          <w:sz w:val="24"/>
          <w:szCs w:val="24"/>
        </w:rPr>
        <w:t>a</w:t>
      </w:r>
      <w:r w:rsidR="007C7F52" w:rsidRPr="00A84994">
        <w:rPr>
          <w:rFonts w:ascii="Times New Roman" w:hAnsi="Times New Roman"/>
          <w:sz w:val="24"/>
          <w:szCs w:val="24"/>
        </w:rPr>
        <w:t>nk WGEF for promoting us.</w:t>
      </w:r>
      <w:r w:rsidR="007C7F52">
        <w:rPr>
          <w:rFonts w:ascii="Times New Roman" w:hAnsi="Times New Roman"/>
          <w:sz w:val="24"/>
          <w:szCs w:val="24"/>
        </w:rPr>
        <w:t xml:space="preserve">” </w:t>
      </w:r>
    </w:p>
    <w:p w14:paraId="49B38821" w14:textId="77777777" w:rsidR="005F4D7F" w:rsidRDefault="007C7F52" w:rsidP="00D5061F">
      <w:pPr>
        <w:rPr>
          <w:rFonts w:ascii="Times New Roman" w:hAnsi="Times New Roman"/>
          <w:sz w:val="24"/>
          <w:szCs w:val="24"/>
        </w:rPr>
      </w:pPr>
      <w:r>
        <w:rPr>
          <w:rFonts w:ascii="Times New Roman" w:hAnsi="Times New Roman"/>
          <w:sz w:val="24"/>
          <w:szCs w:val="24"/>
        </w:rPr>
        <w:t>M</w:t>
      </w:r>
      <w:r w:rsidR="00BF4BFD">
        <w:rPr>
          <w:rFonts w:ascii="Times New Roman" w:hAnsi="Times New Roman"/>
          <w:sz w:val="24"/>
          <w:szCs w:val="24"/>
        </w:rPr>
        <w:t xml:space="preserve">any respondents also referred </w:t>
      </w:r>
      <w:r>
        <w:rPr>
          <w:rFonts w:ascii="Times New Roman" w:hAnsi="Times New Roman"/>
          <w:sz w:val="24"/>
          <w:szCs w:val="24"/>
        </w:rPr>
        <w:t xml:space="preserve">to </w:t>
      </w:r>
      <w:r w:rsidR="00BF4BFD">
        <w:rPr>
          <w:rFonts w:ascii="Times New Roman" w:hAnsi="Times New Roman"/>
          <w:sz w:val="24"/>
          <w:szCs w:val="24"/>
        </w:rPr>
        <w:t xml:space="preserve">WGEF’s annual drama event </w:t>
      </w:r>
      <w:r w:rsidR="00A84994">
        <w:rPr>
          <w:rFonts w:ascii="Times New Roman" w:hAnsi="Times New Roman"/>
          <w:sz w:val="24"/>
          <w:szCs w:val="24"/>
        </w:rPr>
        <w:t>that encourages the women to use theatre to openly discuss community social issues, including domestic violence</w:t>
      </w:r>
      <w:r w:rsidR="00BF4BFD">
        <w:rPr>
          <w:rFonts w:ascii="Times New Roman" w:hAnsi="Times New Roman"/>
          <w:sz w:val="24"/>
          <w:szCs w:val="24"/>
        </w:rPr>
        <w:t xml:space="preserve">, noting that the event makes it easier to address these issues in </w:t>
      </w:r>
      <w:r>
        <w:rPr>
          <w:rFonts w:ascii="Times New Roman" w:hAnsi="Times New Roman"/>
          <w:sz w:val="24"/>
          <w:szCs w:val="24"/>
        </w:rPr>
        <w:t>further conversations and in the privacy of their homes. M</w:t>
      </w:r>
      <w:r w:rsidR="00A84994">
        <w:rPr>
          <w:rFonts w:ascii="Times New Roman" w:hAnsi="Times New Roman"/>
          <w:sz w:val="24"/>
          <w:szCs w:val="24"/>
        </w:rPr>
        <w:t xml:space="preserve">any </w:t>
      </w:r>
      <w:r>
        <w:rPr>
          <w:rFonts w:ascii="Times New Roman" w:hAnsi="Times New Roman"/>
          <w:sz w:val="24"/>
          <w:szCs w:val="24"/>
        </w:rPr>
        <w:t xml:space="preserve">women </w:t>
      </w:r>
      <w:r w:rsidR="00A84994">
        <w:rPr>
          <w:rFonts w:ascii="Times New Roman" w:hAnsi="Times New Roman"/>
          <w:sz w:val="24"/>
          <w:szCs w:val="24"/>
        </w:rPr>
        <w:t xml:space="preserve">also mentioned that their increased economic role and financial value to the family had also reduced the amount of stress and/or violence they faced at home. </w:t>
      </w:r>
    </w:p>
    <w:p w14:paraId="077A3C13" w14:textId="77777777" w:rsidR="00CD0DC9" w:rsidRPr="00CD0DC9" w:rsidRDefault="00AA352A" w:rsidP="00CD0DC9">
      <w:pPr>
        <w:rPr>
          <w:rFonts w:ascii="Times New Roman" w:hAnsi="Times New Roman" w:cs="Times New Roman"/>
          <w:i/>
          <w:sz w:val="24"/>
          <w:szCs w:val="24"/>
        </w:rPr>
      </w:pPr>
      <w:r>
        <w:rPr>
          <w:noProof/>
        </w:rPr>
        <w:lastRenderedPageBreak/>
        <mc:AlternateContent>
          <mc:Choice Requires="wps">
            <w:drawing>
              <wp:anchor distT="0" distB="0" distL="114300" distR="114300" simplePos="0" relativeHeight="251669504" behindDoc="1" locked="0" layoutInCell="1" allowOverlap="1" wp14:anchorId="117D4180" wp14:editId="0D468366">
                <wp:simplePos x="0" y="0"/>
                <wp:positionH relativeFrom="column">
                  <wp:posOffset>3343275</wp:posOffset>
                </wp:positionH>
                <wp:positionV relativeFrom="paragraph">
                  <wp:posOffset>0</wp:posOffset>
                </wp:positionV>
                <wp:extent cx="2552700" cy="457200"/>
                <wp:effectExtent l="0" t="0" r="12700" b="0"/>
                <wp:wrapTight wrapText="bothSides">
                  <wp:wrapPolygon edited="0">
                    <wp:start x="0" y="0"/>
                    <wp:lineTo x="0" y="20400"/>
                    <wp:lineTo x="21493" y="20400"/>
                    <wp:lineTo x="21493"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457200"/>
                        </a:xfrm>
                        <a:prstGeom prst="rect">
                          <a:avLst/>
                        </a:prstGeom>
                        <a:solidFill>
                          <a:prstClr val="white"/>
                        </a:solidFill>
                        <a:ln>
                          <a:noFill/>
                        </a:ln>
                        <a:effectLst/>
                      </wps:spPr>
                      <wps:txbx>
                        <w:txbxContent>
                          <w:p w14:paraId="57EB28CC" w14:textId="77777777" w:rsidR="00B7693D" w:rsidRPr="000D013E" w:rsidRDefault="00B7693D" w:rsidP="000D013E">
                            <w:pPr>
                              <w:pStyle w:val="Caption"/>
                              <w:rPr>
                                <w:rFonts w:ascii="Times New Roman" w:hAnsi="Times New Roman"/>
                                <w:b/>
                                <w:i w:val="0"/>
                                <w:noProof/>
                                <w:color w:val="auto"/>
                                <w:sz w:val="22"/>
                                <w:szCs w:val="22"/>
                              </w:rPr>
                            </w:pPr>
                            <w:r w:rsidRPr="000D013E">
                              <w:rPr>
                                <w:b/>
                                <w:i w:val="0"/>
                                <w:color w:val="auto"/>
                                <w:sz w:val="22"/>
                                <w:szCs w:val="22"/>
                              </w:rPr>
                              <w:t xml:space="preserve">Figure </w:t>
                            </w:r>
                            <w:r w:rsidRPr="000D013E">
                              <w:rPr>
                                <w:b/>
                                <w:i w:val="0"/>
                                <w:color w:val="auto"/>
                                <w:sz w:val="22"/>
                                <w:szCs w:val="22"/>
                              </w:rPr>
                              <w:fldChar w:fldCharType="begin"/>
                            </w:r>
                            <w:r w:rsidRPr="000D013E">
                              <w:rPr>
                                <w:b/>
                                <w:i w:val="0"/>
                                <w:color w:val="auto"/>
                                <w:sz w:val="22"/>
                                <w:szCs w:val="22"/>
                              </w:rPr>
                              <w:instrText xml:space="preserve"> SEQ Figure \* ARABIC </w:instrText>
                            </w:r>
                            <w:r w:rsidRPr="000D013E">
                              <w:rPr>
                                <w:b/>
                                <w:i w:val="0"/>
                                <w:color w:val="auto"/>
                                <w:sz w:val="22"/>
                                <w:szCs w:val="22"/>
                              </w:rPr>
                              <w:fldChar w:fldCharType="separate"/>
                            </w:r>
                            <w:r>
                              <w:rPr>
                                <w:b/>
                                <w:i w:val="0"/>
                                <w:noProof/>
                                <w:color w:val="auto"/>
                                <w:sz w:val="22"/>
                                <w:szCs w:val="22"/>
                              </w:rPr>
                              <w:t>9</w:t>
                            </w:r>
                            <w:r w:rsidRPr="000D013E">
                              <w:rPr>
                                <w:b/>
                                <w:i w:val="0"/>
                                <w:color w:val="auto"/>
                                <w:sz w:val="22"/>
                                <w:szCs w:val="22"/>
                              </w:rPr>
                              <w:fldChar w:fldCharType="end"/>
                            </w:r>
                            <w:r w:rsidRPr="000D013E">
                              <w:rPr>
                                <w:b/>
                                <w:i w:val="0"/>
                                <w:color w:val="auto"/>
                                <w:sz w:val="22"/>
                                <w:szCs w:val="22"/>
                              </w:rPr>
                              <w:t>: Has your decision-making capacity increased since joining the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63.25pt;margin-top:0;width:201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sNGEACAACQBAAADgAAAGRycy9lMm9Eb2MueG1srFTBjtowEL1X6j9YvpcALd0KEVaUFVUltLsS&#10;VHs2jk2s2h7XNiT06zt2Ena77anqxUxmnmc8b96wuG2NJmfhgwJb0sloTImwHCpljyX9tt+8+0RJ&#10;iMxWTIMVJb2IQG+Xb98sGjcXU6hBV8ITTGLDvHElrWN086IIvBaGhRE4YTEowRsW8dMfi8qzBrMb&#10;XUzH449FA75yHrgIAb13XZAuc34pBY8PUgYRiS4pvi3m0+fzkM5iuWDzo2euVrx/BvuHVximLBa9&#10;prpjkZGTV3+kMop7CCDjiIMpQErFRe4Bu5mMX3Wzq5kTuRckJ7grTeH/peX350dPVIWze0+JZQZn&#10;tBdtJJ+hJehCfhoX5gjbOQTGFv2Izb0GtwX+PSCkeIHpLgREJz5a6U36xU4JXsQRXK60pzIcndPZ&#10;bHozxhDH2IfZDc411S2ebzsf4hcBhiSjpB7Hml/AztsQO+gAScUCaFVtlNbpIwXW2pMzQwk0tYqi&#10;T/4bStuEtZBudQk7j8ga6qukLrvGkhXbQ5uZmw4sHaC6IEkeOpkFxzcKq29ZiI/Mo66wR9yV+ICH&#10;1NCUFHqLkhr8z7/5Ex7HjVFKGtRpScOPE/OCEv3VohCSqAfDD8ZhMOzJrAH7nuAWOp5NvOCjHkzp&#10;wTzhCq1SFQwxy7FWSeNgrmO3LbiCXKxWGYTSdSxu7c7xQQuJ5X37xLzrZxRxuvcwKJjNX42qw3ac&#10;r04RpMpzTLx2LPaiQtlnJfQrmvbq5XdGPf+RLH8BAAD//wMAUEsDBBQABgAIAAAAIQDzSKCx3AAA&#10;AAcBAAAPAAAAZHJzL2Rvd25yZXYueG1sTI/NasMwEITvhbyD2EJvjWzT/LmWQyiUQC+hTh5AsbaW&#10;qbUylhw7b9/tqT0OM8x8U+xn14kbDqH1pCBdJiCQam9aahRczu/PWxAhajK684QK7hhgXy4eCp0b&#10;P9En3qrYCC6hkGsFNsY+lzLUFp0OS98jsfflB6cjy6GRZtATl7tOZkmylk63xAtW9/hmsf6uRqeg&#10;3VD6MVYvs0yn3eV8ssfTfTwq9fQ4H15BRJzjXxh+8RkdSma6+pFMEJ2CVbZecVQBP2J7l21ZXhVs&#10;sgRkWcj//OUPAAAA//8DAFBLAQItABQABgAIAAAAIQDkmcPA+wAAAOEBAAATAAAAAAAAAAAAAAAA&#10;AAAAAABbQ29udGVudF9UeXBlc10ueG1sUEsBAi0AFAAGAAgAAAAhACOyauHXAAAAlAEAAAsAAAAA&#10;AAAAAAAAAAAALAEAAF9yZWxzLy5yZWxzUEsBAi0AFAAGAAgAAAAhAGjrDRhAAgAAkAQAAA4AAAAA&#10;AAAAAAAAAAAALAIAAGRycy9lMm9Eb2MueG1sUEsBAi0AFAAGAAgAAAAhAPNIoLHcAAAABwEAAA8A&#10;AAAAAAAAAAAAAAAAmAQAAGRycy9kb3ducmV2LnhtbFBLBQYAAAAABAAEAPMAAAChBQAAAAA=&#10;" stroked="f">
                <v:path arrowok="t"/>
                <v:textbox inset="0,0,0,0">
                  <w:txbxContent>
                    <w:p w14:paraId="57EB28CC" w14:textId="77777777" w:rsidR="00B7693D" w:rsidRPr="000D013E" w:rsidRDefault="00B7693D" w:rsidP="000D013E">
                      <w:pPr>
                        <w:pStyle w:val="Caption"/>
                        <w:rPr>
                          <w:rFonts w:ascii="Times New Roman" w:hAnsi="Times New Roman"/>
                          <w:b/>
                          <w:i w:val="0"/>
                          <w:noProof/>
                          <w:color w:val="auto"/>
                          <w:sz w:val="22"/>
                          <w:szCs w:val="22"/>
                        </w:rPr>
                      </w:pPr>
                      <w:r w:rsidRPr="000D013E">
                        <w:rPr>
                          <w:b/>
                          <w:i w:val="0"/>
                          <w:color w:val="auto"/>
                          <w:sz w:val="22"/>
                          <w:szCs w:val="22"/>
                        </w:rPr>
                        <w:t xml:space="preserve">Figure </w:t>
                      </w:r>
                      <w:r w:rsidRPr="000D013E">
                        <w:rPr>
                          <w:b/>
                          <w:i w:val="0"/>
                          <w:color w:val="auto"/>
                          <w:sz w:val="22"/>
                          <w:szCs w:val="22"/>
                        </w:rPr>
                        <w:fldChar w:fldCharType="begin"/>
                      </w:r>
                      <w:r w:rsidRPr="000D013E">
                        <w:rPr>
                          <w:b/>
                          <w:i w:val="0"/>
                          <w:color w:val="auto"/>
                          <w:sz w:val="22"/>
                          <w:szCs w:val="22"/>
                        </w:rPr>
                        <w:instrText xml:space="preserve"> SEQ Figure \* ARABIC </w:instrText>
                      </w:r>
                      <w:r w:rsidRPr="000D013E">
                        <w:rPr>
                          <w:b/>
                          <w:i w:val="0"/>
                          <w:color w:val="auto"/>
                          <w:sz w:val="22"/>
                          <w:szCs w:val="22"/>
                        </w:rPr>
                        <w:fldChar w:fldCharType="separate"/>
                      </w:r>
                      <w:r>
                        <w:rPr>
                          <w:b/>
                          <w:i w:val="0"/>
                          <w:noProof/>
                          <w:color w:val="auto"/>
                          <w:sz w:val="22"/>
                          <w:szCs w:val="22"/>
                        </w:rPr>
                        <w:t>9</w:t>
                      </w:r>
                      <w:r w:rsidRPr="000D013E">
                        <w:rPr>
                          <w:b/>
                          <w:i w:val="0"/>
                          <w:color w:val="auto"/>
                          <w:sz w:val="22"/>
                          <w:szCs w:val="22"/>
                        </w:rPr>
                        <w:fldChar w:fldCharType="end"/>
                      </w:r>
                      <w:r w:rsidRPr="000D013E">
                        <w:rPr>
                          <w:b/>
                          <w:i w:val="0"/>
                          <w:color w:val="auto"/>
                          <w:sz w:val="22"/>
                          <w:szCs w:val="22"/>
                        </w:rPr>
                        <w:t>: Has your decision-making capacity increased since joining the program?</w:t>
                      </w:r>
                    </w:p>
                  </w:txbxContent>
                </v:textbox>
                <w10:wrap type="tight"/>
              </v:shape>
            </w:pict>
          </mc:Fallback>
        </mc:AlternateContent>
      </w:r>
      <w:r w:rsidR="00CD0DC9" w:rsidRPr="00CD0DC9">
        <w:rPr>
          <w:rFonts w:ascii="Times New Roman" w:hAnsi="Times New Roman" w:cs="Times New Roman"/>
          <w:i/>
          <w:sz w:val="24"/>
          <w:szCs w:val="24"/>
        </w:rPr>
        <w:t xml:space="preserve">Decision Making Capacity </w:t>
      </w:r>
      <w:r w:rsidR="00CD0DC9">
        <w:rPr>
          <w:rFonts w:ascii="Times New Roman" w:hAnsi="Times New Roman" w:cs="Times New Roman"/>
          <w:i/>
          <w:sz w:val="24"/>
          <w:szCs w:val="24"/>
        </w:rPr>
        <w:t>with Family</w:t>
      </w:r>
    </w:p>
    <w:p w14:paraId="775F4F75" w14:textId="77777777" w:rsidR="00815401" w:rsidRDefault="00AA352A" w:rsidP="00815401">
      <w:pPr>
        <w:rPr>
          <w:rFonts w:ascii="Times New Roman" w:hAnsi="Times New Roman" w:cs="Times New Roman"/>
          <w:sz w:val="24"/>
          <w:szCs w:val="24"/>
        </w:rPr>
      </w:pPr>
      <w:r>
        <w:rPr>
          <w:noProof/>
        </w:rPr>
        <mc:AlternateContent>
          <mc:Choice Requires="wps">
            <w:drawing>
              <wp:anchor distT="0" distB="0" distL="114300" distR="114300" simplePos="0" relativeHeight="251673600" behindDoc="1" locked="0" layoutInCell="1" allowOverlap="1" wp14:anchorId="652BA6DC" wp14:editId="56AD38B6">
                <wp:simplePos x="0" y="0"/>
                <wp:positionH relativeFrom="column">
                  <wp:posOffset>3190875</wp:posOffset>
                </wp:positionH>
                <wp:positionV relativeFrom="paragraph">
                  <wp:posOffset>3224530</wp:posOffset>
                </wp:positionV>
                <wp:extent cx="2552700" cy="552450"/>
                <wp:effectExtent l="0" t="0" r="12700" b="6350"/>
                <wp:wrapTight wrapText="bothSides">
                  <wp:wrapPolygon edited="0">
                    <wp:start x="0" y="0"/>
                    <wp:lineTo x="0" y="20855"/>
                    <wp:lineTo x="21493" y="20855"/>
                    <wp:lineTo x="21493"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552450"/>
                        </a:xfrm>
                        <a:prstGeom prst="rect">
                          <a:avLst/>
                        </a:prstGeom>
                        <a:solidFill>
                          <a:prstClr val="white"/>
                        </a:solidFill>
                        <a:ln>
                          <a:noFill/>
                        </a:ln>
                        <a:effectLst/>
                      </wps:spPr>
                      <wps:txbx>
                        <w:txbxContent>
                          <w:p w14:paraId="6A6D9587" w14:textId="77777777" w:rsidR="00B7693D" w:rsidRPr="000D013E" w:rsidRDefault="00B7693D" w:rsidP="000D013E">
                            <w:pPr>
                              <w:pStyle w:val="Caption"/>
                              <w:rPr>
                                <w:rFonts w:ascii="Times New Roman" w:hAnsi="Times New Roman"/>
                                <w:b/>
                                <w:i w:val="0"/>
                                <w:noProof/>
                                <w:color w:val="auto"/>
                                <w:sz w:val="22"/>
                                <w:szCs w:val="22"/>
                              </w:rPr>
                            </w:pPr>
                            <w:r w:rsidRPr="000D013E">
                              <w:rPr>
                                <w:b/>
                                <w:i w:val="0"/>
                                <w:color w:val="auto"/>
                                <w:sz w:val="22"/>
                                <w:szCs w:val="22"/>
                              </w:rPr>
                              <w:t xml:space="preserve">Figure </w:t>
                            </w:r>
                            <w:r w:rsidRPr="000D013E">
                              <w:rPr>
                                <w:b/>
                                <w:i w:val="0"/>
                                <w:color w:val="auto"/>
                                <w:sz w:val="22"/>
                                <w:szCs w:val="22"/>
                              </w:rPr>
                              <w:fldChar w:fldCharType="begin"/>
                            </w:r>
                            <w:r w:rsidRPr="000D013E">
                              <w:rPr>
                                <w:b/>
                                <w:i w:val="0"/>
                                <w:color w:val="auto"/>
                                <w:sz w:val="22"/>
                                <w:szCs w:val="22"/>
                              </w:rPr>
                              <w:instrText xml:space="preserve"> SEQ Figure \* ARABIC </w:instrText>
                            </w:r>
                            <w:r w:rsidRPr="000D013E">
                              <w:rPr>
                                <w:b/>
                                <w:i w:val="0"/>
                                <w:color w:val="auto"/>
                                <w:sz w:val="22"/>
                                <w:szCs w:val="22"/>
                              </w:rPr>
                              <w:fldChar w:fldCharType="separate"/>
                            </w:r>
                            <w:r>
                              <w:rPr>
                                <w:b/>
                                <w:i w:val="0"/>
                                <w:noProof/>
                                <w:color w:val="auto"/>
                                <w:sz w:val="22"/>
                                <w:szCs w:val="22"/>
                              </w:rPr>
                              <w:t>10</w:t>
                            </w:r>
                            <w:r w:rsidRPr="000D013E">
                              <w:rPr>
                                <w:b/>
                                <w:i w:val="0"/>
                                <w:color w:val="auto"/>
                                <w:sz w:val="22"/>
                                <w:szCs w:val="22"/>
                              </w:rPr>
                              <w:fldChar w:fldCharType="end"/>
                            </w:r>
                            <w:r w:rsidRPr="000D013E">
                              <w:rPr>
                                <w:b/>
                                <w:i w:val="0"/>
                                <w:color w:val="auto"/>
                                <w:sz w:val="22"/>
                                <w:szCs w:val="22"/>
                              </w:rPr>
                              <w:t>: Has your social involvement in the community increased since you joined the program?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5" o:spid="_x0000_s1029" type="#_x0000_t202" style="position:absolute;margin-left:251.25pt;margin-top:253.9pt;width:201pt;height: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BUBUICAACQBAAADgAAAGRycy9lMm9Eb2MueG1srFTBbtswDL0P2D8Iuq9Os2UrjDpFlqLDgKAt&#10;0A49K7IcC5NFTVJid1+/Jzluu26nYReFFh9J8fEx5xdDZ9hB+aDJVvz0ZMaZspJqbXcV/3Z/9e6M&#10;sxCFrYUhqyr+qAK/WL59c967Us2pJVMrz5DEhrJ3FW9jdGVRBNmqToQTcsrC2ZDvRMSn3xW1Fz2y&#10;d6aYz2Yfi5587TxJFQJuL0cnX+b8TaNkvGmaoCIzFcfbYj59PrfpLJbnotx54Votj88Q//CKTmiL&#10;ok+pLkUUbO/1H6k6LT0FauKJpK6gptFS5R7QzensVTd3rXAq9wJygnuiKfy/tPL6cOuZrjG7BWdW&#10;dJjRvRoi+0wDwxX46V0oAbtzAMYB98DmXoPbkPweACleYMaAAHTiY2h8l37RKUMgRvD4RHsqI3E5&#10;Xyzmn2ZwSfhgf1jkuRTP0c6H+EVRx5JRcY+x5heIwybEVF+UEyQVC2R0faWNSR/JsTaeHQQk0Lc6&#10;qtQUIn5DGZuwllLU6B5vVNbQsUrqcmwsWXHYDpm59xNLW6ofQZKnUWbBySuN6hsR4q3w0BV6xK7E&#10;GxyNob7idLQ4a8n//Nt9wmPc8HLWQ6cVDz/2wivOzFcLISRRT4afjO1k2H23JvR9ii10MpsI8NFM&#10;ZuOpe8AKrVIVuISVqFXxOJnrOG4LVlCq1SqDIF0n4sbeOTlpIbF8PzwI744zipjuNU0KFuWrUY3Y&#10;kfPVPlKj8xwTryOLR1FB9nlYxxVNe/XyO6Oe/0iWvwAAAP//AwBQSwMEFAAGAAgAAAAhALCxA7vf&#10;AAAACwEAAA8AAABkcnMvZG93bnJldi54bWxMj8FqwzAQRO+F/oPYQm+N5OA0sWM5lEIJ9BLq5AMU&#10;S7FMrJWx5Nj5+25O7W13dph9U+xm17GbGULrUUKyEMAM1l632Eg4Hb/eNsBCVKhV59FIuJsAu/L5&#10;qVC59hP+mFsVG0YhGHIlwcbY55yH2hqnwsL3Bul28YNTkdah4XpQE4W7ji+FeOdOtUgfrOrNpzX1&#10;tRqdhHaNyfdYpTNPpux0PNj94T7upXx9mT+2wKKZ458ZHviEDiUxnf2IOrBOwkosV2R9DGvqQI5M&#10;pKScScnSDfCy4P87lL8AAAD//wMAUEsBAi0AFAAGAAgAAAAhAOSZw8D7AAAA4QEAABMAAAAAAAAA&#10;AAAAAAAAAAAAAFtDb250ZW50X1R5cGVzXS54bWxQSwECLQAUAAYACAAAACEAI7Jq4dcAAACUAQAA&#10;CwAAAAAAAAAAAAAAAAAsAQAAX3JlbHMvLnJlbHNQSwECLQAUAAYACAAAACEA7aBUBUICAACQBAAA&#10;DgAAAAAAAAAAAAAAAAAsAgAAZHJzL2Uyb0RvYy54bWxQSwECLQAUAAYACAAAACEAsLEDu98AAAAL&#10;AQAADwAAAAAAAAAAAAAAAACaBAAAZHJzL2Rvd25yZXYueG1sUEsFBgAAAAAEAAQA8wAAAKYFAAAA&#10;AA==&#10;" stroked="f">
                <v:path arrowok="t"/>
                <v:textbox inset="0,0,0,0">
                  <w:txbxContent>
                    <w:p w14:paraId="6A6D9587" w14:textId="77777777" w:rsidR="00B7693D" w:rsidRPr="000D013E" w:rsidRDefault="00B7693D" w:rsidP="000D013E">
                      <w:pPr>
                        <w:pStyle w:val="Caption"/>
                        <w:rPr>
                          <w:rFonts w:ascii="Times New Roman" w:hAnsi="Times New Roman"/>
                          <w:b/>
                          <w:i w:val="0"/>
                          <w:noProof/>
                          <w:color w:val="auto"/>
                          <w:sz w:val="22"/>
                          <w:szCs w:val="22"/>
                        </w:rPr>
                      </w:pPr>
                      <w:r w:rsidRPr="000D013E">
                        <w:rPr>
                          <w:b/>
                          <w:i w:val="0"/>
                          <w:color w:val="auto"/>
                          <w:sz w:val="22"/>
                          <w:szCs w:val="22"/>
                        </w:rPr>
                        <w:t xml:space="preserve">Figure </w:t>
                      </w:r>
                      <w:r w:rsidRPr="000D013E">
                        <w:rPr>
                          <w:b/>
                          <w:i w:val="0"/>
                          <w:color w:val="auto"/>
                          <w:sz w:val="22"/>
                          <w:szCs w:val="22"/>
                        </w:rPr>
                        <w:fldChar w:fldCharType="begin"/>
                      </w:r>
                      <w:r w:rsidRPr="000D013E">
                        <w:rPr>
                          <w:b/>
                          <w:i w:val="0"/>
                          <w:color w:val="auto"/>
                          <w:sz w:val="22"/>
                          <w:szCs w:val="22"/>
                        </w:rPr>
                        <w:instrText xml:space="preserve"> SEQ Figure \* ARABIC </w:instrText>
                      </w:r>
                      <w:r w:rsidRPr="000D013E">
                        <w:rPr>
                          <w:b/>
                          <w:i w:val="0"/>
                          <w:color w:val="auto"/>
                          <w:sz w:val="22"/>
                          <w:szCs w:val="22"/>
                        </w:rPr>
                        <w:fldChar w:fldCharType="separate"/>
                      </w:r>
                      <w:r>
                        <w:rPr>
                          <w:b/>
                          <w:i w:val="0"/>
                          <w:noProof/>
                          <w:color w:val="auto"/>
                          <w:sz w:val="22"/>
                          <w:szCs w:val="22"/>
                        </w:rPr>
                        <w:t>10</w:t>
                      </w:r>
                      <w:r w:rsidRPr="000D013E">
                        <w:rPr>
                          <w:b/>
                          <w:i w:val="0"/>
                          <w:color w:val="auto"/>
                          <w:sz w:val="22"/>
                          <w:szCs w:val="22"/>
                        </w:rPr>
                        <w:fldChar w:fldCharType="end"/>
                      </w:r>
                      <w:r w:rsidRPr="000D013E">
                        <w:rPr>
                          <w:b/>
                          <w:i w:val="0"/>
                          <w:color w:val="auto"/>
                          <w:sz w:val="22"/>
                          <w:szCs w:val="22"/>
                        </w:rPr>
                        <w:t>: Has your social involvement in the community increased since you joined the program?</w:t>
                      </w:r>
                    </w:p>
                  </w:txbxContent>
                </v:textbox>
                <w10:wrap type="tight"/>
              </v:shape>
            </w:pict>
          </mc:Fallback>
        </mc:AlternateContent>
      </w:r>
      <w:r w:rsidR="000D013E">
        <w:rPr>
          <w:rFonts w:ascii="Times New Roman" w:hAnsi="Times New Roman"/>
          <w:noProof/>
          <w:sz w:val="24"/>
          <w:szCs w:val="24"/>
        </w:rPr>
        <w:drawing>
          <wp:anchor distT="0" distB="0" distL="114300" distR="114300" simplePos="0" relativeHeight="251667456" behindDoc="1" locked="0" layoutInCell="1" allowOverlap="1" wp14:anchorId="4E658272" wp14:editId="274A3192">
            <wp:simplePos x="0" y="0"/>
            <wp:positionH relativeFrom="column">
              <wp:posOffset>3343275</wp:posOffset>
            </wp:positionH>
            <wp:positionV relativeFrom="paragraph">
              <wp:posOffset>20320</wp:posOffset>
            </wp:positionV>
            <wp:extent cx="2552700" cy="1666875"/>
            <wp:effectExtent l="0" t="0" r="0" b="9525"/>
            <wp:wrapTight wrapText="bothSides">
              <wp:wrapPolygon edited="0">
                <wp:start x="0" y="0"/>
                <wp:lineTo x="0" y="21477"/>
                <wp:lineTo x="21439" y="21477"/>
                <wp:lineTo x="21439"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CD0DC9">
        <w:rPr>
          <w:rFonts w:ascii="Times New Roman" w:hAnsi="Times New Roman" w:cs="Times New Roman"/>
          <w:sz w:val="24"/>
          <w:szCs w:val="24"/>
        </w:rPr>
        <w:t>Most respondents (</w:t>
      </w:r>
      <w:r w:rsidR="00815401">
        <w:rPr>
          <w:rFonts w:ascii="Times New Roman" w:hAnsi="Times New Roman" w:cs="Times New Roman"/>
          <w:sz w:val="24"/>
          <w:szCs w:val="24"/>
        </w:rPr>
        <w:t>89%) said that their decision-</w:t>
      </w:r>
      <w:r w:rsidR="00CD0DC9">
        <w:rPr>
          <w:rFonts w:ascii="Times New Roman" w:hAnsi="Times New Roman" w:cs="Times New Roman"/>
          <w:sz w:val="24"/>
          <w:szCs w:val="24"/>
        </w:rPr>
        <w:t xml:space="preserve">making capacity within their family </w:t>
      </w:r>
      <w:r w:rsidR="00BF4BFD">
        <w:rPr>
          <w:rFonts w:ascii="Times New Roman" w:hAnsi="Times New Roman" w:cs="Times New Roman"/>
          <w:sz w:val="24"/>
          <w:szCs w:val="24"/>
        </w:rPr>
        <w:t>and/</w:t>
      </w:r>
      <w:r w:rsidR="00815401">
        <w:rPr>
          <w:rFonts w:ascii="Times New Roman" w:hAnsi="Times New Roman" w:cs="Times New Roman"/>
          <w:sz w:val="24"/>
          <w:szCs w:val="24"/>
        </w:rPr>
        <w:t xml:space="preserve">or </w:t>
      </w:r>
      <w:r w:rsidR="00BF4BFD">
        <w:rPr>
          <w:rFonts w:ascii="Times New Roman" w:hAnsi="Times New Roman" w:cs="Times New Roman"/>
          <w:sz w:val="24"/>
          <w:szCs w:val="24"/>
        </w:rPr>
        <w:t xml:space="preserve">their </w:t>
      </w:r>
      <w:r w:rsidR="00815401">
        <w:rPr>
          <w:rFonts w:ascii="Times New Roman" w:hAnsi="Times New Roman" w:cs="Times New Roman"/>
          <w:sz w:val="24"/>
          <w:szCs w:val="24"/>
        </w:rPr>
        <w:t xml:space="preserve">influence in making important family decisions </w:t>
      </w:r>
      <w:r w:rsidR="00CD0DC9">
        <w:rPr>
          <w:rFonts w:ascii="Times New Roman" w:hAnsi="Times New Roman" w:cs="Times New Roman"/>
          <w:sz w:val="24"/>
          <w:szCs w:val="24"/>
        </w:rPr>
        <w:t xml:space="preserve">had increased since </w:t>
      </w:r>
      <w:r w:rsidR="00815401">
        <w:rPr>
          <w:rFonts w:ascii="Times New Roman" w:hAnsi="Times New Roman" w:cs="Times New Roman"/>
          <w:sz w:val="24"/>
          <w:szCs w:val="24"/>
        </w:rPr>
        <w:t>join the program</w:t>
      </w:r>
      <w:r w:rsidR="007C7F52">
        <w:rPr>
          <w:rFonts w:ascii="Times New Roman" w:hAnsi="Times New Roman" w:cs="Times New Roman"/>
          <w:sz w:val="24"/>
          <w:szCs w:val="24"/>
        </w:rPr>
        <w:t xml:space="preserve"> while </w:t>
      </w:r>
      <w:r w:rsidR="00815401">
        <w:rPr>
          <w:rFonts w:ascii="Times New Roman" w:hAnsi="Times New Roman" w:cs="Times New Roman"/>
          <w:sz w:val="24"/>
          <w:szCs w:val="24"/>
        </w:rPr>
        <w:t>11% said it had stayed the same</w:t>
      </w:r>
      <w:r w:rsidR="000D013E">
        <w:rPr>
          <w:rFonts w:ascii="Times New Roman" w:hAnsi="Times New Roman" w:cs="Times New Roman"/>
          <w:sz w:val="24"/>
          <w:szCs w:val="24"/>
        </w:rPr>
        <w:t xml:space="preserve"> (</w:t>
      </w:r>
      <w:r w:rsidR="000D013E" w:rsidRPr="000D013E">
        <w:rPr>
          <w:rFonts w:ascii="Times New Roman" w:hAnsi="Times New Roman" w:cs="Times New Roman"/>
          <w:b/>
          <w:sz w:val="24"/>
          <w:szCs w:val="24"/>
        </w:rPr>
        <w:t>Figure 9</w:t>
      </w:r>
      <w:r w:rsidR="000D013E">
        <w:rPr>
          <w:rFonts w:ascii="Times New Roman" w:hAnsi="Times New Roman" w:cs="Times New Roman"/>
          <w:sz w:val="24"/>
          <w:szCs w:val="24"/>
        </w:rPr>
        <w:t>)</w:t>
      </w:r>
      <w:r w:rsidR="00815401">
        <w:rPr>
          <w:rFonts w:ascii="Times New Roman" w:hAnsi="Times New Roman" w:cs="Times New Roman"/>
          <w:sz w:val="24"/>
          <w:szCs w:val="24"/>
        </w:rPr>
        <w:t xml:space="preserve">. Most respondents’ explanations of a reported increase touched upon having more </w:t>
      </w:r>
      <w:r w:rsidR="00CE296A">
        <w:rPr>
          <w:rFonts w:ascii="Times New Roman" w:hAnsi="Times New Roman" w:cs="Times New Roman"/>
          <w:sz w:val="24"/>
          <w:szCs w:val="24"/>
        </w:rPr>
        <w:t xml:space="preserve">economic influence as a result of increased profits. </w:t>
      </w:r>
      <w:proofErr w:type="gramStart"/>
      <w:r w:rsidR="00CE296A">
        <w:rPr>
          <w:rFonts w:ascii="Times New Roman" w:hAnsi="Times New Roman" w:cs="Times New Roman"/>
          <w:sz w:val="24"/>
          <w:szCs w:val="24"/>
        </w:rPr>
        <w:t>This gave them more control over and say</w:t>
      </w:r>
      <w:proofErr w:type="gramEnd"/>
      <w:r w:rsidR="00CE296A">
        <w:rPr>
          <w:rFonts w:ascii="Times New Roman" w:hAnsi="Times New Roman" w:cs="Times New Roman"/>
          <w:sz w:val="24"/>
          <w:szCs w:val="24"/>
        </w:rPr>
        <w:t xml:space="preserve"> so in how to best allocate resources for the family. In some cases, respondents also said that their family members, including husbands, were now relying on them completely to make such decisions. </w:t>
      </w:r>
      <w:r w:rsidR="00815401">
        <w:rPr>
          <w:rFonts w:ascii="Times New Roman" w:hAnsi="Times New Roman" w:cs="Times New Roman"/>
          <w:sz w:val="24"/>
          <w:szCs w:val="24"/>
        </w:rPr>
        <w:t>They also referenced the skills they received from the WGEF progr</w:t>
      </w:r>
      <w:r w:rsidR="00BF4BFD">
        <w:rPr>
          <w:rFonts w:ascii="Times New Roman" w:hAnsi="Times New Roman" w:cs="Times New Roman"/>
          <w:sz w:val="24"/>
          <w:szCs w:val="24"/>
        </w:rPr>
        <w:t>amming as a resource for better equipping them on how to</w:t>
      </w:r>
      <w:r w:rsidR="00CE296A">
        <w:rPr>
          <w:rFonts w:ascii="Times New Roman" w:hAnsi="Times New Roman" w:cs="Times New Roman"/>
          <w:sz w:val="24"/>
          <w:szCs w:val="24"/>
        </w:rPr>
        <w:t xml:space="preserve"> just</w:t>
      </w:r>
      <w:r w:rsidR="00BF4BFD">
        <w:rPr>
          <w:rFonts w:ascii="Times New Roman" w:hAnsi="Times New Roman" w:cs="Times New Roman"/>
          <w:sz w:val="24"/>
          <w:szCs w:val="24"/>
        </w:rPr>
        <w:t xml:space="preserve"> think through and make</w:t>
      </w:r>
      <w:r w:rsidR="00CE296A">
        <w:rPr>
          <w:rFonts w:ascii="Times New Roman" w:hAnsi="Times New Roman" w:cs="Times New Roman"/>
          <w:sz w:val="24"/>
          <w:szCs w:val="24"/>
        </w:rPr>
        <w:t xml:space="preserve"> better</w:t>
      </w:r>
      <w:r w:rsidR="00BF4BFD">
        <w:rPr>
          <w:rFonts w:ascii="Times New Roman" w:hAnsi="Times New Roman" w:cs="Times New Roman"/>
          <w:sz w:val="24"/>
          <w:szCs w:val="24"/>
        </w:rPr>
        <w:t xml:space="preserve"> decisions for </w:t>
      </w:r>
      <w:r w:rsidR="00CE296A">
        <w:rPr>
          <w:rFonts w:ascii="Times New Roman" w:hAnsi="Times New Roman" w:cs="Times New Roman"/>
          <w:sz w:val="24"/>
          <w:szCs w:val="24"/>
        </w:rPr>
        <w:t xml:space="preserve">themselves, </w:t>
      </w:r>
      <w:r w:rsidR="00BF4BFD">
        <w:rPr>
          <w:rFonts w:ascii="Times New Roman" w:hAnsi="Times New Roman" w:cs="Times New Roman"/>
          <w:sz w:val="24"/>
          <w:szCs w:val="24"/>
        </w:rPr>
        <w:t xml:space="preserve">their families and in their social circles. </w:t>
      </w:r>
      <w:r w:rsidR="00815401">
        <w:rPr>
          <w:rFonts w:ascii="Times New Roman" w:hAnsi="Times New Roman" w:cs="Times New Roman"/>
          <w:sz w:val="24"/>
          <w:szCs w:val="24"/>
        </w:rPr>
        <w:t>Illustratively, one woman said, “</w:t>
      </w:r>
      <w:r w:rsidR="00BF4BFD" w:rsidRPr="00BF4BFD">
        <w:rPr>
          <w:rFonts w:ascii="Times New Roman" w:hAnsi="Times New Roman" w:cs="Times New Roman"/>
          <w:sz w:val="24"/>
          <w:szCs w:val="24"/>
        </w:rPr>
        <w:t xml:space="preserve">I can now decide on what </w:t>
      </w:r>
      <w:r w:rsidR="00BF4BFD">
        <w:rPr>
          <w:rFonts w:ascii="Times New Roman" w:hAnsi="Times New Roman" w:cs="Times New Roman"/>
          <w:sz w:val="24"/>
          <w:szCs w:val="24"/>
        </w:rPr>
        <w:t xml:space="preserve">is </w:t>
      </w:r>
      <w:r w:rsidR="00BF4BFD" w:rsidRPr="00BF4BFD">
        <w:rPr>
          <w:rFonts w:ascii="Times New Roman" w:hAnsi="Times New Roman" w:cs="Times New Roman"/>
          <w:sz w:val="24"/>
          <w:szCs w:val="24"/>
        </w:rPr>
        <w:t>best for my famil</w:t>
      </w:r>
      <w:r w:rsidR="00BF4BFD">
        <w:rPr>
          <w:rFonts w:ascii="Times New Roman" w:hAnsi="Times New Roman" w:cs="Times New Roman"/>
          <w:sz w:val="24"/>
          <w:szCs w:val="24"/>
        </w:rPr>
        <w:t>y and mys</w:t>
      </w:r>
      <w:r w:rsidR="00BF4BFD" w:rsidRPr="00BF4BFD">
        <w:rPr>
          <w:rFonts w:ascii="Times New Roman" w:hAnsi="Times New Roman" w:cs="Times New Roman"/>
          <w:sz w:val="24"/>
          <w:szCs w:val="24"/>
        </w:rPr>
        <w:t>elf or even for the members in group without fear</w:t>
      </w:r>
      <w:r w:rsidR="00BF4BFD">
        <w:rPr>
          <w:rFonts w:ascii="Times New Roman" w:hAnsi="Times New Roman" w:cs="Times New Roman"/>
          <w:sz w:val="24"/>
          <w:szCs w:val="24"/>
        </w:rPr>
        <w:t>”</w:t>
      </w:r>
      <w:r w:rsidR="00CE296A">
        <w:rPr>
          <w:rFonts w:ascii="Times New Roman" w:hAnsi="Times New Roman" w:cs="Times New Roman"/>
          <w:sz w:val="24"/>
          <w:szCs w:val="24"/>
        </w:rPr>
        <w:t xml:space="preserve">, and another said she was now able to make decisions around family planning for herself. </w:t>
      </w:r>
    </w:p>
    <w:p w14:paraId="1E78424D" w14:textId="77777777" w:rsidR="00025755" w:rsidRDefault="00025755" w:rsidP="00025755">
      <w:pPr>
        <w:rPr>
          <w:rFonts w:ascii="Times New Roman" w:hAnsi="Times New Roman"/>
          <w:i/>
          <w:sz w:val="24"/>
          <w:szCs w:val="24"/>
        </w:rPr>
      </w:pPr>
      <w:r>
        <w:rPr>
          <w:rFonts w:ascii="Times New Roman" w:hAnsi="Times New Roman"/>
          <w:i/>
          <w:sz w:val="24"/>
          <w:szCs w:val="24"/>
        </w:rPr>
        <w:t xml:space="preserve">Social Involvement and Community Participation </w:t>
      </w:r>
    </w:p>
    <w:p w14:paraId="06945520" w14:textId="77777777" w:rsidR="00025755" w:rsidRDefault="000D013E" w:rsidP="00025755">
      <w:pPr>
        <w:rPr>
          <w:rFonts w:ascii="Times New Roman" w:hAnsi="Times New Roman"/>
          <w:sz w:val="24"/>
          <w:szCs w:val="24"/>
        </w:rPr>
      </w:pPr>
      <w:r>
        <w:rPr>
          <w:rFonts w:ascii="Times New Roman" w:hAnsi="Times New Roman"/>
          <w:noProof/>
          <w:sz w:val="24"/>
          <w:szCs w:val="24"/>
        </w:rPr>
        <w:drawing>
          <wp:anchor distT="0" distB="0" distL="114300" distR="114300" simplePos="0" relativeHeight="251671552" behindDoc="1" locked="0" layoutInCell="1" allowOverlap="1" wp14:anchorId="645C85EE" wp14:editId="4C8AD7C6">
            <wp:simplePos x="0" y="0"/>
            <wp:positionH relativeFrom="column">
              <wp:posOffset>3248025</wp:posOffset>
            </wp:positionH>
            <wp:positionV relativeFrom="paragraph">
              <wp:posOffset>96520</wp:posOffset>
            </wp:positionV>
            <wp:extent cx="2552700" cy="1666875"/>
            <wp:effectExtent l="0" t="0" r="0" b="9525"/>
            <wp:wrapTight wrapText="bothSides">
              <wp:wrapPolygon edited="0">
                <wp:start x="0" y="0"/>
                <wp:lineTo x="0" y="21477"/>
                <wp:lineTo x="21439" y="21477"/>
                <wp:lineTo x="21439"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025755">
        <w:rPr>
          <w:rFonts w:ascii="Times New Roman" w:hAnsi="Times New Roman"/>
          <w:sz w:val="24"/>
          <w:szCs w:val="24"/>
        </w:rPr>
        <w:t>The majority of respondents (98%) said that they had more social involvement in their community</w:t>
      </w:r>
      <w:r w:rsidR="007C7F52">
        <w:rPr>
          <w:rFonts w:ascii="Times New Roman" w:hAnsi="Times New Roman"/>
          <w:sz w:val="24"/>
          <w:szCs w:val="24"/>
        </w:rPr>
        <w:t>,</w:t>
      </w:r>
      <w:r w:rsidR="00025755">
        <w:rPr>
          <w:rFonts w:ascii="Times New Roman" w:hAnsi="Times New Roman"/>
          <w:sz w:val="24"/>
          <w:szCs w:val="24"/>
        </w:rPr>
        <w:t xml:space="preserve"> and 91% reported its participation in the community had increased since joining the program</w:t>
      </w:r>
      <w:r w:rsidR="007C7F52">
        <w:rPr>
          <w:rFonts w:ascii="Times New Roman" w:hAnsi="Times New Roman"/>
          <w:sz w:val="24"/>
          <w:szCs w:val="24"/>
        </w:rPr>
        <w:t xml:space="preserve">. </w:t>
      </w:r>
      <w:r w:rsidR="00025755">
        <w:rPr>
          <w:rFonts w:ascii="Times New Roman" w:hAnsi="Times New Roman"/>
          <w:sz w:val="24"/>
          <w:szCs w:val="24"/>
        </w:rPr>
        <w:t xml:space="preserve">Several cited their increased involvement through </w:t>
      </w:r>
      <w:proofErr w:type="gramStart"/>
      <w:r w:rsidR="00025755">
        <w:rPr>
          <w:rFonts w:ascii="Times New Roman" w:hAnsi="Times New Roman"/>
          <w:sz w:val="24"/>
          <w:szCs w:val="24"/>
        </w:rPr>
        <w:t>their</w:t>
      </w:r>
      <w:proofErr w:type="gramEnd"/>
      <w:r w:rsidR="00025755">
        <w:rPr>
          <w:rFonts w:ascii="Times New Roman" w:hAnsi="Times New Roman"/>
          <w:sz w:val="24"/>
          <w:szCs w:val="24"/>
        </w:rPr>
        <w:t xml:space="preserve"> borrowing group, either as a member or a leader within the group, and participation in the WGEF annual </w:t>
      </w:r>
      <w:r w:rsidR="007C7F52">
        <w:rPr>
          <w:rFonts w:ascii="Times New Roman" w:hAnsi="Times New Roman"/>
          <w:sz w:val="24"/>
          <w:szCs w:val="24"/>
        </w:rPr>
        <w:t xml:space="preserve">drama </w:t>
      </w:r>
      <w:r w:rsidR="00025755">
        <w:rPr>
          <w:rFonts w:ascii="Times New Roman" w:hAnsi="Times New Roman"/>
          <w:sz w:val="24"/>
          <w:szCs w:val="24"/>
        </w:rPr>
        <w:t>event. T</w:t>
      </w:r>
      <w:r w:rsidR="00025755" w:rsidRPr="00025755">
        <w:rPr>
          <w:rFonts w:ascii="Times New Roman" w:hAnsi="Times New Roman"/>
          <w:sz w:val="24"/>
          <w:szCs w:val="24"/>
        </w:rPr>
        <w:t xml:space="preserve">hese community groups and/or activities offered them a comforting place where they </w:t>
      </w:r>
      <w:r w:rsidR="00025755">
        <w:rPr>
          <w:rFonts w:ascii="Times New Roman" w:hAnsi="Times New Roman"/>
          <w:sz w:val="24"/>
          <w:szCs w:val="24"/>
        </w:rPr>
        <w:t xml:space="preserve">felt that they could communicate their ideas and receive support from other community members. </w:t>
      </w:r>
      <w:r w:rsidR="00025755" w:rsidRPr="00025755">
        <w:rPr>
          <w:rFonts w:ascii="Times New Roman" w:hAnsi="Times New Roman"/>
          <w:sz w:val="24"/>
          <w:szCs w:val="24"/>
        </w:rPr>
        <w:t>As one woman said, “If something happens to one member</w:t>
      </w:r>
      <w:r w:rsidR="007C7F52">
        <w:rPr>
          <w:rFonts w:ascii="Times New Roman" w:hAnsi="Times New Roman"/>
          <w:sz w:val="24"/>
          <w:szCs w:val="24"/>
        </w:rPr>
        <w:t xml:space="preserve"> (of their group)</w:t>
      </w:r>
      <w:r w:rsidR="00025755" w:rsidRPr="00025755">
        <w:rPr>
          <w:rFonts w:ascii="Times New Roman" w:hAnsi="Times New Roman"/>
          <w:sz w:val="24"/>
          <w:szCs w:val="24"/>
        </w:rPr>
        <w:t xml:space="preserve"> </w:t>
      </w:r>
      <w:r w:rsidR="007C7F52">
        <w:rPr>
          <w:rFonts w:ascii="Times New Roman" w:hAnsi="Times New Roman"/>
          <w:sz w:val="24"/>
          <w:szCs w:val="24"/>
        </w:rPr>
        <w:t>like death in the family</w:t>
      </w:r>
      <w:r w:rsidR="00025755" w:rsidRPr="00025755">
        <w:rPr>
          <w:rFonts w:ascii="Times New Roman" w:hAnsi="Times New Roman"/>
          <w:sz w:val="24"/>
          <w:szCs w:val="24"/>
        </w:rPr>
        <w:t>, the other members support her.”</w:t>
      </w:r>
      <w:r w:rsidR="00025755">
        <w:rPr>
          <w:rFonts w:ascii="Times New Roman" w:hAnsi="Times New Roman"/>
          <w:sz w:val="24"/>
          <w:szCs w:val="24"/>
        </w:rPr>
        <w:t xml:space="preserve"> As a result of this increased social involvement, many of the respondents also said that they no longer felt shy, alone</w:t>
      </w:r>
      <w:r w:rsidR="007C7F52">
        <w:rPr>
          <w:rFonts w:ascii="Times New Roman" w:hAnsi="Times New Roman"/>
          <w:sz w:val="24"/>
          <w:szCs w:val="24"/>
        </w:rPr>
        <w:t>,</w:t>
      </w:r>
      <w:r w:rsidR="00025755">
        <w:rPr>
          <w:rFonts w:ascii="Times New Roman" w:hAnsi="Times New Roman"/>
          <w:sz w:val="24"/>
          <w:szCs w:val="24"/>
        </w:rPr>
        <w:t xml:space="preserve"> or fearful as they had in the past. </w:t>
      </w:r>
    </w:p>
    <w:p w14:paraId="0392553D" w14:textId="77777777" w:rsidR="00025755" w:rsidRPr="00025755" w:rsidRDefault="00025755" w:rsidP="00025755">
      <w:pPr>
        <w:rPr>
          <w:rFonts w:ascii="Times New Roman" w:hAnsi="Times New Roman"/>
          <w:i/>
          <w:sz w:val="24"/>
          <w:szCs w:val="24"/>
        </w:rPr>
      </w:pPr>
      <w:r w:rsidRPr="00025755">
        <w:rPr>
          <w:rFonts w:ascii="Times New Roman" w:hAnsi="Times New Roman"/>
          <w:i/>
          <w:sz w:val="24"/>
          <w:szCs w:val="24"/>
        </w:rPr>
        <w:t>Electoral Participation</w:t>
      </w:r>
    </w:p>
    <w:p w14:paraId="1FDCC9DF" w14:textId="77777777" w:rsidR="00025755" w:rsidRDefault="00AA352A" w:rsidP="00025755">
      <w:pPr>
        <w:rPr>
          <w:rFonts w:ascii="Times New Roman" w:hAnsi="Times New Roman"/>
          <w:sz w:val="24"/>
          <w:szCs w:val="24"/>
        </w:rPr>
      </w:pPr>
      <w:r>
        <w:rPr>
          <w:noProof/>
        </w:rPr>
        <mc:AlternateContent>
          <mc:Choice Requires="wps">
            <w:drawing>
              <wp:anchor distT="0" distB="0" distL="114300" distR="114300" simplePos="0" relativeHeight="251677696" behindDoc="1" locked="0" layoutInCell="1" allowOverlap="1" wp14:anchorId="05849861" wp14:editId="4AD685B9">
                <wp:simplePos x="0" y="0"/>
                <wp:positionH relativeFrom="column">
                  <wp:posOffset>3600450</wp:posOffset>
                </wp:positionH>
                <wp:positionV relativeFrom="paragraph">
                  <wp:posOffset>-558800</wp:posOffset>
                </wp:positionV>
                <wp:extent cx="2552700" cy="457200"/>
                <wp:effectExtent l="0" t="0" r="12700" b="0"/>
                <wp:wrapTight wrapText="bothSides">
                  <wp:wrapPolygon edited="0">
                    <wp:start x="0" y="0"/>
                    <wp:lineTo x="0" y="20400"/>
                    <wp:lineTo x="21493" y="20400"/>
                    <wp:lineTo x="21493"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457200"/>
                        </a:xfrm>
                        <a:prstGeom prst="rect">
                          <a:avLst/>
                        </a:prstGeom>
                        <a:solidFill>
                          <a:prstClr val="white"/>
                        </a:solidFill>
                        <a:ln>
                          <a:noFill/>
                        </a:ln>
                        <a:effectLst/>
                      </wps:spPr>
                      <wps:txbx>
                        <w:txbxContent>
                          <w:p w14:paraId="05A27DD3" w14:textId="77777777" w:rsidR="00B7693D" w:rsidRPr="000D013E" w:rsidRDefault="00B7693D" w:rsidP="000D013E">
                            <w:pPr>
                              <w:pStyle w:val="Caption"/>
                              <w:rPr>
                                <w:rFonts w:ascii="Times New Roman" w:hAnsi="Times New Roman"/>
                                <w:b/>
                                <w:noProof/>
                                <w:color w:val="auto"/>
                                <w:sz w:val="22"/>
                                <w:szCs w:val="22"/>
                              </w:rPr>
                            </w:pPr>
                            <w:r w:rsidRPr="000D013E">
                              <w:rPr>
                                <w:b/>
                                <w:color w:val="auto"/>
                                <w:sz w:val="22"/>
                                <w:szCs w:val="22"/>
                              </w:rPr>
                              <w:t xml:space="preserve">Figure </w:t>
                            </w:r>
                            <w:r w:rsidRPr="000D013E">
                              <w:rPr>
                                <w:b/>
                                <w:color w:val="auto"/>
                                <w:sz w:val="22"/>
                                <w:szCs w:val="22"/>
                              </w:rPr>
                              <w:fldChar w:fldCharType="begin"/>
                            </w:r>
                            <w:r w:rsidRPr="000D013E">
                              <w:rPr>
                                <w:b/>
                                <w:color w:val="auto"/>
                                <w:sz w:val="22"/>
                                <w:szCs w:val="22"/>
                              </w:rPr>
                              <w:instrText xml:space="preserve"> SEQ Figure \* ARABIC </w:instrText>
                            </w:r>
                            <w:r w:rsidRPr="000D013E">
                              <w:rPr>
                                <w:b/>
                                <w:color w:val="auto"/>
                                <w:sz w:val="22"/>
                                <w:szCs w:val="22"/>
                              </w:rPr>
                              <w:fldChar w:fldCharType="separate"/>
                            </w:r>
                            <w:r w:rsidRPr="000D013E">
                              <w:rPr>
                                <w:b/>
                                <w:noProof/>
                                <w:color w:val="auto"/>
                                <w:sz w:val="22"/>
                                <w:szCs w:val="22"/>
                              </w:rPr>
                              <w:t>11</w:t>
                            </w:r>
                            <w:r w:rsidRPr="000D013E">
                              <w:rPr>
                                <w:b/>
                                <w:color w:val="auto"/>
                                <w:sz w:val="22"/>
                                <w:szCs w:val="22"/>
                              </w:rPr>
                              <w:fldChar w:fldCharType="end"/>
                            </w:r>
                            <w:r w:rsidRPr="000D013E">
                              <w:rPr>
                                <w:b/>
                                <w:color w:val="auto"/>
                                <w:sz w:val="22"/>
                                <w:szCs w:val="22"/>
                              </w:rPr>
                              <w:t>: Did you participate in the last election?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283.5pt;margin-top:-43.95pt;width:201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S3bUACAACQBAAADgAAAGRycy9lMm9Eb2MueG1srFTBbhoxEL1X6j9YvpcFFJoKsUSUiKoSSiJB&#10;lbPx2qxV2+Pahl369R17d0ma9lT1YmZnnmc8b96wuGuNJmfhgwJb0sloTImwHCpljyX9tt98+ERJ&#10;iMxWTIMVJb2IQO+W798tGjcXU6hBV8ITTGLDvHElrWN086IIvBaGhRE4YTEowRsW8dMfi8qzBrMb&#10;XUzH449FA75yHrgIAb33XZAuc34pBY+PUgYRiS4pvi3m0+fzkM5iuWDzo2euVrx/BvuHVximLBa9&#10;prpnkZGTV3+kMop7CCDjiIMpQErFRe4Bu5mM33Szq5kTuRckJ7grTeH/peUP5ydPVIWzu6XEMoMz&#10;2os2ks/QEnQhP40Lc4TtHAJji37E5l6D2wL/HhBSvMJ0FwKiEx+t9Cb9YqcEL+IILlfaUxmOzuls&#10;Nr0dY4hj7GZ2i3NNdYuX286H+EWAIckoqcex5hew8zbEDjpAUrEAWlUbpXX6SIG19uTMUAJNraLo&#10;k/+G0jZhLaRbXcLOI7KG+iqpy66xZMX20GbmbgaWDlBdkCQPncyC4xuF1bcsxCfmUVfYI+5KfMRD&#10;amhKCr1FSQ3+59/8CY/jxiglDeq0pOHHiXlBif5qUQhJ1IPhB+MwGPZk1oB9T3ALHc8mXvBRD6b0&#10;YJ5xhVapCoaY5VirpHEw17HbFlxBLlarDELpOha3duf4oIXE8r59Zt71M4o43QcYFMzmb0bVYTvO&#10;V6cIUuU5Jl47FntRoeyzEvoVTXv1+jujXv5Ilr8AAAD//wMAUEsDBBQABgAIAAAAIQDkKTz+4AAA&#10;AAsBAAAPAAAAZHJzL2Rvd25yZXYueG1sTI/BasMwEETvhf6D2EJviezS2JFrOZRCCeQS6uQDFEu1&#10;TK2VseTY+ftuTu1xZ4eZN+VucT27mjF0HiWk6wSYwcbrDlsJ59PnagssRIVa9R6NhJsJsKseH0pV&#10;aD/jl7nWsWUUgqFQEmyMQ8F5aKxxKqz9YJB+3350KtI5tlyPaqZw1/OXJMm4Ux1Sg1WD+bCm+akn&#10;J6HLMT1M9evC01mcT0e7P96mvZTPT8v7G7Bolvhnhjs+oUNFTBc/oQ6sl7DJctoSJay2uQBGDpEJ&#10;Ui6kpBsBvCr5/w3VLwAAAP//AwBQSwECLQAUAAYACAAAACEA5JnDwPsAAADhAQAAEwAAAAAAAAAA&#10;AAAAAAAAAAAAW0NvbnRlbnRfVHlwZXNdLnhtbFBLAQItABQABgAIAAAAIQAjsmrh1wAAAJQBAAAL&#10;AAAAAAAAAAAAAAAAACwBAABfcmVscy8ucmVsc1BLAQItABQABgAIAAAAIQA0FLdtQAIAAJAEAAAO&#10;AAAAAAAAAAAAAAAAACwCAABkcnMvZTJvRG9jLnhtbFBLAQItABQABgAIAAAAIQDkKTz+4AAAAAsB&#10;AAAPAAAAAAAAAAAAAAAAAJgEAABkcnMvZG93bnJldi54bWxQSwUGAAAAAAQABADzAAAApQUAAAAA&#10;" stroked="f">
                <v:path arrowok="t"/>
                <v:textbox inset="0,0,0,0">
                  <w:txbxContent>
                    <w:p w14:paraId="05A27DD3" w14:textId="77777777" w:rsidR="00B7693D" w:rsidRPr="000D013E" w:rsidRDefault="00B7693D" w:rsidP="000D013E">
                      <w:pPr>
                        <w:pStyle w:val="Caption"/>
                        <w:rPr>
                          <w:rFonts w:ascii="Times New Roman" w:hAnsi="Times New Roman"/>
                          <w:b/>
                          <w:noProof/>
                          <w:color w:val="auto"/>
                          <w:sz w:val="22"/>
                          <w:szCs w:val="22"/>
                        </w:rPr>
                      </w:pPr>
                      <w:r w:rsidRPr="000D013E">
                        <w:rPr>
                          <w:b/>
                          <w:color w:val="auto"/>
                          <w:sz w:val="22"/>
                          <w:szCs w:val="22"/>
                        </w:rPr>
                        <w:t xml:space="preserve">Figure </w:t>
                      </w:r>
                      <w:r w:rsidRPr="000D013E">
                        <w:rPr>
                          <w:b/>
                          <w:color w:val="auto"/>
                          <w:sz w:val="22"/>
                          <w:szCs w:val="22"/>
                        </w:rPr>
                        <w:fldChar w:fldCharType="begin"/>
                      </w:r>
                      <w:r w:rsidRPr="000D013E">
                        <w:rPr>
                          <w:b/>
                          <w:color w:val="auto"/>
                          <w:sz w:val="22"/>
                          <w:szCs w:val="22"/>
                        </w:rPr>
                        <w:instrText xml:space="preserve"> SEQ Figure \* ARABIC </w:instrText>
                      </w:r>
                      <w:r w:rsidRPr="000D013E">
                        <w:rPr>
                          <w:b/>
                          <w:color w:val="auto"/>
                          <w:sz w:val="22"/>
                          <w:szCs w:val="22"/>
                        </w:rPr>
                        <w:fldChar w:fldCharType="separate"/>
                      </w:r>
                      <w:r w:rsidRPr="000D013E">
                        <w:rPr>
                          <w:b/>
                          <w:noProof/>
                          <w:color w:val="auto"/>
                          <w:sz w:val="22"/>
                          <w:szCs w:val="22"/>
                        </w:rPr>
                        <w:t>11</w:t>
                      </w:r>
                      <w:r w:rsidRPr="000D013E">
                        <w:rPr>
                          <w:b/>
                          <w:color w:val="auto"/>
                          <w:sz w:val="22"/>
                          <w:szCs w:val="22"/>
                        </w:rPr>
                        <w:fldChar w:fldCharType="end"/>
                      </w:r>
                      <w:r w:rsidRPr="000D013E">
                        <w:rPr>
                          <w:b/>
                          <w:color w:val="auto"/>
                          <w:sz w:val="22"/>
                          <w:szCs w:val="22"/>
                        </w:rPr>
                        <w:t>: Did you participate in the last election?</w:t>
                      </w:r>
                    </w:p>
                  </w:txbxContent>
                </v:textbox>
                <w10:wrap type="tight"/>
              </v:shape>
            </w:pict>
          </mc:Fallback>
        </mc:AlternateContent>
      </w:r>
      <w:r w:rsidR="000D013E">
        <w:rPr>
          <w:rFonts w:ascii="Times New Roman" w:hAnsi="Times New Roman"/>
          <w:noProof/>
          <w:sz w:val="24"/>
          <w:szCs w:val="24"/>
        </w:rPr>
        <w:drawing>
          <wp:anchor distT="0" distB="0" distL="114300" distR="114300" simplePos="0" relativeHeight="251675648" behindDoc="1" locked="0" layoutInCell="1" allowOverlap="1" wp14:anchorId="22D4E4CC" wp14:editId="5C5A30BD">
            <wp:simplePos x="0" y="0"/>
            <wp:positionH relativeFrom="column">
              <wp:posOffset>3600450</wp:posOffset>
            </wp:positionH>
            <wp:positionV relativeFrom="paragraph">
              <wp:posOffset>-101600</wp:posOffset>
            </wp:positionV>
            <wp:extent cx="2552700" cy="1666875"/>
            <wp:effectExtent l="0" t="0" r="0" b="9525"/>
            <wp:wrapTight wrapText="bothSides">
              <wp:wrapPolygon edited="0">
                <wp:start x="0" y="0"/>
                <wp:lineTo x="0" y="21477"/>
                <wp:lineTo x="21439" y="21477"/>
                <wp:lineTo x="21439"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743DD8" w:rsidRPr="007C7F52">
        <w:rPr>
          <w:rFonts w:ascii="Times New Roman" w:hAnsi="Times New Roman"/>
          <w:sz w:val="24"/>
          <w:szCs w:val="24"/>
        </w:rPr>
        <w:t xml:space="preserve">Finally, WGEF asked out its clients’ local and national political participation. This is an important area for WGEF as it provides routine leadership training for its </w:t>
      </w:r>
      <w:r w:rsidR="00743DD8" w:rsidRPr="007C7F52">
        <w:rPr>
          <w:rFonts w:ascii="Times New Roman" w:hAnsi="Times New Roman"/>
          <w:sz w:val="24"/>
          <w:szCs w:val="24"/>
        </w:rPr>
        <w:lastRenderedPageBreak/>
        <w:t xml:space="preserve">participants within their loan groups and their communities. We’ve also seen that our clients tend to take on and value further leadership roles. Of survey respondents, </w:t>
      </w:r>
      <w:r w:rsidR="00025755" w:rsidRPr="007C7F52">
        <w:rPr>
          <w:rFonts w:ascii="Times New Roman" w:hAnsi="Times New Roman"/>
          <w:sz w:val="24"/>
          <w:szCs w:val="24"/>
        </w:rPr>
        <w:t>87.5% said they had participated in the last elections</w:t>
      </w:r>
      <w:r w:rsidR="00343189">
        <w:rPr>
          <w:rFonts w:ascii="Times New Roman" w:hAnsi="Times New Roman"/>
          <w:sz w:val="24"/>
          <w:szCs w:val="24"/>
        </w:rPr>
        <w:t xml:space="preserve"> (national)</w:t>
      </w:r>
      <w:r w:rsidR="00025755" w:rsidRPr="007C7F52">
        <w:rPr>
          <w:rFonts w:ascii="Times New Roman" w:hAnsi="Times New Roman"/>
          <w:sz w:val="24"/>
          <w:szCs w:val="24"/>
        </w:rPr>
        <w:t>, largely by voting (62%), speaking in the community (18%) or in another way, such as campaignin</w:t>
      </w:r>
      <w:r w:rsidR="00743DD8" w:rsidRPr="007C7F52">
        <w:rPr>
          <w:rFonts w:ascii="Times New Roman" w:hAnsi="Times New Roman"/>
          <w:sz w:val="24"/>
          <w:szCs w:val="24"/>
        </w:rPr>
        <w:t>g or dancing at an event (21%)</w:t>
      </w:r>
      <w:r w:rsidR="000D013E">
        <w:rPr>
          <w:rFonts w:ascii="Times New Roman" w:hAnsi="Times New Roman"/>
          <w:sz w:val="24"/>
          <w:szCs w:val="24"/>
        </w:rPr>
        <w:t xml:space="preserve"> </w:t>
      </w:r>
      <w:proofErr w:type="gramStart"/>
      <w:r w:rsidR="000D013E">
        <w:rPr>
          <w:rFonts w:ascii="Times New Roman" w:hAnsi="Times New Roman"/>
          <w:sz w:val="24"/>
          <w:szCs w:val="24"/>
        </w:rPr>
        <w:t>(</w:t>
      </w:r>
      <w:r w:rsidR="000D013E">
        <w:rPr>
          <w:rFonts w:ascii="Times New Roman" w:hAnsi="Times New Roman"/>
          <w:b/>
          <w:sz w:val="24"/>
          <w:szCs w:val="24"/>
        </w:rPr>
        <w:t>Figure 11)</w:t>
      </w:r>
      <w:r w:rsidR="00743DD8" w:rsidRPr="007C7F52">
        <w:rPr>
          <w:rFonts w:ascii="Times New Roman" w:hAnsi="Times New Roman"/>
          <w:sz w:val="24"/>
          <w:szCs w:val="24"/>
        </w:rPr>
        <w:t>.</w:t>
      </w:r>
      <w:proofErr w:type="gramEnd"/>
      <w:r w:rsidR="00743DD8" w:rsidRPr="007C7F52">
        <w:rPr>
          <w:rFonts w:ascii="Times New Roman" w:hAnsi="Times New Roman"/>
          <w:sz w:val="24"/>
          <w:szCs w:val="24"/>
        </w:rPr>
        <w:t xml:space="preserve"> This result appears to likely be sustained as 8</w:t>
      </w:r>
      <w:r w:rsidR="00025755" w:rsidRPr="007C7F52">
        <w:rPr>
          <w:rFonts w:ascii="Times New Roman" w:hAnsi="Times New Roman"/>
          <w:sz w:val="24"/>
          <w:szCs w:val="24"/>
        </w:rPr>
        <w:t>5% said they would participate in the next elections, largely in the same way they had in the previous election.</w:t>
      </w:r>
      <w:r w:rsidR="00025755">
        <w:rPr>
          <w:rFonts w:ascii="Times New Roman" w:hAnsi="Times New Roman"/>
          <w:sz w:val="24"/>
          <w:szCs w:val="24"/>
        </w:rPr>
        <w:t xml:space="preserve"> </w:t>
      </w:r>
    </w:p>
    <w:p w14:paraId="74393924" w14:textId="77777777" w:rsidR="006F01A4" w:rsidRPr="00402777" w:rsidRDefault="006F01A4" w:rsidP="00800BFC">
      <w:pPr>
        <w:rPr>
          <w:rFonts w:ascii="Times New Roman" w:hAnsi="Times New Roman" w:cs="Times New Roman"/>
          <w:b/>
          <w:sz w:val="24"/>
          <w:szCs w:val="24"/>
          <w:u w:val="single"/>
        </w:rPr>
      </w:pPr>
      <w:r w:rsidRPr="00402777">
        <w:rPr>
          <w:rFonts w:ascii="Times New Roman" w:hAnsi="Times New Roman" w:cs="Times New Roman"/>
          <w:b/>
          <w:sz w:val="24"/>
          <w:szCs w:val="24"/>
          <w:u w:val="single"/>
        </w:rPr>
        <w:t>Conclusion</w:t>
      </w:r>
    </w:p>
    <w:p w14:paraId="5251FEB5" w14:textId="710F1E2D" w:rsidR="006036E1" w:rsidRPr="00402777" w:rsidRDefault="006036E1" w:rsidP="006036E1">
      <w:pPr>
        <w:jc w:val="both"/>
        <w:rPr>
          <w:rFonts w:ascii="Times New Roman" w:hAnsi="Times New Roman" w:cs="Times New Roman"/>
          <w:sz w:val="24"/>
          <w:szCs w:val="24"/>
        </w:rPr>
      </w:pPr>
      <w:r w:rsidRPr="00402777">
        <w:rPr>
          <w:rFonts w:ascii="Times New Roman" w:hAnsi="Times New Roman" w:cs="Times New Roman"/>
          <w:sz w:val="24"/>
          <w:szCs w:val="24"/>
        </w:rPr>
        <w:t>The 2014 findings of this survey is a continued attempt to gather data about the impacts of the Women’s Global Empowerment Fund’s programs. These f</w:t>
      </w:r>
      <w:r w:rsidR="00551B39">
        <w:rPr>
          <w:rFonts w:ascii="Times New Roman" w:hAnsi="Times New Roman" w:cs="Times New Roman"/>
          <w:sz w:val="24"/>
          <w:szCs w:val="24"/>
        </w:rPr>
        <w:t xml:space="preserve">indings reinforce the </w:t>
      </w:r>
      <w:r w:rsidRPr="00402777">
        <w:rPr>
          <w:rFonts w:ascii="Times New Roman" w:hAnsi="Times New Roman" w:cs="Times New Roman"/>
          <w:sz w:val="24"/>
          <w:szCs w:val="24"/>
        </w:rPr>
        <w:t xml:space="preserve">notion that along with expanding economic opportunities, participants in the </w:t>
      </w:r>
      <w:r w:rsidRPr="00402777">
        <w:rPr>
          <w:rFonts w:ascii="Times New Roman" w:hAnsi="Times New Roman" w:cs="Times New Roman"/>
          <w:i/>
          <w:sz w:val="24"/>
          <w:szCs w:val="24"/>
        </w:rPr>
        <w:t xml:space="preserve">Credit Plus </w:t>
      </w:r>
      <w:r w:rsidRPr="00402777">
        <w:rPr>
          <w:rFonts w:ascii="Times New Roman" w:hAnsi="Times New Roman" w:cs="Times New Roman"/>
          <w:sz w:val="24"/>
          <w:szCs w:val="24"/>
        </w:rPr>
        <w:t xml:space="preserve">program are experiencing increased food security, a more peaceful household environment, and an overall increase in community participation, less isolation, and increased status within their household. They expand upon the positive results found in these areas past surveys but show more deepening than in prior years. These findings help conclude that our program is continuing to target the essential programming and opportunities necessary to create economic activity and empowerment. </w:t>
      </w:r>
    </w:p>
    <w:p w14:paraId="2EA53D7F" w14:textId="77777777" w:rsidR="006036E1" w:rsidRPr="00402777" w:rsidRDefault="006036E1" w:rsidP="006036E1">
      <w:pPr>
        <w:jc w:val="both"/>
        <w:rPr>
          <w:rFonts w:ascii="Times New Roman" w:hAnsi="Times New Roman" w:cs="Times New Roman"/>
          <w:sz w:val="24"/>
          <w:szCs w:val="24"/>
        </w:rPr>
      </w:pPr>
      <w:r w:rsidRPr="00402777">
        <w:rPr>
          <w:rFonts w:ascii="Times New Roman" w:hAnsi="Times New Roman" w:cs="Times New Roman"/>
          <w:sz w:val="24"/>
          <w:szCs w:val="24"/>
        </w:rPr>
        <w:t xml:space="preserve">The findings of the survey fall in-line with other studies that suggest channeling money and resources to women through borrowing groups not only increases economic opportunity, but can also reduce domestic violence by increasing visibility through regular meetings and women sharing their lives with group and program members. To combat the pushback by men who may feel that their authority is being challenged, the </w:t>
      </w:r>
      <w:r w:rsidRPr="00402777">
        <w:rPr>
          <w:rFonts w:ascii="Times New Roman" w:hAnsi="Times New Roman" w:cs="Times New Roman"/>
          <w:i/>
          <w:sz w:val="24"/>
          <w:szCs w:val="24"/>
        </w:rPr>
        <w:t xml:space="preserve">Credit Plus </w:t>
      </w:r>
      <w:r w:rsidRPr="00402777">
        <w:rPr>
          <w:rFonts w:ascii="Times New Roman" w:hAnsi="Times New Roman" w:cs="Times New Roman"/>
          <w:sz w:val="24"/>
          <w:szCs w:val="24"/>
        </w:rPr>
        <w:t xml:space="preserve">program uses a comprehensive gender based violence training, offering women information, resources, and a chance to share stories and experiences. Our goal is to offer a meaningful attempt at intervention through the </w:t>
      </w:r>
      <w:r w:rsidRPr="00402777">
        <w:rPr>
          <w:rFonts w:ascii="Times New Roman" w:hAnsi="Times New Roman" w:cs="Times New Roman"/>
          <w:i/>
          <w:sz w:val="24"/>
          <w:szCs w:val="24"/>
        </w:rPr>
        <w:t xml:space="preserve">Credit Plus </w:t>
      </w:r>
      <w:r w:rsidRPr="00402777">
        <w:rPr>
          <w:rFonts w:ascii="Times New Roman" w:hAnsi="Times New Roman" w:cs="Times New Roman"/>
          <w:sz w:val="24"/>
          <w:szCs w:val="24"/>
        </w:rPr>
        <w:t xml:space="preserve">program by an extensive awareness-raising effort focusing on women, men and families, challenging the widespread acceptance of GBV. </w:t>
      </w:r>
    </w:p>
    <w:p w14:paraId="1434FF84" w14:textId="77777777" w:rsidR="006036E1" w:rsidRPr="00402777" w:rsidRDefault="006036E1" w:rsidP="006036E1">
      <w:pPr>
        <w:jc w:val="both"/>
        <w:rPr>
          <w:rFonts w:ascii="Times New Roman" w:hAnsi="Times New Roman" w:cs="Times New Roman"/>
          <w:sz w:val="24"/>
          <w:szCs w:val="24"/>
        </w:rPr>
      </w:pPr>
      <w:r w:rsidRPr="00402777">
        <w:rPr>
          <w:rFonts w:ascii="Times New Roman" w:hAnsi="Times New Roman" w:cs="Times New Roman"/>
          <w:sz w:val="24"/>
          <w:szCs w:val="24"/>
        </w:rPr>
        <w:t xml:space="preserve">Through group membership, participation in programming, and leadership opportunities clients reported increased status within their family. Increased mobility, community participation, and family status are used as measurements of empowerment; the survey results support that </w:t>
      </w:r>
      <w:r w:rsidRPr="00402777">
        <w:rPr>
          <w:rFonts w:ascii="Times New Roman" w:hAnsi="Times New Roman" w:cs="Times New Roman"/>
          <w:i/>
          <w:sz w:val="24"/>
          <w:szCs w:val="24"/>
        </w:rPr>
        <w:t xml:space="preserve">Credit Plus </w:t>
      </w:r>
      <w:r w:rsidRPr="00402777">
        <w:rPr>
          <w:rFonts w:ascii="Times New Roman" w:hAnsi="Times New Roman" w:cs="Times New Roman"/>
          <w:sz w:val="24"/>
          <w:szCs w:val="24"/>
        </w:rPr>
        <w:t xml:space="preserve">participants are experiencing these benefits. </w:t>
      </w:r>
    </w:p>
    <w:p w14:paraId="503B1E47" w14:textId="77777777" w:rsidR="006036E1" w:rsidRPr="00402777" w:rsidRDefault="006036E1" w:rsidP="006036E1">
      <w:pPr>
        <w:jc w:val="both"/>
        <w:rPr>
          <w:rFonts w:ascii="Times New Roman" w:hAnsi="Times New Roman" w:cs="Times New Roman"/>
          <w:sz w:val="24"/>
          <w:szCs w:val="24"/>
        </w:rPr>
      </w:pPr>
      <w:r w:rsidRPr="00402777">
        <w:rPr>
          <w:rFonts w:ascii="Times New Roman" w:hAnsi="Times New Roman" w:cs="Times New Roman"/>
          <w:sz w:val="24"/>
          <w:szCs w:val="24"/>
        </w:rPr>
        <w:t>In the future, Women’s Global will continue to expand and deepen its evaluation tools. Specifically, it hopes to look at empowerment. WGEF defines empowerment as “one’s ability to access resources, make choices and determine life outcomes.” While many definitions are focused on financial mobility, we contend it is much more complex, suggesting financial agency alone does not create empowerment but may be a catalyst to other variables that enable empowerment; other variables are contextually important and valuable in the process.</w:t>
      </w:r>
      <w:r w:rsidRPr="00402777">
        <w:rPr>
          <w:rFonts w:ascii="Times New Roman" w:hAnsi="Times New Roman" w:cs="Times New Roman"/>
        </w:rPr>
        <w:t xml:space="preserve"> </w:t>
      </w:r>
      <w:r w:rsidRPr="00402777">
        <w:rPr>
          <w:rFonts w:ascii="Times New Roman" w:hAnsi="Times New Roman" w:cs="Times New Roman"/>
          <w:sz w:val="24"/>
          <w:szCs w:val="24"/>
        </w:rPr>
        <w:t xml:space="preserve">Secondly, Women’s Global helps to analyze the question of food security further, examining the future impacts of recently made agro-loans. More than just reducing poverty, Women’s Global wants to know if it’s creating sustainable development. </w:t>
      </w:r>
    </w:p>
    <w:p w14:paraId="070573E5" w14:textId="03EE46BA" w:rsidR="006036E1" w:rsidRPr="00402777" w:rsidRDefault="006036E1" w:rsidP="006036E1">
      <w:pPr>
        <w:jc w:val="both"/>
        <w:rPr>
          <w:rFonts w:ascii="Times New Roman" w:hAnsi="Times New Roman" w:cs="Times New Roman"/>
          <w:sz w:val="24"/>
          <w:szCs w:val="24"/>
        </w:rPr>
      </w:pPr>
      <w:r w:rsidRPr="00402777">
        <w:rPr>
          <w:rFonts w:ascii="Times New Roman" w:hAnsi="Times New Roman" w:cs="Times New Roman"/>
          <w:sz w:val="24"/>
          <w:szCs w:val="24"/>
        </w:rPr>
        <w:t xml:space="preserve">Women’s Global was founded on the belief that the concept of empowerment gives life to the idea that a woman can be an agent of change in her own life, determining her own future. Our </w:t>
      </w:r>
      <w:r w:rsidRPr="00402777">
        <w:rPr>
          <w:rFonts w:ascii="Times New Roman" w:hAnsi="Times New Roman" w:cs="Times New Roman"/>
          <w:sz w:val="24"/>
          <w:szCs w:val="24"/>
        </w:rPr>
        <w:lastRenderedPageBreak/>
        <w:t>goal is to expand social and economic opportunities while reducing vulnerabilities. Women’s Global is committed to creating a relevant, provocative program, never forgetting our mission and the women we serve. We believe, based on the initial survey results, that we are providing increased human security, oppo</w:t>
      </w:r>
      <w:r w:rsidR="005042E5">
        <w:rPr>
          <w:rFonts w:ascii="Times New Roman" w:hAnsi="Times New Roman" w:cs="Times New Roman"/>
          <w:sz w:val="24"/>
          <w:szCs w:val="24"/>
        </w:rPr>
        <w:t>rtunities, and women’s</w:t>
      </w:r>
      <w:r w:rsidRPr="00402777">
        <w:rPr>
          <w:rFonts w:ascii="Times New Roman" w:hAnsi="Times New Roman" w:cs="Times New Roman"/>
          <w:sz w:val="24"/>
          <w:szCs w:val="24"/>
        </w:rPr>
        <w:t xml:space="preserve"> empowerment.  </w:t>
      </w:r>
    </w:p>
    <w:p w14:paraId="773BD375" w14:textId="77777777" w:rsidR="006036E1" w:rsidRPr="00402777" w:rsidRDefault="006036E1" w:rsidP="006036E1">
      <w:pPr>
        <w:rPr>
          <w:rFonts w:ascii="Times New Roman" w:hAnsi="Times New Roman" w:cs="Times New Roman"/>
        </w:rPr>
      </w:pPr>
    </w:p>
    <w:p w14:paraId="4D2C2358" w14:textId="77777777" w:rsidR="006036E1" w:rsidRPr="00402777" w:rsidRDefault="006036E1" w:rsidP="00800BFC">
      <w:pPr>
        <w:rPr>
          <w:rFonts w:ascii="Times New Roman" w:hAnsi="Times New Roman" w:cs="Times New Roman"/>
          <w:b/>
          <w:sz w:val="24"/>
          <w:szCs w:val="24"/>
          <w:u w:val="single"/>
        </w:rPr>
      </w:pPr>
    </w:p>
    <w:p w14:paraId="3154B9EA" w14:textId="77777777" w:rsidR="00451EAE" w:rsidRPr="00402777" w:rsidRDefault="00451EAE" w:rsidP="00800BFC">
      <w:pPr>
        <w:rPr>
          <w:rFonts w:ascii="Times New Roman" w:hAnsi="Times New Roman" w:cs="Times New Roman"/>
          <w:b/>
          <w:sz w:val="18"/>
          <w:szCs w:val="18"/>
        </w:rPr>
      </w:pPr>
    </w:p>
    <w:sectPr w:rsidR="00451EAE" w:rsidRPr="00402777" w:rsidSect="006A2A6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56ED5" w14:textId="77777777" w:rsidR="00B7693D" w:rsidRDefault="00B7693D" w:rsidP="00713E04">
      <w:pPr>
        <w:spacing w:after="0" w:line="240" w:lineRule="auto"/>
      </w:pPr>
      <w:r>
        <w:separator/>
      </w:r>
    </w:p>
  </w:endnote>
  <w:endnote w:type="continuationSeparator" w:id="0">
    <w:p w14:paraId="29719A27" w14:textId="77777777" w:rsidR="00B7693D" w:rsidRDefault="00B7693D" w:rsidP="0071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C9935" w14:textId="77777777" w:rsidR="00B7693D" w:rsidRDefault="00B7693D" w:rsidP="00713E04">
      <w:pPr>
        <w:spacing w:after="0" w:line="240" w:lineRule="auto"/>
      </w:pPr>
      <w:r>
        <w:separator/>
      </w:r>
    </w:p>
  </w:footnote>
  <w:footnote w:type="continuationSeparator" w:id="0">
    <w:p w14:paraId="21ABBA30" w14:textId="77777777" w:rsidR="00B7693D" w:rsidRDefault="00B7693D" w:rsidP="00713E04">
      <w:pPr>
        <w:spacing w:after="0" w:line="240" w:lineRule="auto"/>
      </w:pPr>
      <w:r>
        <w:continuationSeparator/>
      </w:r>
    </w:p>
  </w:footnote>
  <w:footnote w:id="1">
    <w:p w14:paraId="7B005A69" w14:textId="355582AA" w:rsidR="00B7693D" w:rsidRPr="00D44DBD" w:rsidRDefault="00B7693D">
      <w:pPr>
        <w:pStyle w:val="FootnoteText"/>
      </w:pPr>
      <w:r>
        <w:rPr>
          <w:rStyle w:val="FootnoteReference"/>
        </w:rPr>
        <w:footnoteRef/>
      </w:r>
      <w:r>
        <w:t xml:space="preserve"> </w:t>
      </w:r>
      <w:r w:rsidRPr="00D44DBD">
        <w:rPr>
          <w:rFonts w:ascii="Times New Roman" w:hAnsi="Times New Roman"/>
        </w:rPr>
        <w:t xml:space="preserve">WGEF, along with other microfinance practitioners, finds that the group model </w:t>
      </w:r>
      <w:r>
        <w:rPr>
          <w:rFonts w:ascii="Times New Roman" w:hAnsi="Times New Roman"/>
        </w:rPr>
        <w:t>provides not only incentive</w:t>
      </w:r>
      <w:r w:rsidRPr="00D44DBD">
        <w:rPr>
          <w:rFonts w:ascii="Times New Roman" w:hAnsi="Times New Roman"/>
        </w:rPr>
        <w:t xml:space="preserve"> to pay back but also critical support mechanisms valued by its clients</w:t>
      </w:r>
      <w:r>
        <w:rPr>
          <w:rFonts w:ascii="Times New Roman" w:hAnsi="Times New Roman"/>
        </w:rPr>
        <w:t xml:space="preserve">, such as less isolation and </w:t>
      </w:r>
      <w:r w:rsidR="00716F40">
        <w:rPr>
          <w:rFonts w:ascii="Times New Roman" w:hAnsi="Times New Roman"/>
        </w:rPr>
        <w:t xml:space="preserve">more </w:t>
      </w:r>
      <w:bookmarkStart w:id="0" w:name="_GoBack"/>
      <w:bookmarkEnd w:id="0"/>
      <w:r>
        <w:rPr>
          <w:rFonts w:ascii="Times New Roman" w:hAnsi="Times New Roman"/>
        </w:rPr>
        <w:t>support</w:t>
      </w:r>
      <w:r w:rsidRPr="00D44DBD">
        <w:rPr>
          <w:rFonts w:ascii="Times New Roman" w:hAnsi="Times New Roman"/>
        </w:rPr>
        <w:t>.</w:t>
      </w:r>
    </w:p>
  </w:footnote>
  <w:footnote w:id="2">
    <w:p w14:paraId="57995BFD" w14:textId="77777777" w:rsidR="00B7693D" w:rsidRPr="00FA49BC" w:rsidRDefault="00B7693D">
      <w:pPr>
        <w:pStyle w:val="FootnoteText"/>
        <w:rPr>
          <w:sz w:val="18"/>
          <w:szCs w:val="18"/>
        </w:rPr>
      </w:pPr>
      <w:r w:rsidRPr="00FA49BC">
        <w:rPr>
          <w:rStyle w:val="FootnoteReference"/>
          <w:sz w:val="18"/>
          <w:szCs w:val="18"/>
        </w:rPr>
        <w:footnoteRef/>
      </w:r>
      <w:r w:rsidRPr="00FA49BC">
        <w:rPr>
          <w:sz w:val="18"/>
          <w:szCs w:val="18"/>
        </w:rPr>
        <w:t xml:space="preserve"> </w:t>
      </w:r>
      <w:r w:rsidRPr="00FA49BC">
        <w:rPr>
          <w:rFonts w:ascii="Times New Roman" w:hAnsi="Times New Roman"/>
          <w:sz w:val="18"/>
          <w:szCs w:val="18"/>
        </w:rPr>
        <w:t>As in many developing countries, children often take on the responsibility of helping provide income for the family. This is often at the expense of attending school and other extracurricular activities and ten</w:t>
      </w:r>
      <w:r>
        <w:rPr>
          <w:rFonts w:ascii="Times New Roman" w:hAnsi="Times New Roman"/>
          <w:sz w:val="18"/>
          <w:szCs w:val="18"/>
        </w:rPr>
        <w:t>ds to disproportionately affects</w:t>
      </w:r>
      <w:r w:rsidRPr="00FA49BC">
        <w:rPr>
          <w:rFonts w:ascii="Times New Roman" w:hAnsi="Times New Roman"/>
          <w:sz w:val="18"/>
          <w:szCs w:val="18"/>
        </w:rPr>
        <w:t xml:space="preserve"> </w:t>
      </w:r>
      <w:proofErr w:type="gramStart"/>
      <w:r w:rsidRPr="00FA49BC">
        <w:rPr>
          <w:rFonts w:ascii="Times New Roman" w:hAnsi="Times New Roman"/>
          <w:sz w:val="18"/>
          <w:szCs w:val="18"/>
        </w:rPr>
        <w:t>girls</w:t>
      </w:r>
      <w:proofErr w:type="gramEnd"/>
      <w:r w:rsidRPr="00FA49BC">
        <w:rPr>
          <w:rFonts w:ascii="Times New Roman" w:hAnsi="Times New Roman"/>
          <w:sz w:val="18"/>
          <w:szCs w:val="18"/>
        </w:rPr>
        <w:t xml:space="preserve"> as they are often taken out of school first in comparison to their male counterparts.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7A13"/>
    <w:multiLevelType w:val="hybridMultilevel"/>
    <w:tmpl w:val="E7BA7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90E87"/>
    <w:multiLevelType w:val="hybridMultilevel"/>
    <w:tmpl w:val="15BE9C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212EC0"/>
    <w:multiLevelType w:val="hybridMultilevel"/>
    <w:tmpl w:val="AAB09D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175DA"/>
    <w:multiLevelType w:val="hybridMultilevel"/>
    <w:tmpl w:val="034E19C2"/>
    <w:lvl w:ilvl="0" w:tplc="EAF2019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A4CB9"/>
    <w:multiLevelType w:val="hybridMultilevel"/>
    <w:tmpl w:val="23BEB0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787A"/>
    <w:multiLevelType w:val="hybridMultilevel"/>
    <w:tmpl w:val="678282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D27AD"/>
    <w:multiLevelType w:val="hybridMultilevel"/>
    <w:tmpl w:val="A53A32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577D5"/>
    <w:multiLevelType w:val="hybridMultilevel"/>
    <w:tmpl w:val="01E4E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11E"/>
    <w:rsid w:val="00013FAC"/>
    <w:rsid w:val="000216F6"/>
    <w:rsid w:val="00025755"/>
    <w:rsid w:val="00066413"/>
    <w:rsid w:val="00097C55"/>
    <w:rsid w:val="000A14D6"/>
    <w:rsid w:val="000B1161"/>
    <w:rsid w:val="000D013E"/>
    <w:rsid w:val="000D12ED"/>
    <w:rsid w:val="0010649C"/>
    <w:rsid w:val="0010711E"/>
    <w:rsid w:val="00111610"/>
    <w:rsid w:val="001158C4"/>
    <w:rsid w:val="00173651"/>
    <w:rsid w:val="00190E9E"/>
    <w:rsid w:val="00191DA2"/>
    <w:rsid w:val="00194E58"/>
    <w:rsid w:val="001D2002"/>
    <w:rsid w:val="001D58F1"/>
    <w:rsid w:val="00202C31"/>
    <w:rsid w:val="00210EFB"/>
    <w:rsid w:val="00212D20"/>
    <w:rsid w:val="002806B4"/>
    <w:rsid w:val="00284920"/>
    <w:rsid w:val="002B5C10"/>
    <w:rsid w:val="002C1301"/>
    <w:rsid w:val="00322CAC"/>
    <w:rsid w:val="00343189"/>
    <w:rsid w:val="003761A0"/>
    <w:rsid w:val="003A6857"/>
    <w:rsid w:val="003D01EC"/>
    <w:rsid w:val="003F6D1F"/>
    <w:rsid w:val="00402777"/>
    <w:rsid w:val="00412756"/>
    <w:rsid w:val="00440EF7"/>
    <w:rsid w:val="00451EAE"/>
    <w:rsid w:val="004C2357"/>
    <w:rsid w:val="005042E5"/>
    <w:rsid w:val="00551B39"/>
    <w:rsid w:val="00566185"/>
    <w:rsid w:val="00583C2A"/>
    <w:rsid w:val="005D3369"/>
    <w:rsid w:val="005F4D7F"/>
    <w:rsid w:val="006036E1"/>
    <w:rsid w:val="00635353"/>
    <w:rsid w:val="00644B13"/>
    <w:rsid w:val="00682B94"/>
    <w:rsid w:val="006A2A6B"/>
    <w:rsid w:val="006A2AAA"/>
    <w:rsid w:val="006F01A4"/>
    <w:rsid w:val="006F3B31"/>
    <w:rsid w:val="00713E04"/>
    <w:rsid w:val="00716F40"/>
    <w:rsid w:val="00730AAD"/>
    <w:rsid w:val="007349D3"/>
    <w:rsid w:val="00743DD8"/>
    <w:rsid w:val="00752FEC"/>
    <w:rsid w:val="00754925"/>
    <w:rsid w:val="00770D9C"/>
    <w:rsid w:val="007837CF"/>
    <w:rsid w:val="007A1E47"/>
    <w:rsid w:val="007B1DCB"/>
    <w:rsid w:val="007C24C8"/>
    <w:rsid w:val="007C7F52"/>
    <w:rsid w:val="007D6619"/>
    <w:rsid w:val="00800BFC"/>
    <w:rsid w:val="00802AA0"/>
    <w:rsid w:val="008139D9"/>
    <w:rsid w:val="00815401"/>
    <w:rsid w:val="00830B73"/>
    <w:rsid w:val="008902B7"/>
    <w:rsid w:val="008928DB"/>
    <w:rsid w:val="008A511F"/>
    <w:rsid w:val="008B473C"/>
    <w:rsid w:val="008C2457"/>
    <w:rsid w:val="008D5B82"/>
    <w:rsid w:val="009021A7"/>
    <w:rsid w:val="00932BB5"/>
    <w:rsid w:val="009604BD"/>
    <w:rsid w:val="009635AE"/>
    <w:rsid w:val="00981652"/>
    <w:rsid w:val="009C0000"/>
    <w:rsid w:val="009E308A"/>
    <w:rsid w:val="009F27D3"/>
    <w:rsid w:val="00A20263"/>
    <w:rsid w:val="00A40C65"/>
    <w:rsid w:val="00A42CE6"/>
    <w:rsid w:val="00A7613C"/>
    <w:rsid w:val="00A84994"/>
    <w:rsid w:val="00A86847"/>
    <w:rsid w:val="00AA352A"/>
    <w:rsid w:val="00AA3F73"/>
    <w:rsid w:val="00AB165D"/>
    <w:rsid w:val="00AE41B2"/>
    <w:rsid w:val="00B1455A"/>
    <w:rsid w:val="00B32AF9"/>
    <w:rsid w:val="00B733FC"/>
    <w:rsid w:val="00B7693D"/>
    <w:rsid w:val="00BE4901"/>
    <w:rsid w:val="00BF4BFD"/>
    <w:rsid w:val="00C03764"/>
    <w:rsid w:val="00C43B90"/>
    <w:rsid w:val="00C514F4"/>
    <w:rsid w:val="00C61C97"/>
    <w:rsid w:val="00C731B0"/>
    <w:rsid w:val="00C86D3C"/>
    <w:rsid w:val="00CD0DC9"/>
    <w:rsid w:val="00CE296A"/>
    <w:rsid w:val="00D2471D"/>
    <w:rsid w:val="00D42BB1"/>
    <w:rsid w:val="00D44DBD"/>
    <w:rsid w:val="00D5061F"/>
    <w:rsid w:val="00D726CF"/>
    <w:rsid w:val="00D876A7"/>
    <w:rsid w:val="00DC79D4"/>
    <w:rsid w:val="00E206C7"/>
    <w:rsid w:val="00EE706D"/>
    <w:rsid w:val="00F15548"/>
    <w:rsid w:val="00F21BB8"/>
    <w:rsid w:val="00F30454"/>
    <w:rsid w:val="00F63F2C"/>
    <w:rsid w:val="00F84E57"/>
    <w:rsid w:val="00F856EF"/>
    <w:rsid w:val="00F905BD"/>
    <w:rsid w:val="00FA49BC"/>
    <w:rsid w:val="00FA7615"/>
    <w:rsid w:val="00FE500C"/>
    <w:rsid w:val="00FF2F71"/>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ecimalSymbol w:val="."/>
  <w:listSeparator w:val=","/>
  <w14:docId w14:val="1E14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11E"/>
    <w:rPr>
      <w:rFonts w:ascii="Tahoma" w:hAnsi="Tahoma" w:cs="Tahoma"/>
      <w:sz w:val="16"/>
      <w:szCs w:val="16"/>
    </w:rPr>
  </w:style>
  <w:style w:type="character" w:styleId="CommentReference">
    <w:name w:val="annotation reference"/>
    <w:basedOn w:val="DefaultParagraphFont"/>
    <w:uiPriority w:val="99"/>
    <w:semiHidden/>
    <w:unhideWhenUsed/>
    <w:rsid w:val="0010711E"/>
    <w:rPr>
      <w:sz w:val="16"/>
      <w:szCs w:val="16"/>
    </w:rPr>
  </w:style>
  <w:style w:type="paragraph" w:styleId="CommentText">
    <w:name w:val="annotation text"/>
    <w:basedOn w:val="Normal"/>
    <w:link w:val="CommentTextChar"/>
    <w:uiPriority w:val="99"/>
    <w:semiHidden/>
    <w:unhideWhenUsed/>
    <w:rsid w:val="0010711E"/>
    <w:pPr>
      <w:spacing w:line="240" w:lineRule="auto"/>
    </w:pPr>
    <w:rPr>
      <w:sz w:val="20"/>
      <w:szCs w:val="20"/>
    </w:rPr>
  </w:style>
  <w:style w:type="character" w:customStyle="1" w:styleId="CommentTextChar">
    <w:name w:val="Comment Text Char"/>
    <w:basedOn w:val="DefaultParagraphFont"/>
    <w:link w:val="CommentText"/>
    <w:uiPriority w:val="99"/>
    <w:semiHidden/>
    <w:rsid w:val="0010711E"/>
    <w:rPr>
      <w:sz w:val="20"/>
      <w:szCs w:val="20"/>
    </w:rPr>
  </w:style>
  <w:style w:type="paragraph" w:styleId="ListParagraph">
    <w:name w:val="List Paragraph"/>
    <w:basedOn w:val="Normal"/>
    <w:uiPriority w:val="34"/>
    <w:qFormat/>
    <w:rsid w:val="00830B73"/>
    <w:pPr>
      <w:ind w:left="720"/>
      <w:contextualSpacing/>
    </w:pPr>
  </w:style>
  <w:style w:type="table" w:styleId="TableGrid">
    <w:name w:val="Table Grid"/>
    <w:basedOn w:val="TableNormal"/>
    <w:uiPriority w:val="59"/>
    <w:rsid w:val="00830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A2AAA"/>
    <w:rPr>
      <w:b/>
      <w:bCs/>
    </w:rPr>
  </w:style>
  <w:style w:type="character" w:customStyle="1" w:styleId="CommentSubjectChar">
    <w:name w:val="Comment Subject Char"/>
    <w:basedOn w:val="CommentTextChar"/>
    <w:link w:val="CommentSubject"/>
    <w:uiPriority w:val="99"/>
    <w:semiHidden/>
    <w:rsid w:val="006A2AAA"/>
    <w:rPr>
      <w:b/>
      <w:bCs/>
      <w:sz w:val="20"/>
      <w:szCs w:val="20"/>
      <w:lang w:val="en-US"/>
    </w:rPr>
  </w:style>
  <w:style w:type="paragraph" w:styleId="Caption">
    <w:name w:val="caption"/>
    <w:basedOn w:val="Normal"/>
    <w:next w:val="Normal"/>
    <w:uiPriority w:val="35"/>
    <w:unhideWhenUsed/>
    <w:qFormat/>
    <w:rsid w:val="00682B94"/>
    <w:pPr>
      <w:spacing w:line="240" w:lineRule="auto"/>
    </w:pPr>
    <w:rPr>
      <w:i/>
      <w:iCs/>
      <w:color w:val="1F497D" w:themeColor="text2"/>
      <w:sz w:val="18"/>
      <w:szCs w:val="18"/>
    </w:rPr>
  </w:style>
  <w:style w:type="paragraph" w:styleId="FootnoteText">
    <w:name w:val="footnote text"/>
    <w:basedOn w:val="Normal"/>
    <w:link w:val="FootnoteTextChar"/>
    <w:uiPriority w:val="99"/>
    <w:unhideWhenUsed/>
    <w:rsid w:val="00713E04"/>
    <w:pPr>
      <w:spacing w:after="0" w:line="240" w:lineRule="auto"/>
    </w:pPr>
    <w:rPr>
      <w:sz w:val="20"/>
      <w:szCs w:val="20"/>
    </w:rPr>
  </w:style>
  <w:style w:type="character" w:customStyle="1" w:styleId="FootnoteTextChar">
    <w:name w:val="Footnote Text Char"/>
    <w:basedOn w:val="DefaultParagraphFont"/>
    <w:link w:val="FootnoteText"/>
    <w:uiPriority w:val="99"/>
    <w:rsid w:val="00713E04"/>
    <w:rPr>
      <w:sz w:val="20"/>
      <w:szCs w:val="20"/>
      <w:lang w:val="en-US"/>
    </w:rPr>
  </w:style>
  <w:style w:type="character" w:styleId="FootnoteReference">
    <w:name w:val="footnote reference"/>
    <w:basedOn w:val="DefaultParagraphFont"/>
    <w:uiPriority w:val="99"/>
    <w:semiHidden/>
    <w:unhideWhenUsed/>
    <w:rsid w:val="00713E04"/>
    <w:rPr>
      <w:vertAlign w:val="superscript"/>
    </w:rPr>
  </w:style>
  <w:style w:type="paragraph" w:styleId="Header">
    <w:name w:val="header"/>
    <w:basedOn w:val="Normal"/>
    <w:link w:val="HeaderChar"/>
    <w:uiPriority w:val="99"/>
    <w:unhideWhenUsed/>
    <w:rsid w:val="000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C55"/>
    <w:rPr>
      <w:lang w:val="en-US"/>
    </w:rPr>
  </w:style>
  <w:style w:type="paragraph" w:styleId="Footer">
    <w:name w:val="footer"/>
    <w:basedOn w:val="Normal"/>
    <w:link w:val="FooterChar"/>
    <w:uiPriority w:val="99"/>
    <w:unhideWhenUsed/>
    <w:rsid w:val="000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C55"/>
    <w:rPr>
      <w:lang w:val="en-US"/>
    </w:rPr>
  </w:style>
  <w:style w:type="paragraph" w:styleId="NormalWeb">
    <w:name w:val="Normal (Web)"/>
    <w:basedOn w:val="Normal"/>
    <w:uiPriority w:val="99"/>
    <w:semiHidden/>
    <w:unhideWhenUsed/>
    <w:rsid w:val="00644B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11E"/>
    <w:rPr>
      <w:rFonts w:ascii="Tahoma" w:hAnsi="Tahoma" w:cs="Tahoma"/>
      <w:sz w:val="16"/>
      <w:szCs w:val="16"/>
    </w:rPr>
  </w:style>
  <w:style w:type="character" w:styleId="CommentReference">
    <w:name w:val="annotation reference"/>
    <w:basedOn w:val="DefaultParagraphFont"/>
    <w:uiPriority w:val="99"/>
    <w:semiHidden/>
    <w:unhideWhenUsed/>
    <w:rsid w:val="0010711E"/>
    <w:rPr>
      <w:sz w:val="16"/>
      <w:szCs w:val="16"/>
    </w:rPr>
  </w:style>
  <w:style w:type="paragraph" w:styleId="CommentText">
    <w:name w:val="annotation text"/>
    <w:basedOn w:val="Normal"/>
    <w:link w:val="CommentTextChar"/>
    <w:uiPriority w:val="99"/>
    <w:semiHidden/>
    <w:unhideWhenUsed/>
    <w:rsid w:val="0010711E"/>
    <w:pPr>
      <w:spacing w:line="240" w:lineRule="auto"/>
    </w:pPr>
    <w:rPr>
      <w:sz w:val="20"/>
      <w:szCs w:val="20"/>
    </w:rPr>
  </w:style>
  <w:style w:type="character" w:customStyle="1" w:styleId="CommentTextChar">
    <w:name w:val="Comment Text Char"/>
    <w:basedOn w:val="DefaultParagraphFont"/>
    <w:link w:val="CommentText"/>
    <w:uiPriority w:val="99"/>
    <w:semiHidden/>
    <w:rsid w:val="0010711E"/>
    <w:rPr>
      <w:sz w:val="20"/>
      <w:szCs w:val="20"/>
    </w:rPr>
  </w:style>
  <w:style w:type="paragraph" w:styleId="ListParagraph">
    <w:name w:val="List Paragraph"/>
    <w:basedOn w:val="Normal"/>
    <w:uiPriority w:val="34"/>
    <w:qFormat/>
    <w:rsid w:val="00830B73"/>
    <w:pPr>
      <w:ind w:left="720"/>
      <w:contextualSpacing/>
    </w:pPr>
  </w:style>
  <w:style w:type="table" w:styleId="TableGrid">
    <w:name w:val="Table Grid"/>
    <w:basedOn w:val="TableNormal"/>
    <w:uiPriority w:val="59"/>
    <w:rsid w:val="00830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6A2AAA"/>
    <w:rPr>
      <w:b/>
      <w:bCs/>
    </w:rPr>
  </w:style>
  <w:style w:type="character" w:customStyle="1" w:styleId="CommentSubjectChar">
    <w:name w:val="Comment Subject Char"/>
    <w:basedOn w:val="CommentTextChar"/>
    <w:link w:val="CommentSubject"/>
    <w:uiPriority w:val="99"/>
    <w:semiHidden/>
    <w:rsid w:val="006A2AAA"/>
    <w:rPr>
      <w:b/>
      <w:bCs/>
      <w:sz w:val="20"/>
      <w:szCs w:val="20"/>
      <w:lang w:val="en-US"/>
    </w:rPr>
  </w:style>
  <w:style w:type="paragraph" w:styleId="Caption">
    <w:name w:val="caption"/>
    <w:basedOn w:val="Normal"/>
    <w:next w:val="Normal"/>
    <w:uiPriority w:val="35"/>
    <w:unhideWhenUsed/>
    <w:qFormat/>
    <w:rsid w:val="00682B94"/>
    <w:pPr>
      <w:spacing w:line="240" w:lineRule="auto"/>
    </w:pPr>
    <w:rPr>
      <w:i/>
      <w:iCs/>
      <w:color w:val="1F497D" w:themeColor="text2"/>
      <w:sz w:val="18"/>
      <w:szCs w:val="18"/>
    </w:rPr>
  </w:style>
  <w:style w:type="paragraph" w:styleId="FootnoteText">
    <w:name w:val="footnote text"/>
    <w:basedOn w:val="Normal"/>
    <w:link w:val="FootnoteTextChar"/>
    <w:uiPriority w:val="99"/>
    <w:unhideWhenUsed/>
    <w:rsid w:val="00713E04"/>
    <w:pPr>
      <w:spacing w:after="0" w:line="240" w:lineRule="auto"/>
    </w:pPr>
    <w:rPr>
      <w:sz w:val="20"/>
      <w:szCs w:val="20"/>
    </w:rPr>
  </w:style>
  <w:style w:type="character" w:customStyle="1" w:styleId="FootnoteTextChar">
    <w:name w:val="Footnote Text Char"/>
    <w:basedOn w:val="DefaultParagraphFont"/>
    <w:link w:val="FootnoteText"/>
    <w:uiPriority w:val="99"/>
    <w:rsid w:val="00713E04"/>
    <w:rPr>
      <w:sz w:val="20"/>
      <w:szCs w:val="20"/>
      <w:lang w:val="en-US"/>
    </w:rPr>
  </w:style>
  <w:style w:type="character" w:styleId="FootnoteReference">
    <w:name w:val="footnote reference"/>
    <w:basedOn w:val="DefaultParagraphFont"/>
    <w:uiPriority w:val="99"/>
    <w:semiHidden/>
    <w:unhideWhenUsed/>
    <w:rsid w:val="00713E04"/>
    <w:rPr>
      <w:vertAlign w:val="superscript"/>
    </w:rPr>
  </w:style>
  <w:style w:type="paragraph" w:styleId="Header">
    <w:name w:val="header"/>
    <w:basedOn w:val="Normal"/>
    <w:link w:val="HeaderChar"/>
    <w:uiPriority w:val="99"/>
    <w:unhideWhenUsed/>
    <w:rsid w:val="000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C55"/>
    <w:rPr>
      <w:lang w:val="en-US"/>
    </w:rPr>
  </w:style>
  <w:style w:type="paragraph" w:styleId="Footer">
    <w:name w:val="footer"/>
    <w:basedOn w:val="Normal"/>
    <w:link w:val="FooterChar"/>
    <w:uiPriority w:val="99"/>
    <w:unhideWhenUsed/>
    <w:rsid w:val="000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C55"/>
    <w:rPr>
      <w:lang w:val="en-US"/>
    </w:rPr>
  </w:style>
  <w:style w:type="paragraph" w:styleId="NormalWeb">
    <w:name w:val="Normal (Web)"/>
    <w:basedOn w:val="Normal"/>
    <w:uiPriority w:val="99"/>
    <w:semiHidden/>
    <w:unhideWhenUsed/>
    <w:rsid w:val="00644B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3090">
      <w:bodyDiv w:val="1"/>
      <w:marLeft w:val="0"/>
      <w:marRight w:val="0"/>
      <w:marTop w:val="0"/>
      <w:marBottom w:val="0"/>
      <w:divBdr>
        <w:top w:val="none" w:sz="0" w:space="0" w:color="auto"/>
        <w:left w:val="none" w:sz="0" w:space="0" w:color="auto"/>
        <w:bottom w:val="none" w:sz="0" w:space="0" w:color="auto"/>
        <w:right w:val="none" w:sz="0" w:space="0" w:color="auto"/>
      </w:divBdr>
    </w:div>
    <w:div w:id="791244040">
      <w:bodyDiv w:val="1"/>
      <w:marLeft w:val="0"/>
      <w:marRight w:val="0"/>
      <w:marTop w:val="0"/>
      <w:marBottom w:val="0"/>
      <w:divBdr>
        <w:top w:val="none" w:sz="0" w:space="0" w:color="auto"/>
        <w:left w:val="none" w:sz="0" w:space="0" w:color="auto"/>
        <w:bottom w:val="none" w:sz="0" w:space="0" w:color="auto"/>
        <w:right w:val="none" w:sz="0" w:space="0" w:color="auto"/>
      </w:divBdr>
    </w:div>
    <w:div w:id="819003880">
      <w:bodyDiv w:val="1"/>
      <w:marLeft w:val="0"/>
      <w:marRight w:val="0"/>
      <w:marTop w:val="0"/>
      <w:marBottom w:val="0"/>
      <w:divBdr>
        <w:top w:val="none" w:sz="0" w:space="0" w:color="auto"/>
        <w:left w:val="none" w:sz="0" w:space="0" w:color="auto"/>
        <w:bottom w:val="none" w:sz="0" w:space="0" w:color="auto"/>
        <w:right w:val="none" w:sz="0" w:space="0" w:color="auto"/>
      </w:divBdr>
    </w:div>
    <w:div w:id="822695377">
      <w:bodyDiv w:val="1"/>
      <w:marLeft w:val="0"/>
      <w:marRight w:val="0"/>
      <w:marTop w:val="0"/>
      <w:marBottom w:val="0"/>
      <w:divBdr>
        <w:top w:val="none" w:sz="0" w:space="0" w:color="auto"/>
        <w:left w:val="none" w:sz="0" w:space="0" w:color="auto"/>
        <w:bottom w:val="none" w:sz="0" w:space="0" w:color="auto"/>
        <w:right w:val="none" w:sz="0" w:space="0" w:color="auto"/>
      </w:divBdr>
    </w:div>
    <w:div w:id="960693459">
      <w:bodyDiv w:val="1"/>
      <w:marLeft w:val="0"/>
      <w:marRight w:val="0"/>
      <w:marTop w:val="0"/>
      <w:marBottom w:val="0"/>
      <w:divBdr>
        <w:top w:val="none" w:sz="0" w:space="0" w:color="auto"/>
        <w:left w:val="none" w:sz="0" w:space="0" w:color="auto"/>
        <w:bottom w:val="none" w:sz="0" w:space="0" w:color="auto"/>
        <w:right w:val="none" w:sz="0" w:space="0" w:color="auto"/>
      </w:divBdr>
    </w:div>
    <w:div w:id="1029601909">
      <w:bodyDiv w:val="1"/>
      <w:marLeft w:val="0"/>
      <w:marRight w:val="0"/>
      <w:marTop w:val="0"/>
      <w:marBottom w:val="0"/>
      <w:divBdr>
        <w:top w:val="none" w:sz="0" w:space="0" w:color="auto"/>
        <w:left w:val="none" w:sz="0" w:space="0" w:color="auto"/>
        <w:bottom w:val="none" w:sz="0" w:space="0" w:color="auto"/>
        <w:right w:val="none" w:sz="0" w:space="0" w:color="auto"/>
      </w:divBdr>
    </w:div>
    <w:div w:id="1886526758">
      <w:bodyDiv w:val="1"/>
      <w:marLeft w:val="0"/>
      <w:marRight w:val="0"/>
      <w:marTop w:val="0"/>
      <w:marBottom w:val="0"/>
      <w:divBdr>
        <w:top w:val="none" w:sz="0" w:space="0" w:color="auto"/>
        <w:left w:val="none" w:sz="0" w:space="0" w:color="auto"/>
        <w:bottom w:val="none" w:sz="0" w:space="0" w:color="auto"/>
        <w:right w:val="none" w:sz="0" w:space="0" w:color="auto"/>
      </w:divBdr>
    </w:div>
    <w:div w:id="21144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chart" Target="charts/chart1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chart" Target="charts/chart9.xml"/><Relationship Id="rId19" Type="http://schemas.openxmlformats.org/officeDocument/2006/relationships/chart" Target="charts/chart10.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Sheet1!$A$2:$A$12</c:f>
              <c:strCache>
                <c:ptCount val="11"/>
                <c:pt idx="0">
                  <c:v>1 loan</c:v>
                </c:pt>
                <c:pt idx="1">
                  <c:v>2 loans</c:v>
                </c:pt>
                <c:pt idx="2">
                  <c:v>3 loans</c:v>
                </c:pt>
                <c:pt idx="3">
                  <c:v>4 loans</c:v>
                </c:pt>
                <c:pt idx="4">
                  <c:v>5 loans</c:v>
                </c:pt>
                <c:pt idx="5">
                  <c:v>6 loans</c:v>
                </c:pt>
                <c:pt idx="6">
                  <c:v>7 loans</c:v>
                </c:pt>
                <c:pt idx="7">
                  <c:v>8 loans</c:v>
                </c:pt>
                <c:pt idx="8">
                  <c:v>9 loans</c:v>
                </c:pt>
                <c:pt idx="9">
                  <c:v>10 loans </c:v>
                </c:pt>
                <c:pt idx="10">
                  <c:v>11 loans</c:v>
                </c:pt>
              </c:strCache>
            </c:strRef>
          </c:cat>
          <c:val>
            <c:numRef>
              <c:f>Sheet1!$B$2:$B$12</c:f>
              <c:numCache>
                <c:formatCode>General</c:formatCode>
                <c:ptCount val="11"/>
                <c:pt idx="0">
                  <c:v>8.0</c:v>
                </c:pt>
                <c:pt idx="1">
                  <c:v>3.0</c:v>
                </c:pt>
                <c:pt idx="2">
                  <c:v>6.0</c:v>
                </c:pt>
                <c:pt idx="3">
                  <c:v>5.0</c:v>
                </c:pt>
                <c:pt idx="4">
                  <c:v>4.0</c:v>
                </c:pt>
                <c:pt idx="5">
                  <c:v>9.0</c:v>
                </c:pt>
                <c:pt idx="6">
                  <c:v>1.0</c:v>
                </c:pt>
                <c:pt idx="7">
                  <c:v>1.0</c:v>
                </c:pt>
                <c:pt idx="8">
                  <c:v>2.0</c:v>
                </c:pt>
                <c:pt idx="9">
                  <c:v>1.0</c:v>
                </c:pt>
                <c:pt idx="10">
                  <c:v>2.0</c:v>
                </c:pt>
              </c:numCache>
            </c:numRef>
          </c:val>
        </c:ser>
        <c:dLbls>
          <c:showLegendKey val="0"/>
          <c:showVal val="1"/>
          <c:showCatName val="0"/>
          <c:showSerName val="0"/>
          <c:showPercent val="0"/>
          <c:showBubbleSize val="0"/>
        </c:dLbls>
        <c:gapWidth val="80"/>
        <c:overlap val="25"/>
        <c:axId val="2139506936"/>
        <c:axId val="2146145192"/>
      </c:barChart>
      <c:catAx>
        <c:axId val="213950693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2146145192"/>
        <c:crosses val="autoZero"/>
        <c:auto val="1"/>
        <c:lblAlgn val="ctr"/>
        <c:lblOffset val="100"/>
        <c:noMultiLvlLbl val="0"/>
      </c:catAx>
      <c:valAx>
        <c:axId val="21461451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21395069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Has your self-confidence increased since joining the program?</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 </c:v>
                </c:pt>
              </c:strCache>
            </c:strRef>
          </c:cat>
          <c:val>
            <c:numRef>
              <c:f>Sheet1!$B$2:$B$3</c:f>
              <c:numCache>
                <c:formatCode>General</c:formatCode>
                <c:ptCount val="2"/>
                <c:pt idx="0">
                  <c:v>98.0</c:v>
                </c:pt>
                <c:pt idx="1">
                  <c:v>2.0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Has your self-confidence increased since joining the program?</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 </c:v>
                </c:pt>
              </c:strCache>
            </c:strRef>
          </c:cat>
          <c:val>
            <c:numRef>
              <c:f>Sheet1!$B$2:$B$3</c:f>
              <c:numCache>
                <c:formatCode>General</c:formatCode>
                <c:ptCount val="2"/>
                <c:pt idx="0">
                  <c:v>87.5</c:v>
                </c:pt>
                <c:pt idx="1">
                  <c:v>12.5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Additional WGEF Program</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cat>
            <c:strRef>
              <c:f>Sheet1!$A$2:$A$6</c:f>
              <c:strCache>
                <c:ptCount val="5"/>
                <c:pt idx="0">
                  <c:v>None</c:v>
                </c:pt>
                <c:pt idx="1">
                  <c:v>Other (Drama, Health, etc.)</c:v>
                </c:pt>
                <c:pt idx="2">
                  <c:v>Peer counseling</c:v>
                </c:pt>
                <c:pt idx="3">
                  <c:v>Domestic violence training</c:v>
                </c:pt>
                <c:pt idx="4">
                  <c:v>Literacy program</c:v>
                </c:pt>
              </c:strCache>
            </c:strRef>
          </c:cat>
          <c:val>
            <c:numRef>
              <c:f>Sheet1!$B$2:$B$6</c:f>
              <c:numCache>
                <c:formatCode>General</c:formatCode>
                <c:ptCount val="5"/>
                <c:pt idx="0">
                  <c:v>3.0</c:v>
                </c:pt>
                <c:pt idx="1">
                  <c:v>23.0</c:v>
                </c:pt>
                <c:pt idx="2">
                  <c:v>8.0</c:v>
                </c:pt>
                <c:pt idx="3">
                  <c:v>32.0</c:v>
                </c:pt>
                <c:pt idx="4">
                  <c:v>25.0</c:v>
                </c:pt>
              </c:numCache>
            </c:numRef>
          </c:val>
        </c:ser>
        <c:dLbls>
          <c:showLegendKey val="0"/>
          <c:showVal val="0"/>
          <c:showCatName val="0"/>
          <c:showSerName val="0"/>
          <c:showPercent val="0"/>
          <c:showBubbleSize val="0"/>
        </c:dLbls>
        <c:gapWidth val="326"/>
        <c:overlap val="-58"/>
        <c:axId val="2134900872"/>
        <c:axId val="2135466584"/>
      </c:barChart>
      <c:catAx>
        <c:axId val="2134900872"/>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466584"/>
        <c:crosses val="autoZero"/>
        <c:auto val="1"/>
        <c:lblAlgn val="ctr"/>
        <c:lblOffset val="100"/>
        <c:noMultiLvlLbl val="0"/>
      </c:catAx>
      <c:valAx>
        <c:axId val="2135466584"/>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900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Husband</c:v>
                </c:pt>
                <c:pt idx="1">
                  <c:v>Relatives</c:v>
                </c:pt>
                <c:pt idx="2">
                  <c:v>Children</c:v>
                </c:pt>
                <c:pt idx="3">
                  <c:v>A combination of husband, relatives and children</c:v>
                </c:pt>
                <c:pt idx="4">
                  <c:v>Nobody</c:v>
                </c:pt>
              </c:strCache>
            </c:strRef>
          </c:cat>
          <c:val>
            <c:numRef>
              <c:f>Sheet1!$B$2:$B$6</c:f>
              <c:numCache>
                <c:formatCode>General</c:formatCode>
                <c:ptCount val="5"/>
                <c:pt idx="0">
                  <c:v>14.0</c:v>
                </c:pt>
                <c:pt idx="1">
                  <c:v>1.0</c:v>
                </c:pt>
                <c:pt idx="2">
                  <c:v>8.0</c:v>
                </c:pt>
                <c:pt idx="3">
                  <c:v>8.0</c:v>
                </c:pt>
                <c:pt idx="4">
                  <c:v>17.0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 of Meals Consumed Daily</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Pre-loan</c:v>
                </c:pt>
                <c:pt idx="1">
                  <c:v>2009 Survey</c:v>
                </c:pt>
                <c:pt idx="2">
                  <c:v>2010 Survey</c:v>
                </c:pt>
                <c:pt idx="3">
                  <c:v>2014 Survey</c:v>
                </c:pt>
              </c:strCache>
            </c:strRef>
          </c:cat>
          <c:val>
            <c:numRef>
              <c:f>Sheet1!$B$2:$B$5</c:f>
              <c:numCache>
                <c:formatCode>General</c:formatCode>
                <c:ptCount val="4"/>
                <c:pt idx="0">
                  <c:v>1.55</c:v>
                </c:pt>
                <c:pt idx="1">
                  <c:v>2.11</c:v>
                </c:pt>
                <c:pt idx="2">
                  <c:v>2.3</c:v>
                </c:pt>
                <c:pt idx="3">
                  <c:v>2.37</c:v>
                </c:pt>
              </c:numCache>
            </c:numRef>
          </c:val>
        </c:ser>
        <c:dLbls>
          <c:showLegendKey val="0"/>
          <c:showVal val="0"/>
          <c:showCatName val="0"/>
          <c:showSerName val="0"/>
          <c:showPercent val="0"/>
          <c:showBubbleSize val="0"/>
        </c:dLbls>
        <c:gapWidth val="75"/>
        <c:overlap val="40"/>
        <c:axId val="2142560296"/>
        <c:axId val="2054217432"/>
      </c:barChart>
      <c:catAx>
        <c:axId val="2142560296"/>
        <c:scaling>
          <c:orientation val="minMax"/>
        </c:scaling>
        <c:delete val="0"/>
        <c:axPos val="b"/>
        <c:numFmt formatCode="General" sourceLinked="0"/>
        <c:majorTickMark val="none"/>
        <c:minorTickMark val="none"/>
        <c:tickLblPos val="nextTo"/>
        <c:crossAx val="2054217432"/>
        <c:crosses val="autoZero"/>
        <c:auto val="1"/>
        <c:lblAlgn val="ctr"/>
        <c:lblOffset val="100"/>
        <c:noMultiLvlLbl val="0"/>
      </c:catAx>
      <c:valAx>
        <c:axId val="2054217432"/>
        <c:scaling>
          <c:orientation val="minMax"/>
        </c:scaling>
        <c:delete val="0"/>
        <c:axPos val="l"/>
        <c:majorGridlines/>
        <c:numFmt formatCode="General" sourceLinked="1"/>
        <c:majorTickMark val="none"/>
        <c:minorTickMark val="none"/>
        <c:tickLblPos val="nextTo"/>
        <c:crossAx val="214256029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Always</c:v>
                </c:pt>
                <c:pt idx="1">
                  <c:v>Usually</c:v>
                </c:pt>
                <c:pt idx="2">
                  <c:v>Often</c:v>
                </c:pt>
                <c:pt idx="3">
                  <c:v>Rarely</c:v>
                </c:pt>
                <c:pt idx="4">
                  <c:v>Never</c:v>
                </c:pt>
              </c:strCache>
            </c:strRef>
          </c:cat>
          <c:val>
            <c:numRef>
              <c:f>Sheet1!$B$2:$B$6</c:f>
              <c:numCache>
                <c:formatCode>General</c:formatCode>
                <c:ptCount val="5"/>
                <c:pt idx="0">
                  <c:v>6.0</c:v>
                </c:pt>
                <c:pt idx="1">
                  <c:v>5.0</c:v>
                </c:pt>
                <c:pt idx="2">
                  <c:v>7.0</c:v>
                </c:pt>
                <c:pt idx="3">
                  <c:v>18.0</c:v>
                </c:pt>
                <c:pt idx="4">
                  <c:v>22.0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Walk</c:v>
                </c:pt>
                <c:pt idx="1">
                  <c:v>Bicycle</c:v>
                </c:pt>
                <c:pt idx="2">
                  <c:v>Motorcycle</c:v>
                </c:pt>
                <c:pt idx="3">
                  <c:v>Combination</c:v>
                </c:pt>
              </c:strCache>
            </c:strRef>
          </c:cat>
          <c:val>
            <c:numRef>
              <c:f>Sheet1!$B$2:$B$5</c:f>
              <c:numCache>
                <c:formatCode>General</c:formatCode>
                <c:ptCount val="4"/>
                <c:pt idx="0">
                  <c:v>19.0</c:v>
                </c:pt>
                <c:pt idx="1">
                  <c:v>5.0</c:v>
                </c:pt>
                <c:pt idx="2">
                  <c:v>14.0</c:v>
                </c:pt>
                <c:pt idx="3">
                  <c:v>7.0</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Has your self-confidence increased since joining the program?</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 or Less</c:v>
                </c:pt>
              </c:strCache>
            </c:strRef>
          </c:cat>
          <c:val>
            <c:numRef>
              <c:f>Sheet1!$B$2:$B$3</c:f>
              <c:numCache>
                <c:formatCode>General</c:formatCode>
                <c:ptCount val="2"/>
                <c:pt idx="0">
                  <c:v>96.0</c:v>
                </c:pt>
                <c:pt idx="1">
                  <c:v>4.0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Has your self-confidence increased since joining the program?</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 Change or Decrease</c:v>
                </c:pt>
              </c:strCache>
            </c:strRef>
          </c:cat>
          <c:val>
            <c:numRef>
              <c:f>Sheet1!$B$2:$B$3</c:f>
              <c:numCache>
                <c:formatCode>General</c:formatCode>
                <c:ptCount val="2"/>
                <c:pt idx="0">
                  <c:v>93.0</c:v>
                </c:pt>
                <c:pt idx="1">
                  <c:v>7.0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Has your self-confidence increased since joining the program?</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Stayed the same</c:v>
                </c:pt>
              </c:strCache>
            </c:strRef>
          </c:cat>
          <c:val>
            <c:numRef>
              <c:f>Sheet1!$B$2:$B$3</c:f>
              <c:numCache>
                <c:formatCode>General</c:formatCode>
                <c:ptCount val="2"/>
                <c:pt idx="0">
                  <c:v>89.0</c:v>
                </c:pt>
                <c:pt idx="1">
                  <c:v>11.0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C945-2425-FC49-9A66-7964B0E5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3284</Words>
  <Characters>18722</Characters>
  <Application>Microsoft Macintosh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The Louis Berger Group Inc.</Company>
  <LinksUpToDate>false</LinksUpToDate>
  <CharactersWithSpaces>21963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Hartgen</dc:creator>
  <cp:lastModifiedBy>Karen Sugar</cp:lastModifiedBy>
  <cp:revision>10</cp:revision>
  <dcterms:created xsi:type="dcterms:W3CDTF">2014-12-01T20:50:00Z</dcterms:created>
  <dcterms:modified xsi:type="dcterms:W3CDTF">2014-12-08T18:02:00Z</dcterms:modified>
</cp:coreProperties>
</file>