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8BD09" w14:textId="2860A35C" w:rsidR="00F26430" w:rsidRDefault="00F26430" w:rsidP="004C4909">
      <w:pPr>
        <w:spacing w:after="0"/>
        <w:jc w:val="center"/>
        <w:rPr>
          <w:lang w:val="es-CO"/>
        </w:rPr>
      </w:pPr>
    </w:p>
    <w:p w14:paraId="2AD70A9A" w14:textId="77777777" w:rsidR="004C4909" w:rsidRDefault="004C4909" w:rsidP="004C4909">
      <w:pPr>
        <w:spacing w:after="0"/>
        <w:jc w:val="center"/>
      </w:pPr>
      <w:r w:rsidRPr="004C4909">
        <w:rPr>
          <w:b/>
          <w:bCs/>
        </w:rPr>
        <w:t>Strengthening Protective Environments Through Networks To Protect And Support Children And Adolescents In The Context Of Post-Earthquake Reconstruction In Colombia</w:t>
      </w:r>
    </w:p>
    <w:p w14:paraId="79F9A35A" w14:textId="347C97C4" w:rsidR="004C4909" w:rsidRDefault="004C4909" w:rsidP="004C4909">
      <w:pPr>
        <w:spacing w:after="0"/>
        <w:jc w:val="center"/>
        <w:rPr>
          <w:i/>
          <w:iCs/>
          <w:lang w:val="es-CO"/>
        </w:rPr>
      </w:pPr>
      <w:r w:rsidRPr="004C4909">
        <w:rPr>
          <w:i/>
          <w:iCs/>
          <w:lang w:val="es-CO"/>
        </w:rPr>
        <w:t>Concept Note</w:t>
      </w:r>
    </w:p>
    <w:p w14:paraId="063C0177" w14:textId="77777777" w:rsidR="004C4909" w:rsidRPr="004C4909" w:rsidRDefault="004C4909" w:rsidP="004C4909">
      <w:pPr>
        <w:spacing w:after="0"/>
        <w:jc w:val="center"/>
      </w:pPr>
    </w:p>
    <w:tbl>
      <w:tblPr>
        <w:tblW w:w="0" w:type="auto"/>
        <w:jc w:val="center"/>
        <w:tblCellMar>
          <w:top w:w="15" w:type="dxa"/>
          <w:left w:w="15" w:type="dxa"/>
          <w:bottom w:w="15" w:type="dxa"/>
          <w:right w:w="15" w:type="dxa"/>
        </w:tblCellMar>
        <w:tblLook w:val="04A0" w:firstRow="1" w:lastRow="0" w:firstColumn="1" w:lastColumn="0" w:noHBand="0" w:noVBand="1"/>
      </w:tblPr>
      <w:tblGrid>
        <w:gridCol w:w="2074"/>
        <w:gridCol w:w="6952"/>
      </w:tblGrid>
      <w:tr w:rsidR="004C4909" w:rsidRPr="004C4909" w14:paraId="7E696ECD" w14:textId="77777777">
        <w:trPr>
          <w:jc w:val="center"/>
        </w:trPr>
        <w:tc>
          <w:tcPr>
            <w:tcW w:w="0" w:type="auto"/>
            <w:shd w:val="clear" w:color="auto" w:fill="DCEAF7"/>
            <w:tcMar>
              <w:top w:w="0" w:type="dxa"/>
              <w:left w:w="115" w:type="dxa"/>
              <w:bottom w:w="0" w:type="dxa"/>
              <w:right w:w="115" w:type="dxa"/>
            </w:tcMar>
            <w:vAlign w:val="center"/>
            <w:hideMark/>
          </w:tcPr>
          <w:p w14:paraId="78FCA8A8" w14:textId="77777777" w:rsidR="004C4909" w:rsidRPr="004C4909" w:rsidRDefault="004C4909" w:rsidP="004C4909">
            <w:pPr>
              <w:rPr>
                <w:lang w:val="es-CO"/>
              </w:rPr>
            </w:pPr>
            <w:r w:rsidRPr="004C4909">
              <w:rPr>
                <w:b/>
                <w:bCs/>
                <w:lang w:val="es-CO"/>
              </w:rPr>
              <w:t>Objective</w:t>
            </w:r>
          </w:p>
        </w:tc>
        <w:tc>
          <w:tcPr>
            <w:tcW w:w="0" w:type="auto"/>
            <w:tcMar>
              <w:top w:w="0" w:type="dxa"/>
              <w:left w:w="115" w:type="dxa"/>
              <w:bottom w:w="0" w:type="dxa"/>
              <w:right w:w="115" w:type="dxa"/>
            </w:tcMar>
            <w:vAlign w:val="center"/>
            <w:hideMark/>
          </w:tcPr>
          <w:p w14:paraId="0FDF23B4" w14:textId="77777777" w:rsidR="004C4909" w:rsidRPr="004C4909" w:rsidRDefault="004C4909" w:rsidP="004C4909">
            <w:r w:rsidRPr="004C4909">
              <w:t>Strengthen protective environments that safeguard the rights of children and adolescents by connecting and leveraging existing community capacity to rebuild the social fabric.</w:t>
            </w:r>
          </w:p>
        </w:tc>
      </w:tr>
      <w:tr w:rsidR="004C4909" w:rsidRPr="004C4909" w14:paraId="3DC15C8A" w14:textId="77777777">
        <w:trPr>
          <w:jc w:val="center"/>
        </w:trPr>
        <w:tc>
          <w:tcPr>
            <w:tcW w:w="0" w:type="auto"/>
            <w:shd w:val="clear" w:color="auto" w:fill="DCEAF7"/>
            <w:tcMar>
              <w:top w:w="0" w:type="dxa"/>
              <w:left w:w="115" w:type="dxa"/>
              <w:bottom w:w="0" w:type="dxa"/>
              <w:right w:w="115" w:type="dxa"/>
            </w:tcMar>
            <w:vAlign w:val="center"/>
            <w:hideMark/>
          </w:tcPr>
          <w:p w14:paraId="2DCCBA71" w14:textId="77777777" w:rsidR="004C4909" w:rsidRPr="004C4909" w:rsidRDefault="004C4909" w:rsidP="004C4909">
            <w:pPr>
              <w:rPr>
                <w:lang w:val="es-CO"/>
              </w:rPr>
            </w:pPr>
            <w:r w:rsidRPr="004C4909">
              <w:rPr>
                <w:b/>
                <w:bCs/>
                <w:lang w:val="es-CO"/>
              </w:rPr>
              <w:t>Key areas of support</w:t>
            </w:r>
          </w:p>
        </w:tc>
        <w:tc>
          <w:tcPr>
            <w:tcW w:w="0" w:type="auto"/>
            <w:tcMar>
              <w:top w:w="0" w:type="dxa"/>
              <w:left w:w="115" w:type="dxa"/>
              <w:bottom w:w="0" w:type="dxa"/>
              <w:right w:w="115" w:type="dxa"/>
            </w:tcMar>
            <w:vAlign w:val="center"/>
            <w:hideMark/>
          </w:tcPr>
          <w:p w14:paraId="22194038" w14:textId="77777777" w:rsidR="004C4909" w:rsidRPr="004C4909" w:rsidRDefault="004C4909" w:rsidP="004C4909">
            <w:r w:rsidRPr="004C4909">
              <w:t>1) Preparedness and assessment of the situation of schools (EIs) and Early Childhood Care Services (SAPIs).</w:t>
            </w:r>
            <w:r w:rsidRPr="004C4909">
              <w:br/>
              <w:t>2) Strengthening educational spaces as protective environments.</w:t>
            </w:r>
            <w:r w:rsidRPr="004C4909">
              <w:br/>
              <w:t>3) Advocacy, community oversight, and territorial civic mobilization for the protection of children and adolescents.</w:t>
            </w:r>
          </w:p>
        </w:tc>
      </w:tr>
      <w:tr w:rsidR="004C4909" w:rsidRPr="004C4909" w14:paraId="216DBF7A" w14:textId="77777777">
        <w:trPr>
          <w:jc w:val="center"/>
        </w:trPr>
        <w:tc>
          <w:tcPr>
            <w:tcW w:w="0" w:type="auto"/>
            <w:shd w:val="clear" w:color="auto" w:fill="DCEAF7"/>
            <w:tcMar>
              <w:top w:w="0" w:type="dxa"/>
              <w:left w:w="115" w:type="dxa"/>
              <w:bottom w:w="0" w:type="dxa"/>
              <w:right w:w="115" w:type="dxa"/>
            </w:tcMar>
            <w:vAlign w:val="center"/>
            <w:hideMark/>
          </w:tcPr>
          <w:p w14:paraId="3E07FCD0" w14:textId="77777777" w:rsidR="004C4909" w:rsidRPr="004C4909" w:rsidRDefault="004C4909" w:rsidP="004C4909">
            <w:pPr>
              <w:rPr>
                <w:lang w:val="es-CO"/>
              </w:rPr>
            </w:pPr>
            <w:r w:rsidRPr="004C4909">
              <w:rPr>
                <w:b/>
                <w:bCs/>
                <w:lang w:val="es-CO"/>
              </w:rPr>
              <w:t>Target population (beneficiaries)</w:t>
            </w:r>
          </w:p>
        </w:tc>
        <w:tc>
          <w:tcPr>
            <w:tcW w:w="0" w:type="auto"/>
            <w:tcMar>
              <w:top w:w="0" w:type="dxa"/>
              <w:left w:w="115" w:type="dxa"/>
              <w:bottom w:w="0" w:type="dxa"/>
              <w:right w:w="115" w:type="dxa"/>
            </w:tcMar>
            <w:vAlign w:val="center"/>
            <w:hideMark/>
          </w:tcPr>
          <w:p w14:paraId="537A99DE" w14:textId="77777777" w:rsidR="004C4909" w:rsidRPr="004C4909" w:rsidRDefault="004C4909" w:rsidP="004C4909">
            <w:pPr>
              <w:rPr>
                <w:lang w:val="es-CO"/>
              </w:rPr>
            </w:pPr>
            <w:r w:rsidRPr="004C4909">
              <w:t>568 schools (EIs) and Early Childhood Care Services (SAPIs). *Potential to reach the entire Red PaPaz network, i.e., 972 EIs and SAPIs.</w:t>
            </w:r>
            <w:r w:rsidRPr="004C4909">
              <w:br/>
            </w:r>
            <w:r w:rsidRPr="004C4909">
              <w:br/>
              <w:t>709,000 mothers, fathers, and caregivers. *Potential to reach 1,333,314 mothers, fathers, and caregivers.</w:t>
            </w:r>
            <w:r w:rsidRPr="004C4909">
              <w:br/>
            </w:r>
            <w:r w:rsidRPr="004C4909">
              <w:br/>
            </w:r>
            <w:r w:rsidRPr="004C4909">
              <w:rPr>
                <w:lang w:val="es-CO"/>
              </w:rPr>
              <w:t>537,000 children and adolescents.</w:t>
            </w:r>
          </w:p>
        </w:tc>
      </w:tr>
      <w:tr w:rsidR="004C4909" w:rsidRPr="004C4909" w14:paraId="0D44857D" w14:textId="77777777">
        <w:trPr>
          <w:jc w:val="center"/>
        </w:trPr>
        <w:tc>
          <w:tcPr>
            <w:tcW w:w="0" w:type="auto"/>
            <w:shd w:val="clear" w:color="auto" w:fill="DCEAF7"/>
            <w:tcMar>
              <w:top w:w="0" w:type="dxa"/>
              <w:left w:w="115" w:type="dxa"/>
              <w:bottom w:w="0" w:type="dxa"/>
              <w:right w:w="115" w:type="dxa"/>
            </w:tcMar>
            <w:vAlign w:val="center"/>
            <w:hideMark/>
          </w:tcPr>
          <w:p w14:paraId="0A577F65" w14:textId="77777777" w:rsidR="004C4909" w:rsidRPr="004C4909" w:rsidRDefault="004C4909" w:rsidP="004C4909">
            <w:pPr>
              <w:rPr>
                <w:lang w:val="es-CO"/>
              </w:rPr>
            </w:pPr>
            <w:r w:rsidRPr="004C4909">
              <w:rPr>
                <w:b/>
                <w:bCs/>
                <w:lang w:val="es-CO"/>
              </w:rPr>
              <w:t>Geographic areas</w:t>
            </w:r>
          </w:p>
        </w:tc>
        <w:tc>
          <w:tcPr>
            <w:tcW w:w="0" w:type="auto"/>
            <w:tcMar>
              <w:top w:w="0" w:type="dxa"/>
              <w:left w:w="115" w:type="dxa"/>
              <w:bottom w:w="0" w:type="dxa"/>
              <w:right w:w="115" w:type="dxa"/>
            </w:tcMar>
            <w:vAlign w:val="center"/>
            <w:hideMark/>
          </w:tcPr>
          <w:p w14:paraId="59BEF186" w14:textId="77777777" w:rsidR="004C4909" w:rsidRPr="004C4909" w:rsidRDefault="004C4909" w:rsidP="004C4909">
            <w:pPr>
              <w:rPr>
                <w:lang w:val="es-CO"/>
              </w:rPr>
            </w:pPr>
            <w:r w:rsidRPr="004C4909">
              <w:rPr>
                <w:lang w:val="es-CO"/>
              </w:rPr>
              <w:t>Chocó (Quibdó, Bagado, Tadó, Condoto, Ismina), Valle del Cauca (Cali, Yumbo/Dapa, Buenaventura, Darien, Restrepo, Roldanillo, Yumbo), Caldas (Manizales, Villamaría, Chinchina, Neira, Palestina), Risaralda (Pereira, Dosquebradas, Santa Rosa), and Quindío (Quimbaya, Montenegro, Calarcá, Armenia).</w:t>
            </w:r>
          </w:p>
        </w:tc>
      </w:tr>
      <w:tr w:rsidR="004C4909" w:rsidRPr="004C4909" w14:paraId="5A48382A" w14:textId="77777777">
        <w:trPr>
          <w:jc w:val="center"/>
        </w:trPr>
        <w:tc>
          <w:tcPr>
            <w:tcW w:w="0" w:type="auto"/>
            <w:shd w:val="clear" w:color="auto" w:fill="DCEAF7"/>
            <w:tcMar>
              <w:top w:w="0" w:type="dxa"/>
              <w:left w:w="115" w:type="dxa"/>
              <w:bottom w:w="0" w:type="dxa"/>
              <w:right w:w="115" w:type="dxa"/>
            </w:tcMar>
            <w:vAlign w:val="center"/>
            <w:hideMark/>
          </w:tcPr>
          <w:p w14:paraId="18C1BDCA" w14:textId="77777777" w:rsidR="004C4909" w:rsidRPr="004C4909" w:rsidRDefault="004C4909" w:rsidP="004C4909">
            <w:pPr>
              <w:rPr>
                <w:lang w:val="es-CO"/>
              </w:rPr>
            </w:pPr>
            <w:r w:rsidRPr="004C4909">
              <w:rPr>
                <w:b/>
                <w:bCs/>
                <w:lang w:val="es-CO"/>
              </w:rPr>
              <w:t>Duration</w:t>
            </w:r>
          </w:p>
        </w:tc>
        <w:tc>
          <w:tcPr>
            <w:tcW w:w="0" w:type="auto"/>
            <w:tcMar>
              <w:top w:w="0" w:type="dxa"/>
              <w:left w:w="115" w:type="dxa"/>
              <w:bottom w:w="0" w:type="dxa"/>
              <w:right w:w="115" w:type="dxa"/>
            </w:tcMar>
            <w:vAlign w:val="center"/>
            <w:hideMark/>
          </w:tcPr>
          <w:p w14:paraId="5B9ABCC2" w14:textId="77777777" w:rsidR="004C4909" w:rsidRPr="004C4909" w:rsidRDefault="004C4909" w:rsidP="004C4909">
            <w:pPr>
              <w:rPr>
                <w:lang w:val="es-CO"/>
              </w:rPr>
            </w:pPr>
            <w:r w:rsidRPr="004C4909">
              <w:rPr>
                <w:lang w:val="es-CO"/>
              </w:rPr>
              <w:t>4 years.</w:t>
            </w:r>
          </w:p>
        </w:tc>
      </w:tr>
      <w:tr w:rsidR="004C4909" w:rsidRPr="004C4909" w14:paraId="35BFFCC7" w14:textId="77777777">
        <w:trPr>
          <w:jc w:val="center"/>
        </w:trPr>
        <w:tc>
          <w:tcPr>
            <w:tcW w:w="0" w:type="auto"/>
            <w:shd w:val="clear" w:color="auto" w:fill="DCEAF7"/>
            <w:tcMar>
              <w:top w:w="0" w:type="dxa"/>
              <w:left w:w="115" w:type="dxa"/>
              <w:bottom w:w="0" w:type="dxa"/>
              <w:right w:w="115" w:type="dxa"/>
            </w:tcMar>
            <w:vAlign w:val="center"/>
            <w:hideMark/>
          </w:tcPr>
          <w:p w14:paraId="1F9F8D5C" w14:textId="77777777" w:rsidR="004C4909" w:rsidRPr="004C4909" w:rsidRDefault="004C4909" w:rsidP="004C4909">
            <w:pPr>
              <w:rPr>
                <w:lang w:val="es-CO"/>
              </w:rPr>
            </w:pPr>
            <w:r w:rsidRPr="004C4909">
              <w:rPr>
                <w:b/>
                <w:bCs/>
                <w:lang w:val="es-CO"/>
              </w:rPr>
              <w:t>Approximate budget</w:t>
            </w:r>
          </w:p>
        </w:tc>
        <w:tc>
          <w:tcPr>
            <w:tcW w:w="0" w:type="auto"/>
            <w:tcMar>
              <w:top w:w="0" w:type="dxa"/>
              <w:left w:w="115" w:type="dxa"/>
              <w:bottom w:w="0" w:type="dxa"/>
              <w:right w:w="115" w:type="dxa"/>
            </w:tcMar>
            <w:vAlign w:val="center"/>
            <w:hideMark/>
          </w:tcPr>
          <w:p w14:paraId="46FEBDB1" w14:textId="77777777" w:rsidR="004C4909" w:rsidRPr="004C4909" w:rsidRDefault="004C4909" w:rsidP="004C4909">
            <w:pPr>
              <w:rPr>
                <w:lang w:val="es-CO"/>
              </w:rPr>
            </w:pPr>
            <w:r w:rsidRPr="004C4909">
              <w:rPr>
                <w:lang w:val="es-CO"/>
              </w:rPr>
              <w:t>USD 3.8 million.</w:t>
            </w:r>
          </w:p>
        </w:tc>
      </w:tr>
    </w:tbl>
    <w:p w14:paraId="6E54A1E8" w14:textId="77777777" w:rsidR="004C4909" w:rsidRDefault="004C4909" w:rsidP="004C4909">
      <w:pPr>
        <w:rPr>
          <w:b/>
          <w:bCs/>
          <w:lang w:val="es-CO"/>
        </w:rPr>
      </w:pPr>
    </w:p>
    <w:p w14:paraId="4A576105" w14:textId="77777777" w:rsidR="004C4909" w:rsidRDefault="004C4909" w:rsidP="004C4909">
      <w:pPr>
        <w:rPr>
          <w:b/>
          <w:bCs/>
          <w:lang w:val="es-CO"/>
        </w:rPr>
      </w:pPr>
    </w:p>
    <w:p w14:paraId="21513117" w14:textId="3FD4308D" w:rsidR="004C4909" w:rsidRPr="004C4909" w:rsidRDefault="004C4909" w:rsidP="004C4909">
      <w:pPr>
        <w:rPr>
          <w:lang w:val="es-CO"/>
        </w:rPr>
      </w:pPr>
      <w:r w:rsidRPr="004C4909">
        <w:rPr>
          <w:b/>
          <w:bCs/>
          <w:lang w:val="es-CO"/>
        </w:rPr>
        <w:t>CONTEXT</w:t>
      </w:r>
    </w:p>
    <w:p w14:paraId="42D50E2E" w14:textId="77777777" w:rsidR="004C4909" w:rsidRPr="004C4909" w:rsidRDefault="004C4909" w:rsidP="004C4909">
      <w:pPr>
        <w:jc w:val="both"/>
      </w:pPr>
      <w:r w:rsidRPr="004C4909">
        <w:t>According to the Ministry of National Education, the earthquake has affected 3,872 educational facilities located in 387 municipalities across the country, affecting approximately 988,180 enrolled children and adolescents and directly disrupting regular access to classrooms for more than 447,000 students. Structural damage has also been identified in educational facilities located in 15 departments and 83 municipalities.</w:t>
      </w:r>
    </w:p>
    <w:p w14:paraId="028DD7DA" w14:textId="77777777" w:rsidR="004C4909" w:rsidRPr="004C4909" w:rsidRDefault="004C4909" w:rsidP="004C4909">
      <w:pPr>
        <w:jc w:val="both"/>
      </w:pPr>
      <w:r w:rsidRPr="004C4909">
        <w:t>In addition, the emergency increases the risk of violations of the rights of children and adolescents in a context where material losses and damage disrupt the basic routines that sustain their holistic development and socio-emotional well-being.</w:t>
      </w:r>
    </w:p>
    <w:p w14:paraId="169E7135" w14:textId="77777777" w:rsidR="004C4909" w:rsidRPr="004C4909" w:rsidRDefault="004C4909" w:rsidP="004C4909">
      <w:pPr>
        <w:jc w:val="both"/>
      </w:pPr>
      <w:r w:rsidRPr="004C4909">
        <w:t>Given the scale of this impact, the institutional capacity of the State and of schools (hereinafter EIs) and/or Early Childhood Care Services (hereinafter SAPIs) is limited in its ability to respond to the effects and socio-emotional consequences of the emergency and to ensure systematic support throughout the different stages of recovery and reconstruction.</w:t>
      </w:r>
    </w:p>
    <w:p w14:paraId="5769BBC5" w14:textId="77777777" w:rsidR="004C4909" w:rsidRPr="004C4909" w:rsidRDefault="004C4909" w:rsidP="004C4909">
      <w:pPr>
        <w:jc w:val="both"/>
      </w:pPr>
      <w:r w:rsidRPr="004C4909">
        <w:rPr>
          <w:b/>
          <w:bCs/>
        </w:rPr>
        <w:t>ABOUT RED PAPAZ</w:t>
      </w:r>
    </w:p>
    <w:p w14:paraId="0E556A48" w14:textId="77777777" w:rsidR="004C4909" w:rsidRPr="004C4909" w:rsidRDefault="004C4909" w:rsidP="004C4909">
      <w:pPr>
        <w:jc w:val="both"/>
      </w:pPr>
      <w:r w:rsidRPr="004C4909">
        <w:t>Red PaPaz is a civil society organization that has advocated for the protection of the rights of children and adolescents since 2003, with economic, political, and religious independence and free from conflicts of interest. As of August 27, 2026, the organization has a network of 972 schools in 26 of Colombia’s 32 departments, 60% of which are public.</w:t>
      </w:r>
    </w:p>
    <w:p w14:paraId="7DDB0D57" w14:textId="77777777" w:rsidR="004C4909" w:rsidRPr="004C4909" w:rsidRDefault="004C4909" w:rsidP="004C4909">
      <w:pPr>
        <w:jc w:val="both"/>
      </w:pPr>
      <w:r w:rsidRPr="004C4909">
        <w:t>Its work is grounded in the Red PaPaz Network Model, which, through organized and integrated caregiver networks (protective nodes) within schools (EIs) and early childhood care services (SAPIs), strengthens protective environments and consolidates the Family Engagement (Family Engagement) around the rights of children and adolescents. At the same time, organizing and connecting these networks strengthens the capacity of families and communities to mobilize and influence the transformation of practices, decisions, and public policies aimed at guaranteeing the rights of children and adolescents.</w:t>
      </w:r>
    </w:p>
    <w:p w14:paraId="579BC3DB" w14:textId="77777777" w:rsidR="004C4909" w:rsidRPr="004C4909" w:rsidRDefault="004C4909" w:rsidP="004C4909">
      <w:pPr>
        <w:jc w:val="both"/>
      </w:pPr>
      <w:r w:rsidRPr="004C4909">
        <w:t xml:space="preserve">The Red PaPaz Network Model is grounded in an evidence-based approach and is supported by an impact evaluation conducted by Harvard University. The evaluation found that schools with active and sustained participation in the network achieved, on average, 7.8 additional </w:t>
      </w:r>
      <w:r w:rsidRPr="004C4909">
        <w:lastRenderedPageBreak/>
        <w:t>points on the overall score of the national “SABER 11” examinations, equivalent to approximately 0.29 standard deviations. These results are comparable to those of high-cost interventions such as reducing class sizes.</w:t>
      </w:r>
    </w:p>
    <w:p w14:paraId="0DB58F24" w14:textId="77777777" w:rsidR="004C4909" w:rsidRPr="004C4909" w:rsidRDefault="004C4909" w:rsidP="004C4909">
      <w:pPr>
        <w:jc w:val="both"/>
      </w:pPr>
      <w:r w:rsidRPr="004C4909">
        <w:t>In response to the challenges caused by the earthquake and the deployment of the Network Model in the territories, Red PaPaz has experience mobilizing public, private, and civil society actors to safeguard the right to education and strengthen schools as protective environments in crisis contexts. One relevant example is “Vamos Seguros al Colegio,” an initiative developed jointly with Universidad de los Andes, Save the Children Colombia, Educapaz, and CINDE during the educational emergency generated by the COVID-19 pandemic.</w:t>
      </w:r>
    </w:p>
    <w:p w14:paraId="0940FEBF" w14:textId="77777777" w:rsidR="004C4909" w:rsidRPr="004C4909" w:rsidRDefault="004C4909" w:rsidP="004C4909">
      <w:pPr>
        <w:jc w:val="both"/>
      </w:pPr>
      <w:r w:rsidRPr="004C4909">
        <w:t>This experience established a premise that is particularly relevant to the current seismic emergency: school is much more than a learning space; it is a fundamental environment for protection, care, socialization, nutrition, socio-emotional development, and the realization of rights.</w:t>
      </w:r>
    </w:p>
    <w:p w14:paraId="1D798E60" w14:textId="77777777" w:rsidR="004C4909" w:rsidRPr="004C4909" w:rsidRDefault="004C4909" w:rsidP="004C4909">
      <w:pPr>
        <w:jc w:val="both"/>
      </w:pPr>
      <w:r w:rsidRPr="004C4909">
        <w:rPr>
          <w:b/>
          <w:bCs/>
        </w:rPr>
        <w:t>NEEDS IDENTIFIED IN THE TERRITORIES FOLLOWING THE AUGUST 10 EARTHQUAKE</w:t>
      </w:r>
    </w:p>
    <w:p w14:paraId="5B57BA10" w14:textId="77777777" w:rsidR="004C4909" w:rsidRPr="004C4909" w:rsidRDefault="004C4909" w:rsidP="004C4909">
      <w:pPr>
        <w:jc w:val="both"/>
      </w:pPr>
      <w:r w:rsidRPr="004C4909">
        <w:t>In the territories affected by the earthquake, 240 schools are part of the Red PaPaz network. Through dialogue and direct listening to communities in these territories, it was identified that the emergency extends far beyond infrastructure damage. Fear, uncertainty, exhaustion, loss, and the need to restore routines and a sense of safety persist within educational communities.</w:t>
      </w:r>
    </w:p>
    <w:p w14:paraId="4F89D2B3" w14:textId="77777777" w:rsidR="004C4909" w:rsidRPr="004C4909" w:rsidRDefault="004C4909" w:rsidP="004C4909">
      <w:pPr>
        <w:jc w:val="both"/>
      </w:pPr>
      <w:r w:rsidRPr="004C4909">
        <w:t>School principals and leadership teams have assumed enormous responsibility during the emergency and frequently report feeling alone and overwhelmed. They need support, accompaniment, and spaces to care for themselves while continuing to support their communities.</w:t>
      </w:r>
    </w:p>
    <w:p w14:paraId="75650387" w14:textId="77777777" w:rsidR="004C4909" w:rsidRPr="004C4909" w:rsidRDefault="004C4909" w:rsidP="004C4909">
      <w:pPr>
        <w:jc w:val="both"/>
      </w:pPr>
      <w:r w:rsidRPr="004C4909">
        <w:t>At the same time, we have found solidarity, hope, and a strong capacity to adapt. Based on our experience, peer-to-peer encounters can transform feelings of isolation into mutual support and strengthen networks that are essential to recovery and reconstruction.</w:t>
      </w:r>
    </w:p>
    <w:p w14:paraId="3F453E77" w14:textId="77777777" w:rsidR="004C4909" w:rsidRPr="004C4909" w:rsidRDefault="004C4909" w:rsidP="004C4909">
      <w:pPr>
        <w:jc w:val="both"/>
      </w:pPr>
      <w:r w:rsidRPr="004C4909">
        <w:t>Against this backdrop, the main needs identified in the territories are:</w:t>
      </w:r>
    </w:p>
    <w:p w14:paraId="5E7A2EC6" w14:textId="77777777" w:rsidR="004C4909" w:rsidRPr="004C4909" w:rsidRDefault="004C4909" w:rsidP="00895FB0">
      <w:pPr>
        <w:numPr>
          <w:ilvl w:val="0"/>
          <w:numId w:val="2"/>
        </w:numPr>
        <w:jc w:val="both"/>
      </w:pPr>
      <w:r w:rsidRPr="004C4909">
        <w:t>Care for caregivers: socio-emotional support for school principals and school leadership teams.</w:t>
      </w:r>
    </w:p>
    <w:p w14:paraId="10615014" w14:textId="77777777" w:rsidR="004C4909" w:rsidRPr="004C4909" w:rsidRDefault="004C4909" w:rsidP="00895FB0">
      <w:pPr>
        <w:numPr>
          <w:ilvl w:val="0"/>
          <w:numId w:val="2"/>
        </w:numPr>
        <w:jc w:val="both"/>
      </w:pPr>
      <w:r w:rsidRPr="004C4909">
        <w:lastRenderedPageBreak/>
        <w:t>Guidance for a safe and sustainable return, both physically and emotionally.</w:t>
      </w:r>
    </w:p>
    <w:p w14:paraId="0049C332" w14:textId="77777777" w:rsidR="004C4909" w:rsidRPr="004C4909" w:rsidRDefault="004C4909" w:rsidP="00895FB0">
      <w:pPr>
        <w:numPr>
          <w:ilvl w:val="0"/>
          <w:numId w:val="2"/>
        </w:numPr>
        <w:jc w:val="both"/>
      </w:pPr>
      <w:r w:rsidRPr="004C4909">
        <w:t>Capacity strengthening and territorial coordination to address the challenges of the process.</w:t>
      </w:r>
    </w:p>
    <w:p w14:paraId="28D203EC" w14:textId="77777777" w:rsidR="004C4909" w:rsidRPr="004C4909" w:rsidRDefault="004C4909" w:rsidP="00895FB0">
      <w:pPr>
        <w:numPr>
          <w:ilvl w:val="0"/>
          <w:numId w:val="2"/>
        </w:numPr>
        <w:jc w:val="both"/>
      </w:pPr>
      <w:r w:rsidRPr="004C4909">
        <w:t>Consolidation of the Family Engagement and community networks that protect the rights of children and adolescents.</w:t>
      </w:r>
    </w:p>
    <w:p w14:paraId="1BED3567" w14:textId="77777777" w:rsidR="004C4909" w:rsidRPr="004C4909" w:rsidRDefault="004C4909" w:rsidP="004C4909">
      <w:pPr>
        <w:jc w:val="both"/>
      </w:pPr>
      <w:r w:rsidRPr="004C4909">
        <w:t>Red PaPaz initially responded by making socio-emotional support resources and guidance available through tools and spaces with school principals and leadership teams, as well as a cohort of the Education in Emergencies course. The strong response to these spaces confirmed the need to move toward a systematic, comprehensive, and territorial response that supports educational communities not only in returning to school, but also in restoring trust, protective environments, and resilience.</w:t>
      </w:r>
    </w:p>
    <w:p w14:paraId="762668E9" w14:textId="77777777" w:rsidR="004C4909" w:rsidRPr="004C4909" w:rsidRDefault="004C4909" w:rsidP="004C4909">
      <w:pPr>
        <w:jc w:val="both"/>
      </w:pPr>
      <w:r w:rsidRPr="004C4909">
        <w:rPr>
          <w:b/>
          <w:bCs/>
        </w:rPr>
        <w:t>OBJECTIVE: WHAT IS OUR VALUE PROPOSITION IN THIS CONTEXT?</w:t>
      </w:r>
    </w:p>
    <w:p w14:paraId="3A93B133" w14:textId="77777777" w:rsidR="004C4909" w:rsidRPr="004C4909" w:rsidRDefault="004C4909" w:rsidP="004C4909">
      <w:pPr>
        <w:jc w:val="both"/>
      </w:pPr>
      <w:r w:rsidRPr="004C4909">
        <w:t>Through its Network Model, Red PaPaz promotes spaces and tools that strengthen protective environments to safeguard the rights of children and adolescents, connecting and leveraging existing community capacity to rebuild the social fabric.</w:t>
      </w:r>
    </w:p>
    <w:p w14:paraId="4F01C36C" w14:textId="77777777" w:rsidR="004C4909" w:rsidRPr="004C4909" w:rsidRDefault="004C4909" w:rsidP="004C4909">
      <w:pPr>
        <w:jc w:val="both"/>
      </w:pPr>
      <w:r w:rsidRPr="004C4909">
        <w:t>In response to this emergency, the organization is adapting its model and will intensify its efforts to support the territories and communities most affected by the earthquake. By strengthening local actors and building capacities directly within protective nodes, the intervention extends beyond the humanitarian response phase and promotes sustainability. Consolidating the Family Engagement as a joint mechanism for action operates as a pathway to systemic change, weaving a resilient community network that will continue protecting children long after the reconstruction of physical infrastructure has been completed.</w:t>
      </w:r>
    </w:p>
    <w:p w14:paraId="11B2F488" w14:textId="77777777" w:rsidR="004C4909" w:rsidRPr="004C4909" w:rsidRDefault="004C4909" w:rsidP="004C4909">
      <w:pPr>
        <w:jc w:val="both"/>
      </w:pPr>
      <w:r w:rsidRPr="004C4909">
        <w:rPr>
          <w:b/>
          <w:bCs/>
        </w:rPr>
        <w:t>KEY AREAS OF SUPPORT: HOW WILL WE DO IT?</w:t>
      </w:r>
    </w:p>
    <w:p w14:paraId="195BC745" w14:textId="77777777" w:rsidR="004C4909" w:rsidRPr="004C4909" w:rsidRDefault="004C4909" w:rsidP="004C4909">
      <w:pPr>
        <w:jc w:val="both"/>
      </w:pPr>
      <w:r w:rsidRPr="004C4909">
        <w:t xml:space="preserve">The project is structured around three areas of support: 1) preparedness and assessment of the situation of EIs and SAPIs; 2) strengthening educational spaces as protective environments; and 3) community oversight and territorial civic mobilization for the protection of children and adolescents within the framework of recovery and reconstruction. All project activities are strictly guided by the Do No Harm principle and the Core Humanitarian Standards </w:t>
      </w:r>
      <w:r w:rsidRPr="004C4909">
        <w:lastRenderedPageBreak/>
        <w:t>for Child Protection in Humanitarian Action (CPMS), ensuring that no intervention creates additional risks or causes re-victimization.</w:t>
      </w:r>
    </w:p>
    <w:p w14:paraId="70F86EF1" w14:textId="77777777" w:rsidR="004C4909" w:rsidRPr="004C4909" w:rsidRDefault="004C4909" w:rsidP="004C4909">
      <w:pPr>
        <w:jc w:val="both"/>
      </w:pPr>
      <w:r w:rsidRPr="004C4909">
        <w:rPr>
          <w:b/>
          <w:bCs/>
        </w:rPr>
        <w:t>1. PREPAREDNESS AND ASSESSMENT OF THE SITUATION OF EIs AND SAPIs</w:t>
      </w:r>
    </w:p>
    <w:p w14:paraId="05C4FB55" w14:textId="77777777" w:rsidR="004C4909" w:rsidRPr="004C4909" w:rsidRDefault="004C4909" w:rsidP="004C4909">
      <w:pPr>
        <w:jc w:val="both"/>
      </w:pPr>
      <w:r w:rsidRPr="004C4909">
        <w:rPr>
          <w:b/>
          <w:bCs/>
        </w:rPr>
        <w:t>1.1 Mapping and engagement of schools and early childhood care services affected by the emergency and linking them to Red PaPaz, in coordination with the Secretariats of Education</w:t>
      </w:r>
    </w:p>
    <w:p w14:paraId="70EA8F05" w14:textId="77777777" w:rsidR="004C4909" w:rsidRPr="004C4909" w:rsidRDefault="004C4909" w:rsidP="004C4909">
      <w:pPr>
        <w:jc w:val="both"/>
        <w:rPr>
          <w:lang w:val="es-CO"/>
        </w:rPr>
      </w:pPr>
      <w:r w:rsidRPr="004C4909">
        <w:rPr>
          <w:lang w:val="es-CO"/>
        </w:rPr>
        <w:t>This will cover Chocó (Quibdó, Bagado, Tadó, Condoto, Ismina), Valle del Cauca (Cali, Yumbo/Dapa, Buenaventura, Darien, Restrepo, Roldanillo, Yumbo), Caldas (Manizales, Villamaría, Chinchina, Neira, Palestina), Risaralda (Pereira, Dosquebradas, Santa Rosa), and Quindio (Quimbaya, Montenegro, Calarcá, Armenia).</w:t>
      </w:r>
    </w:p>
    <w:p w14:paraId="717D93EC" w14:textId="77777777" w:rsidR="004C4909" w:rsidRPr="004C4909" w:rsidRDefault="004C4909" w:rsidP="004C4909">
      <w:pPr>
        <w:jc w:val="both"/>
      </w:pPr>
      <w:r w:rsidRPr="004C4909">
        <w:t>Its purpose is not administrative, but relational and community-based: to establish a trusted institutional channel, engage institutional leaders and family leaders, and establish protective nodes as the entry point for all actions aimed at supporting and strengthening protective environments for children and adolescents.</w:t>
      </w:r>
    </w:p>
    <w:p w14:paraId="79A0AE28" w14:textId="77777777" w:rsidR="004C4909" w:rsidRPr="004C4909" w:rsidRDefault="004C4909" w:rsidP="004C4909">
      <w:pPr>
        <w:jc w:val="both"/>
      </w:pPr>
      <w:r w:rsidRPr="004C4909">
        <w:t>Includes: consolidation of the territorial baseline directory; institutional outreach and sensitization; streamlined formalization of participation in Red PaPaz; and establishment and activation of protective nodes.</w:t>
      </w:r>
    </w:p>
    <w:p w14:paraId="24462440" w14:textId="77777777" w:rsidR="004C4909" w:rsidRPr="004C4909" w:rsidRDefault="004C4909" w:rsidP="004C4909">
      <w:pPr>
        <w:jc w:val="both"/>
      </w:pPr>
      <w:r w:rsidRPr="004C4909">
        <w:rPr>
          <w:b/>
          <w:bCs/>
        </w:rPr>
        <w:t>1.2 Assessment and monitoring of caregivers’ socio-emotional care needs, comprehensive protection, and educational continuity across all participating EIs and SAPIs</w:t>
      </w:r>
    </w:p>
    <w:p w14:paraId="31E97E7F" w14:textId="77777777" w:rsidR="004C4909" w:rsidRPr="004C4909" w:rsidRDefault="004C4909" w:rsidP="004C4909">
      <w:pPr>
        <w:jc w:val="both"/>
      </w:pPr>
      <w:r w:rsidRPr="004C4909">
        <w:t>This activity involves recurring and systematic assessment of the conditions of participating EIs and SAPIs (whether operating in temporary or final facilities). It assesses at least three dimensions: a) the status of pedagogical continuity and the School Feeding Program (PAE); b) mental health and care of human resources; and c) risks of violations of the rights of children and adolescents.</w:t>
      </w:r>
    </w:p>
    <w:p w14:paraId="65A6A068" w14:textId="77777777" w:rsidR="004C4909" w:rsidRPr="004C4909" w:rsidRDefault="004C4909" w:rsidP="004C4909">
      <w:pPr>
        <w:jc w:val="both"/>
      </w:pPr>
      <w:r w:rsidRPr="004C4909">
        <w:t>Includes: configuration, testing, and deployment of the assessment instrument; initial needs assessment; assessment of psychosocial risks and barriers to continued participation in education; data processing; issuance of early-warning dashboards; and ongoing territorial monitoring.</w:t>
      </w:r>
    </w:p>
    <w:p w14:paraId="4464A08E" w14:textId="77777777" w:rsidR="004C4909" w:rsidRPr="004C4909" w:rsidRDefault="004C4909" w:rsidP="004C4909">
      <w:pPr>
        <w:jc w:val="both"/>
      </w:pPr>
      <w:r w:rsidRPr="004C4909">
        <w:lastRenderedPageBreak/>
        <w:t>The entire assessment pathway and subsequent deployment of pedagogical tools incorporate differential, ethnic, and gender-responsive approaches, recognizing the cultural realities of territories with complex intersectional dynamics (such as the Pacific region and the Coffee Region), as well as disproportionate risks related to child labor and gender-based violence (GBV) arising from the emergency.</w:t>
      </w:r>
    </w:p>
    <w:p w14:paraId="63703B34" w14:textId="77777777" w:rsidR="004C4909" w:rsidRPr="004C4909" w:rsidRDefault="004C4909" w:rsidP="004C4909">
      <w:pPr>
        <w:jc w:val="both"/>
      </w:pPr>
      <w:r w:rsidRPr="004C4909">
        <w:rPr>
          <w:b/>
          <w:bCs/>
        </w:rPr>
        <w:t>2. STRENGTHENING EDUCATIONAL SPACES AS PROTECTIVE ENVIRONMENTS</w:t>
      </w:r>
    </w:p>
    <w:p w14:paraId="639C2F00" w14:textId="77777777" w:rsidR="004C4909" w:rsidRPr="004C4909" w:rsidRDefault="004C4909" w:rsidP="004C4909">
      <w:pPr>
        <w:jc w:val="both"/>
      </w:pPr>
      <w:r w:rsidRPr="004C4909">
        <w:rPr>
          <w:b/>
          <w:bCs/>
        </w:rPr>
        <w:t>2.1 Comprehensive support for school principals and school leadership teams affiliated with Red PaPaz</w:t>
      </w:r>
    </w:p>
    <w:p w14:paraId="79C40F87" w14:textId="77777777" w:rsidR="004C4909" w:rsidRPr="004C4909" w:rsidRDefault="004C4909" w:rsidP="004C4909">
      <w:pPr>
        <w:jc w:val="both"/>
      </w:pPr>
      <w:r w:rsidRPr="004C4909">
        <w:t>Provide specialized and prioritized support to school principals and school leadership teams to sustain their socio-emotional well-being and mental health and strengthen their decision-making capacity throughout all phases of the emergency. The activity responds to their needs through socio-emotional support, agile management of administrative matters, and pedagogical leadership to adapt the school and learning processes during recovery and reconstruction.</w:t>
      </w:r>
    </w:p>
    <w:p w14:paraId="7194A9E6" w14:textId="77777777" w:rsidR="004C4909" w:rsidRPr="004C4909" w:rsidRDefault="004C4909" w:rsidP="004C4909">
      <w:pPr>
        <w:jc w:val="both"/>
      </w:pPr>
      <w:r w:rsidRPr="004C4909">
        <w:t>Includes: facilitated dialogue and emotional containment circles; advice on institutional triage and crisis management; guidance on compassionate and flexible pedagogical leadership; and assistance and support for the establishment and operation of Temporary Learning Spaces (hereinafter TLS).</w:t>
      </w:r>
    </w:p>
    <w:p w14:paraId="6F46C022" w14:textId="77777777" w:rsidR="004C4909" w:rsidRPr="004C4909" w:rsidRDefault="004C4909" w:rsidP="004C4909">
      <w:pPr>
        <w:jc w:val="both"/>
      </w:pPr>
      <w:r w:rsidRPr="004C4909">
        <w:rPr>
          <w:b/>
          <w:bCs/>
        </w:rPr>
        <w:t>2.2 Systematic meetings with institutional and family leaders who are part of protective nodes</w:t>
      </w:r>
    </w:p>
    <w:p w14:paraId="0845C1A1" w14:textId="77777777" w:rsidR="004C4909" w:rsidRPr="004C4909" w:rsidRDefault="004C4909" w:rsidP="004C4909">
      <w:pPr>
        <w:jc w:val="both"/>
      </w:pPr>
      <w:r w:rsidRPr="004C4909">
        <w:t>This activity focuses on activating and sustaining systematic dialogue among school leaders, teachers, counselors, and leaders representing mothers, fathers, and caregivers in each territory. Its objective is to turn or consolidate the Family Engagement into an operational and community-based support mechanism to accompany and monitor the evolving emergency and define joint actions for the care and protection of children and adolescents.</w:t>
      </w:r>
    </w:p>
    <w:p w14:paraId="7721F8E7" w14:textId="77777777" w:rsidR="004C4909" w:rsidRPr="004C4909" w:rsidRDefault="004C4909" w:rsidP="004C4909">
      <w:pPr>
        <w:jc w:val="both"/>
      </w:pPr>
      <w:r w:rsidRPr="004C4909">
        <w:t>Includes: convening and facilitating meetings; developing collective care agreements; and connecting solidarity-based support networks that respond to the needs of each protective node.</w:t>
      </w:r>
    </w:p>
    <w:p w14:paraId="6D56B7B1" w14:textId="77777777" w:rsidR="004C4909" w:rsidRPr="004C4909" w:rsidRDefault="004C4909" w:rsidP="004C4909">
      <w:pPr>
        <w:jc w:val="both"/>
      </w:pPr>
      <w:r w:rsidRPr="004C4909">
        <w:rPr>
          <w:b/>
          <w:bCs/>
        </w:rPr>
        <w:lastRenderedPageBreak/>
        <w:t>2.3 Strengthening capacities in mental health, psychological first aid, trauma management, and protocols for return to and retention in school</w:t>
      </w:r>
    </w:p>
    <w:p w14:paraId="32D1F238" w14:textId="77777777" w:rsidR="004C4909" w:rsidRPr="004C4909" w:rsidRDefault="004C4909" w:rsidP="004C4909">
      <w:pPr>
        <w:jc w:val="both"/>
      </w:pPr>
      <w:r w:rsidRPr="004C4909">
        <w:t>This activity seeks to develop or strengthen the capacities of teachers, education agents, and mothers, fathers, and caregivers to identify, contain, and address the socio-emotional impacts of the emergency on children and adolescents, while integrating the development and dissemination of protocols for a safe, supportive, and empathetic return to and retention in school.</w:t>
      </w:r>
    </w:p>
    <w:p w14:paraId="3B461DFE" w14:textId="77777777" w:rsidR="004C4909" w:rsidRPr="004C4909" w:rsidRDefault="004C4909" w:rsidP="004C4909">
      <w:pPr>
        <w:jc w:val="both"/>
      </w:pPr>
      <w:r w:rsidRPr="004C4909">
        <w:t>Includes: training in Education in Emergencies; dissemination and adoption of protocols for return to and retention in school; and training spaces on protective factors (sleep hygiene, nutrition, play, management of free time, device use, among others).</w:t>
      </w:r>
    </w:p>
    <w:p w14:paraId="0BF97656" w14:textId="77777777" w:rsidR="004C4909" w:rsidRPr="004C4909" w:rsidRDefault="004C4909" w:rsidP="004C4909">
      <w:pPr>
        <w:jc w:val="both"/>
      </w:pPr>
      <w:r w:rsidRPr="004C4909">
        <w:rPr>
          <w:b/>
          <w:bCs/>
        </w:rPr>
        <w:t>2.4 Development and provision of pedagogical resources, training tools, and multi-format PaPaz kits to promote the comprehensive protection of children and adolescents</w:t>
      </w:r>
    </w:p>
    <w:p w14:paraId="7C3D8BA5" w14:textId="77777777" w:rsidR="004C4909" w:rsidRPr="004C4909" w:rsidRDefault="004C4909" w:rsidP="004C4909">
      <w:pPr>
        <w:jc w:val="both"/>
      </w:pPr>
      <w:r w:rsidRPr="004C4909">
        <w:t>Produce/adapt and disseminate technical and pedagogical resources in physical and digital formats for EIs, SAPIs, and mothers, fathers, and caregivers, ensuring that homes, shelters, EIs, SAPIs, and TLS have concrete tools to support the comprehensive protection of children and adolescents.</w:t>
      </w:r>
    </w:p>
    <w:p w14:paraId="602320F1" w14:textId="77777777" w:rsidR="004C4909" w:rsidRPr="004C4909" w:rsidRDefault="004C4909" w:rsidP="004C4909">
      <w:pPr>
        <w:jc w:val="both"/>
      </w:pPr>
      <w:r w:rsidRPr="004C4909">
        <w:t>Includes: production, adaptation, and dissemination of multi-format content (in-person sessions, virtual sessions, infographics, podcasts, PaPaz Tips, synchronous and asynchronous training courses); curation and packaging of posters and printed kits; and field distribution in EIs, SAPIs, and TLS.</w:t>
      </w:r>
    </w:p>
    <w:p w14:paraId="3EB39BE3" w14:textId="77777777" w:rsidR="004C4909" w:rsidRPr="004C4909" w:rsidRDefault="004C4909" w:rsidP="004C4909">
      <w:pPr>
        <w:jc w:val="both"/>
      </w:pPr>
      <w:r w:rsidRPr="004C4909">
        <w:rPr>
          <w:b/>
          <w:bCs/>
        </w:rPr>
        <w:t>2.5 Pedagogical strategy for risk prevention and activation of protection pathways (Te Protejo and Te Guío)</w:t>
      </w:r>
    </w:p>
    <w:p w14:paraId="0B70213E" w14:textId="77777777" w:rsidR="004C4909" w:rsidRPr="004C4909" w:rsidRDefault="004C4909" w:rsidP="004C4909">
      <w:pPr>
        <w:jc w:val="both"/>
      </w:pPr>
      <w:r w:rsidRPr="004C4909">
        <w:t>Deploy a continuous communication and guidance strategy to prevent rights violations associated with the disaster context (sexual violence, neglect, abandonment, trafficking, misinformation, digital risks, among others) and strengthen awareness and use of reporting channels (teprotejocolombia.org) and guidance/support channels (teguiocolombia.org).</w:t>
      </w:r>
    </w:p>
    <w:p w14:paraId="67B80FD4" w14:textId="77777777" w:rsidR="004C4909" w:rsidRPr="004C4909" w:rsidRDefault="004C4909" w:rsidP="004C4909">
      <w:pPr>
        <w:jc w:val="both"/>
      </w:pPr>
      <w:r w:rsidRPr="004C4909">
        <w:t xml:space="preserve">Includes: communication campaigns to prevent violence and digital risks; pedagogical support and positioning of Te Protejo; and coordination with the Te Guío service for guidance within </w:t>
      </w:r>
      <w:r w:rsidRPr="004C4909">
        <w:lastRenderedPageBreak/>
        <w:t>the emergency context, including risks and protection in digital environments. This strategy will ensure direct coordination with the National Family Welfare System (SNBF) and national and territorial Humanitarian Clusters for Protection and Education in Emergencies (EeE). This will ensure that identified cases of serious rights violations are referred for a coordinated, timely, and effective institutional response by the State.</w:t>
      </w:r>
    </w:p>
    <w:p w14:paraId="1B441CB9" w14:textId="77777777" w:rsidR="004C4909" w:rsidRPr="004C4909" w:rsidRDefault="004C4909" w:rsidP="004C4909">
      <w:pPr>
        <w:jc w:val="both"/>
      </w:pPr>
      <w:r w:rsidRPr="004C4909">
        <w:rPr>
          <w:b/>
          <w:bCs/>
        </w:rPr>
        <w:t>3. ADVOCACY, COMMUNITY OVERSIGHT, AND TERRITORIAL CIVIC MOBILIZATION FOR THE PROTECTION OF CHILDREN AND ADOLESCENTS</w:t>
      </w:r>
    </w:p>
    <w:p w14:paraId="1F0E9D7B" w14:textId="77777777" w:rsidR="004C4909" w:rsidRPr="004C4909" w:rsidRDefault="004C4909" w:rsidP="004C4909">
      <w:pPr>
        <w:jc w:val="both"/>
      </w:pPr>
      <w:r w:rsidRPr="004C4909">
        <w:t>The advocacy, community oversight, and territorial mobilization actions presented below extend beyond their impact on Red PaPaz protective nodes and territorial networks of EIs, TLS, and SAPIs in each municipality. They position civic participation and strategic communications for advocacy as a fundamental pillar for promoting compliance with institutional commitments, ensuring that recovery and reconstruction are sustainable and responsive to the needs of each educational facility and territory.</w:t>
      </w:r>
    </w:p>
    <w:p w14:paraId="0EBC3AF9" w14:textId="77777777" w:rsidR="004C4909" w:rsidRPr="004C4909" w:rsidRDefault="004C4909" w:rsidP="004C4909">
      <w:pPr>
        <w:jc w:val="both"/>
      </w:pPr>
      <w:r w:rsidRPr="004C4909">
        <w:rPr>
          <w:b/>
          <w:bCs/>
        </w:rPr>
        <w:t>3.1 Regulatory monitoring and public policy recommendations</w:t>
      </w:r>
    </w:p>
    <w:p w14:paraId="662F1A47" w14:textId="77777777" w:rsidR="004C4909" w:rsidRPr="004C4909" w:rsidRDefault="004C4909" w:rsidP="004C4909">
      <w:pPr>
        <w:jc w:val="both"/>
      </w:pPr>
      <w:r w:rsidRPr="004C4909">
        <w:t>Systematic monitoring, technical analysis, and oversight of national decrees, resolutions, and guidelines. Its purpose is to ensure that the rights of children and adolescents and the allocation of resources are not diluted, by issuing early warnings and public policy recommendations at the national, departmental, and local levels.</w:t>
      </w:r>
    </w:p>
    <w:p w14:paraId="380FFBFF" w14:textId="77777777" w:rsidR="004C4909" w:rsidRPr="004C4909" w:rsidRDefault="004C4909" w:rsidP="004C4909">
      <w:pPr>
        <w:jc w:val="both"/>
      </w:pPr>
      <w:r w:rsidRPr="004C4909">
        <w:t>Includes: continuous mapping and monitoring of the regulatory framework; preparation of technical analyses and early warnings; and formal submissions and institutional advocacy.</w:t>
      </w:r>
    </w:p>
    <w:p w14:paraId="5843362F" w14:textId="77777777" w:rsidR="004C4909" w:rsidRPr="004C4909" w:rsidRDefault="004C4909" w:rsidP="004C4909">
      <w:pPr>
        <w:jc w:val="both"/>
      </w:pPr>
      <w:r w:rsidRPr="004C4909">
        <w:rPr>
          <w:b/>
          <w:bCs/>
        </w:rPr>
        <w:t>3.2 Design and deployment of an omnichannel communication strategy and targeted digital/community media placement</w:t>
      </w:r>
    </w:p>
    <w:p w14:paraId="25828D08" w14:textId="77777777" w:rsidR="004C4909" w:rsidRPr="004C4909" w:rsidRDefault="004C4909" w:rsidP="004C4909">
      <w:pPr>
        <w:jc w:val="both"/>
      </w:pPr>
      <w:r w:rsidRPr="004C4909">
        <w:t>Promote EIs, SAPIs, and TLS as safe and protective environments; provide guidance on positive parenting practices; and prevent risks related to misinformation, violence, and digital exposure, among others, through the production and broad dissemination of mobilization and social education campaigns using a combination of digital channels and community-based channels in hard-to-reach or low-connectivity areas.</w:t>
      </w:r>
    </w:p>
    <w:p w14:paraId="1C692B39" w14:textId="77777777" w:rsidR="004C4909" w:rsidRPr="004C4909" w:rsidRDefault="004C4909" w:rsidP="004C4909">
      <w:pPr>
        <w:jc w:val="both"/>
      </w:pPr>
      <w:r w:rsidRPr="004C4909">
        <w:t>Includes: design and dissemination of multi-format materials; deployment of targeted digital media placement; and coordination with community media outlets.</w:t>
      </w:r>
    </w:p>
    <w:p w14:paraId="09ABEFD8" w14:textId="77777777" w:rsidR="004C4909" w:rsidRPr="004C4909" w:rsidRDefault="004C4909" w:rsidP="004C4909">
      <w:pPr>
        <w:jc w:val="both"/>
      </w:pPr>
      <w:r w:rsidRPr="004C4909">
        <w:rPr>
          <w:b/>
          <w:bCs/>
        </w:rPr>
        <w:lastRenderedPageBreak/>
        <w:t>3.3 Press relations, spokesperson engagement, and media positioning</w:t>
      </w:r>
    </w:p>
    <w:p w14:paraId="241CE58C" w14:textId="77777777" w:rsidR="004C4909" w:rsidRPr="004C4909" w:rsidRDefault="004C4909" w:rsidP="004C4909">
      <w:pPr>
        <w:jc w:val="both"/>
      </w:pPr>
      <w:r w:rsidRPr="004C4909">
        <w:t>Strategic positioning within the national and regional public agenda regarding the state of school environments, progress in educational reconstruction, and the guarantee of the rights of children and adolescents.</w:t>
      </w:r>
    </w:p>
    <w:p w14:paraId="039EE88E" w14:textId="77777777" w:rsidR="004C4909" w:rsidRPr="004C4909" w:rsidRDefault="004C4909" w:rsidP="004C4909">
      <w:pPr>
        <w:jc w:val="both"/>
      </w:pPr>
      <w:r w:rsidRPr="004C4909">
        <w:t>Includes: drafting and issuing press releases; managing relationships with and strengthening knowledge among journalists and opinion leaders; publication of opinion pieces; and media monitoring.</w:t>
      </w:r>
    </w:p>
    <w:p w14:paraId="024C4803" w14:textId="77777777" w:rsidR="004C4909" w:rsidRPr="004C4909" w:rsidRDefault="004C4909" w:rsidP="004C4909">
      <w:pPr>
        <w:jc w:val="both"/>
      </w:pPr>
      <w:r w:rsidRPr="004C4909">
        <w:rPr>
          <w:b/>
          <w:bCs/>
        </w:rPr>
        <w:t>3.4 “Entre-Todos” – territorial mobilization and citizen oversight</w:t>
      </w:r>
    </w:p>
    <w:p w14:paraId="437345F3" w14:textId="77777777" w:rsidR="004C4909" w:rsidRPr="004C4909" w:rsidRDefault="004C4909" w:rsidP="004C4909">
      <w:pPr>
        <w:jc w:val="both"/>
      </w:pPr>
      <w:r w:rsidRPr="004C4909">
        <w:t>Activate and strengthen networks of mothers, fathers, caregivers, and citizens in general in prioritized municipalities to make the urgent needs of children and adolescents visible and exercise oversight over compliance with institutional commitments within the framework of recovery and reconstruction.</w:t>
      </w:r>
    </w:p>
    <w:p w14:paraId="384F5139" w14:textId="77777777" w:rsidR="004C4909" w:rsidRPr="004C4909" w:rsidRDefault="004C4909" w:rsidP="004C4909">
      <w:pPr>
        <w:jc w:val="both"/>
      </w:pPr>
      <w:r w:rsidRPr="004C4909">
        <w:t>Includes: identification of priorities and collective action agendas and prioritization of local demands; establishment of community oversight networks through the signing of online petitions (Entre-Todos); promotion of accountability and advocacy actions; and direct dialogue between communities and public institutions.</w:t>
      </w:r>
    </w:p>
    <w:p w14:paraId="55EBCF4C" w14:textId="77777777" w:rsidR="004C4909" w:rsidRPr="004C4909" w:rsidRDefault="004C4909" w:rsidP="004C4909">
      <w:pPr>
        <w:jc w:val="both"/>
      </w:pPr>
      <w:r w:rsidRPr="004C4909">
        <w:rPr>
          <w:b/>
          <w:bCs/>
        </w:rPr>
        <w:t>3.5 “Tú Lideras” – adolescent agency, peer networks, and school oversight</w:t>
      </w:r>
    </w:p>
    <w:p w14:paraId="527C7D69" w14:textId="77777777" w:rsidR="004C4909" w:rsidRPr="004C4909" w:rsidRDefault="004C4909" w:rsidP="004C4909">
      <w:pPr>
        <w:jc w:val="both"/>
      </w:pPr>
      <w:r w:rsidRPr="004C4909">
        <w:t>Train and accompany adolescents in affected territories to strengthen their communication, leadership, and resilience capacities, supporting them to become agents of community recovery and contributors to oversight of their own educational spaces.</w:t>
      </w:r>
    </w:p>
    <w:p w14:paraId="0CE40714" w14:textId="77777777" w:rsidR="004C4909" w:rsidRPr="004C4909" w:rsidRDefault="004C4909" w:rsidP="004C4909">
      <w:pPr>
        <w:jc w:val="both"/>
      </w:pPr>
      <w:r w:rsidRPr="004C4909">
        <w:t>Includes: training strategies on leadership, active and digital citizenship, and communication; support for the implementation of inspiring initiatives (micro-actions designed by adolescents with school and/or community impact); peer-to-peer exchange; and training for teachers who act as mentors and support adolescents.</w:t>
      </w:r>
    </w:p>
    <w:p w14:paraId="0C4AA646" w14:textId="77777777" w:rsidR="004C4909" w:rsidRPr="004C4909" w:rsidRDefault="004C4909" w:rsidP="004C4909"/>
    <w:sectPr w:rsidR="004C4909" w:rsidRPr="004C4909" w:rsidSect="00774A37">
      <w:headerReference w:type="even" r:id="rId8"/>
      <w:headerReference w:type="default" r:id="rId9"/>
      <w:footerReference w:type="even" r:id="rId10"/>
      <w:footerReference w:type="default" r:id="rId11"/>
      <w:headerReference w:type="first" r:id="rId12"/>
      <w:footerReference w:type="first" r:id="rId13"/>
      <w:type w:val="continuous"/>
      <w:pgSz w:w="11906" w:h="16838"/>
      <w:pgMar w:top="2328" w:right="1440" w:bottom="1174"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89855" w14:textId="77777777" w:rsidR="00895FB0" w:rsidRDefault="00895FB0">
      <w:pPr>
        <w:spacing w:after="0" w:line="240" w:lineRule="auto"/>
      </w:pPr>
      <w:r>
        <w:separator/>
      </w:r>
    </w:p>
  </w:endnote>
  <w:endnote w:type="continuationSeparator" w:id="0">
    <w:p w14:paraId="1B161A47" w14:textId="77777777" w:rsidR="00895FB0" w:rsidRDefault="0089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E9681D79-38FD-4826-A6C4-07C2142BD017}"/>
  </w:font>
  <w:font w:name="Consolas">
    <w:panose1 w:val="020B0609020204030204"/>
    <w:charset w:val="00"/>
    <w:family w:val="modern"/>
    <w:pitch w:val="fixed"/>
    <w:sig w:usb0="E00006FF" w:usb1="0000FCFF" w:usb2="00000001" w:usb3="00000000" w:csb0="0000019F" w:csb1="00000000"/>
    <w:embedRegular r:id="rId2" w:fontKey="{EECB3D22-2851-4088-9231-0C4EC209DD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3" w14:textId="77777777" w:rsidR="00A476CD" w:rsidRDefault="00A476CD">
    <w:pPr>
      <w:pBdr>
        <w:top w:val="nil"/>
        <w:left w:val="nil"/>
        <w:bottom w:val="nil"/>
        <w:right w:val="nil"/>
        <w:between w:val="nil"/>
      </w:pBdr>
      <w:spacing w:after="0" w:line="240" w:lineRule="auto"/>
      <w:ind w:left="-720" w:right="-720"/>
      <w:jc w:val="center"/>
      <w:rPr>
        <w:color w:val="B386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4" w14:textId="77777777" w:rsidR="00A476CD" w:rsidRDefault="00E94C0E">
    <w:pPr>
      <w:pBdr>
        <w:top w:val="nil"/>
        <w:left w:val="nil"/>
        <w:bottom w:val="nil"/>
        <w:right w:val="nil"/>
        <w:between w:val="nil"/>
      </w:pBdr>
      <w:spacing w:after="0" w:line="240" w:lineRule="auto"/>
      <w:ind w:left="-720" w:right="-1440" w:hanging="720"/>
      <w:jc w:val="center"/>
      <w:rPr>
        <w:color w:val="B38600"/>
      </w:rPr>
    </w:pPr>
    <w:bookmarkStart w:id="0" w:name="_heading=h.gjdgxs" w:colFirst="0" w:colLast="0"/>
    <w:bookmarkEnd w:id="0"/>
    <w:r>
      <w:rPr>
        <w:noProof/>
        <w:color w:val="B38600"/>
      </w:rPr>
      <w:drawing>
        <wp:inline distT="0" distB="0" distL="0" distR="0" wp14:anchorId="3AC60DC9" wp14:editId="3AC60DCA">
          <wp:extent cx="7627017" cy="2246912"/>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627017" cy="2246912"/>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6" w14:textId="77777777" w:rsidR="00A476CD" w:rsidRDefault="00A476CD">
    <w:pPr>
      <w:pBdr>
        <w:top w:val="nil"/>
        <w:left w:val="nil"/>
        <w:bottom w:val="nil"/>
        <w:right w:val="nil"/>
        <w:between w:val="nil"/>
      </w:pBdr>
      <w:spacing w:after="0" w:line="240" w:lineRule="auto"/>
      <w:ind w:left="-720" w:right="-720"/>
      <w:jc w:val="right"/>
      <w:rPr>
        <w:color w:val="B386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1966" w14:textId="77777777" w:rsidR="00895FB0" w:rsidRDefault="00895FB0">
      <w:pPr>
        <w:spacing w:after="0" w:line="240" w:lineRule="auto"/>
      </w:pPr>
      <w:r>
        <w:separator/>
      </w:r>
    </w:p>
  </w:footnote>
  <w:footnote w:type="continuationSeparator" w:id="0">
    <w:p w14:paraId="77369E52" w14:textId="77777777" w:rsidR="00895FB0" w:rsidRDefault="00895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1" w14:textId="77777777" w:rsidR="00A476CD" w:rsidRDefault="00A476CD">
    <w:pPr>
      <w:pBdr>
        <w:top w:val="nil"/>
        <w:left w:val="nil"/>
        <w:bottom w:val="nil"/>
        <w:right w:val="nil"/>
        <w:between w:val="nil"/>
      </w:pBdr>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2" w14:textId="77777777" w:rsidR="00A476CD" w:rsidRDefault="00E94C0E">
    <w:pPr>
      <w:pBdr>
        <w:top w:val="nil"/>
        <w:left w:val="nil"/>
        <w:bottom w:val="nil"/>
        <w:right w:val="nil"/>
        <w:between w:val="nil"/>
      </w:pBdr>
      <w:spacing w:after="0" w:line="240" w:lineRule="auto"/>
      <w:ind w:hanging="1440"/>
      <w:rPr>
        <w:color w:val="000000"/>
      </w:rPr>
    </w:pPr>
    <w:r>
      <w:rPr>
        <w:noProof/>
      </w:rPr>
      <w:drawing>
        <wp:anchor distT="0" distB="0" distL="0" distR="0" simplePos="0" relativeHeight="251658240" behindDoc="1" locked="0" layoutInCell="1" hidden="0" allowOverlap="1" wp14:anchorId="3AC60DC7" wp14:editId="3AC60DC8">
          <wp:simplePos x="0" y="0"/>
          <wp:positionH relativeFrom="column">
            <wp:posOffset>-938995</wp:posOffset>
          </wp:positionH>
          <wp:positionV relativeFrom="paragraph">
            <wp:posOffset>94130</wp:posOffset>
          </wp:positionV>
          <wp:extent cx="5298141" cy="1558276"/>
          <wp:effectExtent l="0" t="0" r="0" b="0"/>
          <wp:wrapNone/>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298141" cy="155827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DC5" w14:textId="77777777" w:rsidR="00A476CD" w:rsidRDefault="00E94C0E">
    <w:pPr>
      <w:pBdr>
        <w:top w:val="nil"/>
        <w:left w:val="nil"/>
        <w:bottom w:val="nil"/>
        <w:right w:val="nil"/>
        <w:between w:val="nil"/>
      </w:pBdr>
      <w:spacing w:after="0" w:line="240" w:lineRule="auto"/>
      <w:rPr>
        <w:color w:val="000000"/>
      </w:rPr>
    </w:pPr>
    <w:r>
      <w:rPr>
        <w:noProof/>
        <w:color w:val="000000"/>
      </w:rPr>
      <mc:AlternateContent>
        <mc:Choice Requires="wpg">
          <w:drawing>
            <wp:anchor distT="0" distB="0" distL="114300" distR="114300" simplePos="0" relativeHeight="251659264" behindDoc="0" locked="0" layoutInCell="1" hidden="0" allowOverlap="1" wp14:anchorId="3AC60DCB" wp14:editId="3AC60DCC">
              <wp:simplePos x="0" y="0"/>
              <wp:positionH relativeFrom="page">
                <wp:align>center</wp:align>
              </wp:positionH>
              <wp:positionV relativeFrom="page">
                <wp:align>center</wp:align>
              </wp:positionV>
              <wp:extent cx="7782130" cy="10065662"/>
              <wp:effectExtent l="0" t="0" r="0" b="0"/>
              <wp:wrapNone/>
              <wp:docPr id="8" name="Grupo 8"/>
              <wp:cNvGraphicFramePr/>
              <a:graphic xmlns:a="http://schemas.openxmlformats.org/drawingml/2006/main">
                <a:graphicData uri="http://schemas.microsoft.com/office/word/2010/wordprocessingGroup">
                  <wpg:wgp>
                    <wpg:cNvGrpSpPr/>
                    <wpg:grpSpPr>
                      <a:xfrm>
                        <a:off x="0" y="0"/>
                        <a:ext cx="7782130" cy="10065662"/>
                        <a:chOff x="1454925" y="0"/>
                        <a:chExt cx="7782150" cy="7560000"/>
                      </a:xfrm>
                    </wpg:grpSpPr>
                    <wpg:grpSp>
                      <wpg:cNvPr id="1085089530" name="Grupo 1085089530"/>
                      <wpg:cNvGrpSpPr/>
                      <wpg:grpSpPr>
                        <a:xfrm>
                          <a:off x="1454935" y="0"/>
                          <a:ext cx="7782130" cy="7560000"/>
                          <a:chOff x="0" y="0"/>
                          <a:chExt cx="7782130" cy="10065662"/>
                        </a:xfrm>
                      </wpg:grpSpPr>
                      <wps:wsp>
                        <wps:cNvPr id="300196163" name="Rectángulo 300196163"/>
                        <wps:cNvSpPr/>
                        <wps:spPr>
                          <a:xfrm>
                            <a:off x="0" y="0"/>
                            <a:ext cx="7782125" cy="10065650"/>
                          </a:xfrm>
                          <a:prstGeom prst="rect">
                            <a:avLst/>
                          </a:prstGeom>
                          <a:noFill/>
                          <a:ln>
                            <a:noFill/>
                          </a:ln>
                        </wps:spPr>
                        <wps:txbx>
                          <w:txbxContent>
                            <w:p w14:paraId="3AC60DCD"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1924800850" name="Forma libre: forma 1924800850"/>
                        <wps:cNvSpPr/>
                        <wps:spPr>
                          <a:xfrm>
                            <a:off x="0" y="0"/>
                            <a:ext cx="7772400" cy="3720166"/>
                          </a:xfrm>
                          <a:custGeom>
                            <a:avLst/>
                            <a:gdLst/>
                            <a:ahLst/>
                            <a:cxnLst/>
                            <a:rect l="l" t="t" r="r" b="b"/>
                            <a:pathLst>
                              <a:path w="872" h="453" extrusionOk="0">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2"/>
                          </a:solidFill>
                          <a:ln>
                            <a:noFill/>
                          </a:ln>
                        </wps:spPr>
                        <wps:txbx>
                          <w:txbxContent>
                            <w:p w14:paraId="3AC60DCE"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62774796" name="Forma libre: forma 62774796"/>
                        <wps:cNvSpPr/>
                        <wps:spPr>
                          <a:xfrm rot="10800000" flipH="1">
                            <a:off x="0" y="438150"/>
                            <a:ext cx="1738276" cy="1896280"/>
                          </a:xfrm>
                          <a:custGeom>
                            <a:avLst/>
                            <a:gdLst/>
                            <a:ahLst/>
                            <a:cxnLst/>
                            <a:rect l="l" t="t" r="r" b="b"/>
                            <a:pathLst>
                              <a:path w="1738276" h="1896280" extrusionOk="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chemeClr val="accent5"/>
                          </a:solidFill>
                          <a:ln>
                            <a:noFill/>
                          </a:ln>
                        </wps:spPr>
                        <wps:txbx>
                          <w:txbxContent>
                            <w:p w14:paraId="3AC60DCF"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1000509256" name="Forma libre: forma 1000509256"/>
                        <wps:cNvSpPr/>
                        <wps:spPr>
                          <a:xfrm rot="10800000" flipH="1">
                            <a:off x="0" y="57150"/>
                            <a:ext cx="2462115" cy="2685160"/>
                          </a:xfrm>
                          <a:custGeom>
                            <a:avLst/>
                            <a:gdLst/>
                            <a:ahLst/>
                            <a:cxnLst/>
                            <a:rect l="l" t="t" r="r" b="b"/>
                            <a:pathLst>
                              <a:path w="2462115" h="2685160" extrusionOk="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chemeClr val="accent3"/>
                          </a:solidFill>
                          <a:ln>
                            <a:noFill/>
                          </a:ln>
                        </wps:spPr>
                        <wps:txbx>
                          <w:txbxContent>
                            <w:p w14:paraId="3AC60DD0"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18165627" name="Forma libre: forma 18165627"/>
                        <wps:cNvSpPr/>
                        <wps:spPr>
                          <a:xfrm>
                            <a:off x="6705600" y="9115425"/>
                            <a:ext cx="1070039" cy="950237"/>
                          </a:xfrm>
                          <a:custGeom>
                            <a:avLst/>
                            <a:gdLst/>
                            <a:ahLst/>
                            <a:cxnLst/>
                            <a:rect l="l" t="t" r="r" b="b"/>
                            <a:pathLst>
                              <a:path w="1070039" h="950237" extrusionOk="0">
                                <a:moveTo>
                                  <a:pt x="1070039" y="0"/>
                                </a:moveTo>
                                <a:lnTo>
                                  <a:pt x="1070039" y="950237"/>
                                </a:lnTo>
                                <a:lnTo>
                                  <a:pt x="0" y="950237"/>
                                </a:lnTo>
                                <a:close/>
                              </a:path>
                            </a:pathLst>
                          </a:custGeom>
                          <a:solidFill>
                            <a:schemeClr val="accent2"/>
                          </a:solidFill>
                          <a:ln>
                            <a:noFill/>
                          </a:ln>
                        </wps:spPr>
                        <wps:bodyPr spcFirstLastPara="1" wrap="square" lIns="91425" tIns="91425" rIns="91425" bIns="91425" anchor="ctr" anchorCtr="0">
                          <a:noAutofit/>
                        </wps:bodyPr>
                      </wps:wsp>
                      <wps:wsp>
                        <wps:cNvPr id="111305031" name="Forma libre: forma 111305031"/>
                        <wps:cNvSpPr/>
                        <wps:spPr>
                          <a:xfrm>
                            <a:off x="5780564" y="8289428"/>
                            <a:ext cx="1991837" cy="1776225"/>
                          </a:xfrm>
                          <a:custGeom>
                            <a:avLst/>
                            <a:gdLst/>
                            <a:ahLst/>
                            <a:cxnLst/>
                            <a:rect l="l" t="t" r="r" b="b"/>
                            <a:pathLst>
                              <a:path w="1991837" h="1776225" extrusionOk="0">
                                <a:moveTo>
                                  <a:pt x="1991837" y="0"/>
                                </a:moveTo>
                                <a:lnTo>
                                  <a:pt x="1991837" y="238843"/>
                                </a:lnTo>
                                <a:lnTo>
                                  <a:pt x="1991837" y="829191"/>
                                </a:lnTo>
                                <a:lnTo>
                                  <a:pt x="925407" y="1776225"/>
                                </a:lnTo>
                                <a:lnTo>
                                  <a:pt x="0" y="1776225"/>
                                </a:lnTo>
                                <a:close/>
                              </a:path>
                            </a:pathLst>
                          </a:custGeom>
                          <a:solidFill>
                            <a:schemeClr val="accent3"/>
                          </a:solidFill>
                          <a:ln>
                            <a:noFill/>
                          </a:ln>
                        </wps:spPr>
                        <wps:bodyPr spcFirstLastPara="1" wrap="square" lIns="91425" tIns="91425" rIns="91425" bIns="91425" anchor="ctr" anchorCtr="0">
                          <a:noAutofit/>
                        </wps:bodyPr>
                      </wps:wsp>
                      <wps:wsp>
                        <wps:cNvPr id="2112662297" name="Forma libre: forma 2112662297"/>
                        <wps:cNvSpPr/>
                        <wps:spPr>
                          <a:xfrm>
                            <a:off x="6096000" y="8277225"/>
                            <a:ext cx="1679514" cy="1644862"/>
                          </a:xfrm>
                          <a:custGeom>
                            <a:avLst/>
                            <a:gdLst/>
                            <a:ahLst/>
                            <a:cxnLst/>
                            <a:rect l="l" t="t" r="r" b="b"/>
                            <a:pathLst>
                              <a:path w="194" h="212" extrusionOk="0">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chemeClr val="accent4"/>
                          </a:solidFill>
                          <a:ln>
                            <a:noFill/>
                          </a:ln>
                        </wps:spPr>
                        <wps:txbx>
                          <w:txbxContent>
                            <w:p w14:paraId="3AC60DD1"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1142578253" name="Forma libre: forma 1142578253"/>
                        <wps:cNvSpPr/>
                        <wps:spPr>
                          <a:xfrm>
                            <a:off x="5172075" y="7543800"/>
                            <a:ext cx="2605691" cy="2515287"/>
                          </a:xfrm>
                          <a:custGeom>
                            <a:avLst/>
                            <a:gdLst/>
                            <a:ahLst/>
                            <a:cxnLst/>
                            <a:rect l="l" t="t" r="r" b="b"/>
                            <a:pathLst>
                              <a:path w="2605691" h="2515287" extrusionOk="0">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chemeClr val="accent6"/>
                          </a:solidFill>
                          <a:ln>
                            <a:noFill/>
                          </a:ln>
                        </wps:spPr>
                        <wps:txbx>
                          <w:txbxContent>
                            <w:p w14:paraId="3AC60DD2"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s:wsp>
                        <wps:cNvPr id="639761941" name="Forma libre: forma 639761941"/>
                        <wps:cNvSpPr/>
                        <wps:spPr>
                          <a:xfrm>
                            <a:off x="6086475" y="7705725"/>
                            <a:ext cx="1695655" cy="1644862"/>
                          </a:xfrm>
                          <a:custGeom>
                            <a:avLst/>
                            <a:gdLst/>
                            <a:ahLst/>
                            <a:cxnLst/>
                            <a:rect l="l" t="t" r="r" b="b"/>
                            <a:pathLst>
                              <a:path w="194" h="212" extrusionOk="0">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chemeClr val="accent1"/>
                          </a:solidFill>
                          <a:ln>
                            <a:noFill/>
                          </a:ln>
                        </wps:spPr>
                        <wps:txbx>
                          <w:txbxContent>
                            <w:p w14:paraId="3AC60DD3" w14:textId="77777777" w:rsidR="00A476CD" w:rsidRDefault="00A476CD">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AC60DCB" id="Grupo 8" o:spid="_x0000_s1026" style="position:absolute;margin-left:0;margin-top:0;width:612.75pt;height:792.55pt;z-index:251659264;mso-position-horizontal:center;mso-position-horizontal-relative:page;mso-position-vertical:center;mso-position-vertical-relative:page" coordorigin="14549" coordsize="77821,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">
              <v:group id="Grupo 1085089530" o:spid="_x0000_s1027" style="position:absolute;left:14549;width:77821;height:75600" coordsize="77821,10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">
                <v:rect id="Rectángulo 300196163" o:spid="_x0000_s1028" style="position:absolute;width:77821;height:100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" filled="f" stroked="f">
                  <v:textbox inset="2.53958mm,2.53958mm,2.53958mm,2.53958mm">
                    <w:txbxContent>
                      <w:p w14:paraId="3AC60DCD" w14:textId="77777777" w:rsidR="00A476CD" w:rsidRDefault="00A476CD">
                        <w:pPr>
                          <w:spacing w:after="0" w:line="240" w:lineRule="auto"/>
                          <w:textDirection w:val="btLr"/>
                        </w:pPr>
                      </w:p>
                    </w:txbxContent>
                  </v:textbox>
                </v:rect>
                <v:shape id="Forma libre: forma 1924800850" o:spid="_x0000_s1029" style="position:absolute;width:77724;height:37201;visibility:visible;mso-wrap-style:square;v-text-anchor:middle" coordsize="872,4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" adj="-11796480,,5400" path="m,c,453,,453,,453,23,401,52,353,87,310v7,-9,14,-17,21,-26c116,275,125,266,133,258,248,143,406,72,581,72v291,,291,,291,c872,,872,,872,l,xe" fillcolor="#ffd966 [3205]" stroked="f">
                  <v:stroke joinstyle="miter"/>
                  <v:formulas/>
                  <v:path arrowok="t" o:extrusionok="f" o:connecttype="custom" textboxrect="0,0,872,453"/>
                  <v:textbox inset="2.53958mm,2.53958mm,2.53958mm,2.53958mm">
                    <w:txbxContent>
                      <w:p w14:paraId="3AC60DCE" w14:textId="77777777" w:rsidR="00A476CD" w:rsidRDefault="00A476CD">
                        <w:pPr>
                          <w:spacing w:after="0" w:line="240" w:lineRule="auto"/>
                          <w:textDirection w:val="btLr"/>
                        </w:pPr>
                      </w:p>
                    </w:txbxContent>
                  </v:textbox>
                </v:shape>
                <v:shape id="Forma libre: forma 62774796" o:spid="_x0000_s1030" style="position:absolute;top:4381;width:17382;height:18963;rotation:180;flip:x;visibility:visible;mso-wrap-style:square;v-text-anchor:middle" coordsize="1738276,18962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" adj="-11796480,,5400" path="m1628881,1895780v87616,-8437,154313,-121744,71851,-198888c415301,414363,93943,93731,13603,13572l,,,329116r19162,24174c1506705,1831895,1506705,1831895,1506705,1831895v12935,12857,19403,25715,32338,32143c1568147,1889753,1599676,1898593,1628881,1895780xe" fillcolor="white [3208]" stroked="f">
                  <v:stroke joinstyle="miter"/>
                  <v:formulas/>
                  <v:path arrowok="t" o:extrusionok="f" o:connecttype="custom" textboxrect="0,0,1738276,1896280"/>
                  <v:textbox inset="2.53958mm,2.53958mm,2.53958mm,2.53958mm">
                    <w:txbxContent>
                      <w:p w14:paraId="3AC60DCF" w14:textId="77777777" w:rsidR="00A476CD" w:rsidRDefault="00A476CD">
                        <w:pPr>
                          <w:spacing w:after="0" w:line="240" w:lineRule="auto"/>
                          <w:textDirection w:val="btLr"/>
                        </w:pPr>
                      </w:p>
                    </w:txbxContent>
                  </v:textbox>
                </v:shape>
                <v:shape id="Forma libre: forma 1000509256" o:spid="_x0000_s1031" style="position:absolute;top:571;width:24621;height:26852;rotation:180;flip:x;visibility:visible;mso-wrap-style:square;v-text-anchor:middle" coordsize="2462115,2685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" adj="-11796480,,5400" path="m2307676,2684454v123692,-11912,217852,-171873,101436,-280782c443168,442167,74554,74385,5438,5426l,,,454256r5467,15139c12315,484143,21446,497756,35142,506832,2135192,2594263,2135192,2594263,2135192,2594263v18262,18152,27392,36303,45654,45379c2221934,2675946,2266446,2688425,2307676,2684454xe" fillcolor="#85cdc1 [3206]" stroked="f">
                  <v:stroke joinstyle="miter"/>
                  <v:formulas/>
                  <v:path arrowok="t" o:extrusionok="f" o:connecttype="custom" textboxrect="0,0,2462115,2685160"/>
                  <v:textbox inset="2.53958mm,2.53958mm,2.53958mm,2.53958mm">
                    <w:txbxContent>
                      <w:p w14:paraId="3AC60DD0" w14:textId="77777777" w:rsidR="00A476CD" w:rsidRDefault="00A476CD">
                        <w:pPr>
                          <w:spacing w:after="0" w:line="240" w:lineRule="auto"/>
                          <w:textDirection w:val="btLr"/>
                        </w:pPr>
                      </w:p>
                    </w:txbxContent>
                  </v:textbox>
                </v:shape>
                <v:shape id="Forma libre: forma 18165627" o:spid="_x0000_s1032" style="position:absolute;left:67056;top:91154;width:10700;height:9502;visibility:visible;mso-wrap-style:square;v-text-anchor:middle"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" path="m1070039,r,950237l,950237,1070039,xe" fillcolor="#ffd966 [3205]" stroked="f">
                  <v:path arrowok="t" o:extrusionok="f"/>
                </v:shape>
                <v:shape id="Forma libre: forma 111305031" o:spid="_x0000_s1033" style="position:absolute;left:57805;top:82894;width:19919;height:17762;visibility:visible;mso-wrap-style:square;v-text-anchor:middle"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" path="m1991837,r,238843l1991837,829191,925407,1776225,,1776225,1991837,xe" fillcolor="#85cdc1 [3206]" stroked="f">
                  <v:path arrowok="t" o:extrusionok="f"/>
                </v:shape>
                <v:shape id="Forma libre: forma 2112662297" o:spid="_x0000_s1034" style="position:absolute;left:60960;top:82772;width:16795;height:16448;visibility:visible;mso-wrap-style:square;v-text-anchor:middle" coordsize="194,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" adj="-11796480,,5400" path="m11,182c193,,193,,193,v1,,1,,1,c194,30,194,30,194,30v,1,,2,,3c193,35,192,37,190,39,32,197,32,197,32,197v-1,2,-2,3,-4,4c16,212,,194,11,182xe" fillcolor="#3b3838 [3207]" stroked="f">
                  <v:stroke joinstyle="miter"/>
                  <v:formulas/>
                  <v:path arrowok="t" o:extrusionok="f" o:connecttype="custom" textboxrect="0,0,194,212"/>
                  <v:textbox inset="2.53958mm,2.53958mm,2.53958mm,2.53958mm">
                    <w:txbxContent>
                      <w:p w14:paraId="3AC60DD1" w14:textId="77777777" w:rsidR="00A476CD" w:rsidRDefault="00A476CD">
                        <w:pPr>
                          <w:spacing w:after="0" w:line="240" w:lineRule="auto"/>
                          <w:textDirection w:val="btLr"/>
                        </w:pPr>
                      </w:p>
                    </w:txbxContent>
                  </v:textbox>
                </v:shape>
                <v:shape id="Forma libre: forma 1142578253" o:spid="_x0000_s1035" style="position:absolute;left:51720;top:75438;width:26057;height:25152;visibility:visible;mso-wrap-style:square;v-text-anchor:middle" coordsize="2605691,25152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" adj="-11796480,,540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white [3209]" stroked="f">
                  <v:stroke joinstyle="miter"/>
                  <v:formulas/>
                  <v:path arrowok="t" o:extrusionok="f" o:connecttype="custom" textboxrect="0,0,2605691,2515287"/>
                  <v:textbox inset="2.53958mm,2.53958mm,2.53958mm,2.53958mm">
                    <w:txbxContent>
                      <w:p w14:paraId="3AC60DD2" w14:textId="77777777" w:rsidR="00A476CD" w:rsidRDefault="00A476CD">
                        <w:pPr>
                          <w:spacing w:after="0" w:line="240" w:lineRule="auto"/>
                          <w:textDirection w:val="btLr"/>
                        </w:pPr>
                      </w:p>
                    </w:txbxContent>
                  </v:textbox>
                </v:shape>
                <v:shape id="Forma libre: forma 639761941" o:spid="_x0000_s1036" style="position:absolute;left:60864;top:77057;width:16957;height:16448;visibility:visible;mso-wrap-style:square;v-text-anchor:middle" coordsize="194,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" adj="-11796480,,5400" path="m11,182c193,,193,,193,v1,,1,,1,c194,30,194,30,194,30v,1,,2,,3c193,35,192,37,190,39,32,197,32,197,32,197v-1,2,-2,3,-4,4c16,212,,194,11,182xe" fillcolor="#4b1919 [3204]" stroked="f">
                  <v:stroke joinstyle="miter"/>
                  <v:formulas/>
                  <v:path arrowok="t" o:extrusionok="f" o:connecttype="custom" textboxrect="0,0,194,212"/>
                  <v:textbox inset="2.53958mm,2.53958mm,2.53958mm,2.53958mm">
                    <w:txbxContent>
                      <w:p w14:paraId="3AC60DD3" w14:textId="77777777" w:rsidR="00A476CD" w:rsidRDefault="00A476CD">
                        <w:pPr>
                          <w:spacing w:after="0" w:line="240" w:lineRule="auto"/>
                          <w:textDirection w:val="btLr"/>
                        </w:pPr>
                      </w:p>
                    </w:txbxContent>
                  </v:textbox>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63FB9"/>
    <w:multiLevelType w:val="multilevel"/>
    <w:tmpl w:val="AE60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076841"/>
    <w:multiLevelType w:val="multilevel"/>
    <w:tmpl w:val="544429A4"/>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33279230">
    <w:abstractNumId w:val="1"/>
  </w:num>
  <w:num w:numId="2" w16cid:durableId="12476908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6CD"/>
    <w:rsid w:val="00016631"/>
    <w:rsid w:val="0005028F"/>
    <w:rsid w:val="00063992"/>
    <w:rsid w:val="000A4265"/>
    <w:rsid w:val="000E2955"/>
    <w:rsid w:val="000F3C8C"/>
    <w:rsid w:val="000F5DAD"/>
    <w:rsid w:val="0010632C"/>
    <w:rsid w:val="001268B7"/>
    <w:rsid w:val="00152DDA"/>
    <w:rsid w:val="00154FF4"/>
    <w:rsid w:val="0015598A"/>
    <w:rsid w:val="00156141"/>
    <w:rsid w:val="00186418"/>
    <w:rsid w:val="00197B72"/>
    <w:rsid w:val="001A7ADB"/>
    <w:rsid w:val="001B7F96"/>
    <w:rsid w:val="001D1CD0"/>
    <w:rsid w:val="001D79DE"/>
    <w:rsid w:val="0023640E"/>
    <w:rsid w:val="00236BBC"/>
    <w:rsid w:val="00287ADF"/>
    <w:rsid w:val="00295F6E"/>
    <w:rsid w:val="002B5FBE"/>
    <w:rsid w:val="002D1A72"/>
    <w:rsid w:val="002D2C0E"/>
    <w:rsid w:val="002D494C"/>
    <w:rsid w:val="002F5EB4"/>
    <w:rsid w:val="003407CB"/>
    <w:rsid w:val="00341C09"/>
    <w:rsid w:val="00370067"/>
    <w:rsid w:val="00376FB3"/>
    <w:rsid w:val="003A4C7C"/>
    <w:rsid w:val="00416433"/>
    <w:rsid w:val="004305D5"/>
    <w:rsid w:val="004508DD"/>
    <w:rsid w:val="004536F1"/>
    <w:rsid w:val="0045422A"/>
    <w:rsid w:val="0045699F"/>
    <w:rsid w:val="00466E47"/>
    <w:rsid w:val="004A23D7"/>
    <w:rsid w:val="004B3CD8"/>
    <w:rsid w:val="004C4909"/>
    <w:rsid w:val="004F33E7"/>
    <w:rsid w:val="005113EE"/>
    <w:rsid w:val="00515029"/>
    <w:rsid w:val="00555785"/>
    <w:rsid w:val="00555B0D"/>
    <w:rsid w:val="0057630F"/>
    <w:rsid w:val="00585301"/>
    <w:rsid w:val="005920D9"/>
    <w:rsid w:val="005B082C"/>
    <w:rsid w:val="005F5072"/>
    <w:rsid w:val="005F7128"/>
    <w:rsid w:val="005F7AB6"/>
    <w:rsid w:val="00601AEE"/>
    <w:rsid w:val="006158BF"/>
    <w:rsid w:val="00621E64"/>
    <w:rsid w:val="00632EFF"/>
    <w:rsid w:val="00634E76"/>
    <w:rsid w:val="00636FF5"/>
    <w:rsid w:val="00663384"/>
    <w:rsid w:val="006B39A0"/>
    <w:rsid w:val="006C1CD0"/>
    <w:rsid w:val="006D2D45"/>
    <w:rsid w:val="006F0F9A"/>
    <w:rsid w:val="006F3ED5"/>
    <w:rsid w:val="00706E49"/>
    <w:rsid w:val="00711E9D"/>
    <w:rsid w:val="00716490"/>
    <w:rsid w:val="00730C44"/>
    <w:rsid w:val="007339F3"/>
    <w:rsid w:val="00753AC5"/>
    <w:rsid w:val="00761598"/>
    <w:rsid w:val="00774A37"/>
    <w:rsid w:val="0077688A"/>
    <w:rsid w:val="007C40D4"/>
    <w:rsid w:val="007E00B1"/>
    <w:rsid w:val="007E6FAF"/>
    <w:rsid w:val="00844068"/>
    <w:rsid w:val="00851522"/>
    <w:rsid w:val="0086138C"/>
    <w:rsid w:val="0086318E"/>
    <w:rsid w:val="00865792"/>
    <w:rsid w:val="00873B1D"/>
    <w:rsid w:val="00874066"/>
    <w:rsid w:val="00876010"/>
    <w:rsid w:val="00876606"/>
    <w:rsid w:val="008959FF"/>
    <w:rsid w:val="00895FB0"/>
    <w:rsid w:val="008A4B2E"/>
    <w:rsid w:val="008C47FA"/>
    <w:rsid w:val="008E3554"/>
    <w:rsid w:val="008E4BE5"/>
    <w:rsid w:val="0091206D"/>
    <w:rsid w:val="00934494"/>
    <w:rsid w:val="00950ECF"/>
    <w:rsid w:val="009563EB"/>
    <w:rsid w:val="009872E7"/>
    <w:rsid w:val="00995383"/>
    <w:rsid w:val="009977EA"/>
    <w:rsid w:val="009B3A77"/>
    <w:rsid w:val="009D035F"/>
    <w:rsid w:val="00A046B2"/>
    <w:rsid w:val="00A10913"/>
    <w:rsid w:val="00A2040C"/>
    <w:rsid w:val="00A412F0"/>
    <w:rsid w:val="00A476CD"/>
    <w:rsid w:val="00A56AF4"/>
    <w:rsid w:val="00A57062"/>
    <w:rsid w:val="00A71440"/>
    <w:rsid w:val="00A72BD2"/>
    <w:rsid w:val="00A80E38"/>
    <w:rsid w:val="00AC2EA0"/>
    <w:rsid w:val="00AF0E4F"/>
    <w:rsid w:val="00AF2FCD"/>
    <w:rsid w:val="00B1655D"/>
    <w:rsid w:val="00B52C31"/>
    <w:rsid w:val="00B563DD"/>
    <w:rsid w:val="00B623F6"/>
    <w:rsid w:val="00B80F71"/>
    <w:rsid w:val="00B93807"/>
    <w:rsid w:val="00BC7129"/>
    <w:rsid w:val="00BD0DBF"/>
    <w:rsid w:val="00BD5F0C"/>
    <w:rsid w:val="00BF3AE2"/>
    <w:rsid w:val="00C521C5"/>
    <w:rsid w:val="00C579DA"/>
    <w:rsid w:val="00C71F67"/>
    <w:rsid w:val="00C76FD0"/>
    <w:rsid w:val="00C87566"/>
    <w:rsid w:val="00C91438"/>
    <w:rsid w:val="00CA12F3"/>
    <w:rsid w:val="00CB00D2"/>
    <w:rsid w:val="00D67BA9"/>
    <w:rsid w:val="00D8444D"/>
    <w:rsid w:val="00D90AE6"/>
    <w:rsid w:val="00DA06E5"/>
    <w:rsid w:val="00DC1D2B"/>
    <w:rsid w:val="00DC2027"/>
    <w:rsid w:val="00DC2920"/>
    <w:rsid w:val="00DC52A6"/>
    <w:rsid w:val="00DE1407"/>
    <w:rsid w:val="00DE4A5C"/>
    <w:rsid w:val="00E0547B"/>
    <w:rsid w:val="00E207B5"/>
    <w:rsid w:val="00E42D91"/>
    <w:rsid w:val="00E551FD"/>
    <w:rsid w:val="00E73297"/>
    <w:rsid w:val="00E91A6F"/>
    <w:rsid w:val="00E94C0E"/>
    <w:rsid w:val="00EA4CD0"/>
    <w:rsid w:val="00EA6B68"/>
    <w:rsid w:val="00EC1BF8"/>
    <w:rsid w:val="00EC4C65"/>
    <w:rsid w:val="00ED4E75"/>
    <w:rsid w:val="00EE0D3A"/>
    <w:rsid w:val="00EE5954"/>
    <w:rsid w:val="00EE694B"/>
    <w:rsid w:val="00EF3BBB"/>
    <w:rsid w:val="00F03B8C"/>
    <w:rsid w:val="00F14F26"/>
    <w:rsid w:val="00F26430"/>
    <w:rsid w:val="00F3735C"/>
    <w:rsid w:val="00F41103"/>
    <w:rsid w:val="00F41D9C"/>
    <w:rsid w:val="00F4402F"/>
    <w:rsid w:val="00F45B09"/>
    <w:rsid w:val="00F47C99"/>
    <w:rsid w:val="00F527A4"/>
    <w:rsid w:val="00F81AF5"/>
    <w:rsid w:val="00F870B5"/>
    <w:rsid w:val="00F94213"/>
    <w:rsid w:val="00FC09CE"/>
    <w:rsid w:val="00FC33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60DB2"/>
  <w15:docId w15:val="{86A91717-7B4D-41B1-BE3A-CCB68AB6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s-CO"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488"/>
  </w:style>
  <w:style w:type="paragraph" w:styleId="Ttulo1">
    <w:name w:val="heading 1"/>
    <w:basedOn w:val="Normal"/>
    <w:next w:val="Normal"/>
    <w:link w:val="Ttulo1Car"/>
    <w:uiPriority w:val="9"/>
    <w:qFormat/>
    <w:rsid w:val="003E4488"/>
    <w:pPr>
      <w:keepNext/>
      <w:keepLines/>
      <w:spacing w:before="480" w:after="0"/>
      <w:outlineLvl w:val="0"/>
    </w:pPr>
    <w:rPr>
      <w:rFonts w:eastAsiaTheme="majorEastAsia"/>
      <w:b/>
      <w:bCs/>
      <w:color w:val="B38600" w:themeColor="accent2" w:themeShade="80"/>
      <w:sz w:val="28"/>
      <w:szCs w:val="28"/>
    </w:rPr>
  </w:style>
  <w:style w:type="paragraph" w:styleId="Ttulo2">
    <w:name w:val="heading 2"/>
    <w:basedOn w:val="Normal"/>
    <w:next w:val="Normal"/>
    <w:link w:val="Ttulo2Car"/>
    <w:uiPriority w:val="9"/>
    <w:semiHidden/>
    <w:unhideWhenUsed/>
    <w:qFormat/>
    <w:rsid w:val="003E4488"/>
    <w:pPr>
      <w:keepNext/>
      <w:keepLines/>
      <w:spacing w:before="200" w:after="0"/>
      <w:outlineLvl w:val="1"/>
    </w:pPr>
    <w:rPr>
      <w:rFonts w:eastAsiaTheme="majorEastAsia"/>
      <w:b/>
      <w:bCs/>
      <w:color w:val="262626" w:themeColor="text1" w:themeTint="D9"/>
      <w:sz w:val="26"/>
      <w:szCs w:val="26"/>
    </w:rPr>
  </w:style>
  <w:style w:type="paragraph" w:styleId="Ttulo3">
    <w:name w:val="heading 3"/>
    <w:basedOn w:val="Normal"/>
    <w:next w:val="Normal"/>
    <w:link w:val="Ttulo3Car"/>
    <w:uiPriority w:val="9"/>
    <w:semiHidden/>
    <w:unhideWhenUsed/>
    <w:qFormat/>
    <w:rsid w:val="003E4488"/>
    <w:pPr>
      <w:keepNext/>
      <w:keepLines/>
      <w:spacing w:before="40" w:after="0"/>
      <w:outlineLvl w:val="2"/>
    </w:pPr>
    <w:rPr>
      <w:rFonts w:eastAsiaTheme="majorEastAsia"/>
      <w:color w:val="250C0C" w:themeColor="accent1" w:themeShade="7F"/>
      <w:sz w:val="24"/>
      <w:szCs w:val="24"/>
    </w:rPr>
  </w:style>
  <w:style w:type="paragraph" w:styleId="Ttulo4">
    <w:name w:val="heading 4"/>
    <w:basedOn w:val="Normal"/>
    <w:next w:val="Normal"/>
    <w:link w:val="Ttulo4Car"/>
    <w:uiPriority w:val="9"/>
    <w:semiHidden/>
    <w:unhideWhenUsed/>
    <w:qFormat/>
    <w:rsid w:val="003E4488"/>
    <w:pPr>
      <w:keepNext/>
      <w:keepLines/>
      <w:spacing w:before="40" w:after="0"/>
      <w:outlineLvl w:val="3"/>
    </w:pPr>
    <w:rPr>
      <w:rFonts w:eastAsiaTheme="majorEastAsia"/>
      <w:i/>
      <w:iCs/>
      <w:color w:val="381212" w:themeColor="accent1" w:themeShade="BF"/>
    </w:rPr>
  </w:style>
  <w:style w:type="paragraph" w:styleId="Ttulo5">
    <w:name w:val="heading 5"/>
    <w:basedOn w:val="Normal"/>
    <w:next w:val="Normal"/>
    <w:link w:val="Ttulo5Car"/>
    <w:uiPriority w:val="9"/>
    <w:semiHidden/>
    <w:unhideWhenUsed/>
    <w:qFormat/>
    <w:rsid w:val="003E4488"/>
    <w:pPr>
      <w:keepNext/>
      <w:keepLines/>
      <w:spacing w:before="40" w:after="0"/>
      <w:outlineLvl w:val="4"/>
    </w:pPr>
    <w:rPr>
      <w:rFonts w:eastAsiaTheme="majorEastAsia"/>
      <w:color w:val="381212" w:themeColor="accent1" w:themeShade="BF"/>
    </w:rPr>
  </w:style>
  <w:style w:type="paragraph" w:styleId="Ttulo6">
    <w:name w:val="heading 6"/>
    <w:basedOn w:val="Normal"/>
    <w:next w:val="Normal"/>
    <w:link w:val="Ttulo6Car"/>
    <w:uiPriority w:val="9"/>
    <w:semiHidden/>
    <w:unhideWhenUsed/>
    <w:qFormat/>
    <w:rsid w:val="003E4488"/>
    <w:pPr>
      <w:keepNext/>
      <w:keepLines/>
      <w:spacing w:before="40" w:after="0"/>
      <w:outlineLvl w:val="5"/>
    </w:pPr>
    <w:rPr>
      <w:rFonts w:eastAsiaTheme="majorEastAsia"/>
      <w:color w:val="250C0C" w:themeColor="accent1" w:themeShade="7F"/>
    </w:rPr>
  </w:style>
  <w:style w:type="paragraph" w:styleId="Ttulo7">
    <w:name w:val="heading 7"/>
    <w:basedOn w:val="Normal"/>
    <w:next w:val="Normal"/>
    <w:link w:val="Ttulo7Car"/>
    <w:uiPriority w:val="9"/>
    <w:semiHidden/>
    <w:unhideWhenUsed/>
    <w:qFormat/>
    <w:rsid w:val="003E4488"/>
    <w:pPr>
      <w:keepNext/>
      <w:keepLines/>
      <w:spacing w:before="40" w:after="0"/>
      <w:outlineLvl w:val="6"/>
    </w:pPr>
    <w:rPr>
      <w:rFonts w:eastAsiaTheme="majorEastAsia"/>
      <w:i/>
      <w:iCs/>
      <w:color w:val="250C0C" w:themeColor="accent1" w:themeShade="7F"/>
    </w:rPr>
  </w:style>
  <w:style w:type="paragraph" w:styleId="Ttulo8">
    <w:name w:val="heading 8"/>
    <w:basedOn w:val="Normal"/>
    <w:next w:val="Normal"/>
    <w:link w:val="Ttulo8Car"/>
    <w:uiPriority w:val="9"/>
    <w:semiHidden/>
    <w:unhideWhenUsed/>
    <w:qFormat/>
    <w:rsid w:val="003E4488"/>
    <w:pPr>
      <w:keepNext/>
      <w:keepLines/>
      <w:spacing w:before="40" w:after="0"/>
      <w:outlineLvl w:val="7"/>
    </w:pPr>
    <w:rPr>
      <w:rFonts w:eastAsiaTheme="majorEastAsia"/>
      <w:color w:val="272727" w:themeColor="text1" w:themeTint="D8"/>
      <w:szCs w:val="21"/>
    </w:rPr>
  </w:style>
  <w:style w:type="paragraph" w:styleId="Ttulo9">
    <w:name w:val="heading 9"/>
    <w:basedOn w:val="Normal"/>
    <w:next w:val="Normal"/>
    <w:link w:val="Ttulo9Car"/>
    <w:uiPriority w:val="9"/>
    <w:semiHidden/>
    <w:unhideWhenUsed/>
    <w:qFormat/>
    <w:rsid w:val="003E4488"/>
    <w:pPr>
      <w:keepNext/>
      <w:keepLines/>
      <w:spacing w:before="40" w:after="0"/>
      <w:outlineLvl w:val="8"/>
    </w:pPr>
    <w:rPr>
      <w:rFonts w:eastAsiaTheme="majorEastAsia"/>
      <w:i/>
      <w:iCs/>
      <w:color w:val="272727" w:themeColor="text1" w:themeTint="D8"/>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ar"/>
    <w:uiPriority w:val="10"/>
    <w:qFormat/>
    <w:rsid w:val="003E4488"/>
    <w:pPr>
      <w:spacing w:after="0" w:line="240" w:lineRule="auto"/>
      <w:contextualSpacing/>
    </w:pPr>
    <w:rPr>
      <w:rFonts w:eastAsiaTheme="majorEastAsia"/>
      <w:spacing w:val="-10"/>
      <w:kern w:val="28"/>
      <w:sz w:val="56"/>
      <w:szCs w:val="56"/>
    </w:rPr>
  </w:style>
  <w:style w:type="paragraph" w:styleId="Encabezado">
    <w:name w:val="header"/>
    <w:basedOn w:val="Normal"/>
    <w:link w:val="EncabezadoCar"/>
    <w:uiPriority w:val="99"/>
    <w:semiHidden/>
    <w:rsid w:val="003E4488"/>
    <w:pPr>
      <w:spacing w:after="0" w:line="240" w:lineRule="auto"/>
    </w:pPr>
  </w:style>
  <w:style w:type="character" w:customStyle="1" w:styleId="EncabezadoCar">
    <w:name w:val="Encabezado Car"/>
    <w:basedOn w:val="Fuentedeprrafopredeter"/>
    <w:link w:val="Encabezado"/>
    <w:uiPriority w:val="99"/>
    <w:semiHidden/>
    <w:rsid w:val="003E4488"/>
    <w:rPr>
      <w:rFonts w:ascii="Arial" w:hAnsi="Arial" w:cs="Arial"/>
      <w:color w:val="auto"/>
    </w:rPr>
  </w:style>
  <w:style w:type="paragraph" w:styleId="Piedepgina">
    <w:name w:val="footer"/>
    <w:basedOn w:val="Normal"/>
    <w:link w:val="PiedepginaCar"/>
    <w:uiPriority w:val="99"/>
    <w:semiHidden/>
    <w:rsid w:val="003E4488"/>
    <w:pPr>
      <w:spacing w:after="0" w:line="240" w:lineRule="auto"/>
      <w:ind w:left="-720" w:right="-720"/>
      <w:jc w:val="center"/>
    </w:pPr>
    <w:rPr>
      <w:color w:val="B38600" w:themeColor="accent2" w:themeShade="80"/>
    </w:rPr>
  </w:style>
  <w:style w:type="character" w:customStyle="1" w:styleId="PiedepginaCar">
    <w:name w:val="Pie de página Car"/>
    <w:basedOn w:val="Fuentedeprrafopredeter"/>
    <w:link w:val="Piedepgina"/>
    <w:uiPriority w:val="99"/>
    <w:semiHidden/>
    <w:rsid w:val="003E4488"/>
    <w:rPr>
      <w:rFonts w:ascii="Arial" w:hAnsi="Arial" w:cs="Arial"/>
      <w:color w:val="B38600" w:themeColor="accent2" w:themeShade="80"/>
    </w:rPr>
  </w:style>
  <w:style w:type="character" w:styleId="Textodelmarcadordeposicin">
    <w:name w:val="Placeholder Text"/>
    <w:basedOn w:val="Fuentedeprrafopredeter"/>
    <w:uiPriority w:val="99"/>
    <w:semiHidden/>
    <w:rsid w:val="003E4488"/>
    <w:rPr>
      <w:rFonts w:ascii="Arial" w:hAnsi="Arial" w:cs="Arial"/>
      <w:color w:val="BFBFBF" w:themeColor="accent5" w:themeShade="BF"/>
      <w:sz w:val="22"/>
    </w:rPr>
  </w:style>
  <w:style w:type="paragraph" w:customStyle="1" w:styleId="Informacindecontacto">
    <w:name w:val="Información de contacto"/>
    <w:basedOn w:val="Normal"/>
    <w:uiPriority w:val="3"/>
    <w:qFormat/>
    <w:rsid w:val="003E4488"/>
    <w:pPr>
      <w:spacing w:after="0"/>
      <w:jc w:val="right"/>
    </w:pPr>
    <w:rPr>
      <w:sz w:val="20"/>
      <w:szCs w:val="18"/>
    </w:rPr>
  </w:style>
  <w:style w:type="paragraph" w:styleId="Fecha">
    <w:name w:val="Date"/>
    <w:basedOn w:val="Normal"/>
    <w:next w:val="Saludo"/>
    <w:link w:val="FechaCar"/>
    <w:uiPriority w:val="4"/>
    <w:unhideWhenUsed/>
    <w:qFormat/>
    <w:rsid w:val="003E4488"/>
    <w:pPr>
      <w:spacing w:before="960" w:after="960"/>
    </w:pPr>
  </w:style>
  <w:style w:type="character" w:customStyle="1" w:styleId="FechaCar">
    <w:name w:val="Fecha Car"/>
    <w:basedOn w:val="Fuentedeprrafopredeter"/>
    <w:link w:val="Fecha"/>
    <w:uiPriority w:val="4"/>
    <w:rsid w:val="003E4488"/>
    <w:rPr>
      <w:rFonts w:ascii="Arial" w:hAnsi="Arial" w:cs="Arial"/>
      <w:color w:val="auto"/>
    </w:rPr>
  </w:style>
  <w:style w:type="paragraph" w:styleId="Cierre">
    <w:name w:val="Closing"/>
    <w:basedOn w:val="Normal"/>
    <w:next w:val="Firma"/>
    <w:link w:val="CierreCar"/>
    <w:uiPriority w:val="6"/>
    <w:unhideWhenUsed/>
    <w:qFormat/>
    <w:rsid w:val="003E4488"/>
    <w:pPr>
      <w:spacing w:after="960" w:line="240" w:lineRule="auto"/>
    </w:pPr>
  </w:style>
  <w:style w:type="character" w:customStyle="1" w:styleId="CierreCar">
    <w:name w:val="Cierre Car"/>
    <w:basedOn w:val="Fuentedeprrafopredeter"/>
    <w:link w:val="Cierre"/>
    <w:uiPriority w:val="6"/>
    <w:rsid w:val="003E4488"/>
    <w:rPr>
      <w:rFonts w:ascii="Arial" w:hAnsi="Arial" w:cs="Arial"/>
      <w:color w:val="auto"/>
    </w:rPr>
  </w:style>
  <w:style w:type="character" w:customStyle="1" w:styleId="Ttulo1Car">
    <w:name w:val="Título 1 Car"/>
    <w:basedOn w:val="Fuentedeprrafopredeter"/>
    <w:link w:val="Ttulo1"/>
    <w:uiPriority w:val="9"/>
    <w:semiHidden/>
    <w:rsid w:val="003E4488"/>
    <w:rPr>
      <w:rFonts w:ascii="Arial" w:eastAsiaTheme="majorEastAsia" w:hAnsi="Arial" w:cs="Arial"/>
      <w:b/>
      <w:bCs/>
      <w:color w:val="B38600" w:themeColor="accent2" w:themeShade="80"/>
      <w:sz w:val="28"/>
      <w:szCs w:val="28"/>
    </w:rPr>
  </w:style>
  <w:style w:type="character" w:customStyle="1" w:styleId="Ttulo2Car">
    <w:name w:val="Título 2 Car"/>
    <w:basedOn w:val="Fuentedeprrafopredeter"/>
    <w:link w:val="Ttulo2"/>
    <w:uiPriority w:val="9"/>
    <w:semiHidden/>
    <w:rsid w:val="003E4488"/>
    <w:rPr>
      <w:rFonts w:ascii="Arial" w:eastAsiaTheme="majorEastAsia" w:hAnsi="Arial" w:cs="Arial"/>
      <w:b/>
      <w:bCs/>
      <w:color w:val="262626" w:themeColor="text1" w:themeTint="D9"/>
      <w:sz w:val="26"/>
      <w:szCs w:val="26"/>
    </w:rPr>
  </w:style>
  <w:style w:type="table" w:styleId="Tablaconcuadrcula">
    <w:name w:val="Table Grid"/>
    <w:basedOn w:val="Tablanormal"/>
    <w:uiPriority w:val="59"/>
    <w:rsid w:val="003E4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E4488"/>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3E4488"/>
    <w:rPr>
      <w:rFonts w:ascii="Segoe UI" w:hAnsi="Segoe UI" w:cs="Segoe UI"/>
      <w:color w:val="auto"/>
      <w:szCs w:val="18"/>
    </w:rPr>
  </w:style>
  <w:style w:type="paragraph" w:styleId="Bibliografa">
    <w:name w:val="Bibliography"/>
    <w:basedOn w:val="Normal"/>
    <w:next w:val="Normal"/>
    <w:uiPriority w:val="37"/>
    <w:semiHidden/>
    <w:unhideWhenUsed/>
    <w:rsid w:val="003E4488"/>
  </w:style>
  <w:style w:type="paragraph" w:styleId="Textodebloque">
    <w:name w:val="Block Text"/>
    <w:basedOn w:val="Normal"/>
    <w:uiPriority w:val="99"/>
    <w:semiHidden/>
    <w:unhideWhenUsed/>
    <w:rsid w:val="003E4488"/>
    <w:pPr>
      <w:pBdr>
        <w:top w:val="single" w:sz="2" w:space="10" w:color="4B1919" w:themeColor="accent1" w:frame="1"/>
        <w:left w:val="single" w:sz="2" w:space="10" w:color="4B1919" w:themeColor="accent1" w:frame="1"/>
        <w:bottom w:val="single" w:sz="2" w:space="10" w:color="4B1919" w:themeColor="accent1" w:frame="1"/>
        <w:right w:val="single" w:sz="2" w:space="10" w:color="4B1919" w:themeColor="accent1" w:frame="1"/>
      </w:pBdr>
      <w:ind w:left="1152" w:right="1152"/>
    </w:pPr>
    <w:rPr>
      <w:i/>
      <w:iCs/>
      <w:color w:val="381212" w:themeColor="accent1" w:themeShade="BF"/>
    </w:rPr>
  </w:style>
  <w:style w:type="paragraph" w:styleId="Textoindependiente">
    <w:name w:val="Body Text"/>
    <w:basedOn w:val="Normal"/>
    <w:link w:val="TextoindependienteCar"/>
    <w:uiPriority w:val="99"/>
    <w:semiHidden/>
    <w:unhideWhenUsed/>
    <w:rsid w:val="003E4488"/>
    <w:pPr>
      <w:spacing w:after="120"/>
    </w:pPr>
  </w:style>
  <w:style w:type="character" w:customStyle="1" w:styleId="TextoindependienteCar">
    <w:name w:val="Texto independiente Car"/>
    <w:basedOn w:val="Fuentedeprrafopredeter"/>
    <w:link w:val="Textoindependiente"/>
    <w:uiPriority w:val="99"/>
    <w:semiHidden/>
    <w:rsid w:val="003E4488"/>
    <w:rPr>
      <w:rFonts w:ascii="Arial" w:hAnsi="Arial" w:cs="Arial"/>
      <w:color w:val="auto"/>
    </w:rPr>
  </w:style>
  <w:style w:type="paragraph" w:styleId="Textoindependiente2">
    <w:name w:val="Body Text 2"/>
    <w:basedOn w:val="Normal"/>
    <w:link w:val="Textoindependiente2Car"/>
    <w:uiPriority w:val="99"/>
    <w:semiHidden/>
    <w:unhideWhenUsed/>
    <w:rsid w:val="003E4488"/>
    <w:pPr>
      <w:spacing w:after="120" w:line="480" w:lineRule="auto"/>
    </w:pPr>
  </w:style>
  <w:style w:type="character" w:customStyle="1" w:styleId="Textoindependiente2Car">
    <w:name w:val="Texto independiente 2 Car"/>
    <w:basedOn w:val="Fuentedeprrafopredeter"/>
    <w:link w:val="Textoindependiente2"/>
    <w:uiPriority w:val="99"/>
    <w:semiHidden/>
    <w:rsid w:val="003E4488"/>
    <w:rPr>
      <w:rFonts w:ascii="Arial" w:hAnsi="Arial" w:cs="Arial"/>
      <w:color w:val="auto"/>
    </w:rPr>
  </w:style>
  <w:style w:type="paragraph" w:styleId="Textoindependiente3">
    <w:name w:val="Body Text 3"/>
    <w:basedOn w:val="Normal"/>
    <w:link w:val="Textoindependiente3Car"/>
    <w:uiPriority w:val="99"/>
    <w:semiHidden/>
    <w:unhideWhenUsed/>
    <w:rsid w:val="003E4488"/>
    <w:pPr>
      <w:spacing w:after="120"/>
    </w:pPr>
    <w:rPr>
      <w:szCs w:val="16"/>
    </w:rPr>
  </w:style>
  <w:style w:type="character" w:customStyle="1" w:styleId="Textoindependiente3Car">
    <w:name w:val="Texto independiente 3 Car"/>
    <w:basedOn w:val="Fuentedeprrafopredeter"/>
    <w:link w:val="Textoindependiente3"/>
    <w:uiPriority w:val="99"/>
    <w:semiHidden/>
    <w:rsid w:val="003E4488"/>
    <w:rPr>
      <w:rFonts w:ascii="Arial" w:hAnsi="Arial" w:cs="Arial"/>
      <w:color w:val="auto"/>
      <w:szCs w:val="16"/>
    </w:rPr>
  </w:style>
  <w:style w:type="paragraph" w:styleId="Textoindependienteprimerasangra">
    <w:name w:val="Body Text First Indent"/>
    <w:basedOn w:val="Textoindependiente"/>
    <w:link w:val="TextoindependienteprimerasangraCar"/>
    <w:uiPriority w:val="99"/>
    <w:semiHidden/>
    <w:unhideWhenUsed/>
    <w:rsid w:val="003E4488"/>
    <w:pPr>
      <w:spacing w:after="3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3E4488"/>
    <w:rPr>
      <w:rFonts w:ascii="Arial" w:hAnsi="Arial" w:cs="Arial"/>
      <w:color w:val="auto"/>
    </w:rPr>
  </w:style>
  <w:style w:type="paragraph" w:styleId="Sangradetextonormal">
    <w:name w:val="Body Text Indent"/>
    <w:basedOn w:val="Normal"/>
    <w:link w:val="SangradetextonormalCar"/>
    <w:uiPriority w:val="99"/>
    <w:semiHidden/>
    <w:unhideWhenUsed/>
    <w:rsid w:val="003E4488"/>
    <w:pPr>
      <w:spacing w:after="120"/>
      <w:ind w:left="360"/>
    </w:pPr>
  </w:style>
  <w:style w:type="character" w:customStyle="1" w:styleId="SangradetextonormalCar">
    <w:name w:val="Sangría de texto normal Car"/>
    <w:basedOn w:val="Fuentedeprrafopredeter"/>
    <w:link w:val="Sangradetextonormal"/>
    <w:uiPriority w:val="99"/>
    <w:semiHidden/>
    <w:rsid w:val="003E4488"/>
    <w:rPr>
      <w:rFonts w:ascii="Arial" w:hAnsi="Arial" w:cs="Arial"/>
      <w:color w:val="auto"/>
    </w:rPr>
  </w:style>
  <w:style w:type="paragraph" w:styleId="Textoindependienteprimerasangra2">
    <w:name w:val="Body Text First Indent 2"/>
    <w:basedOn w:val="Sangradetextonormal"/>
    <w:link w:val="Textoindependienteprimerasangra2Car"/>
    <w:uiPriority w:val="99"/>
    <w:semiHidden/>
    <w:unhideWhenUsed/>
    <w:rsid w:val="003E4488"/>
    <w:pPr>
      <w:spacing w:after="30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3E4488"/>
    <w:rPr>
      <w:rFonts w:ascii="Arial" w:hAnsi="Arial" w:cs="Arial"/>
      <w:color w:val="auto"/>
    </w:rPr>
  </w:style>
  <w:style w:type="paragraph" w:styleId="Sangra2detindependiente">
    <w:name w:val="Body Text Indent 2"/>
    <w:basedOn w:val="Normal"/>
    <w:link w:val="Sangra2detindependienteCar"/>
    <w:uiPriority w:val="99"/>
    <w:semiHidden/>
    <w:unhideWhenUsed/>
    <w:rsid w:val="003E4488"/>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3E4488"/>
    <w:rPr>
      <w:rFonts w:ascii="Arial" w:hAnsi="Arial" w:cs="Arial"/>
      <w:color w:val="auto"/>
    </w:rPr>
  </w:style>
  <w:style w:type="paragraph" w:styleId="Sangra3detindependiente">
    <w:name w:val="Body Text Indent 3"/>
    <w:basedOn w:val="Normal"/>
    <w:link w:val="Sangra3detindependienteCar"/>
    <w:uiPriority w:val="99"/>
    <w:semiHidden/>
    <w:unhideWhenUsed/>
    <w:rsid w:val="003E4488"/>
    <w:pPr>
      <w:spacing w:after="120"/>
      <w:ind w:left="360"/>
    </w:pPr>
    <w:rPr>
      <w:szCs w:val="16"/>
    </w:rPr>
  </w:style>
  <w:style w:type="character" w:customStyle="1" w:styleId="Sangra3detindependienteCar">
    <w:name w:val="Sangría 3 de t. independiente Car"/>
    <w:basedOn w:val="Fuentedeprrafopredeter"/>
    <w:link w:val="Sangra3detindependiente"/>
    <w:uiPriority w:val="99"/>
    <w:semiHidden/>
    <w:rsid w:val="003E4488"/>
    <w:rPr>
      <w:rFonts w:ascii="Arial" w:hAnsi="Arial" w:cs="Arial"/>
      <w:color w:val="auto"/>
      <w:szCs w:val="16"/>
    </w:rPr>
  </w:style>
  <w:style w:type="character" w:styleId="Ttulodellibro">
    <w:name w:val="Book Title"/>
    <w:basedOn w:val="Fuentedeprrafopredeter"/>
    <w:uiPriority w:val="33"/>
    <w:semiHidden/>
    <w:qFormat/>
    <w:rsid w:val="003E4488"/>
    <w:rPr>
      <w:rFonts w:ascii="Arial" w:hAnsi="Arial" w:cs="Arial"/>
      <w:b/>
      <w:bCs/>
      <w:i/>
      <w:iCs/>
      <w:spacing w:val="5"/>
      <w:sz w:val="22"/>
    </w:rPr>
  </w:style>
  <w:style w:type="paragraph" w:styleId="Descripcin">
    <w:name w:val="caption"/>
    <w:basedOn w:val="Normal"/>
    <w:next w:val="Normal"/>
    <w:uiPriority w:val="35"/>
    <w:semiHidden/>
    <w:unhideWhenUsed/>
    <w:qFormat/>
    <w:rsid w:val="003E4488"/>
    <w:pPr>
      <w:spacing w:after="200" w:line="240" w:lineRule="auto"/>
    </w:pPr>
    <w:rPr>
      <w:i/>
      <w:iCs/>
      <w:color w:val="000000" w:themeColor="text2"/>
      <w:szCs w:val="18"/>
    </w:rPr>
  </w:style>
  <w:style w:type="table" w:styleId="Cuadrculavistosa">
    <w:name w:val="Colorful Grid"/>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C1C1" w:themeFill="accent1" w:themeFillTint="33"/>
    </w:tcPr>
    <w:tblStylePr w:type="firstRow">
      <w:rPr>
        <w:b/>
        <w:bCs/>
      </w:rPr>
      <w:tblPr/>
      <w:tcPr>
        <w:shd w:val="clear" w:color="auto" w:fill="D68484" w:themeFill="accent1" w:themeFillTint="66"/>
      </w:tcPr>
    </w:tblStylePr>
    <w:tblStylePr w:type="lastRow">
      <w:rPr>
        <w:b/>
        <w:bCs/>
        <w:color w:val="000000" w:themeColor="text1"/>
      </w:rPr>
      <w:tblPr/>
      <w:tcPr>
        <w:shd w:val="clear" w:color="auto" w:fill="D68484" w:themeFill="accent1" w:themeFillTint="66"/>
      </w:tcPr>
    </w:tblStylePr>
    <w:tblStylePr w:type="firstCol">
      <w:rPr>
        <w:color w:val="FFFFFF" w:themeColor="background1"/>
      </w:rPr>
      <w:tblPr/>
      <w:tcPr>
        <w:shd w:val="clear" w:color="auto" w:fill="381212" w:themeFill="accent1" w:themeFillShade="BF"/>
      </w:tcPr>
    </w:tblStylePr>
    <w:tblStylePr w:type="lastCol">
      <w:rPr>
        <w:color w:val="FFFFFF" w:themeColor="background1"/>
      </w:rPr>
      <w:tblPr/>
      <w:tcPr>
        <w:shd w:val="clear" w:color="auto" w:fill="381212" w:themeFill="accent1" w:themeFillShade="BF"/>
      </w:tcPr>
    </w:tblStylePr>
    <w:tblStylePr w:type="band1Vert">
      <w:tblPr/>
      <w:tcPr>
        <w:shd w:val="clear" w:color="auto" w:fill="CC6565" w:themeFill="accent1" w:themeFillTint="7F"/>
      </w:tcPr>
    </w:tblStylePr>
    <w:tblStylePr w:type="band1Horz">
      <w:tblPr/>
      <w:tcPr>
        <w:shd w:val="clear" w:color="auto" w:fill="CC6565" w:themeFill="accent1" w:themeFillTint="7F"/>
      </w:tcPr>
    </w:tblStylePr>
  </w:style>
  <w:style w:type="table" w:styleId="Cuadrculavistosa-nfasis2">
    <w:name w:val="Colorful Grid Accent 2"/>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7E0" w:themeFill="accent2" w:themeFillTint="33"/>
    </w:tcPr>
    <w:tblStylePr w:type="firstRow">
      <w:rPr>
        <w:b/>
        <w:bCs/>
      </w:rPr>
      <w:tblPr/>
      <w:tcPr>
        <w:shd w:val="clear" w:color="auto" w:fill="FFEFC1" w:themeFill="accent2" w:themeFillTint="66"/>
      </w:tcPr>
    </w:tblStylePr>
    <w:tblStylePr w:type="lastRow">
      <w:rPr>
        <w:b/>
        <w:bCs/>
        <w:color w:val="000000" w:themeColor="text1"/>
      </w:rPr>
      <w:tblPr/>
      <w:tcPr>
        <w:shd w:val="clear" w:color="auto" w:fill="FFEFC1" w:themeFill="accent2" w:themeFillTint="66"/>
      </w:tcPr>
    </w:tblStylePr>
    <w:tblStylePr w:type="firstCol">
      <w:rPr>
        <w:color w:val="FFFFFF" w:themeColor="background1"/>
      </w:rPr>
      <w:tblPr/>
      <w:tcPr>
        <w:shd w:val="clear" w:color="auto" w:fill="FFC20C" w:themeFill="accent2" w:themeFillShade="BF"/>
      </w:tcPr>
    </w:tblStylePr>
    <w:tblStylePr w:type="lastCol">
      <w:rPr>
        <w:color w:val="FFFFFF" w:themeColor="background1"/>
      </w:rPr>
      <w:tblPr/>
      <w:tcPr>
        <w:shd w:val="clear" w:color="auto" w:fill="FFC20C" w:themeFill="accent2" w:themeFillShade="BF"/>
      </w:tcPr>
    </w:tblStylePr>
    <w:tblStylePr w:type="band1Vert">
      <w:tblPr/>
      <w:tcPr>
        <w:shd w:val="clear" w:color="auto" w:fill="FFEBB2" w:themeFill="accent2" w:themeFillTint="7F"/>
      </w:tcPr>
    </w:tblStylePr>
    <w:tblStylePr w:type="band1Horz">
      <w:tblPr/>
      <w:tcPr>
        <w:shd w:val="clear" w:color="auto" w:fill="FFEBB2" w:themeFill="accent2" w:themeFillTint="7F"/>
      </w:tcPr>
    </w:tblStylePr>
  </w:style>
  <w:style w:type="table" w:styleId="Cuadrculavistosa-nfasis3">
    <w:name w:val="Colorful Grid Accent 3"/>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F5F2" w:themeFill="accent3" w:themeFillTint="33"/>
    </w:tcPr>
    <w:tblStylePr w:type="firstRow">
      <w:rPr>
        <w:b/>
        <w:bCs/>
      </w:rPr>
      <w:tblPr/>
      <w:tcPr>
        <w:shd w:val="clear" w:color="auto" w:fill="CEEBE6" w:themeFill="accent3" w:themeFillTint="66"/>
      </w:tcPr>
    </w:tblStylePr>
    <w:tblStylePr w:type="lastRow">
      <w:rPr>
        <w:b/>
        <w:bCs/>
        <w:color w:val="000000" w:themeColor="text1"/>
      </w:rPr>
      <w:tblPr/>
      <w:tcPr>
        <w:shd w:val="clear" w:color="auto" w:fill="CEEBE6" w:themeFill="accent3" w:themeFillTint="66"/>
      </w:tcPr>
    </w:tblStylePr>
    <w:tblStylePr w:type="firstCol">
      <w:rPr>
        <w:color w:val="FFFFFF" w:themeColor="background1"/>
      </w:rPr>
      <w:tblPr/>
      <w:tcPr>
        <w:shd w:val="clear" w:color="auto" w:fill="49B3A1" w:themeFill="accent3" w:themeFillShade="BF"/>
      </w:tcPr>
    </w:tblStylePr>
    <w:tblStylePr w:type="lastCol">
      <w:rPr>
        <w:color w:val="FFFFFF" w:themeColor="background1"/>
      </w:rPr>
      <w:tblPr/>
      <w:tcPr>
        <w:shd w:val="clear" w:color="auto" w:fill="49B3A1" w:themeFill="accent3" w:themeFillShade="BF"/>
      </w:tcPr>
    </w:tblStylePr>
    <w:tblStylePr w:type="band1Vert">
      <w:tblPr/>
      <w:tcPr>
        <w:shd w:val="clear" w:color="auto" w:fill="C2E6E0" w:themeFill="accent3" w:themeFillTint="7F"/>
      </w:tcPr>
    </w:tblStylePr>
    <w:tblStylePr w:type="band1Horz">
      <w:tblPr/>
      <w:tcPr>
        <w:shd w:val="clear" w:color="auto" w:fill="C2E6E0" w:themeFill="accent3" w:themeFillTint="7F"/>
      </w:tcPr>
    </w:tblStylePr>
  </w:style>
  <w:style w:type="table" w:styleId="Cuadrculavistosa-nfasis4">
    <w:name w:val="Colorful Grid Accent 4"/>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8D6D6" w:themeFill="accent4" w:themeFillTint="33"/>
    </w:tcPr>
    <w:tblStylePr w:type="firstRow">
      <w:rPr>
        <w:b/>
        <w:bCs/>
      </w:rPr>
      <w:tblPr/>
      <w:tcPr>
        <w:shd w:val="clear" w:color="auto" w:fill="B2ADAD" w:themeFill="accent4" w:themeFillTint="66"/>
      </w:tcPr>
    </w:tblStylePr>
    <w:tblStylePr w:type="lastRow">
      <w:rPr>
        <w:b/>
        <w:bCs/>
        <w:color w:val="000000" w:themeColor="text1"/>
      </w:rPr>
      <w:tblPr/>
      <w:tcPr>
        <w:shd w:val="clear" w:color="auto" w:fill="B2ADAD" w:themeFill="accent4" w:themeFillTint="66"/>
      </w:tcPr>
    </w:tblStylePr>
    <w:tblStylePr w:type="firstCol">
      <w:rPr>
        <w:color w:val="FFFFFF" w:themeColor="background1"/>
      </w:rPr>
      <w:tblPr/>
      <w:tcPr>
        <w:shd w:val="clear" w:color="auto" w:fill="2C2A2A" w:themeFill="accent4" w:themeFillShade="BF"/>
      </w:tcPr>
    </w:tblStylePr>
    <w:tblStylePr w:type="lastCol">
      <w:rPr>
        <w:color w:val="FFFFFF" w:themeColor="background1"/>
      </w:rPr>
      <w:tblPr/>
      <w:tcPr>
        <w:shd w:val="clear" w:color="auto" w:fill="2C2A2A" w:themeFill="accent4" w:themeFillShade="BF"/>
      </w:tcPr>
    </w:tblStylePr>
    <w:tblStylePr w:type="band1Vert">
      <w:tblPr/>
      <w:tcPr>
        <w:shd w:val="clear" w:color="auto" w:fill="9F9999" w:themeFill="accent4" w:themeFillTint="7F"/>
      </w:tcPr>
    </w:tblStylePr>
    <w:tblStylePr w:type="band1Horz">
      <w:tblPr/>
      <w:tcPr>
        <w:shd w:val="clear" w:color="auto" w:fill="9F9999" w:themeFill="accent4" w:themeFillTint="7F"/>
      </w:tcPr>
    </w:tblStylePr>
  </w:style>
  <w:style w:type="table" w:styleId="Cuadrculavistosa-nfasis5">
    <w:name w:val="Colorful Grid Accent 5"/>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Cuadrculavistosa-nfasis6">
    <w:name w:val="Colorful Grid Accent 6"/>
    <w:basedOn w:val="Tablanormal"/>
    <w:uiPriority w:val="73"/>
    <w:semiHidden/>
    <w:unhideWhenUsed/>
    <w:rsid w:val="003E44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Listavistosa">
    <w:name w:val="Colorful List"/>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C61E" w:themeFill="accent2" w:themeFillShade="CC"/>
      </w:tcPr>
    </w:tblStylePr>
    <w:tblStylePr w:type="lastRow">
      <w:rPr>
        <w:b/>
        <w:bCs/>
        <w:color w:val="FFC6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F5E0E0" w:themeFill="accent1" w:themeFillTint="19"/>
    </w:tcPr>
    <w:tblStylePr w:type="firstRow">
      <w:rPr>
        <w:b/>
        <w:bCs/>
        <w:color w:val="FFFFFF" w:themeColor="background1"/>
      </w:rPr>
      <w:tblPr/>
      <w:tcPr>
        <w:tcBorders>
          <w:bottom w:val="single" w:sz="12" w:space="0" w:color="FFFFFF" w:themeColor="background1"/>
        </w:tcBorders>
        <w:shd w:val="clear" w:color="auto" w:fill="FFC61E" w:themeFill="accent2" w:themeFillShade="CC"/>
      </w:tcPr>
    </w:tblStylePr>
    <w:tblStylePr w:type="lastRow">
      <w:rPr>
        <w:b/>
        <w:bCs/>
        <w:color w:val="FFC6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B3B3" w:themeFill="accent1" w:themeFillTint="3F"/>
      </w:tcPr>
    </w:tblStylePr>
    <w:tblStylePr w:type="band1Horz">
      <w:tblPr/>
      <w:tcPr>
        <w:shd w:val="clear" w:color="auto" w:fill="EAC1C1" w:themeFill="accent1" w:themeFillTint="33"/>
      </w:tcPr>
    </w:tblStylePr>
  </w:style>
  <w:style w:type="table" w:styleId="Listavistosa-nfasis2">
    <w:name w:val="Colorful List Accent 2"/>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FFFBF0" w:themeFill="accent2" w:themeFillTint="19"/>
    </w:tcPr>
    <w:tblStylePr w:type="firstRow">
      <w:rPr>
        <w:b/>
        <w:bCs/>
        <w:color w:val="FFFFFF" w:themeColor="background1"/>
      </w:rPr>
      <w:tblPr/>
      <w:tcPr>
        <w:tcBorders>
          <w:bottom w:val="single" w:sz="12" w:space="0" w:color="FFFFFF" w:themeColor="background1"/>
        </w:tcBorders>
        <w:shd w:val="clear" w:color="auto" w:fill="FFC61E" w:themeFill="accent2" w:themeFillShade="CC"/>
      </w:tcPr>
    </w:tblStylePr>
    <w:tblStylePr w:type="lastRow">
      <w:rPr>
        <w:b/>
        <w:bCs/>
        <w:color w:val="FFC6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D9" w:themeFill="accent2" w:themeFillTint="3F"/>
      </w:tcPr>
    </w:tblStylePr>
    <w:tblStylePr w:type="band1Horz">
      <w:tblPr/>
      <w:tcPr>
        <w:shd w:val="clear" w:color="auto" w:fill="FFF7E0" w:themeFill="accent2" w:themeFillTint="33"/>
      </w:tcPr>
    </w:tblStylePr>
  </w:style>
  <w:style w:type="table" w:styleId="Listavistosa-nfasis3">
    <w:name w:val="Colorful List Accent 3"/>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F2FAF8" w:themeFill="accent3" w:themeFillTint="19"/>
    </w:tcPr>
    <w:tblStylePr w:type="firstRow">
      <w:rPr>
        <w:b/>
        <w:bCs/>
        <w:color w:val="FFFFFF" w:themeColor="background1"/>
      </w:rPr>
      <w:tblPr/>
      <w:tcPr>
        <w:tcBorders>
          <w:bottom w:val="single" w:sz="12" w:space="0" w:color="FFFFFF" w:themeColor="background1"/>
        </w:tcBorders>
        <w:shd w:val="clear" w:color="auto" w:fill="2F2C2C" w:themeFill="accent4" w:themeFillShade="CC"/>
      </w:tcPr>
    </w:tblStylePr>
    <w:tblStylePr w:type="lastRow">
      <w:rPr>
        <w:b/>
        <w:bCs/>
        <w:color w:val="2F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F2EF" w:themeFill="accent3" w:themeFillTint="3F"/>
      </w:tcPr>
    </w:tblStylePr>
    <w:tblStylePr w:type="band1Horz">
      <w:tblPr/>
      <w:tcPr>
        <w:shd w:val="clear" w:color="auto" w:fill="E6F5F2" w:themeFill="accent3" w:themeFillTint="33"/>
      </w:tcPr>
    </w:tblStylePr>
  </w:style>
  <w:style w:type="table" w:styleId="Listavistosa-nfasis4">
    <w:name w:val="Colorful List Accent 4"/>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ECEBEB" w:themeFill="accent4" w:themeFillTint="19"/>
    </w:tcPr>
    <w:tblStylePr w:type="firstRow">
      <w:rPr>
        <w:b/>
        <w:bCs/>
        <w:color w:val="FFFFFF" w:themeColor="background1"/>
      </w:rPr>
      <w:tblPr/>
      <w:tcPr>
        <w:tcBorders>
          <w:bottom w:val="single" w:sz="12" w:space="0" w:color="FFFFFF" w:themeColor="background1"/>
        </w:tcBorders>
        <w:shd w:val="clear" w:color="auto" w:fill="55B9A8" w:themeFill="accent3" w:themeFillShade="CC"/>
      </w:tcPr>
    </w:tblStylePr>
    <w:tblStylePr w:type="lastRow">
      <w:rPr>
        <w:b/>
        <w:bCs/>
        <w:color w:val="55B9A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CCC" w:themeFill="accent4" w:themeFillTint="3F"/>
      </w:tcPr>
    </w:tblStylePr>
    <w:tblStylePr w:type="band1Horz">
      <w:tblPr/>
      <w:tcPr>
        <w:shd w:val="clear" w:color="auto" w:fill="D8D6D6" w:themeFill="accent4" w:themeFillTint="33"/>
      </w:tcPr>
    </w:tblStylePr>
  </w:style>
  <w:style w:type="table" w:styleId="Listavistosa-nfasis5">
    <w:name w:val="Colorful List Accent 5"/>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Listavistosa-nfasis6">
    <w:name w:val="Colorful List Accent 6"/>
    <w:basedOn w:val="Tablanormal"/>
    <w:uiPriority w:val="72"/>
    <w:semiHidden/>
    <w:unhideWhenUsed/>
    <w:rsid w:val="003E4488"/>
    <w:pPr>
      <w:spacing w:after="0" w:line="240" w:lineRule="auto"/>
    </w:pPr>
    <w:rPr>
      <w:color w:val="000000"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Sombreadovistoso">
    <w:name w:val="Colorful Shading"/>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FFD96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D9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FFD966" w:themeColor="accent2"/>
        <w:left w:val="single" w:sz="4" w:space="0" w:color="4B1919" w:themeColor="accent1"/>
        <w:bottom w:val="single" w:sz="4" w:space="0" w:color="4B1919" w:themeColor="accent1"/>
        <w:right w:val="single" w:sz="4" w:space="0" w:color="4B1919" w:themeColor="accent1"/>
        <w:insideH w:val="single" w:sz="4" w:space="0" w:color="FFFFFF" w:themeColor="background1"/>
        <w:insideV w:val="single" w:sz="4" w:space="0" w:color="FFFFFF" w:themeColor="background1"/>
      </w:tblBorders>
    </w:tblPr>
    <w:tcPr>
      <w:shd w:val="clear" w:color="auto" w:fill="F5E0E0" w:themeFill="accent1" w:themeFillTint="19"/>
    </w:tcPr>
    <w:tblStylePr w:type="firstRow">
      <w:rPr>
        <w:b/>
        <w:bCs/>
      </w:rPr>
      <w:tblPr/>
      <w:tcPr>
        <w:tcBorders>
          <w:top w:val="nil"/>
          <w:left w:val="nil"/>
          <w:bottom w:val="single" w:sz="24" w:space="0" w:color="FFD9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F0F" w:themeFill="accent1" w:themeFillShade="99"/>
      </w:tcPr>
    </w:tblStylePr>
    <w:tblStylePr w:type="firstCol">
      <w:rPr>
        <w:color w:val="FFFFFF" w:themeColor="background1"/>
      </w:rPr>
      <w:tblPr/>
      <w:tcPr>
        <w:tcBorders>
          <w:top w:val="nil"/>
          <w:left w:val="nil"/>
          <w:bottom w:val="nil"/>
          <w:right w:val="nil"/>
          <w:insideH w:val="single" w:sz="4" w:space="0" w:color="2D0F0F" w:themeColor="accent1" w:themeShade="99"/>
          <w:insideV w:val="nil"/>
        </w:tcBorders>
        <w:shd w:val="clear" w:color="auto" w:fill="2D0F0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F0F" w:themeFill="accent1" w:themeFillShade="99"/>
      </w:tcPr>
    </w:tblStylePr>
    <w:tblStylePr w:type="band1Vert">
      <w:tblPr/>
      <w:tcPr>
        <w:shd w:val="clear" w:color="auto" w:fill="D68484" w:themeFill="accent1" w:themeFillTint="66"/>
      </w:tcPr>
    </w:tblStylePr>
    <w:tblStylePr w:type="band1Horz">
      <w:tblPr/>
      <w:tcPr>
        <w:shd w:val="clear" w:color="auto" w:fill="CC6565"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FFD966" w:themeColor="accent2"/>
        <w:left w:val="single" w:sz="4" w:space="0" w:color="FFD966" w:themeColor="accent2"/>
        <w:bottom w:val="single" w:sz="4" w:space="0" w:color="FFD966" w:themeColor="accent2"/>
        <w:right w:val="single" w:sz="4" w:space="0" w:color="FFD966" w:themeColor="accent2"/>
        <w:insideH w:val="single" w:sz="4" w:space="0" w:color="FFFFFF" w:themeColor="background1"/>
        <w:insideV w:val="single" w:sz="4" w:space="0" w:color="FFFFFF" w:themeColor="background1"/>
      </w:tblBorders>
    </w:tblPr>
    <w:tcPr>
      <w:shd w:val="clear" w:color="auto" w:fill="FFFBF0" w:themeFill="accent2" w:themeFillTint="19"/>
    </w:tcPr>
    <w:tblStylePr w:type="firstRow">
      <w:rPr>
        <w:b/>
        <w:bCs/>
      </w:rPr>
      <w:tblPr/>
      <w:tcPr>
        <w:tcBorders>
          <w:top w:val="nil"/>
          <w:left w:val="nil"/>
          <w:bottom w:val="single" w:sz="24" w:space="0" w:color="FFD9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6A000" w:themeFill="accent2" w:themeFillShade="99"/>
      </w:tcPr>
    </w:tblStylePr>
    <w:tblStylePr w:type="firstCol">
      <w:rPr>
        <w:color w:val="FFFFFF" w:themeColor="background1"/>
      </w:rPr>
      <w:tblPr/>
      <w:tcPr>
        <w:tcBorders>
          <w:top w:val="nil"/>
          <w:left w:val="nil"/>
          <w:bottom w:val="nil"/>
          <w:right w:val="nil"/>
          <w:insideH w:val="single" w:sz="4" w:space="0" w:color="D6A000" w:themeColor="accent2" w:themeShade="99"/>
          <w:insideV w:val="nil"/>
        </w:tcBorders>
        <w:shd w:val="clear" w:color="auto" w:fill="D6A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6A000" w:themeFill="accent2" w:themeFillShade="99"/>
      </w:tcPr>
    </w:tblStylePr>
    <w:tblStylePr w:type="band1Vert">
      <w:tblPr/>
      <w:tcPr>
        <w:shd w:val="clear" w:color="auto" w:fill="FFEFC1" w:themeFill="accent2" w:themeFillTint="66"/>
      </w:tcPr>
    </w:tblStylePr>
    <w:tblStylePr w:type="band1Horz">
      <w:tblPr/>
      <w:tcPr>
        <w:shd w:val="clear" w:color="auto" w:fill="FFEBB2"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3B3838" w:themeColor="accent4"/>
        <w:left w:val="single" w:sz="4" w:space="0" w:color="85CDC1" w:themeColor="accent3"/>
        <w:bottom w:val="single" w:sz="4" w:space="0" w:color="85CDC1" w:themeColor="accent3"/>
        <w:right w:val="single" w:sz="4" w:space="0" w:color="85CDC1" w:themeColor="accent3"/>
        <w:insideH w:val="single" w:sz="4" w:space="0" w:color="FFFFFF" w:themeColor="background1"/>
        <w:insideV w:val="single" w:sz="4" w:space="0" w:color="FFFFFF" w:themeColor="background1"/>
      </w:tblBorders>
    </w:tblPr>
    <w:tcPr>
      <w:shd w:val="clear" w:color="auto" w:fill="F2FAF8" w:themeFill="accent3" w:themeFillTint="19"/>
    </w:tcPr>
    <w:tblStylePr w:type="firstRow">
      <w:rPr>
        <w:b/>
        <w:bCs/>
      </w:rPr>
      <w:tblPr/>
      <w:tcPr>
        <w:tcBorders>
          <w:top w:val="nil"/>
          <w:left w:val="nil"/>
          <w:bottom w:val="single" w:sz="24" w:space="0" w:color="3B383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8F81" w:themeFill="accent3" w:themeFillShade="99"/>
      </w:tcPr>
    </w:tblStylePr>
    <w:tblStylePr w:type="firstCol">
      <w:rPr>
        <w:color w:val="FFFFFF" w:themeColor="background1"/>
      </w:rPr>
      <w:tblPr/>
      <w:tcPr>
        <w:tcBorders>
          <w:top w:val="nil"/>
          <w:left w:val="nil"/>
          <w:bottom w:val="nil"/>
          <w:right w:val="nil"/>
          <w:insideH w:val="single" w:sz="4" w:space="0" w:color="3B8F81" w:themeColor="accent3" w:themeShade="99"/>
          <w:insideV w:val="nil"/>
        </w:tcBorders>
        <w:shd w:val="clear" w:color="auto" w:fill="3B8F8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8F81" w:themeFill="accent3" w:themeFillShade="99"/>
      </w:tcPr>
    </w:tblStylePr>
    <w:tblStylePr w:type="band1Vert">
      <w:tblPr/>
      <w:tcPr>
        <w:shd w:val="clear" w:color="auto" w:fill="CEEBE6" w:themeFill="accent3" w:themeFillTint="66"/>
      </w:tcPr>
    </w:tblStylePr>
    <w:tblStylePr w:type="band1Horz">
      <w:tblPr/>
      <w:tcPr>
        <w:shd w:val="clear" w:color="auto" w:fill="C2E6E0" w:themeFill="accent3" w:themeFillTint="7F"/>
      </w:tcPr>
    </w:tblStylePr>
  </w:style>
  <w:style w:type="table" w:styleId="Sombreadovistoso-nfasis4">
    <w:name w:val="Colorful Shading Accent 4"/>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85CDC1" w:themeColor="accent3"/>
        <w:left w:val="single" w:sz="4" w:space="0" w:color="3B3838" w:themeColor="accent4"/>
        <w:bottom w:val="single" w:sz="4" w:space="0" w:color="3B3838" w:themeColor="accent4"/>
        <w:right w:val="single" w:sz="4" w:space="0" w:color="3B3838" w:themeColor="accent4"/>
        <w:insideH w:val="single" w:sz="4" w:space="0" w:color="FFFFFF" w:themeColor="background1"/>
        <w:insideV w:val="single" w:sz="4" w:space="0" w:color="FFFFFF" w:themeColor="background1"/>
      </w:tblBorders>
    </w:tblPr>
    <w:tcPr>
      <w:shd w:val="clear" w:color="auto" w:fill="ECEBEB" w:themeFill="accent4" w:themeFillTint="19"/>
    </w:tcPr>
    <w:tblStylePr w:type="firstRow">
      <w:rPr>
        <w:b/>
        <w:bCs/>
      </w:rPr>
      <w:tblPr/>
      <w:tcPr>
        <w:tcBorders>
          <w:top w:val="nil"/>
          <w:left w:val="nil"/>
          <w:bottom w:val="single" w:sz="24" w:space="0" w:color="85CDC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2121" w:themeFill="accent4" w:themeFillShade="99"/>
      </w:tcPr>
    </w:tblStylePr>
    <w:tblStylePr w:type="firstCol">
      <w:rPr>
        <w:color w:val="FFFFFF" w:themeColor="background1"/>
      </w:rPr>
      <w:tblPr/>
      <w:tcPr>
        <w:tcBorders>
          <w:top w:val="nil"/>
          <w:left w:val="nil"/>
          <w:bottom w:val="nil"/>
          <w:right w:val="nil"/>
          <w:insideH w:val="single" w:sz="4" w:space="0" w:color="232121" w:themeColor="accent4" w:themeShade="99"/>
          <w:insideV w:val="nil"/>
        </w:tcBorders>
        <w:shd w:val="clear" w:color="auto" w:fill="23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32121" w:themeFill="accent4" w:themeFillShade="99"/>
      </w:tcPr>
    </w:tblStylePr>
    <w:tblStylePr w:type="band1Vert">
      <w:tblPr/>
      <w:tcPr>
        <w:shd w:val="clear" w:color="auto" w:fill="B2ADAD" w:themeFill="accent4" w:themeFillTint="66"/>
      </w:tcPr>
    </w:tblStylePr>
    <w:tblStylePr w:type="band1Horz">
      <w:tblPr/>
      <w:tcPr>
        <w:shd w:val="clear" w:color="auto" w:fill="9F9999"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FFFFFF"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3E4488"/>
    <w:pPr>
      <w:spacing w:after="0" w:line="240" w:lineRule="auto"/>
    </w:pPr>
    <w:rPr>
      <w:color w:val="000000" w:themeColor="text1"/>
    </w:rPr>
    <w:tblPr>
      <w:tblStyleRowBandSize w:val="1"/>
      <w:tblStyleColBandSize w:val="1"/>
      <w:tblBorders>
        <w:top w:val="single" w:sz="24" w:space="0" w:color="FFFFFF"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000000" w:themeColor="text1"/>
      </w:rPr>
    </w:tblStylePr>
    <w:tblStylePr w:type="nwCell">
      <w:rPr>
        <w:color w:val="000000" w:themeColor="text1"/>
      </w:rPr>
    </w:tblStylePr>
  </w:style>
  <w:style w:type="character" w:styleId="Refdecomentario">
    <w:name w:val="annotation reference"/>
    <w:basedOn w:val="Fuentedeprrafopredeter"/>
    <w:uiPriority w:val="99"/>
    <w:semiHidden/>
    <w:unhideWhenUsed/>
    <w:rsid w:val="003E4488"/>
    <w:rPr>
      <w:rFonts w:ascii="Arial" w:hAnsi="Arial" w:cs="Arial"/>
      <w:sz w:val="22"/>
      <w:szCs w:val="16"/>
    </w:rPr>
  </w:style>
  <w:style w:type="paragraph" w:styleId="Textocomentario">
    <w:name w:val="annotation text"/>
    <w:basedOn w:val="Normal"/>
    <w:link w:val="TextocomentarioCar"/>
    <w:uiPriority w:val="99"/>
    <w:semiHidden/>
    <w:unhideWhenUsed/>
    <w:rsid w:val="003E4488"/>
    <w:pPr>
      <w:spacing w:line="240" w:lineRule="auto"/>
    </w:pPr>
  </w:style>
  <w:style w:type="character" w:customStyle="1" w:styleId="TextocomentarioCar">
    <w:name w:val="Texto comentario Car"/>
    <w:basedOn w:val="Fuentedeprrafopredeter"/>
    <w:link w:val="Textocomentario"/>
    <w:uiPriority w:val="99"/>
    <w:semiHidden/>
    <w:rsid w:val="003E4488"/>
    <w:rPr>
      <w:rFonts w:ascii="Arial" w:hAnsi="Arial" w:cs="Arial"/>
      <w:color w:val="auto"/>
    </w:rPr>
  </w:style>
  <w:style w:type="paragraph" w:styleId="Asuntodelcomentario">
    <w:name w:val="annotation subject"/>
    <w:basedOn w:val="Textocomentario"/>
    <w:next w:val="Textocomentario"/>
    <w:link w:val="AsuntodelcomentarioCar"/>
    <w:uiPriority w:val="99"/>
    <w:semiHidden/>
    <w:unhideWhenUsed/>
    <w:rsid w:val="003E4488"/>
    <w:rPr>
      <w:b/>
      <w:bCs/>
    </w:rPr>
  </w:style>
  <w:style w:type="character" w:customStyle="1" w:styleId="AsuntodelcomentarioCar">
    <w:name w:val="Asunto del comentario Car"/>
    <w:basedOn w:val="TextocomentarioCar"/>
    <w:link w:val="Asuntodelcomentario"/>
    <w:uiPriority w:val="99"/>
    <w:semiHidden/>
    <w:rsid w:val="003E4488"/>
    <w:rPr>
      <w:rFonts w:ascii="Arial" w:hAnsi="Arial" w:cs="Arial"/>
      <w:b/>
      <w:bCs/>
      <w:color w:val="auto"/>
    </w:rPr>
  </w:style>
  <w:style w:type="table" w:styleId="Listaoscura">
    <w:name w:val="Dark List"/>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4B191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C0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121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1212" w:themeFill="accent1" w:themeFillShade="BF"/>
      </w:tcPr>
    </w:tblStylePr>
    <w:tblStylePr w:type="band1Vert">
      <w:tblPr/>
      <w:tcPr>
        <w:tcBorders>
          <w:top w:val="nil"/>
          <w:left w:val="nil"/>
          <w:bottom w:val="nil"/>
          <w:right w:val="nil"/>
          <w:insideH w:val="nil"/>
          <w:insideV w:val="nil"/>
        </w:tcBorders>
        <w:shd w:val="clear" w:color="auto" w:fill="381212" w:themeFill="accent1" w:themeFillShade="BF"/>
      </w:tcPr>
    </w:tblStylePr>
    <w:tblStylePr w:type="band1Horz">
      <w:tblPr/>
      <w:tcPr>
        <w:tcBorders>
          <w:top w:val="nil"/>
          <w:left w:val="nil"/>
          <w:bottom w:val="nil"/>
          <w:right w:val="nil"/>
          <w:insideH w:val="nil"/>
          <w:insideV w:val="nil"/>
        </w:tcBorders>
        <w:shd w:val="clear" w:color="auto" w:fill="381212" w:themeFill="accent1" w:themeFillShade="BF"/>
      </w:tcPr>
    </w:tblStylePr>
  </w:style>
  <w:style w:type="table" w:styleId="Listaoscura-nfasis2">
    <w:name w:val="Dark List Accent 2"/>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FFD96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18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C20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C20C" w:themeFill="accent2" w:themeFillShade="BF"/>
      </w:tcPr>
    </w:tblStylePr>
    <w:tblStylePr w:type="band1Vert">
      <w:tblPr/>
      <w:tcPr>
        <w:tcBorders>
          <w:top w:val="nil"/>
          <w:left w:val="nil"/>
          <w:bottom w:val="nil"/>
          <w:right w:val="nil"/>
          <w:insideH w:val="nil"/>
          <w:insideV w:val="nil"/>
        </w:tcBorders>
        <w:shd w:val="clear" w:color="auto" w:fill="FFC20C" w:themeFill="accent2" w:themeFillShade="BF"/>
      </w:tcPr>
    </w:tblStylePr>
    <w:tblStylePr w:type="band1Horz">
      <w:tblPr/>
      <w:tcPr>
        <w:tcBorders>
          <w:top w:val="nil"/>
          <w:left w:val="nil"/>
          <w:bottom w:val="nil"/>
          <w:right w:val="nil"/>
          <w:insideH w:val="nil"/>
          <w:insideV w:val="nil"/>
        </w:tcBorders>
        <w:shd w:val="clear" w:color="auto" w:fill="FFC20C" w:themeFill="accent2" w:themeFillShade="BF"/>
      </w:tcPr>
    </w:tblStylePr>
  </w:style>
  <w:style w:type="table" w:styleId="Listaoscura-nfasis3">
    <w:name w:val="Dark List Accent 3"/>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85CDC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776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9B3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9B3A1" w:themeFill="accent3" w:themeFillShade="BF"/>
      </w:tcPr>
    </w:tblStylePr>
    <w:tblStylePr w:type="band1Vert">
      <w:tblPr/>
      <w:tcPr>
        <w:tcBorders>
          <w:top w:val="nil"/>
          <w:left w:val="nil"/>
          <w:bottom w:val="nil"/>
          <w:right w:val="nil"/>
          <w:insideH w:val="nil"/>
          <w:insideV w:val="nil"/>
        </w:tcBorders>
        <w:shd w:val="clear" w:color="auto" w:fill="49B3A1" w:themeFill="accent3" w:themeFillShade="BF"/>
      </w:tcPr>
    </w:tblStylePr>
    <w:tblStylePr w:type="band1Horz">
      <w:tblPr/>
      <w:tcPr>
        <w:tcBorders>
          <w:top w:val="nil"/>
          <w:left w:val="nil"/>
          <w:bottom w:val="nil"/>
          <w:right w:val="nil"/>
          <w:insideH w:val="nil"/>
          <w:insideV w:val="nil"/>
        </w:tcBorders>
        <w:shd w:val="clear" w:color="auto" w:fill="49B3A1" w:themeFill="accent3" w:themeFillShade="BF"/>
      </w:tcPr>
    </w:tblStylePr>
  </w:style>
  <w:style w:type="table" w:styleId="Listaoscura-nfasis4">
    <w:name w:val="Dark List Accent 4"/>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3B383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C2A2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C2A2A" w:themeFill="accent4" w:themeFillShade="BF"/>
      </w:tcPr>
    </w:tblStylePr>
    <w:tblStylePr w:type="band1Vert">
      <w:tblPr/>
      <w:tcPr>
        <w:tcBorders>
          <w:top w:val="nil"/>
          <w:left w:val="nil"/>
          <w:bottom w:val="nil"/>
          <w:right w:val="nil"/>
          <w:insideH w:val="nil"/>
          <w:insideV w:val="nil"/>
        </w:tcBorders>
        <w:shd w:val="clear" w:color="auto" w:fill="2C2A2A" w:themeFill="accent4" w:themeFillShade="BF"/>
      </w:tcPr>
    </w:tblStylePr>
    <w:tblStylePr w:type="band1Horz">
      <w:tblPr/>
      <w:tcPr>
        <w:tcBorders>
          <w:top w:val="nil"/>
          <w:left w:val="nil"/>
          <w:bottom w:val="nil"/>
          <w:right w:val="nil"/>
          <w:insideH w:val="nil"/>
          <w:insideV w:val="nil"/>
        </w:tcBorders>
        <w:shd w:val="clear" w:color="auto" w:fill="2C2A2A" w:themeFill="accent4" w:themeFillShade="BF"/>
      </w:tcPr>
    </w:tblStylePr>
  </w:style>
  <w:style w:type="table" w:styleId="Listaoscura-nfasis5">
    <w:name w:val="Dark List Accent 5"/>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Listaoscura-nfasis6">
    <w:name w:val="Dark List Accent 6"/>
    <w:basedOn w:val="Tablanormal"/>
    <w:uiPriority w:val="70"/>
    <w:semiHidden/>
    <w:unhideWhenUsed/>
    <w:rsid w:val="003E4488"/>
    <w:pPr>
      <w:spacing w:after="0" w:line="240" w:lineRule="auto"/>
    </w:pPr>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paragraph" w:styleId="Mapadeldocumento">
    <w:name w:val="Document Map"/>
    <w:basedOn w:val="Normal"/>
    <w:link w:val="MapadeldocumentoCar"/>
    <w:uiPriority w:val="99"/>
    <w:semiHidden/>
    <w:unhideWhenUsed/>
    <w:rsid w:val="003E4488"/>
    <w:pPr>
      <w:spacing w:after="0" w:line="240" w:lineRule="auto"/>
    </w:pPr>
    <w:rPr>
      <w:rFonts w:ascii="Segoe UI" w:hAnsi="Segoe UI" w:cs="Segoe UI"/>
      <w:szCs w:val="16"/>
    </w:rPr>
  </w:style>
  <w:style w:type="character" w:customStyle="1" w:styleId="MapadeldocumentoCar">
    <w:name w:val="Mapa del documento Car"/>
    <w:basedOn w:val="Fuentedeprrafopredeter"/>
    <w:link w:val="Mapadeldocumento"/>
    <w:uiPriority w:val="99"/>
    <w:semiHidden/>
    <w:rsid w:val="003E4488"/>
    <w:rPr>
      <w:rFonts w:ascii="Segoe UI" w:hAnsi="Segoe UI" w:cs="Segoe UI"/>
      <w:color w:val="auto"/>
      <w:szCs w:val="16"/>
    </w:rPr>
  </w:style>
  <w:style w:type="paragraph" w:styleId="Firmadecorreo">
    <w:name w:val="E-mail Signature"/>
    <w:basedOn w:val="Normal"/>
    <w:link w:val="FirmadecorreoCar"/>
    <w:uiPriority w:val="99"/>
    <w:semiHidden/>
    <w:unhideWhenUsed/>
    <w:rsid w:val="003E4488"/>
    <w:pPr>
      <w:spacing w:after="0" w:line="240" w:lineRule="auto"/>
    </w:pPr>
  </w:style>
  <w:style w:type="character" w:customStyle="1" w:styleId="FirmadecorreoCar">
    <w:name w:val="Firma de correo Car"/>
    <w:basedOn w:val="Fuentedeprrafopredeter"/>
    <w:link w:val="Firmadecorreo"/>
    <w:uiPriority w:val="99"/>
    <w:semiHidden/>
    <w:rsid w:val="003E4488"/>
    <w:rPr>
      <w:rFonts w:ascii="Arial" w:hAnsi="Arial" w:cs="Arial"/>
      <w:color w:val="auto"/>
    </w:rPr>
  </w:style>
  <w:style w:type="character" w:styleId="nfasis">
    <w:name w:val="Emphasis"/>
    <w:basedOn w:val="Fuentedeprrafopredeter"/>
    <w:uiPriority w:val="20"/>
    <w:qFormat/>
    <w:rsid w:val="003E4488"/>
    <w:rPr>
      <w:rFonts w:ascii="Arial" w:hAnsi="Arial" w:cs="Arial"/>
      <w:i/>
      <w:iCs/>
      <w:sz w:val="22"/>
    </w:rPr>
  </w:style>
  <w:style w:type="character" w:styleId="Refdenotaalfinal">
    <w:name w:val="endnote reference"/>
    <w:basedOn w:val="Fuentedeprrafopredeter"/>
    <w:uiPriority w:val="99"/>
    <w:semiHidden/>
    <w:unhideWhenUsed/>
    <w:rsid w:val="003E4488"/>
    <w:rPr>
      <w:rFonts w:ascii="Arial" w:hAnsi="Arial" w:cs="Arial"/>
      <w:sz w:val="22"/>
      <w:vertAlign w:val="superscript"/>
    </w:rPr>
  </w:style>
  <w:style w:type="paragraph" w:styleId="Textonotaalfinal">
    <w:name w:val="endnote text"/>
    <w:basedOn w:val="Normal"/>
    <w:link w:val="TextonotaalfinalCar"/>
    <w:uiPriority w:val="99"/>
    <w:semiHidden/>
    <w:unhideWhenUsed/>
    <w:rsid w:val="003E4488"/>
    <w:pPr>
      <w:spacing w:after="0" w:line="240" w:lineRule="auto"/>
    </w:pPr>
  </w:style>
  <w:style w:type="character" w:customStyle="1" w:styleId="TextonotaalfinalCar">
    <w:name w:val="Texto nota al final Car"/>
    <w:basedOn w:val="Fuentedeprrafopredeter"/>
    <w:link w:val="Textonotaalfinal"/>
    <w:uiPriority w:val="99"/>
    <w:semiHidden/>
    <w:rsid w:val="003E4488"/>
    <w:rPr>
      <w:rFonts w:ascii="Arial" w:hAnsi="Arial" w:cs="Arial"/>
      <w:color w:val="auto"/>
    </w:rPr>
  </w:style>
  <w:style w:type="paragraph" w:styleId="Direccinsobre">
    <w:name w:val="envelope address"/>
    <w:basedOn w:val="Normal"/>
    <w:uiPriority w:val="99"/>
    <w:semiHidden/>
    <w:unhideWhenUsed/>
    <w:rsid w:val="003E4488"/>
    <w:pPr>
      <w:framePr w:w="7920" w:h="1980" w:hRule="exact" w:hSpace="180" w:wrap="auto" w:hAnchor="page" w:xAlign="center" w:yAlign="bottom"/>
      <w:spacing w:after="0" w:line="240" w:lineRule="auto"/>
      <w:ind w:left="2880"/>
    </w:pPr>
    <w:rPr>
      <w:rFonts w:eastAsiaTheme="majorEastAsia"/>
      <w:sz w:val="24"/>
      <w:szCs w:val="24"/>
    </w:rPr>
  </w:style>
  <w:style w:type="paragraph" w:styleId="Remitedesobre">
    <w:name w:val="envelope return"/>
    <w:basedOn w:val="Normal"/>
    <w:uiPriority w:val="99"/>
    <w:semiHidden/>
    <w:unhideWhenUsed/>
    <w:rsid w:val="003E4488"/>
    <w:pPr>
      <w:spacing w:after="0" w:line="240" w:lineRule="auto"/>
    </w:pPr>
    <w:rPr>
      <w:rFonts w:eastAsiaTheme="majorEastAsia"/>
    </w:rPr>
  </w:style>
  <w:style w:type="character" w:styleId="Hipervnculovisitado">
    <w:name w:val="FollowedHyperlink"/>
    <w:basedOn w:val="Fuentedeprrafopredeter"/>
    <w:uiPriority w:val="99"/>
    <w:semiHidden/>
    <w:unhideWhenUsed/>
    <w:rsid w:val="003E4488"/>
    <w:rPr>
      <w:rFonts w:ascii="Arial" w:hAnsi="Arial" w:cs="Arial"/>
      <w:color w:val="B38600" w:themeColor="accent2" w:themeShade="80"/>
      <w:sz w:val="22"/>
      <w:u w:val="single"/>
    </w:rPr>
  </w:style>
  <w:style w:type="character" w:styleId="Refdenotaalpie">
    <w:name w:val="footnote reference"/>
    <w:basedOn w:val="Fuentedeprrafopredeter"/>
    <w:uiPriority w:val="99"/>
    <w:semiHidden/>
    <w:unhideWhenUsed/>
    <w:rsid w:val="003E4488"/>
    <w:rPr>
      <w:rFonts w:ascii="Arial" w:hAnsi="Arial" w:cs="Arial"/>
      <w:sz w:val="22"/>
      <w:vertAlign w:val="superscript"/>
    </w:rPr>
  </w:style>
  <w:style w:type="paragraph" w:styleId="Textonotapie">
    <w:name w:val="footnote text"/>
    <w:basedOn w:val="Normal"/>
    <w:link w:val="TextonotapieCar"/>
    <w:uiPriority w:val="99"/>
    <w:semiHidden/>
    <w:unhideWhenUsed/>
    <w:rsid w:val="003E4488"/>
    <w:pPr>
      <w:spacing w:after="0" w:line="240" w:lineRule="auto"/>
    </w:pPr>
  </w:style>
  <w:style w:type="character" w:customStyle="1" w:styleId="TextonotapieCar">
    <w:name w:val="Texto nota pie Car"/>
    <w:basedOn w:val="Fuentedeprrafopredeter"/>
    <w:link w:val="Textonotapie"/>
    <w:uiPriority w:val="99"/>
    <w:semiHidden/>
    <w:rsid w:val="003E4488"/>
    <w:rPr>
      <w:rFonts w:ascii="Arial" w:hAnsi="Arial" w:cs="Arial"/>
      <w:color w:val="auto"/>
    </w:rPr>
  </w:style>
  <w:style w:type="table" w:styleId="Tablaconcuadrcula1clara">
    <w:name w:val="Grid Table 1 Light"/>
    <w:basedOn w:val="Tablanormal"/>
    <w:uiPriority w:val="46"/>
    <w:rsid w:val="003E44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E4488"/>
    <w:pPr>
      <w:spacing w:after="0" w:line="240" w:lineRule="auto"/>
    </w:pPr>
    <w:tblPr>
      <w:tblStyleRowBandSize w:val="1"/>
      <w:tblStyleColBandSize w:val="1"/>
      <w:tblBorders>
        <w:top w:val="single" w:sz="4" w:space="0" w:color="D68484" w:themeColor="accent1" w:themeTint="66"/>
        <w:left w:val="single" w:sz="4" w:space="0" w:color="D68484" w:themeColor="accent1" w:themeTint="66"/>
        <w:bottom w:val="single" w:sz="4" w:space="0" w:color="D68484" w:themeColor="accent1" w:themeTint="66"/>
        <w:right w:val="single" w:sz="4" w:space="0" w:color="D68484" w:themeColor="accent1" w:themeTint="66"/>
        <w:insideH w:val="single" w:sz="4" w:space="0" w:color="D68484" w:themeColor="accent1" w:themeTint="66"/>
        <w:insideV w:val="single" w:sz="4" w:space="0" w:color="D68484" w:themeColor="accent1" w:themeTint="66"/>
      </w:tblBorders>
    </w:tblPr>
    <w:tblStylePr w:type="firstRow">
      <w:rPr>
        <w:b/>
        <w:bCs/>
      </w:rPr>
      <w:tblPr/>
      <w:tcPr>
        <w:tcBorders>
          <w:bottom w:val="single" w:sz="12" w:space="0" w:color="C14646" w:themeColor="accent1" w:themeTint="99"/>
        </w:tcBorders>
      </w:tcPr>
    </w:tblStylePr>
    <w:tblStylePr w:type="lastRow">
      <w:rPr>
        <w:b/>
        <w:bCs/>
      </w:rPr>
      <w:tblPr/>
      <w:tcPr>
        <w:tcBorders>
          <w:top w:val="double" w:sz="2" w:space="0" w:color="C14646"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3E4488"/>
    <w:pPr>
      <w:spacing w:after="0" w:line="240" w:lineRule="auto"/>
    </w:pPr>
    <w:tblPr>
      <w:tblStyleRowBandSize w:val="1"/>
      <w:tblStyleColBandSize w:val="1"/>
      <w:tblBorders>
        <w:top w:val="single" w:sz="4" w:space="0" w:color="FFEFC1" w:themeColor="accent2" w:themeTint="66"/>
        <w:left w:val="single" w:sz="4" w:space="0" w:color="FFEFC1" w:themeColor="accent2" w:themeTint="66"/>
        <w:bottom w:val="single" w:sz="4" w:space="0" w:color="FFEFC1" w:themeColor="accent2" w:themeTint="66"/>
        <w:right w:val="single" w:sz="4" w:space="0" w:color="FFEFC1" w:themeColor="accent2" w:themeTint="66"/>
        <w:insideH w:val="single" w:sz="4" w:space="0" w:color="FFEFC1" w:themeColor="accent2" w:themeTint="66"/>
        <w:insideV w:val="single" w:sz="4" w:space="0" w:color="FFEFC1" w:themeColor="accent2" w:themeTint="66"/>
      </w:tblBorders>
    </w:tblPr>
    <w:tblStylePr w:type="firstRow">
      <w:rPr>
        <w:b/>
        <w:bCs/>
      </w:rPr>
      <w:tblPr/>
      <w:tcPr>
        <w:tcBorders>
          <w:bottom w:val="single" w:sz="12" w:space="0" w:color="FFE7A3" w:themeColor="accent2" w:themeTint="99"/>
        </w:tcBorders>
      </w:tcPr>
    </w:tblStylePr>
    <w:tblStylePr w:type="lastRow">
      <w:rPr>
        <w:b/>
        <w:bCs/>
      </w:rPr>
      <w:tblPr/>
      <w:tcPr>
        <w:tcBorders>
          <w:top w:val="double" w:sz="2" w:space="0" w:color="FFE7A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3E4488"/>
    <w:pPr>
      <w:spacing w:after="0" w:line="240" w:lineRule="auto"/>
    </w:pPr>
    <w:tblPr>
      <w:tblStyleRowBandSize w:val="1"/>
      <w:tblStyleColBandSize w:val="1"/>
      <w:tblBorders>
        <w:top w:val="single" w:sz="4" w:space="0" w:color="CEEBE6" w:themeColor="accent3" w:themeTint="66"/>
        <w:left w:val="single" w:sz="4" w:space="0" w:color="CEEBE6" w:themeColor="accent3" w:themeTint="66"/>
        <w:bottom w:val="single" w:sz="4" w:space="0" w:color="CEEBE6" w:themeColor="accent3" w:themeTint="66"/>
        <w:right w:val="single" w:sz="4" w:space="0" w:color="CEEBE6" w:themeColor="accent3" w:themeTint="66"/>
        <w:insideH w:val="single" w:sz="4" w:space="0" w:color="CEEBE6" w:themeColor="accent3" w:themeTint="66"/>
        <w:insideV w:val="single" w:sz="4" w:space="0" w:color="CEEBE6" w:themeColor="accent3" w:themeTint="66"/>
      </w:tblBorders>
    </w:tblPr>
    <w:tblStylePr w:type="firstRow">
      <w:rPr>
        <w:b/>
        <w:bCs/>
      </w:rPr>
      <w:tblPr/>
      <w:tcPr>
        <w:tcBorders>
          <w:bottom w:val="single" w:sz="12" w:space="0" w:color="B5E1D9" w:themeColor="accent3" w:themeTint="99"/>
        </w:tcBorders>
      </w:tcPr>
    </w:tblStylePr>
    <w:tblStylePr w:type="lastRow">
      <w:rPr>
        <w:b/>
        <w:bCs/>
      </w:rPr>
      <w:tblPr/>
      <w:tcPr>
        <w:tcBorders>
          <w:top w:val="double" w:sz="2" w:space="0" w:color="B5E1D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3E4488"/>
    <w:pPr>
      <w:spacing w:after="0" w:line="240" w:lineRule="auto"/>
    </w:pPr>
    <w:tblPr>
      <w:tblStyleRowBandSize w:val="1"/>
      <w:tblStyleColBandSize w:val="1"/>
      <w:tblBorders>
        <w:top w:val="single" w:sz="4" w:space="0" w:color="B2ADAD" w:themeColor="accent4" w:themeTint="66"/>
        <w:left w:val="single" w:sz="4" w:space="0" w:color="B2ADAD" w:themeColor="accent4" w:themeTint="66"/>
        <w:bottom w:val="single" w:sz="4" w:space="0" w:color="B2ADAD" w:themeColor="accent4" w:themeTint="66"/>
        <w:right w:val="single" w:sz="4" w:space="0" w:color="B2ADAD" w:themeColor="accent4" w:themeTint="66"/>
        <w:insideH w:val="single" w:sz="4" w:space="0" w:color="B2ADAD" w:themeColor="accent4" w:themeTint="66"/>
        <w:insideV w:val="single" w:sz="4" w:space="0" w:color="B2ADAD" w:themeColor="accent4" w:themeTint="66"/>
      </w:tblBorders>
    </w:tblPr>
    <w:tblStylePr w:type="firstRow">
      <w:rPr>
        <w:b/>
        <w:bCs/>
      </w:rPr>
      <w:tblPr/>
      <w:tcPr>
        <w:tcBorders>
          <w:bottom w:val="single" w:sz="12" w:space="0" w:color="8B8585" w:themeColor="accent4" w:themeTint="99"/>
        </w:tcBorders>
      </w:tcPr>
    </w:tblStylePr>
    <w:tblStylePr w:type="lastRow">
      <w:rPr>
        <w:b/>
        <w:bCs/>
      </w:rPr>
      <w:tblPr/>
      <w:tcPr>
        <w:tcBorders>
          <w:top w:val="double" w:sz="2" w:space="0" w:color="8B8585"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E4488"/>
    <w:pPr>
      <w:spacing w:after="0" w:line="240" w:lineRule="auto"/>
    </w:p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3E4488"/>
    <w:pPr>
      <w:spacing w:after="0"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3E44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3E4488"/>
    <w:pPr>
      <w:spacing w:after="0" w:line="240" w:lineRule="auto"/>
    </w:pPr>
    <w:tblPr>
      <w:tblStyleRowBandSize w:val="1"/>
      <w:tblStyleColBandSize w:val="1"/>
      <w:tblBorders>
        <w:top w:val="single" w:sz="2" w:space="0" w:color="C14646" w:themeColor="accent1" w:themeTint="99"/>
        <w:bottom w:val="single" w:sz="2" w:space="0" w:color="C14646" w:themeColor="accent1" w:themeTint="99"/>
        <w:insideH w:val="single" w:sz="2" w:space="0" w:color="C14646" w:themeColor="accent1" w:themeTint="99"/>
        <w:insideV w:val="single" w:sz="2" w:space="0" w:color="C14646" w:themeColor="accent1" w:themeTint="99"/>
      </w:tblBorders>
    </w:tblPr>
    <w:tblStylePr w:type="firstRow">
      <w:rPr>
        <w:b/>
        <w:bCs/>
      </w:rPr>
      <w:tblPr/>
      <w:tcPr>
        <w:tcBorders>
          <w:top w:val="nil"/>
          <w:bottom w:val="single" w:sz="12" w:space="0" w:color="C14646" w:themeColor="accent1" w:themeTint="99"/>
          <w:insideH w:val="nil"/>
          <w:insideV w:val="nil"/>
        </w:tcBorders>
        <w:shd w:val="clear" w:color="auto" w:fill="FFFFFF" w:themeFill="background1"/>
      </w:tcPr>
    </w:tblStylePr>
    <w:tblStylePr w:type="lastRow">
      <w:rPr>
        <w:b/>
        <w:bCs/>
      </w:rPr>
      <w:tblPr/>
      <w:tcPr>
        <w:tcBorders>
          <w:top w:val="double" w:sz="2" w:space="0" w:color="C1464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concuadrcula2-nfasis2">
    <w:name w:val="Grid Table 2 Accent 2"/>
    <w:basedOn w:val="Tablanormal"/>
    <w:uiPriority w:val="47"/>
    <w:rsid w:val="003E4488"/>
    <w:pPr>
      <w:spacing w:after="0" w:line="240" w:lineRule="auto"/>
    </w:pPr>
    <w:tblPr>
      <w:tblStyleRowBandSize w:val="1"/>
      <w:tblStyleColBandSize w:val="1"/>
      <w:tblBorders>
        <w:top w:val="single" w:sz="2" w:space="0" w:color="FFE7A3" w:themeColor="accent2" w:themeTint="99"/>
        <w:bottom w:val="single" w:sz="2" w:space="0" w:color="FFE7A3" w:themeColor="accent2" w:themeTint="99"/>
        <w:insideH w:val="single" w:sz="2" w:space="0" w:color="FFE7A3" w:themeColor="accent2" w:themeTint="99"/>
        <w:insideV w:val="single" w:sz="2" w:space="0" w:color="FFE7A3" w:themeColor="accent2" w:themeTint="99"/>
      </w:tblBorders>
    </w:tblPr>
    <w:tblStylePr w:type="firstRow">
      <w:rPr>
        <w:b/>
        <w:bCs/>
      </w:rPr>
      <w:tblPr/>
      <w:tcPr>
        <w:tcBorders>
          <w:top w:val="nil"/>
          <w:bottom w:val="single" w:sz="12" w:space="0" w:color="FFE7A3" w:themeColor="accent2" w:themeTint="99"/>
          <w:insideH w:val="nil"/>
          <w:insideV w:val="nil"/>
        </w:tcBorders>
        <w:shd w:val="clear" w:color="auto" w:fill="FFFFFF" w:themeFill="background1"/>
      </w:tcPr>
    </w:tblStylePr>
    <w:tblStylePr w:type="lastRow">
      <w:rPr>
        <w:b/>
        <w:bCs/>
      </w:rPr>
      <w:tblPr/>
      <w:tcPr>
        <w:tcBorders>
          <w:top w:val="double" w:sz="2" w:space="0" w:color="FFE7A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concuadrcula2-nfasis3">
    <w:name w:val="Grid Table 2 Accent 3"/>
    <w:basedOn w:val="Tablanormal"/>
    <w:uiPriority w:val="47"/>
    <w:rsid w:val="003E4488"/>
    <w:pPr>
      <w:spacing w:after="0" w:line="240" w:lineRule="auto"/>
    </w:pPr>
    <w:tblPr>
      <w:tblStyleRowBandSize w:val="1"/>
      <w:tblStyleColBandSize w:val="1"/>
      <w:tblBorders>
        <w:top w:val="single" w:sz="2" w:space="0" w:color="B5E1D9" w:themeColor="accent3" w:themeTint="99"/>
        <w:bottom w:val="single" w:sz="2" w:space="0" w:color="B5E1D9" w:themeColor="accent3" w:themeTint="99"/>
        <w:insideH w:val="single" w:sz="2" w:space="0" w:color="B5E1D9" w:themeColor="accent3" w:themeTint="99"/>
        <w:insideV w:val="single" w:sz="2" w:space="0" w:color="B5E1D9" w:themeColor="accent3" w:themeTint="99"/>
      </w:tblBorders>
    </w:tblPr>
    <w:tblStylePr w:type="firstRow">
      <w:rPr>
        <w:b/>
        <w:bCs/>
      </w:rPr>
      <w:tblPr/>
      <w:tcPr>
        <w:tcBorders>
          <w:top w:val="nil"/>
          <w:bottom w:val="single" w:sz="12" w:space="0" w:color="B5E1D9" w:themeColor="accent3" w:themeTint="99"/>
          <w:insideH w:val="nil"/>
          <w:insideV w:val="nil"/>
        </w:tcBorders>
        <w:shd w:val="clear" w:color="auto" w:fill="FFFFFF" w:themeFill="background1"/>
      </w:tcPr>
    </w:tblStylePr>
    <w:tblStylePr w:type="lastRow">
      <w:rPr>
        <w:b/>
        <w:bCs/>
      </w:rPr>
      <w:tblPr/>
      <w:tcPr>
        <w:tcBorders>
          <w:top w:val="double" w:sz="2" w:space="0" w:color="B5E1D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concuadrcula2-nfasis4">
    <w:name w:val="Grid Table 2 Accent 4"/>
    <w:basedOn w:val="Tablanormal"/>
    <w:uiPriority w:val="47"/>
    <w:rsid w:val="003E4488"/>
    <w:pPr>
      <w:spacing w:after="0" w:line="240" w:lineRule="auto"/>
    </w:pPr>
    <w:tblPr>
      <w:tblStyleRowBandSize w:val="1"/>
      <w:tblStyleColBandSize w:val="1"/>
      <w:tblBorders>
        <w:top w:val="single" w:sz="2" w:space="0" w:color="8B8585" w:themeColor="accent4" w:themeTint="99"/>
        <w:bottom w:val="single" w:sz="2" w:space="0" w:color="8B8585" w:themeColor="accent4" w:themeTint="99"/>
        <w:insideH w:val="single" w:sz="2" w:space="0" w:color="8B8585" w:themeColor="accent4" w:themeTint="99"/>
        <w:insideV w:val="single" w:sz="2" w:space="0" w:color="8B8585" w:themeColor="accent4" w:themeTint="99"/>
      </w:tblBorders>
    </w:tblPr>
    <w:tblStylePr w:type="firstRow">
      <w:rPr>
        <w:b/>
        <w:bCs/>
      </w:rPr>
      <w:tblPr/>
      <w:tcPr>
        <w:tcBorders>
          <w:top w:val="nil"/>
          <w:bottom w:val="single" w:sz="12" w:space="0" w:color="8B8585" w:themeColor="accent4" w:themeTint="99"/>
          <w:insideH w:val="nil"/>
          <w:insideV w:val="nil"/>
        </w:tcBorders>
        <w:shd w:val="clear" w:color="auto" w:fill="FFFFFF" w:themeFill="background1"/>
      </w:tcPr>
    </w:tblStylePr>
    <w:tblStylePr w:type="lastRow">
      <w:rPr>
        <w:b/>
        <w:bCs/>
      </w:rPr>
      <w:tblPr/>
      <w:tcPr>
        <w:tcBorders>
          <w:top w:val="double" w:sz="2" w:space="0" w:color="8B858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concuadrcula2-nfasis5">
    <w:name w:val="Grid Table 2 Accent 5"/>
    <w:basedOn w:val="Tablanormal"/>
    <w:uiPriority w:val="47"/>
    <w:rsid w:val="003E4488"/>
    <w:pPr>
      <w:spacing w:after="0" w:line="240" w:lineRule="auto"/>
    </w:p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concuadrcula2-nfasis6">
    <w:name w:val="Grid Table 2 Accent 6"/>
    <w:basedOn w:val="Tablanormal"/>
    <w:uiPriority w:val="47"/>
    <w:rsid w:val="003E4488"/>
    <w:pPr>
      <w:spacing w:after="0" w:line="240" w:lineRule="auto"/>
    </w:pPr>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decuadrcula3">
    <w:name w:val="Grid Table 3"/>
    <w:basedOn w:val="Tablanormal"/>
    <w:uiPriority w:val="48"/>
    <w:rsid w:val="003E44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3E4488"/>
    <w:pPr>
      <w:spacing w:after="0" w:line="240" w:lineRule="auto"/>
    </w:pPr>
    <w:tblPr>
      <w:tblStyleRowBandSize w:val="1"/>
      <w:tblStyleColBandSize w:val="1"/>
      <w:tblBorders>
        <w:top w:val="single" w:sz="4" w:space="0" w:color="C14646" w:themeColor="accent1" w:themeTint="99"/>
        <w:left w:val="single" w:sz="4" w:space="0" w:color="C14646" w:themeColor="accent1" w:themeTint="99"/>
        <w:bottom w:val="single" w:sz="4" w:space="0" w:color="C14646" w:themeColor="accent1" w:themeTint="99"/>
        <w:right w:val="single" w:sz="4" w:space="0" w:color="C14646" w:themeColor="accent1" w:themeTint="99"/>
        <w:insideH w:val="single" w:sz="4" w:space="0" w:color="C14646" w:themeColor="accent1" w:themeTint="99"/>
        <w:insideV w:val="single" w:sz="4" w:space="0" w:color="C1464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C1C1" w:themeFill="accent1" w:themeFillTint="33"/>
      </w:tcPr>
    </w:tblStylePr>
    <w:tblStylePr w:type="band1Horz">
      <w:tblPr/>
      <w:tcPr>
        <w:shd w:val="clear" w:color="auto" w:fill="EAC1C1" w:themeFill="accent1" w:themeFillTint="33"/>
      </w:tcPr>
    </w:tblStylePr>
    <w:tblStylePr w:type="neCell">
      <w:tblPr/>
      <w:tcPr>
        <w:tcBorders>
          <w:bottom w:val="single" w:sz="4" w:space="0" w:color="C14646" w:themeColor="accent1" w:themeTint="99"/>
        </w:tcBorders>
      </w:tcPr>
    </w:tblStylePr>
    <w:tblStylePr w:type="nwCell">
      <w:tblPr/>
      <w:tcPr>
        <w:tcBorders>
          <w:bottom w:val="single" w:sz="4" w:space="0" w:color="C14646" w:themeColor="accent1" w:themeTint="99"/>
        </w:tcBorders>
      </w:tcPr>
    </w:tblStylePr>
    <w:tblStylePr w:type="seCell">
      <w:tblPr/>
      <w:tcPr>
        <w:tcBorders>
          <w:top w:val="single" w:sz="4" w:space="0" w:color="C14646" w:themeColor="accent1" w:themeTint="99"/>
        </w:tcBorders>
      </w:tcPr>
    </w:tblStylePr>
    <w:tblStylePr w:type="swCell">
      <w:tblPr/>
      <w:tcPr>
        <w:tcBorders>
          <w:top w:val="single" w:sz="4" w:space="0" w:color="C14646" w:themeColor="accent1" w:themeTint="99"/>
        </w:tcBorders>
      </w:tcPr>
    </w:tblStylePr>
  </w:style>
  <w:style w:type="table" w:styleId="Tablaconcuadrcula3-nfasis2">
    <w:name w:val="Grid Table 3 Accent 2"/>
    <w:basedOn w:val="Tablanormal"/>
    <w:uiPriority w:val="48"/>
    <w:rsid w:val="003E4488"/>
    <w:pPr>
      <w:spacing w:after="0" w:line="240" w:lineRule="auto"/>
    </w:pPr>
    <w:tblPr>
      <w:tblStyleRowBandSize w:val="1"/>
      <w:tblStyleColBandSize w:val="1"/>
      <w:tblBorders>
        <w:top w:val="single" w:sz="4" w:space="0" w:color="FFE7A3" w:themeColor="accent2" w:themeTint="99"/>
        <w:left w:val="single" w:sz="4" w:space="0" w:color="FFE7A3" w:themeColor="accent2" w:themeTint="99"/>
        <w:bottom w:val="single" w:sz="4" w:space="0" w:color="FFE7A3" w:themeColor="accent2" w:themeTint="99"/>
        <w:right w:val="single" w:sz="4" w:space="0" w:color="FFE7A3" w:themeColor="accent2" w:themeTint="99"/>
        <w:insideH w:val="single" w:sz="4" w:space="0" w:color="FFE7A3" w:themeColor="accent2" w:themeTint="99"/>
        <w:insideV w:val="single" w:sz="4" w:space="0" w:color="FFE7A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7E0" w:themeFill="accent2" w:themeFillTint="33"/>
      </w:tcPr>
    </w:tblStylePr>
    <w:tblStylePr w:type="band1Horz">
      <w:tblPr/>
      <w:tcPr>
        <w:shd w:val="clear" w:color="auto" w:fill="FFF7E0" w:themeFill="accent2" w:themeFillTint="33"/>
      </w:tcPr>
    </w:tblStylePr>
    <w:tblStylePr w:type="neCell">
      <w:tblPr/>
      <w:tcPr>
        <w:tcBorders>
          <w:bottom w:val="single" w:sz="4" w:space="0" w:color="FFE7A3" w:themeColor="accent2" w:themeTint="99"/>
        </w:tcBorders>
      </w:tcPr>
    </w:tblStylePr>
    <w:tblStylePr w:type="nwCell">
      <w:tblPr/>
      <w:tcPr>
        <w:tcBorders>
          <w:bottom w:val="single" w:sz="4" w:space="0" w:color="FFE7A3" w:themeColor="accent2" w:themeTint="99"/>
        </w:tcBorders>
      </w:tcPr>
    </w:tblStylePr>
    <w:tblStylePr w:type="seCell">
      <w:tblPr/>
      <w:tcPr>
        <w:tcBorders>
          <w:top w:val="single" w:sz="4" w:space="0" w:color="FFE7A3" w:themeColor="accent2" w:themeTint="99"/>
        </w:tcBorders>
      </w:tcPr>
    </w:tblStylePr>
    <w:tblStylePr w:type="swCell">
      <w:tblPr/>
      <w:tcPr>
        <w:tcBorders>
          <w:top w:val="single" w:sz="4" w:space="0" w:color="FFE7A3" w:themeColor="accent2" w:themeTint="99"/>
        </w:tcBorders>
      </w:tcPr>
    </w:tblStylePr>
  </w:style>
  <w:style w:type="table" w:styleId="Tablaconcuadrcula3-nfasis3">
    <w:name w:val="Grid Table 3 Accent 3"/>
    <w:basedOn w:val="Tablanormal"/>
    <w:uiPriority w:val="48"/>
    <w:rsid w:val="003E4488"/>
    <w:pPr>
      <w:spacing w:after="0" w:line="240" w:lineRule="auto"/>
    </w:pPr>
    <w:tblPr>
      <w:tblStyleRowBandSize w:val="1"/>
      <w:tblStyleColBandSize w:val="1"/>
      <w:tblBorders>
        <w:top w:val="single" w:sz="4" w:space="0" w:color="B5E1D9" w:themeColor="accent3" w:themeTint="99"/>
        <w:left w:val="single" w:sz="4" w:space="0" w:color="B5E1D9" w:themeColor="accent3" w:themeTint="99"/>
        <w:bottom w:val="single" w:sz="4" w:space="0" w:color="B5E1D9" w:themeColor="accent3" w:themeTint="99"/>
        <w:right w:val="single" w:sz="4" w:space="0" w:color="B5E1D9" w:themeColor="accent3" w:themeTint="99"/>
        <w:insideH w:val="single" w:sz="4" w:space="0" w:color="B5E1D9" w:themeColor="accent3" w:themeTint="99"/>
        <w:insideV w:val="single" w:sz="4" w:space="0" w:color="B5E1D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F2" w:themeFill="accent3" w:themeFillTint="33"/>
      </w:tcPr>
    </w:tblStylePr>
    <w:tblStylePr w:type="band1Horz">
      <w:tblPr/>
      <w:tcPr>
        <w:shd w:val="clear" w:color="auto" w:fill="E6F5F2" w:themeFill="accent3" w:themeFillTint="33"/>
      </w:tcPr>
    </w:tblStylePr>
    <w:tblStylePr w:type="neCell">
      <w:tblPr/>
      <w:tcPr>
        <w:tcBorders>
          <w:bottom w:val="single" w:sz="4" w:space="0" w:color="B5E1D9" w:themeColor="accent3" w:themeTint="99"/>
        </w:tcBorders>
      </w:tcPr>
    </w:tblStylePr>
    <w:tblStylePr w:type="nwCell">
      <w:tblPr/>
      <w:tcPr>
        <w:tcBorders>
          <w:bottom w:val="single" w:sz="4" w:space="0" w:color="B5E1D9" w:themeColor="accent3" w:themeTint="99"/>
        </w:tcBorders>
      </w:tcPr>
    </w:tblStylePr>
    <w:tblStylePr w:type="seCell">
      <w:tblPr/>
      <w:tcPr>
        <w:tcBorders>
          <w:top w:val="single" w:sz="4" w:space="0" w:color="B5E1D9" w:themeColor="accent3" w:themeTint="99"/>
        </w:tcBorders>
      </w:tcPr>
    </w:tblStylePr>
    <w:tblStylePr w:type="swCell">
      <w:tblPr/>
      <w:tcPr>
        <w:tcBorders>
          <w:top w:val="single" w:sz="4" w:space="0" w:color="B5E1D9" w:themeColor="accent3" w:themeTint="99"/>
        </w:tcBorders>
      </w:tcPr>
    </w:tblStylePr>
  </w:style>
  <w:style w:type="table" w:styleId="Tablaconcuadrcula3-nfasis4">
    <w:name w:val="Grid Table 3 Accent 4"/>
    <w:basedOn w:val="Tablanormal"/>
    <w:uiPriority w:val="48"/>
    <w:rsid w:val="003E4488"/>
    <w:pPr>
      <w:spacing w:after="0" w:line="240" w:lineRule="auto"/>
    </w:pPr>
    <w:tblPr>
      <w:tblStyleRowBandSize w:val="1"/>
      <w:tblStyleColBandSize w:val="1"/>
      <w:tblBorders>
        <w:top w:val="single" w:sz="4" w:space="0" w:color="8B8585" w:themeColor="accent4" w:themeTint="99"/>
        <w:left w:val="single" w:sz="4" w:space="0" w:color="8B8585" w:themeColor="accent4" w:themeTint="99"/>
        <w:bottom w:val="single" w:sz="4" w:space="0" w:color="8B8585" w:themeColor="accent4" w:themeTint="99"/>
        <w:right w:val="single" w:sz="4" w:space="0" w:color="8B8585" w:themeColor="accent4" w:themeTint="99"/>
        <w:insideH w:val="single" w:sz="4" w:space="0" w:color="8B8585" w:themeColor="accent4" w:themeTint="99"/>
        <w:insideV w:val="single" w:sz="4" w:space="0" w:color="8B858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6D6" w:themeFill="accent4" w:themeFillTint="33"/>
      </w:tcPr>
    </w:tblStylePr>
    <w:tblStylePr w:type="band1Horz">
      <w:tblPr/>
      <w:tcPr>
        <w:shd w:val="clear" w:color="auto" w:fill="D8D6D6" w:themeFill="accent4" w:themeFillTint="33"/>
      </w:tcPr>
    </w:tblStylePr>
    <w:tblStylePr w:type="neCell">
      <w:tblPr/>
      <w:tcPr>
        <w:tcBorders>
          <w:bottom w:val="single" w:sz="4" w:space="0" w:color="8B8585" w:themeColor="accent4" w:themeTint="99"/>
        </w:tcBorders>
      </w:tcPr>
    </w:tblStylePr>
    <w:tblStylePr w:type="nwCell">
      <w:tblPr/>
      <w:tcPr>
        <w:tcBorders>
          <w:bottom w:val="single" w:sz="4" w:space="0" w:color="8B8585" w:themeColor="accent4" w:themeTint="99"/>
        </w:tcBorders>
      </w:tcPr>
    </w:tblStylePr>
    <w:tblStylePr w:type="seCell">
      <w:tblPr/>
      <w:tcPr>
        <w:tcBorders>
          <w:top w:val="single" w:sz="4" w:space="0" w:color="8B8585" w:themeColor="accent4" w:themeTint="99"/>
        </w:tcBorders>
      </w:tcPr>
    </w:tblStylePr>
    <w:tblStylePr w:type="swCell">
      <w:tblPr/>
      <w:tcPr>
        <w:tcBorders>
          <w:top w:val="single" w:sz="4" w:space="0" w:color="8B8585" w:themeColor="accent4" w:themeTint="99"/>
        </w:tcBorders>
      </w:tcPr>
    </w:tblStylePr>
  </w:style>
  <w:style w:type="table" w:styleId="Tablaconcuadrcula3-nfasis5">
    <w:name w:val="Grid Table 3 Accent 5"/>
    <w:basedOn w:val="Tablanormal"/>
    <w:uiPriority w:val="48"/>
    <w:rsid w:val="003E4488"/>
    <w:pPr>
      <w:spacing w:after="0" w:line="240" w:lineRule="auto"/>
    </w:p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Tablaconcuadrcula3-nfasis6">
    <w:name w:val="Grid Table 3 Accent 6"/>
    <w:basedOn w:val="Tablanormal"/>
    <w:uiPriority w:val="48"/>
    <w:rsid w:val="003E4488"/>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Tabladecuadrcula4">
    <w:name w:val="Grid Table 4"/>
    <w:basedOn w:val="Tablanormal"/>
    <w:uiPriority w:val="49"/>
    <w:rsid w:val="003E44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3E4488"/>
    <w:pPr>
      <w:spacing w:after="0" w:line="240" w:lineRule="auto"/>
    </w:pPr>
    <w:tblPr>
      <w:tblStyleRowBandSize w:val="1"/>
      <w:tblStyleColBandSize w:val="1"/>
      <w:tblBorders>
        <w:top w:val="single" w:sz="4" w:space="0" w:color="C14646" w:themeColor="accent1" w:themeTint="99"/>
        <w:left w:val="single" w:sz="4" w:space="0" w:color="C14646" w:themeColor="accent1" w:themeTint="99"/>
        <w:bottom w:val="single" w:sz="4" w:space="0" w:color="C14646" w:themeColor="accent1" w:themeTint="99"/>
        <w:right w:val="single" w:sz="4" w:space="0" w:color="C14646" w:themeColor="accent1" w:themeTint="99"/>
        <w:insideH w:val="single" w:sz="4" w:space="0" w:color="C14646" w:themeColor="accent1" w:themeTint="99"/>
        <w:insideV w:val="single" w:sz="4" w:space="0" w:color="C14646" w:themeColor="accent1" w:themeTint="99"/>
      </w:tblBorders>
    </w:tblPr>
    <w:tblStylePr w:type="firstRow">
      <w:rPr>
        <w:b/>
        <w:bCs/>
        <w:color w:val="FFFFFF" w:themeColor="background1"/>
      </w:rPr>
      <w:tblPr/>
      <w:tcPr>
        <w:tcBorders>
          <w:top w:val="single" w:sz="4" w:space="0" w:color="4B1919" w:themeColor="accent1"/>
          <w:left w:val="single" w:sz="4" w:space="0" w:color="4B1919" w:themeColor="accent1"/>
          <w:bottom w:val="single" w:sz="4" w:space="0" w:color="4B1919" w:themeColor="accent1"/>
          <w:right w:val="single" w:sz="4" w:space="0" w:color="4B1919" w:themeColor="accent1"/>
          <w:insideH w:val="nil"/>
          <w:insideV w:val="nil"/>
        </w:tcBorders>
        <w:shd w:val="clear" w:color="auto" w:fill="4B1919" w:themeFill="accent1"/>
      </w:tcPr>
    </w:tblStylePr>
    <w:tblStylePr w:type="lastRow">
      <w:rPr>
        <w:b/>
        <w:bCs/>
      </w:rPr>
      <w:tblPr/>
      <w:tcPr>
        <w:tcBorders>
          <w:top w:val="double" w:sz="4" w:space="0" w:color="4B1919" w:themeColor="accent1"/>
        </w:tcBorders>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concuadrcula4-nfasis2">
    <w:name w:val="Grid Table 4 Accent 2"/>
    <w:basedOn w:val="Tablanormal"/>
    <w:uiPriority w:val="49"/>
    <w:rsid w:val="003E4488"/>
    <w:pPr>
      <w:spacing w:after="0" w:line="240" w:lineRule="auto"/>
    </w:pPr>
    <w:tblPr>
      <w:tblStyleRowBandSize w:val="1"/>
      <w:tblStyleColBandSize w:val="1"/>
      <w:tblBorders>
        <w:top w:val="single" w:sz="4" w:space="0" w:color="FFE7A3" w:themeColor="accent2" w:themeTint="99"/>
        <w:left w:val="single" w:sz="4" w:space="0" w:color="FFE7A3" w:themeColor="accent2" w:themeTint="99"/>
        <w:bottom w:val="single" w:sz="4" w:space="0" w:color="FFE7A3" w:themeColor="accent2" w:themeTint="99"/>
        <w:right w:val="single" w:sz="4" w:space="0" w:color="FFE7A3" w:themeColor="accent2" w:themeTint="99"/>
        <w:insideH w:val="single" w:sz="4" w:space="0" w:color="FFE7A3" w:themeColor="accent2" w:themeTint="99"/>
        <w:insideV w:val="single" w:sz="4" w:space="0" w:color="FFE7A3" w:themeColor="accent2" w:themeTint="99"/>
      </w:tblBorders>
    </w:tblPr>
    <w:tblStylePr w:type="firstRow">
      <w:rPr>
        <w:b/>
        <w:bCs/>
        <w:color w:val="FFFFFF" w:themeColor="background1"/>
      </w:rPr>
      <w:tblPr/>
      <w:tcPr>
        <w:tcBorders>
          <w:top w:val="single" w:sz="4" w:space="0" w:color="FFD966" w:themeColor="accent2"/>
          <w:left w:val="single" w:sz="4" w:space="0" w:color="FFD966" w:themeColor="accent2"/>
          <w:bottom w:val="single" w:sz="4" w:space="0" w:color="FFD966" w:themeColor="accent2"/>
          <w:right w:val="single" w:sz="4" w:space="0" w:color="FFD966" w:themeColor="accent2"/>
          <w:insideH w:val="nil"/>
          <w:insideV w:val="nil"/>
        </w:tcBorders>
        <w:shd w:val="clear" w:color="auto" w:fill="FFD966" w:themeFill="accent2"/>
      </w:tcPr>
    </w:tblStylePr>
    <w:tblStylePr w:type="lastRow">
      <w:rPr>
        <w:b/>
        <w:bCs/>
      </w:rPr>
      <w:tblPr/>
      <w:tcPr>
        <w:tcBorders>
          <w:top w:val="double" w:sz="4" w:space="0" w:color="FFD966" w:themeColor="accent2"/>
        </w:tcBorders>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concuadrcula4-nfasis3">
    <w:name w:val="Grid Table 4 Accent 3"/>
    <w:basedOn w:val="Tablanormal"/>
    <w:uiPriority w:val="49"/>
    <w:rsid w:val="003E4488"/>
    <w:pPr>
      <w:spacing w:after="0" w:line="240" w:lineRule="auto"/>
    </w:pPr>
    <w:tblPr>
      <w:tblStyleRowBandSize w:val="1"/>
      <w:tblStyleColBandSize w:val="1"/>
      <w:tblBorders>
        <w:top w:val="single" w:sz="4" w:space="0" w:color="B5E1D9" w:themeColor="accent3" w:themeTint="99"/>
        <w:left w:val="single" w:sz="4" w:space="0" w:color="B5E1D9" w:themeColor="accent3" w:themeTint="99"/>
        <w:bottom w:val="single" w:sz="4" w:space="0" w:color="B5E1D9" w:themeColor="accent3" w:themeTint="99"/>
        <w:right w:val="single" w:sz="4" w:space="0" w:color="B5E1D9" w:themeColor="accent3" w:themeTint="99"/>
        <w:insideH w:val="single" w:sz="4" w:space="0" w:color="B5E1D9" w:themeColor="accent3" w:themeTint="99"/>
        <w:insideV w:val="single" w:sz="4" w:space="0" w:color="B5E1D9" w:themeColor="accent3" w:themeTint="99"/>
      </w:tblBorders>
    </w:tblPr>
    <w:tblStylePr w:type="firstRow">
      <w:rPr>
        <w:b/>
        <w:bCs/>
        <w:color w:val="FFFFFF" w:themeColor="background1"/>
      </w:rPr>
      <w:tblPr/>
      <w:tcPr>
        <w:tcBorders>
          <w:top w:val="single" w:sz="4" w:space="0" w:color="85CDC1" w:themeColor="accent3"/>
          <w:left w:val="single" w:sz="4" w:space="0" w:color="85CDC1" w:themeColor="accent3"/>
          <w:bottom w:val="single" w:sz="4" w:space="0" w:color="85CDC1" w:themeColor="accent3"/>
          <w:right w:val="single" w:sz="4" w:space="0" w:color="85CDC1" w:themeColor="accent3"/>
          <w:insideH w:val="nil"/>
          <w:insideV w:val="nil"/>
        </w:tcBorders>
        <w:shd w:val="clear" w:color="auto" w:fill="85CDC1" w:themeFill="accent3"/>
      </w:tcPr>
    </w:tblStylePr>
    <w:tblStylePr w:type="lastRow">
      <w:rPr>
        <w:b/>
        <w:bCs/>
      </w:rPr>
      <w:tblPr/>
      <w:tcPr>
        <w:tcBorders>
          <w:top w:val="double" w:sz="4" w:space="0" w:color="85CDC1" w:themeColor="accent3"/>
        </w:tcBorders>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concuadrcula4-nfasis4">
    <w:name w:val="Grid Table 4 Accent 4"/>
    <w:basedOn w:val="Tablanormal"/>
    <w:uiPriority w:val="49"/>
    <w:rsid w:val="003E4488"/>
    <w:pPr>
      <w:spacing w:after="0" w:line="240" w:lineRule="auto"/>
    </w:pPr>
    <w:tblPr>
      <w:tblStyleRowBandSize w:val="1"/>
      <w:tblStyleColBandSize w:val="1"/>
      <w:tblBorders>
        <w:top w:val="single" w:sz="4" w:space="0" w:color="8B8585" w:themeColor="accent4" w:themeTint="99"/>
        <w:left w:val="single" w:sz="4" w:space="0" w:color="8B8585" w:themeColor="accent4" w:themeTint="99"/>
        <w:bottom w:val="single" w:sz="4" w:space="0" w:color="8B8585" w:themeColor="accent4" w:themeTint="99"/>
        <w:right w:val="single" w:sz="4" w:space="0" w:color="8B8585" w:themeColor="accent4" w:themeTint="99"/>
        <w:insideH w:val="single" w:sz="4" w:space="0" w:color="8B8585" w:themeColor="accent4" w:themeTint="99"/>
        <w:insideV w:val="single" w:sz="4" w:space="0" w:color="8B8585" w:themeColor="accent4" w:themeTint="99"/>
      </w:tblBorders>
    </w:tblPr>
    <w:tblStylePr w:type="firstRow">
      <w:rPr>
        <w:b/>
        <w:bCs/>
        <w:color w:val="FFFFFF" w:themeColor="background1"/>
      </w:rPr>
      <w:tblPr/>
      <w:tcPr>
        <w:tcBorders>
          <w:top w:val="single" w:sz="4" w:space="0" w:color="3B3838" w:themeColor="accent4"/>
          <w:left w:val="single" w:sz="4" w:space="0" w:color="3B3838" w:themeColor="accent4"/>
          <w:bottom w:val="single" w:sz="4" w:space="0" w:color="3B3838" w:themeColor="accent4"/>
          <w:right w:val="single" w:sz="4" w:space="0" w:color="3B3838" w:themeColor="accent4"/>
          <w:insideH w:val="nil"/>
          <w:insideV w:val="nil"/>
        </w:tcBorders>
        <w:shd w:val="clear" w:color="auto" w:fill="3B3838" w:themeFill="accent4"/>
      </w:tcPr>
    </w:tblStylePr>
    <w:tblStylePr w:type="lastRow">
      <w:rPr>
        <w:b/>
        <w:bCs/>
      </w:rPr>
      <w:tblPr/>
      <w:tcPr>
        <w:tcBorders>
          <w:top w:val="double" w:sz="4" w:space="0" w:color="3B3838" w:themeColor="accent4"/>
        </w:tcBorders>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concuadrcula4-nfasis5">
    <w:name w:val="Grid Table 4 Accent 5"/>
    <w:basedOn w:val="Tablanormal"/>
    <w:uiPriority w:val="49"/>
    <w:rsid w:val="003E4488"/>
    <w:pPr>
      <w:spacing w:after="0" w:line="240" w:lineRule="auto"/>
    </w:p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concuadrcula4-nfasis6">
    <w:name w:val="Grid Table 4 Accent 6"/>
    <w:basedOn w:val="Tablanormal"/>
    <w:uiPriority w:val="49"/>
    <w:rsid w:val="003E4488"/>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concuadrcula5oscura">
    <w:name w:val="Grid Table 5 Dark"/>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C1C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191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191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191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1919" w:themeFill="accent1"/>
      </w:tcPr>
    </w:tblStylePr>
    <w:tblStylePr w:type="band1Vert">
      <w:tblPr/>
      <w:tcPr>
        <w:shd w:val="clear" w:color="auto" w:fill="D68484" w:themeFill="accent1" w:themeFillTint="66"/>
      </w:tcPr>
    </w:tblStylePr>
    <w:tblStylePr w:type="band1Horz">
      <w:tblPr/>
      <w:tcPr>
        <w:shd w:val="clear" w:color="auto" w:fill="D68484" w:themeFill="accent1" w:themeFillTint="66"/>
      </w:tcPr>
    </w:tblStylePr>
  </w:style>
  <w:style w:type="table" w:styleId="Tablaconcuadrcula5oscura-nfasis2">
    <w:name w:val="Grid Table 5 Dark Accent 2"/>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7E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D96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D96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D96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D966" w:themeFill="accent2"/>
      </w:tcPr>
    </w:tblStylePr>
    <w:tblStylePr w:type="band1Vert">
      <w:tblPr/>
      <w:tcPr>
        <w:shd w:val="clear" w:color="auto" w:fill="FFEFC1" w:themeFill="accent2" w:themeFillTint="66"/>
      </w:tcPr>
    </w:tblStylePr>
    <w:tblStylePr w:type="band1Horz">
      <w:tblPr/>
      <w:tcPr>
        <w:shd w:val="clear" w:color="auto" w:fill="FFEFC1" w:themeFill="accent2" w:themeFillTint="66"/>
      </w:tcPr>
    </w:tblStylePr>
  </w:style>
  <w:style w:type="table" w:styleId="Tablaconcuadrcula5oscura-nfasis3">
    <w:name w:val="Grid Table 5 Dark Accent 3"/>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5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CDC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CDC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CDC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CDC1" w:themeFill="accent3"/>
      </w:tcPr>
    </w:tblStylePr>
    <w:tblStylePr w:type="band1Vert">
      <w:tblPr/>
      <w:tcPr>
        <w:shd w:val="clear" w:color="auto" w:fill="CEEBE6" w:themeFill="accent3" w:themeFillTint="66"/>
      </w:tcPr>
    </w:tblStylePr>
    <w:tblStylePr w:type="band1Horz">
      <w:tblPr/>
      <w:tcPr>
        <w:shd w:val="clear" w:color="auto" w:fill="CEEBE6" w:themeFill="accent3" w:themeFillTint="66"/>
      </w:tcPr>
    </w:tblStylePr>
  </w:style>
  <w:style w:type="table" w:styleId="Tablaconcuadrcula5oscura-nfasis4">
    <w:name w:val="Grid Table 5 Dark Accent 4"/>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6D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383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383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383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3838" w:themeFill="accent4"/>
      </w:tcPr>
    </w:tblStylePr>
    <w:tblStylePr w:type="band1Vert">
      <w:tblPr/>
      <w:tcPr>
        <w:shd w:val="clear" w:color="auto" w:fill="B2ADAD" w:themeFill="accent4" w:themeFillTint="66"/>
      </w:tcPr>
    </w:tblStylePr>
    <w:tblStylePr w:type="band1Horz">
      <w:tblPr/>
      <w:tcPr>
        <w:shd w:val="clear" w:color="auto" w:fill="B2ADAD" w:themeFill="accent4" w:themeFillTint="66"/>
      </w:tcPr>
    </w:tblStylePr>
  </w:style>
  <w:style w:type="table" w:styleId="Tablaconcuadrcula5oscura-nfasis5">
    <w:name w:val="Grid Table 5 Dark Accent 5"/>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Tablaconcuadrcula5oscura-nfasis6">
    <w:name w:val="Grid Table 5 Dark Accent 6"/>
    <w:basedOn w:val="Tablanormal"/>
    <w:uiPriority w:val="50"/>
    <w:rsid w:val="003E4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Tablaconcuadrcula6concolores">
    <w:name w:val="Grid Table 6 Colorful"/>
    <w:basedOn w:val="Tablanormal"/>
    <w:uiPriority w:val="51"/>
    <w:rsid w:val="003E44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3E4488"/>
    <w:pPr>
      <w:spacing w:after="0" w:line="240" w:lineRule="auto"/>
    </w:pPr>
    <w:rPr>
      <w:color w:val="381212" w:themeColor="accent1" w:themeShade="BF"/>
    </w:rPr>
    <w:tblPr>
      <w:tblStyleRowBandSize w:val="1"/>
      <w:tblStyleColBandSize w:val="1"/>
      <w:tblBorders>
        <w:top w:val="single" w:sz="4" w:space="0" w:color="C14646" w:themeColor="accent1" w:themeTint="99"/>
        <w:left w:val="single" w:sz="4" w:space="0" w:color="C14646" w:themeColor="accent1" w:themeTint="99"/>
        <w:bottom w:val="single" w:sz="4" w:space="0" w:color="C14646" w:themeColor="accent1" w:themeTint="99"/>
        <w:right w:val="single" w:sz="4" w:space="0" w:color="C14646" w:themeColor="accent1" w:themeTint="99"/>
        <w:insideH w:val="single" w:sz="4" w:space="0" w:color="C14646" w:themeColor="accent1" w:themeTint="99"/>
        <w:insideV w:val="single" w:sz="4" w:space="0" w:color="C14646" w:themeColor="accent1" w:themeTint="99"/>
      </w:tblBorders>
    </w:tblPr>
    <w:tblStylePr w:type="firstRow">
      <w:rPr>
        <w:b/>
        <w:bCs/>
      </w:rPr>
      <w:tblPr/>
      <w:tcPr>
        <w:tcBorders>
          <w:bottom w:val="single" w:sz="12" w:space="0" w:color="C14646" w:themeColor="accent1" w:themeTint="99"/>
        </w:tcBorders>
      </w:tcPr>
    </w:tblStylePr>
    <w:tblStylePr w:type="lastRow">
      <w:rPr>
        <w:b/>
        <w:bCs/>
      </w:rPr>
      <w:tblPr/>
      <w:tcPr>
        <w:tcBorders>
          <w:top w:val="double" w:sz="4" w:space="0" w:color="C14646" w:themeColor="accent1" w:themeTint="99"/>
        </w:tcBorders>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concuadrcula6concolores-nfasis2">
    <w:name w:val="Grid Table 6 Colorful Accent 2"/>
    <w:basedOn w:val="Tablanormal"/>
    <w:uiPriority w:val="51"/>
    <w:rsid w:val="003E4488"/>
    <w:pPr>
      <w:spacing w:after="0" w:line="240" w:lineRule="auto"/>
    </w:pPr>
    <w:rPr>
      <w:color w:val="FFC20C" w:themeColor="accent2" w:themeShade="BF"/>
    </w:rPr>
    <w:tblPr>
      <w:tblStyleRowBandSize w:val="1"/>
      <w:tblStyleColBandSize w:val="1"/>
      <w:tblBorders>
        <w:top w:val="single" w:sz="4" w:space="0" w:color="FFE7A3" w:themeColor="accent2" w:themeTint="99"/>
        <w:left w:val="single" w:sz="4" w:space="0" w:color="FFE7A3" w:themeColor="accent2" w:themeTint="99"/>
        <w:bottom w:val="single" w:sz="4" w:space="0" w:color="FFE7A3" w:themeColor="accent2" w:themeTint="99"/>
        <w:right w:val="single" w:sz="4" w:space="0" w:color="FFE7A3" w:themeColor="accent2" w:themeTint="99"/>
        <w:insideH w:val="single" w:sz="4" w:space="0" w:color="FFE7A3" w:themeColor="accent2" w:themeTint="99"/>
        <w:insideV w:val="single" w:sz="4" w:space="0" w:color="FFE7A3" w:themeColor="accent2" w:themeTint="99"/>
      </w:tblBorders>
    </w:tblPr>
    <w:tblStylePr w:type="firstRow">
      <w:rPr>
        <w:b/>
        <w:bCs/>
      </w:rPr>
      <w:tblPr/>
      <w:tcPr>
        <w:tcBorders>
          <w:bottom w:val="single" w:sz="12" w:space="0" w:color="FFE7A3" w:themeColor="accent2" w:themeTint="99"/>
        </w:tcBorders>
      </w:tcPr>
    </w:tblStylePr>
    <w:tblStylePr w:type="lastRow">
      <w:rPr>
        <w:b/>
        <w:bCs/>
      </w:rPr>
      <w:tblPr/>
      <w:tcPr>
        <w:tcBorders>
          <w:top w:val="double" w:sz="4" w:space="0" w:color="FFE7A3" w:themeColor="accent2" w:themeTint="99"/>
        </w:tcBorders>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concuadrcula6concolores-nfasis3">
    <w:name w:val="Grid Table 6 Colorful Accent 3"/>
    <w:basedOn w:val="Tablanormal"/>
    <w:uiPriority w:val="51"/>
    <w:rsid w:val="003E4488"/>
    <w:pPr>
      <w:spacing w:after="0" w:line="240" w:lineRule="auto"/>
    </w:pPr>
    <w:rPr>
      <w:color w:val="49B3A1" w:themeColor="accent3" w:themeShade="BF"/>
    </w:rPr>
    <w:tblPr>
      <w:tblStyleRowBandSize w:val="1"/>
      <w:tblStyleColBandSize w:val="1"/>
      <w:tblBorders>
        <w:top w:val="single" w:sz="4" w:space="0" w:color="B5E1D9" w:themeColor="accent3" w:themeTint="99"/>
        <w:left w:val="single" w:sz="4" w:space="0" w:color="B5E1D9" w:themeColor="accent3" w:themeTint="99"/>
        <w:bottom w:val="single" w:sz="4" w:space="0" w:color="B5E1D9" w:themeColor="accent3" w:themeTint="99"/>
        <w:right w:val="single" w:sz="4" w:space="0" w:color="B5E1D9" w:themeColor="accent3" w:themeTint="99"/>
        <w:insideH w:val="single" w:sz="4" w:space="0" w:color="B5E1D9" w:themeColor="accent3" w:themeTint="99"/>
        <w:insideV w:val="single" w:sz="4" w:space="0" w:color="B5E1D9" w:themeColor="accent3" w:themeTint="99"/>
      </w:tblBorders>
    </w:tblPr>
    <w:tblStylePr w:type="firstRow">
      <w:rPr>
        <w:b/>
        <w:bCs/>
      </w:rPr>
      <w:tblPr/>
      <w:tcPr>
        <w:tcBorders>
          <w:bottom w:val="single" w:sz="12" w:space="0" w:color="B5E1D9" w:themeColor="accent3" w:themeTint="99"/>
        </w:tcBorders>
      </w:tcPr>
    </w:tblStylePr>
    <w:tblStylePr w:type="lastRow">
      <w:rPr>
        <w:b/>
        <w:bCs/>
      </w:rPr>
      <w:tblPr/>
      <w:tcPr>
        <w:tcBorders>
          <w:top w:val="double" w:sz="4" w:space="0" w:color="B5E1D9" w:themeColor="accent3" w:themeTint="99"/>
        </w:tcBorders>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concuadrcula6concolores-nfasis4">
    <w:name w:val="Grid Table 6 Colorful Accent 4"/>
    <w:basedOn w:val="Tablanormal"/>
    <w:uiPriority w:val="51"/>
    <w:rsid w:val="003E4488"/>
    <w:pPr>
      <w:spacing w:after="0" w:line="240" w:lineRule="auto"/>
    </w:pPr>
    <w:rPr>
      <w:color w:val="2C2A2A" w:themeColor="accent4" w:themeShade="BF"/>
    </w:rPr>
    <w:tblPr>
      <w:tblStyleRowBandSize w:val="1"/>
      <w:tblStyleColBandSize w:val="1"/>
      <w:tblBorders>
        <w:top w:val="single" w:sz="4" w:space="0" w:color="8B8585" w:themeColor="accent4" w:themeTint="99"/>
        <w:left w:val="single" w:sz="4" w:space="0" w:color="8B8585" w:themeColor="accent4" w:themeTint="99"/>
        <w:bottom w:val="single" w:sz="4" w:space="0" w:color="8B8585" w:themeColor="accent4" w:themeTint="99"/>
        <w:right w:val="single" w:sz="4" w:space="0" w:color="8B8585" w:themeColor="accent4" w:themeTint="99"/>
        <w:insideH w:val="single" w:sz="4" w:space="0" w:color="8B8585" w:themeColor="accent4" w:themeTint="99"/>
        <w:insideV w:val="single" w:sz="4" w:space="0" w:color="8B8585" w:themeColor="accent4" w:themeTint="99"/>
      </w:tblBorders>
    </w:tblPr>
    <w:tblStylePr w:type="firstRow">
      <w:rPr>
        <w:b/>
        <w:bCs/>
      </w:rPr>
      <w:tblPr/>
      <w:tcPr>
        <w:tcBorders>
          <w:bottom w:val="single" w:sz="12" w:space="0" w:color="8B8585" w:themeColor="accent4" w:themeTint="99"/>
        </w:tcBorders>
      </w:tcPr>
    </w:tblStylePr>
    <w:tblStylePr w:type="lastRow">
      <w:rPr>
        <w:b/>
        <w:bCs/>
      </w:rPr>
      <w:tblPr/>
      <w:tcPr>
        <w:tcBorders>
          <w:top w:val="double" w:sz="4" w:space="0" w:color="8B8585" w:themeColor="accent4" w:themeTint="99"/>
        </w:tcBorders>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concuadrcula6concolores-nfasis5">
    <w:name w:val="Grid Table 6 Colorful Accent 5"/>
    <w:basedOn w:val="Tablanormal"/>
    <w:uiPriority w:val="51"/>
    <w:rsid w:val="003E4488"/>
    <w:pPr>
      <w:spacing w:after="0" w:line="240" w:lineRule="auto"/>
    </w:pPr>
    <w:rPr>
      <w:color w:val="BFBFBF" w:themeColor="accent5" w:themeShade="BF"/>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concuadrcula6concolores-nfasis6">
    <w:name w:val="Grid Table 6 Colorful Accent 6"/>
    <w:basedOn w:val="Tablanormal"/>
    <w:uiPriority w:val="51"/>
    <w:rsid w:val="003E4488"/>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concuadrcula7concolores">
    <w:name w:val="Grid Table 7 Colorful"/>
    <w:basedOn w:val="Tablanormal"/>
    <w:uiPriority w:val="52"/>
    <w:rsid w:val="003E44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3E4488"/>
    <w:pPr>
      <w:spacing w:after="0" w:line="240" w:lineRule="auto"/>
    </w:pPr>
    <w:rPr>
      <w:color w:val="381212" w:themeColor="accent1" w:themeShade="BF"/>
    </w:rPr>
    <w:tblPr>
      <w:tblStyleRowBandSize w:val="1"/>
      <w:tblStyleColBandSize w:val="1"/>
      <w:tblBorders>
        <w:top w:val="single" w:sz="4" w:space="0" w:color="C14646" w:themeColor="accent1" w:themeTint="99"/>
        <w:left w:val="single" w:sz="4" w:space="0" w:color="C14646" w:themeColor="accent1" w:themeTint="99"/>
        <w:bottom w:val="single" w:sz="4" w:space="0" w:color="C14646" w:themeColor="accent1" w:themeTint="99"/>
        <w:right w:val="single" w:sz="4" w:space="0" w:color="C14646" w:themeColor="accent1" w:themeTint="99"/>
        <w:insideH w:val="single" w:sz="4" w:space="0" w:color="C14646" w:themeColor="accent1" w:themeTint="99"/>
        <w:insideV w:val="single" w:sz="4" w:space="0" w:color="C1464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C1C1" w:themeFill="accent1" w:themeFillTint="33"/>
      </w:tcPr>
    </w:tblStylePr>
    <w:tblStylePr w:type="band1Horz">
      <w:tblPr/>
      <w:tcPr>
        <w:shd w:val="clear" w:color="auto" w:fill="EAC1C1" w:themeFill="accent1" w:themeFillTint="33"/>
      </w:tcPr>
    </w:tblStylePr>
    <w:tblStylePr w:type="neCell">
      <w:tblPr/>
      <w:tcPr>
        <w:tcBorders>
          <w:bottom w:val="single" w:sz="4" w:space="0" w:color="C14646" w:themeColor="accent1" w:themeTint="99"/>
        </w:tcBorders>
      </w:tcPr>
    </w:tblStylePr>
    <w:tblStylePr w:type="nwCell">
      <w:tblPr/>
      <w:tcPr>
        <w:tcBorders>
          <w:bottom w:val="single" w:sz="4" w:space="0" w:color="C14646" w:themeColor="accent1" w:themeTint="99"/>
        </w:tcBorders>
      </w:tcPr>
    </w:tblStylePr>
    <w:tblStylePr w:type="seCell">
      <w:tblPr/>
      <w:tcPr>
        <w:tcBorders>
          <w:top w:val="single" w:sz="4" w:space="0" w:color="C14646" w:themeColor="accent1" w:themeTint="99"/>
        </w:tcBorders>
      </w:tcPr>
    </w:tblStylePr>
    <w:tblStylePr w:type="swCell">
      <w:tblPr/>
      <w:tcPr>
        <w:tcBorders>
          <w:top w:val="single" w:sz="4" w:space="0" w:color="C14646" w:themeColor="accent1" w:themeTint="99"/>
        </w:tcBorders>
      </w:tcPr>
    </w:tblStylePr>
  </w:style>
  <w:style w:type="table" w:styleId="Tablaconcuadrcula7concolores-nfasis2">
    <w:name w:val="Grid Table 7 Colorful Accent 2"/>
    <w:basedOn w:val="Tablanormal"/>
    <w:uiPriority w:val="52"/>
    <w:rsid w:val="003E4488"/>
    <w:pPr>
      <w:spacing w:after="0" w:line="240" w:lineRule="auto"/>
    </w:pPr>
    <w:rPr>
      <w:color w:val="FFC20C" w:themeColor="accent2" w:themeShade="BF"/>
    </w:rPr>
    <w:tblPr>
      <w:tblStyleRowBandSize w:val="1"/>
      <w:tblStyleColBandSize w:val="1"/>
      <w:tblBorders>
        <w:top w:val="single" w:sz="4" w:space="0" w:color="FFE7A3" w:themeColor="accent2" w:themeTint="99"/>
        <w:left w:val="single" w:sz="4" w:space="0" w:color="FFE7A3" w:themeColor="accent2" w:themeTint="99"/>
        <w:bottom w:val="single" w:sz="4" w:space="0" w:color="FFE7A3" w:themeColor="accent2" w:themeTint="99"/>
        <w:right w:val="single" w:sz="4" w:space="0" w:color="FFE7A3" w:themeColor="accent2" w:themeTint="99"/>
        <w:insideH w:val="single" w:sz="4" w:space="0" w:color="FFE7A3" w:themeColor="accent2" w:themeTint="99"/>
        <w:insideV w:val="single" w:sz="4" w:space="0" w:color="FFE7A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7E0" w:themeFill="accent2" w:themeFillTint="33"/>
      </w:tcPr>
    </w:tblStylePr>
    <w:tblStylePr w:type="band1Horz">
      <w:tblPr/>
      <w:tcPr>
        <w:shd w:val="clear" w:color="auto" w:fill="FFF7E0" w:themeFill="accent2" w:themeFillTint="33"/>
      </w:tcPr>
    </w:tblStylePr>
    <w:tblStylePr w:type="neCell">
      <w:tblPr/>
      <w:tcPr>
        <w:tcBorders>
          <w:bottom w:val="single" w:sz="4" w:space="0" w:color="FFE7A3" w:themeColor="accent2" w:themeTint="99"/>
        </w:tcBorders>
      </w:tcPr>
    </w:tblStylePr>
    <w:tblStylePr w:type="nwCell">
      <w:tblPr/>
      <w:tcPr>
        <w:tcBorders>
          <w:bottom w:val="single" w:sz="4" w:space="0" w:color="FFE7A3" w:themeColor="accent2" w:themeTint="99"/>
        </w:tcBorders>
      </w:tcPr>
    </w:tblStylePr>
    <w:tblStylePr w:type="seCell">
      <w:tblPr/>
      <w:tcPr>
        <w:tcBorders>
          <w:top w:val="single" w:sz="4" w:space="0" w:color="FFE7A3" w:themeColor="accent2" w:themeTint="99"/>
        </w:tcBorders>
      </w:tcPr>
    </w:tblStylePr>
    <w:tblStylePr w:type="swCell">
      <w:tblPr/>
      <w:tcPr>
        <w:tcBorders>
          <w:top w:val="single" w:sz="4" w:space="0" w:color="FFE7A3" w:themeColor="accent2" w:themeTint="99"/>
        </w:tcBorders>
      </w:tcPr>
    </w:tblStylePr>
  </w:style>
  <w:style w:type="table" w:styleId="Tablaconcuadrcula7concolores-nfasis3">
    <w:name w:val="Grid Table 7 Colorful Accent 3"/>
    <w:basedOn w:val="Tablanormal"/>
    <w:uiPriority w:val="52"/>
    <w:rsid w:val="003E4488"/>
    <w:pPr>
      <w:spacing w:after="0" w:line="240" w:lineRule="auto"/>
    </w:pPr>
    <w:rPr>
      <w:color w:val="49B3A1" w:themeColor="accent3" w:themeShade="BF"/>
    </w:rPr>
    <w:tblPr>
      <w:tblStyleRowBandSize w:val="1"/>
      <w:tblStyleColBandSize w:val="1"/>
      <w:tblBorders>
        <w:top w:val="single" w:sz="4" w:space="0" w:color="B5E1D9" w:themeColor="accent3" w:themeTint="99"/>
        <w:left w:val="single" w:sz="4" w:space="0" w:color="B5E1D9" w:themeColor="accent3" w:themeTint="99"/>
        <w:bottom w:val="single" w:sz="4" w:space="0" w:color="B5E1D9" w:themeColor="accent3" w:themeTint="99"/>
        <w:right w:val="single" w:sz="4" w:space="0" w:color="B5E1D9" w:themeColor="accent3" w:themeTint="99"/>
        <w:insideH w:val="single" w:sz="4" w:space="0" w:color="B5E1D9" w:themeColor="accent3" w:themeTint="99"/>
        <w:insideV w:val="single" w:sz="4" w:space="0" w:color="B5E1D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F2" w:themeFill="accent3" w:themeFillTint="33"/>
      </w:tcPr>
    </w:tblStylePr>
    <w:tblStylePr w:type="band1Horz">
      <w:tblPr/>
      <w:tcPr>
        <w:shd w:val="clear" w:color="auto" w:fill="E6F5F2" w:themeFill="accent3" w:themeFillTint="33"/>
      </w:tcPr>
    </w:tblStylePr>
    <w:tblStylePr w:type="neCell">
      <w:tblPr/>
      <w:tcPr>
        <w:tcBorders>
          <w:bottom w:val="single" w:sz="4" w:space="0" w:color="B5E1D9" w:themeColor="accent3" w:themeTint="99"/>
        </w:tcBorders>
      </w:tcPr>
    </w:tblStylePr>
    <w:tblStylePr w:type="nwCell">
      <w:tblPr/>
      <w:tcPr>
        <w:tcBorders>
          <w:bottom w:val="single" w:sz="4" w:space="0" w:color="B5E1D9" w:themeColor="accent3" w:themeTint="99"/>
        </w:tcBorders>
      </w:tcPr>
    </w:tblStylePr>
    <w:tblStylePr w:type="seCell">
      <w:tblPr/>
      <w:tcPr>
        <w:tcBorders>
          <w:top w:val="single" w:sz="4" w:space="0" w:color="B5E1D9" w:themeColor="accent3" w:themeTint="99"/>
        </w:tcBorders>
      </w:tcPr>
    </w:tblStylePr>
    <w:tblStylePr w:type="swCell">
      <w:tblPr/>
      <w:tcPr>
        <w:tcBorders>
          <w:top w:val="single" w:sz="4" w:space="0" w:color="B5E1D9" w:themeColor="accent3" w:themeTint="99"/>
        </w:tcBorders>
      </w:tcPr>
    </w:tblStylePr>
  </w:style>
  <w:style w:type="table" w:styleId="Tablaconcuadrcula7concolores-nfasis4">
    <w:name w:val="Grid Table 7 Colorful Accent 4"/>
    <w:basedOn w:val="Tablanormal"/>
    <w:uiPriority w:val="52"/>
    <w:rsid w:val="003E4488"/>
    <w:pPr>
      <w:spacing w:after="0" w:line="240" w:lineRule="auto"/>
    </w:pPr>
    <w:rPr>
      <w:color w:val="2C2A2A" w:themeColor="accent4" w:themeShade="BF"/>
    </w:rPr>
    <w:tblPr>
      <w:tblStyleRowBandSize w:val="1"/>
      <w:tblStyleColBandSize w:val="1"/>
      <w:tblBorders>
        <w:top w:val="single" w:sz="4" w:space="0" w:color="8B8585" w:themeColor="accent4" w:themeTint="99"/>
        <w:left w:val="single" w:sz="4" w:space="0" w:color="8B8585" w:themeColor="accent4" w:themeTint="99"/>
        <w:bottom w:val="single" w:sz="4" w:space="0" w:color="8B8585" w:themeColor="accent4" w:themeTint="99"/>
        <w:right w:val="single" w:sz="4" w:space="0" w:color="8B8585" w:themeColor="accent4" w:themeTint="99"/>
        <w:insideH w:val="single" w:sz="4" w:space="0" w:color="8B8585" w:themeColor="accent4" w:themeTint="99"/>
        <w:insideV w:val="single" w:sz="4" w:space="0" w:color="8B858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6D6" w:themeFill="accent4" w:themeFillTint="33"/>
      </w:tcPr>
    </w:tblStylePr>
    <w:tblStylePr w:type="band1Horz">
      <w:tblPr/>
      <w:tcPr>
        <w:shd w:val="clear" w:color="auto" w:fill="D8D6D6" w:themeFill="accent4" w:themeFillTint="33"/>
      </w:tcPr>
    </w:tblStylePr>
    <w:tblStylePr w:type="neCell">
      <w:tblPr/>
      <w:tcPr>
        <w:tcBorders>
          <w:bottom w:val="single" w:sz="4" w:space="0" w:color="8B8585" w:themeColor="accent4" w:themeTint="99"/>
        </w:tcBorders>
      </w:tcPr>
    </w:tblStylePr>
    <w:tblStylePr w:type="nwCell">
      <w:tblPr/>
      <w:tcPr>
        <w:tcBorders>
          <w:bottom w:val="single" w:sz="4" w:space="0" w:color="8B8585" w:themeColor="accent4" w:themeTint="99"/>
        </w:tcBorders>
      </w:tcPr>
    </w:tblStylePr>
    <w:tblStylePr w:type="seCell">
      <w:tblPr/>
      <w:tcPr>
        <w:tcBorders>
          <w:top w:val="single" w:sz="4" w:space="0" w:color="8B8585" w:themeColor="accent4" w:themeTint="99"/>
        </w:tcBorders>
      </w:tcPr>
    </w:tblStylePr>
    <w:tblStylePr w:type="swCell">
      <w:tblPr/>
      <w:tcPr>
        <w:tcBorders>
          <w:top w:val="single" w:sz="4" w:space="0" w:color="8B8585" w:themeColor="accent4" w:themeTint="99"/>
        </w:tcBorders>
      </w:tcPr>
    </w:tblStylePr>
  </w:style>
  <w:style w:type="table" w:styleId="Tablaconcuadrcula7concolores-nfasis5">
    <w:name w:val="Grid Table 7 Colorful Accent 5"/>
    <w:basedOn w:val="Tablanormal"/>
    <w:uiPriority w:val="52"/>
    <w:rsid w:val="003E4488"/>
    <w:pPr>
      <w:spacing w:after="0" w:line="240" w:lineRule="auto"/>
    </w:pPr>
    <w:rPr>
      <w:color w:val="BFBFBF" w:themeColor="accent5" w:themeShade="BF"/>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Tablaconcuadrcula7concolores-nfasis6">
    <w:name w:val="Grid Table 7 Colorful Accent 6"/>
    <w:basedOn w:val="Tablanormal"/>
    <w:uiPriority w:val="52"/>
    <w:rsid w:val="003E4488"/>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character" w:customStyle="1" w:styleId="Ttulo3Car">
    <w:name w:val="Título 3 Car"/>
    <w:basedOn w:val="Fuentedeprrafopredeter"/>
    <w:link w:val="Ttulo3"/>
    <w:uiPriority w:val="9"/>
    <w:semiHidden/>
    <w:rsid w:val="003E4488"/>
    <w:rPr>
      <w:rFonts w:ascii="Arial" w:eastAsiaTheme="majorEastAsia" w:hAnsi="Arial" w:cs="Arial"/>
      <w:color w:val="250C0C" w:themeColor="accent1" w:themeShade="7F"/>
      <w:sz w:val="24"/>
      <w:szCs w:val="24"/>
    </w:rPr>
  </w:style>
  <w:style w:type="character" w:customStyle="1" w:styleId="Ttulo4Car">
    <w:name w:val="Título 4 Car"/>
    <w:basedOn w:val="Fuentedeprrafopredeter"/>
    <w:link w:val="Ttulo4"/>
    <w:uiPriority w:val="9"/>
    <w:semiHidden/>
    <w:rsid w:val="003E4488"/>
    <w:rPr>
      <w:rFonts w:ascii="Arial" w:eastAsiaTheme="majorEastAsia" w:hAnsi="Arial" w:cs="Arial"/>
      <w:i/>
      <w:iCs/>
      <w:color w:val="381212" w:themeColor="accent1" w:themeShade="BF"/>
    </w:rPr>
  </w:style>
  <w:style w:type="character" w:customStyle="1" w:styleId="Ttulo5Car">
    <w:name w:val="Título 5 Car"/>
    <w:basedOn w:val="Fuentedeprrafopredeter"/>
    <w:link w:val="Ttulo5"/>
    <w:uiPriority w:val="9"/>
    <w:semiHidden/>
    <w:rsid w:val="003E4488"/>
    <w:rPr>
      <w:rFonts w:ascii="Arial" w:eastAsiaTheme="majorEastAsia" w:hAnsi="Arial" w:cs="Arial"/>
      <w:color w:val="381212" w:themeColor="accent1" w:themeShade="BF"/>
    </w:rPr>
  </w:style>
  <w:style w:type="character" w:customStyle="1" w:styleId="Ttulo6Car">
    <w:name w:val="Título 6 Car"/>
    <w:basedOn w:val="Fuentedeprrafopredeter"/>
    <w:link w:val="Ttulo6"/>
    <w:uiPriority w:val="9"/>
    <w:semiHidden/>
    <w:rsid w:val="003E4488"/>
    <w:rPr>
      <w:rFonts w:ascii="Arial" w:eastAsiaTheme="majorEastAsia" w:hAnsi="Arial" w:cs="Arial"/>
      <w:color w:val="250C0C" w:themeColor="accent1" w:themeShade="7F"/>
    </w:rPr>
  </w:style>
  <w:style w:type="character" w:customStyle="1" w:styleId="Ttulo7Car">
    <w:name w:val="Título 7 Car"/>
    <w:basedOn w:val="Fuentedeprrafopredeter"/>
    <w:link w:val="Ttulo7"/>
    <w:uiPriority w:val="9"/>
    <w:semiHidden/>
    <w:rsid w:val="003E4488"/>
    <w:rPr>
      <w:rFonts w:ascii="Arial" w:eastAsiaTheme="majorEastAsia" w:hAnsi="Arial" w:cs="Arial"/>
      <w:i/>
      <w:iCs/>
      <w:color w:val="250C0C" w:themeColor="accent1" w:themeShade="7F"/>
    </w:rPr>
  </w:style>
  <w:style w:type="character" w:customStyle="1" w:styleId="Ttulo8Car">
    <w:name w:val="Título 8 Car"/>
    <w:basedOn w:val="Fuentedeprrafopredeter"/>
    <w:link w:val="Ttulo8"/>
    <w:uiPriority w:val="9"/>
    <w:semiHidden/>
    <w:rsid w:val="003E4488"/>
    <w:rPr>
      <w:rFonts w:ascii="Arial" w:eastAsiaTheme="majorEastAsia" w:hAnsi="Arial" w:cs="Arial"/>
      <w:color w:val="272727" w:themeColor="text1" w:themeTint="D8"/>
      <w:szCs w:val="21"/>
    </w:rPr>
  </w:style>
  <w:style w:type="character" w:customStyle="1" w:styleId="Ttulo9Car">
    <w:name w:val="Título 9 Car"/>
    <w:basedOn w:val="Fuentedeprrafopredeter"/>
    <w:link w:val="Ttulo9"/>
    <w:uiPriority w:val="9"/>
    <w:semiHidden/>
    <w:rsid w:val="003E4488"/>
    <w:rPr>
      <w:rFonts w:ascii="Arial" w:eastAsiaTheme="majorEastAsia" w:hAnsi="Arial" w:cs="Arial"/>
      <w:i/>
      <w:iCs/>
      <w:color w:val="272727" w:themeColor="text1" w:themeTint="D8"/>
      <w:szCs w:val="21"/>
    </w:rPr>
  </w:style>
  <w:style w:type="character" w:styleId="AcrnimoHTML">
    <w:name w:val="HTML Acronym"/>
    <w:basedOn w:val="Fuentedeprrafopredeter"/>
    <w:uiPriority w:val="99"/>
    <w:semiHidden/>
    <w:unhideWhenUsed/>
    <w:rsid w:val="003E4488"/>
    <w:rPr>
      <w:rFonts w:ascii="Arial" w:hAnsi="Arial" w:cs="Arial"/>
      <w:sz w:val="22"/>
    </w:rPr>
  </w:style>
  <w:style w:type="paragraph" w:styleId="DireccinHTML">
    <w:name w:val="HTML Address"/>
    <w:basedOn w:val="Normal"/>
    <w:link w:val="DireccinHTMLCar"/>
    <w:uiPriority w:val="99"/>
    <w:semiHidden/>
    <w:unhideWhenUsed/>
    <w:rsid w:val="003E4488"/>
    <w:pPr>
      <w:spacing w:after="0" w:line="240" w:lineRule="auto"/>
    </w:pPr>
    <w:rPr>
      <w:i/>
      <w:iCs/>
    </w:rPr>
  </w:style>
  <w:style w:type="character" w:customStyle="1" w:styleId="DireccinHTMLCar">
    <w:name w:val="Dirección HTML Car"/>
    <w:basedOn w:val="Fuentedeprrafopredeter"/>
    <w:link w:val="DireccinHTML"/>
    <w:uiPriority w:val="99"/>
    <w:semiHidden/>
    <w:rsid w:val="003E4488"/>
    <w:rPr>
      <w:rFonts w:ascii="Arial" w:hAnsi="Arial" w:cs="Arial"/>
      <w:i/>
      <w:iCs/>
      <w:color w:val="auto"/>
    </w:rPr>
  </w:style>
  <w:style w:type="character" w:styleId="CitaHTML">
    <w:name w:val="HTML Cite"/>
    <w:basedOn w:val="Fuentedeprrafopredeter"/>
    <w:uiPriority w:val="99"/>
    <w:semiHidden/>
    <w:unhideWhenUsed/>
    <w:rsid w:val="003E4488"/>
    <w:rPr>
      <w:rFonts w:ascii="Arial" w:hAnsi="Arial" w:cs="Arial"/>
      <w:i/>
      <w:iCs/>
      <w:sz w:val="22"/>
    </w:rPr>
  </w:style>
  <w:style w:type="character" w:styleId="CdigoHTML">
    <w:name w:val="HTML Code"/>
    <w:basedOn w:val="Fuentedeprrafopredeter"/>
    <w:uiPriority w:val="99"/>
    <w:semiHidden/>
    <w:unhideWhenUsed/>
    <w:rsid w:val="003E4488"/>
    <w:rPr>
      <w:rFonts w:ascii="Consolas" w:hAnsi="Consolas" w:cs="Arial"/>
      <w:sz w:val="22"/>
      <w:szCs w:val="20"/>
    </w:rPr>
  </w:style>
  <w:style w:type="character" w:styleId="DefinicinHTML">
    <w:name w:val="HTML Definition"/>
    <w:basedOn w:val="Fuentedeprrafopredeter"/>
    <w:uiPriority w:val="99"/>
    <w:semiHidden/>
    <w:unhideWhenUsed/>
    <w:rsid w:val="003E4488"/>
    <w:rPr>
      <w:rFonts w:ascii="Arial" w:hAnsi="Arial" w:cs="Arial"/>
      <w:i/>
      <w:iCs/>
      <w:sz w:val="22"/>
    </w:rPr>
  </w:style>
  <w:style w:type="character" w:styleId="TecladoHTML">
    <w:name w:val="HTML Keyboard"/>
    <w:basedOn w:val="Fuentedeprrafopredeter"/>
    <w:uiPriority w:val="99"/>
    <w:semiHidden/>
    <w:unhideWhenUsed/>
    <w:rsid w:val="003E4488"/>
    <w:rPr>
      <w:rFonts w:ascii="Consolas" w:hAnsi="Consolas" w:cs="Arial"/>
      <w:sz w:val="22"/>
      <w:szCs w:val="20"/>
    </w:rPr>
  </w:style>
  <w:style w:type="paragraph" w:styleId="HTMLconformatoprevio">
    <w:name w:val="HTML Preformatted"/>
    <w:basedOn w:val="Normal"/>
    <w:link w:val="HTMLconformatoprevioCar"/>
    <w:uiPriority w:val="99"/>
    <w:semiHidden/>
    <w:unhideWhenUsed/>
    <w:rsid w:val="003E4488"/>
    <w:pPr>
      <w:spacing w:after="0" w:line="240" w:lineRule="auto"/>
    </w:pPr>
    <w:rPr>
      <w:rFonts w:ascii="Consolas" w:hAnsi="Consolas"/>
    </w:rPr>
  </w:style>
  <w:style w:type="character" w:customStyle="1" w:styleId="HTMLconformatoprevioCar">
    <w:name w:val="HTML con formato previo Car"/>
    <w:basedOn w:val="Fuentedeprrafopredeter"/>
    <w:link w:val="HTMLconformatoprevio"/>
    <w:uiPriority w:val="99"/>
    <w:semiHidden/>
    <w:rsid w:val="003E4488"/>
    <w:rPr>
      <w:rFonts w:ascii="Consolas" w:hAnsi="Consolas" w:cs="Arial"/>
      <w:color w:val="auto"/>
    </w:rPr>
  </w:style>
  <w:style w:type="character" w:styleId="EjemplodeHTML">
    <w:name w:val="HTML Sample"/>
    <w:basedOn w:val="Fuentedeprrafopredeter"/>
    <w:uiPriority w:val="99"/>
    <w:semiHidden/>
    <w:unhideWhenUsed/>
    <w:rsid w:val="003E4488"/>
    <w:rPr>
      <w:rFonts w:ascii="Consolas" w:hAnsi="Consolas" w:cs="Arial"/>
      <w:sz w:val="24"/>
      <w:szCs w:val="24"/>
    </w:rPr>
  </w:style>
  <w:style w:type="character" w:styleId="MquinadeescribirHTML">
    <w:name w:val="HTML Typewriter"/>
    <w:basedOn w:val="Fuentedeprrafopredeter"/>
    <w:uiPriority w:val="99"/>
    <w:semiHidden/>
    <w:unhideWhenUsed/>
    <w:rsid w:val="003E4488"/>
    <w:rPr>
      <w:rFonts w:ascii="Consolas" w:hAnsi="Consolas" w:cs="Arial"/>
      <w:sz w:val="22"/>
      <w:szCs w:val="20"/>
    </w:rPr>
  </w:style>
  <w:style w:type="character" w:styleId="VariableHTML">
    <w:name w:val="HTML Variable"/>
    <w:basedOn w:val="Fuentedeprrafopredeter"/>
    <w:uiPriority w:val="99"/>
    <w:semiHidden/>
    <w:unhideWhenUsed/>
    <w:rsid w:val="003E4488"/>
    <w:rPr>
      <w:rFonts w:ascii="Arial" w:hAnsi="Arial" w:cs="Arial"/>
      <w:i/>
      <w:iCs/>
      <w:sz w:val="22"/>
    </w:rPr>
  </w:style>
  <w:style w:type="character" w:styleId="Hipervnculo">
    <w:name w:val="Hyperlink"/>
    <w:basedOn w:val="Fuentedeprrafopredeter"/>
    <w:uiPriority w:val="99"/>
    <w:unhideWhenUsed/>
    <w:rsid w:val="003E4488"/>
    <w:rPr>
      <w:rFonts w:ascii="Arial" w:hAnsi="Arial" w:cs="Arial"/>
      <w:color w:val="1D1C1C" w:themeColor="accent4" w:themeShade="80"/>
      <w:sz w:val="22"/>
      <w:u w:val="single"/>
    </w:rPr>
  </w:style>
  <w:style w:type="paragraph" w:styleId="ndice1">
    <w:name w:val="index 1"/>
    <w:basedOn w:val="Normal"/>
    <w:next w:val="Normal"/>
    <w:autoRedefine/>
    <w:uiPriority w:val="99"/>
    <w:semiHidden/>
    <w:unhideWhenUsed/>
    <w:rsid w:val="003E4488"/>
    <w:pPr>
      <w:spacing w:after="0" w:line="240" w:lineRule="auto"/>
      <w:ind w:left="200" w:hanging="200"/>
    </w:pPr>
  </w:style>
  <w:style w:type="paragraph" w:styleId="ndice2">
    <w:name w:val="index 2"/>
    <w:basedOn w:val="Normal"/>
    <w:next w:val="Normal"/>
    <w:autoRedefine/>
    <w:uiPriority w:val="99"/>
    <w:semiHidden/>
    <w:unhideWhenUsed/>
    <w:rsid w:val="003E4488"/>
    <w:pPr>
      <w:spacing w:after="0" w:line="240" w:lineRule="auto"/>
      <w:ind w:left="400" w:hanging="200"/>
    </w:pPr>
  </w:style>
  <w:style w:type="paragraph" w:styleId="ndice3">
    <w:name w:val="index 3"/>
    <w:basedOn w:val="Normal"/>
    <w:next w:val="Normal"/>
    <w:autoRedefine/>
    <w:uiPriority w:val="99"/>
    <w:semiHidden/>
    <w:unhideWhenUsed/>
    <w:rsid w:val="003E4488"/>
    <w:pPr>
      <w:spacing w:after="0" w:line="240" w:lineRule="auto"/>
      <w:ind w:left="600" w:hanging="200"/>
    </w:pPr>
  </w:style>
  <w:style w:type="paragraph" w:styleId="ndice4">
    <w:name w:val="index 4"/>
    <w:basedOn w:val="Normal"/>
    <w:next w:val="Normal"/>
    <w:autoRedefine/>
    <w:uiPriority w:val="99"/>
    <w:semiHidden/>
    <w:unhideWhenUsed/>
    <w:rsid w:val="003E4488"/>
    <w:pPr>
      <w:spacing w:after="0" w:line="240" w:lineRule="auto"/>
      <w:ind w:left="800" w:hanging="200"/>
    </w:pPr>
  </w:style>
  <w:style w:type="paragraph" w:styleId="ndice5">
    <w:name w:val="index 5"/>
    <w:basedOn w:val="Normal"/>
    <w:next w:val="Normal"/>
    <w:autoRedefine/>
    <w:uiPriority w:val="99"/>
    <w:semiHidden/>
    <w:unhideWhenUsed/>
    <w:rsid w:val="003E4488"/>
    <w:pPr>
      <w:spacing w:after="0" w:line="240" w:lineRule="auto"/>
      <w:ind w:left="1000" w:hanging="200"/>
    </w:pPr>
  </w:style>
  <w:style w:type="paragraph" w:styleId="ndice6">
    <w:name w:val="index 6"/>
    <w:basedOn w:val="Normal"/>
    <w:next w:val="Normal"/>
    <w:autoRedefine/>
    <w:uiPriority w:val="99"/>
    <w:semiHidden/>
    <w:unhideWhenUsed/>
    <w:rsid w:val="003E4488"/>
    <w:pPr>
      <w:spacing w:after="0" w:line="240" w:lineRule="auto"/>
      <w:ind w:left="1200" w:hanging="200"/>
    </w:pPr>
  </w:style>
  <w:style w:type="paragraph" w:styleId="ndice7">
    <w:name w:val="index 7"/>
    <w:basedOn w:val="Normal"/>
    <w:next w:val="Normal"/>
    <w:autoRedefine/>
    <w:uiPriority w:val="99"/>
    <w:semiHidden/>
    <w:unhideWhenUsed/>
    <w:rsid w:val="003E4488"/>
    <w:pPr>
      <w:spacing w:after="0" w:line="240" w:lineRule="auto"/>
      <w:ind w:left="1400" w:hanging="200"/>
    </w:pPr>
  </w:style>
  <w:style w:type="paragraph" w:styleId="ndice8">
    <w:name w:val="index 8"/>
    <w:basedOn w:val="Normal"/>
    <w:next w:val="Normal"/>
    <w:autoRedefine/>
    <w:uiPriority w:val="99"/>
    <w:semiHidden/>
    <w:unhideWhenUsed/>
    <w:rsid w:val="003E4488"/>
    <w:pPr>
      <w:spacing w:after="0" w:line="240" w:lineRule="auto"/>
      <w:ind w:left="1600" w:hanging="200"/>
    </w:pPr>
  </w:style>
  <w:style w:type="paragraph" w:styleId="ndice9">
    <w:name w:val="index 9"/>
    <w:basedOn w:val="Normal"/>
    <w:next w:val="Normal"/>
    <w:autoRedefine/>
    <w:uiPriority w:val="99"/>
    <w:semiHidden/>
    <w:unhideWhenUsed/>
    <w:rsid w:val="003E4488"/>
    <w:pPr>
      <w:spacing w:after="0" w:line="240" w:lineRule="auto"/>
      <w:ind w:left="1800" w:hanging="200"/>
    </w:pPr>
  </w:style>
  <w:style w:type="paragraph" w:styleId="Ttulodendice">
    <w:name w:val="index heading"/>
    <w:basedOn w:val="Normal"/>
    <w:next w:val="ndice1"/>
    <w:uiPriority w:val="99"/>
    <w:semiHidden/>
    <w:unhideWhenUsed/>
    <w:rsid w:val="003E4488"/>
    <w:rPr>
      <w:rFonts w:eastAsiaTheme="majorEastAsia"/>
      <w:b/>
      <w:bCs/>
    </w:rPr>
  </w:style>
  <w:style w:type="character" w:styleId="nfasisintenso">
    <w:name w:val="Intense Emphasis"/>
    <w:basedOn w:val="Fuentedeprrafopredeter"/>
    <w:uiPriority w:val="21"/>
    <w:semiHidden/>
    <w:qFormat/>
    <w:rsid w:val="003E4488"/>
    <w:rPr>
      <w:rFonts w:ascii="Arial" w:hAnsi="Arial" w:cs="Arial"/>
      <w:i/>
      <w:iCs/>
      <w:color w:val="381212" w:themeColor="accent1" w:themeShade="BF"/>
      <w:sz w:val="22"/>
    </w:rPr>
  </w:style>
  <w:style w:type="paragraph" w:styleId="Citadestacada">
    <w:name w:val="Intense Quote"/>
    <w:basedOn w:val="Normal"/>
    <w:next w:val="Normal"/>
    <w:link w:val="CitadestacadaCar"/>
    <w:uiPriority w:val="30"/>
    <w:semiHidden/>
    <w:qFormat/>
    <w:rsid w:val="003E4488"/>
    <w:pPr>
      <w:pBdr>
        <w:top w:val="single" w:sz="4" w:space="10" w:color="4B1919" w:themeColor="accent1"/>
        <w:bottom w:val="single" w:sz="4" w:space="10" w:color="4B1919" w:themeColor="accent1"/>
      </w:pBdr>
      <w:spacing w:before="360" w:after="360"/>
      <w:ind w:left="864" w:right="864"/>
      <w:jc w:val="center"/>
    </w:pPr>
    <w:rPr>
      <w:i/>
      <w:iCs/>
      <w:color w:val="381212" w:themeColor="accent1" w:themeShade="BF"/>
    </w:rPr>
  </w:style>
  <w:style w:type="character" w:customStyle="1" w:styleId="CitadestacadaCar">
    <w:name w:val="Cita destacada Car"/>
    <w:basedOn w:val="Fuentedeprrafopredeter"/>
    <w:link w:val="Citadestacada"/>
    <w:uiPriority w:val="30"/>
    <w:semiHidden/>
    <w:rsid w:val="003E4488"/>
    <w:rPr>
      <w:rFonts w:ascii="Arial" w:hAnsi="Arial" w:cs="Arial"/>
      <w:i/>
      <w:iCs/>
      <w:color w:val="381212" w:themeColor="accent1" w:themeShade="BF"/>
    </w:rPr>
  </w:style>
  <w:style w:type="character" w:styleId="Referenciaintensa">
    <w:name w:val="Intense Reference"/>
    <w:basedOn w:val="Fuentedeprrafopredeter"/>
    <w:uiPriority w:val="32"/>
    <w:semiHidden/>
    <w:qFormat/>
    <w:rsid w:val="003E4488"/>
    <w:rPr>
      <w:rFonts w:ascii="Arial" w:hAnsi="Arial" w:cs="Arial"/>
      <w:b/>
      <w:bCs/>
      <w:caps w:val="0"/>
      <w:smallCaps/>
      <w:color w:val="381212" w:themeColor="accent1" w:themeShade="BF"/>
      <w:spacing w:val="5"/>
      <w:sz w:val="22"/>
    </w:rPr>
  </w:style>
  <w:style w:type="table" w:styleId="Cuadrculaclara">
    <w:name w:val="Light Grid"/>
    <w:basedOn w:val="Tablanormal"/>
    <w:uiPriority w:val="62"/>
    <w:semiHidden/>
    <w:unhideWhenUsed/>
    <w:rsid w:val="003E44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3E4488"/>
    <w:pPr>
      <w:spacing w:after="0" w:line="240" w:lineRule="auto"/>
    </w:pPr>
    <w:tblPr>
      <w:tblStyleRowBandSize w:val="1"/>
      <w:tblStyleColBandSize w:val="1"/>
      <w:tblBorders>
        <w:top w:val="single" w:sz="8" w:space="0" w:color="4B1919" w:themeColor="accent1"/>
        <w:left w:val="single" w:sz="8" w:space="0" w:color="4B1919" w:themeColor="accent1"/>
        <w:bottom w:val="single" w:sz="8" w:space="0" w:color="4B1919" w:themeColor="accent1"/>
        <w:right w:val="single" w:sz="8" w:space="0" w:color="4B1919" w:themeColor="accent1"/>
        <w:insideH w:val="single" w:sz="8" w:space="0" w:color="4B1919" w:themeColor="accent1"/>
        <w:insideV w:val="single" w:sz="8" w:space="0" w:color="4B191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1919" w:themeColor="accent1"/>
          <w:left w:val="single" w:sz="8" w:space="0" w:color="4B1919" w:themeColor="accent1"/>
          <w:bottom w:val="single" w:sz="18" w:space="0" w:color="4B1919" w:themeColor="accent1"/>
          <w:right w:val="single" w:sz="8" w:space="0" w:color="4B1919" w:themeColor="accent1"/>
          <w:insideH w:val="nil"/>
          <w:insideV w:val="single" w:sz="8" w:space="0" w:color="4B191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1919" w:themeColor="accent1"/>
          <w:left w:val="single" w:sz="8" w:space="0" w:color="4B1919" w:themeColor="accent1"/>
          <w:bottom w:val="single" w:sz="8" w:space="0" w:color="4B1919" w:themeColor="accent1"/>
          <w:right w:val="single" w:sz="8" w:space="0" w:color="4B1919" w:themeColor="accent1"/>
          <w:insideH w:val="nil"/>
          <w:insideV w:val="single" w:sz="8" w:space="0" w:color="4B191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1919" w:themeColor="accent1"/>
          <w:left w:val="single" w:sz="8" w:space="0" w:color="4B1919" w:themeColor="accent1"/>
          <w:bottom w:val="single" w:sz="8" w:space="0" w:color="4B1919" w:themeColor="accent1"/>
          <w:right w:val="single" w:sz="8" w:space="0" w:color="4B1919" w:themeColor="accent1"/>
        </w:tcBorders>
      </w:tcPr>
    </w:tblStylePr>
    <w:tblStylePr w:type="band1Vert">
      <w:tblPr/>
      <w:tcPr>
        <w:tcBorders>
          <w:top w:val="single" w:sz="8" w:space="0" w:color="4B1919" w:themeColor="accent1"/>
          <w:left w:val="single" w:sz="8" w:space="0" w:color="4B1919" w:themeColor="accent1"/>
          <w:bottom w:val="single" w:sz="8" w:space="0" w:color="4B1919" w:themeColor="accent1"/>
          <w:right w:val="single" w:sz="8" w:space="0" w:color="4B1919" w:themeColor="accent1"/>
        </w:tcBorders>
        <w:shd w:val="clear" w:color="auto" w:fill="E5B3B3" w:themeFill="accent1" w:themeFillTint="3F"/>
      </w:tcPr>
    </w:tblStylePr>
    <w:tblStylePr w:type="band1Horz">
      <w:tblPr/>
      <w:tcPr>
        <w:tcBorders>
          <w:top w:val="single" w:sz="8" w:space="0" w:color="4B1919" w:themeColor="accent1"/>
          <w:left w:val="single" w:sz="8" w:space="0" w:color="4B1919" w:themeColor="accent1"/>
          <w:bottom w:val="single" w:sz="8" w:space="0" w:color="4B1919" w:themeColor="accent1"/>
          <w:right w:val="single" w:sz="8" w:space="0" w:color="4B1919" w:themeColor="accent1"/>
          <w:insideV w:val="single" w:sz="8" w:space="0" w:color="4B1919" w:themeColor="accent1"/>
        </w:tcBorders>
        <w:shd w:val="clear" w:color="auto" w:fill="E5B3B3" w:themeFill="accent1" w:themeFillTint="3F"/>
      </w:tcPr>
    </w:tblStylePr>
    <w:tblStylePr w:type="band2Horz">
      <w:tblPr/>
      <w:tcPr>
        <w:tcBorders>
          <w:top w:val="single" w:sz="8" w:space="0" w:color="4B1919" w:themeColor="accent1"/>
          <w:left w:val="single" w:sz="8" w:space="0" w:color="4B1919" w:themeColor="accent1"/>
          <w:bottom w:val="single" w:sz="8" w:space="0" w:color="4B1919" w:themeColor="accent1"/>
          <w:right w:val="single" w:sz="8" w:space="0" w:color="4B1919" w:themeColor="accent1"/>
          <w:insideV w:val="single" w:sz="8" w:space="0" w:color="4B1919" w:themeColor="accent1"/>
        </w:tcBorders>
      </w:tcPr>
    </w:tblStylePr>
  </w:style>
  <w:style w:type="table" w:styleId="Cuadrculaclara-nfasis2">
    <w:name w:val="Light Grid Accent 2"/>
    <w:basedOn w:val="Tablanormal"/>
    <w:uiPriority w:val="62"/>
    <w:semiHidden/>
    <w:unhideWhenUsed/>
    <w:rsid w:val="003E4488"/>
    <w:pPr>
      <w:spacing w:after="0" w:line="240" w:lineRule="auto"/>
    </w:pPr>
    <w:tblPr>
      <w:tblStyleRowBandSize w:val="1"/>
      <w:tblStyleColBandSize w:val="1"/>
      <w:tblBorders>
        <w:top w:val="single" w:sz="8" w:space="0" w:color="FFD966" w:themeColor="accent2"/>
        <w:left w:val="single" w:sz="8" w:space="0" w:color="FFD966" w:themeColor="accent2"/>
        <w:bottom w:val="single" w:sz="8" w:space="0" w:color="FFD966" w:themeColor="accent2"/>
        <w:right w:val="single" w:sz="8" w:space="0" w:color="FFD966" w:themeColor="accent2"/>
        <w:insideH w:val="single" w:sz="8" w:space="0" w:color="FFD966" w:themeColor="accent2"/>
        <w:insideV w:val="single" w:sz="8" w:space="0" w:color="FFD9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966" w:themeColor="accent2"/>
          <w:left w:val="single" w:sz="8" w:space="0" w:color="FFD966" w:themeColor="accent2"/>
          <w:bottom w:val="single" w:sz="18" w:space="0" w:color="FFD966" w:themeColor="accent2"/>
          <w:right w:val="single" w:sz="8" w:space="0" w:color="FFD966" w:themeColor="accent2"/>
          <w:insideH w:val="nil"/>
          <w:insideV w:val="single" w:sz="8" w:space="0" w:color="FFD9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966" w:themeColor="accent2"/>
          <w:left w:val="single" w:sz="8" w:space="0" w:color="FFD966" w:themeColor="accent2"/>
          <w:bottom w:val="single" w:sz="8" w:space="0" w:color="FFD966" w:themeColor="accent2"/>
          <w:right w:val="single" w:sz="8" w:space="0" w:color="FFD966" w:themeColor="accent2"/>
          <w:insideH w:val="nil"/>
          <w:insideV w:val="single" w:sz="8" w:space="0" w:color="FFD9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966" w:themeColor="accent2"/>
          <w:left w:val="single" w:sz="8" w:space="0" w:color="FFD966" w:themeColor="accent2"/>
          <w:bottom w:val="single" w:sz="8" w:space="0" w:color="FFD966" w:themeColor="accent2"/>
          <w:right w:val="single" w:sz="8" w:space="0" w:color="FFD966" w:themeColor="accent2"/>
        </w:tcBorders>
      </w:tcPr>
    </w:tblStylePr>
    <w:tblStylePr w:type="band1Vert">
      <w:tblPr/>
      <w:tcPr>
        <w:tcBorders>
          <w:top w:val="single" w:sz="8" w:space="0" w:color="FFD966" w:themeColor="accent2"/>
          <w:left w:val="single" w:sz="8" w:space="0" w:color="FFD966" w:themeColor="accent2"/>
          <w:bottom w:val="single" w:sz="8" w:space="0" w:color="FFD966" w:themeColor="accent2"/>
          <w:right w:val="single" w:sz="8" w:space="0" w:color="FFD966" w:themeColor="accent2"/>
        </w:tcBorders>
        <w:shd w:val="clear" w:color="auto" w:fill="FFF5D9" w:themeFill="accent2" w:themeFillTint="3F"/>
      </w:tcPr>
    </w:tblStylePr>
    <w:tblStylePr w:type="band1Horz">
      <w:tblPr/>
      <w:tcPr>
        <w:tcBorders>
          <w:top w:val="single" w:sz="8" w:space="0" w:color="FFD966" w:themeColor="accent2"/>
          <w:left w:val="single" w:sz="8" w:space="0" w:color="FFD966" w:themeColor="accent2"/>
          <w:bottom w:val="single" w:sz="8" w:space="0" w:color="FFD966" w:themeColor="accent2"/>
          <w:right w:val="single" w:sz="8" w:space="0" w:color="FFD966" w:themeColor="accent2"/>
          <w:insideV w:val="single" w:sz="8" w:space="0" w:color="FFD966" w:themeColor="accent2"/>
        </w:tcBorders>
        <w:shd w:val="clear" w:color="auto" w:fill="FFF5D9" w:themeFill="accent2" w:themeFillTint="3F"/>
      </w:tcPr>
    </w:tblStylePr>
    <w:tblStylePr w:type="band2Horz">
      <w:tblPr/>
      <w:tcPr>
        <w:tcBorders>
          <w:top w:val="single" w:sz="8" w:space="0" w:color="FFD966" w:themeColor="accent2"/>
          <w:left w:val="single" w:sz="8" w:space="0" w:color="FFD966" w:themeColor="accent2"/>
          <w:bottom w:val="single" w:sz="8" w:space="0" w:color="FFD966" w:themeColor="accent2"/>
          <w:right w:val="single" w:sz="8" w:space="0" w:color="FFD966" w:themeColor="accent2"/>
          <w:insideV w:val="single" w:sz="8" w:space="0" w:color="FFD966" w:themeColor="accent2"/>
        </w:tcBorders>
      </w:tcPr>
    </w:tblStylePr>
  </w:style>
  <w:style w:type="table" w:styleId="Cuadrculaclara-nfasis3">
    <w:name w:val="Light Grid Accent 3"/>
    <w:basedOn w:val="Tablanormal"/>
    <w:uiPriority w:val="62"/>
    <w:semiHidden/>
    <w:unhideWhenUsed/>
    <w:rsid w:val="003E4488"/>
    <w:pPr>
      <w:spacing w:after="0" w:line="240" w:lineRule="auto"/>
    </w:pPr>
    <w:tblPr>
      <w:tblStyleRowBandSize w:val="1"/>
      <w:tblStyleColBandSize w:val="1"/>
      <w:tblBorders>
        <w:top w:val="single" w:sz="8" w:space="0" w:color="85CDC1" w:themeColor="accent3"/>
        <w:left w:val="single" w:sz="8" w:space="0" w:color="85CDC1" w:themeColor="accent3"/>
        <w:bottom w:val="single" w:sz="8" w:space="0" w:color="85CDC1" w:themeColor="accent3"/>
        <w:right w:val="single" w:sz="8" w:space="0" w:color="85CDC1" w:themeColor="accent3"/>
        <w:insideH w:val="single" w:sz="8" w:space="0" w:color="85CDC1" w:themeColor="accent3"/>
        <w:insideV w:val="single" w:sz="8" w:space="0" w:color="85CDC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CDC1" w:themeColor="accent3"/>
          <w:left w:val="single" w:sz="8" w:space="0" w:color="85CDC1" w:themeColor="accent3"/>
          <w:bottom w:val="single" w:sz="18" w:space="0" w:color="85CDC1" w:themeColor="accent3"/>
          <w:right w:val="single" w:sz="8" w:space="0" w:color="85CDC1" w:themeColor="accent3"/>
          <w:insideH w:val="nil"/>
          <w:insideV w:val="single" w:sz="8" w:space="0" w:color="85CDC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CDC1" w:themeColor="accent3"/>
          <w:left w:val="single" w:sz="8" w:space="0" w:color="85CDC1" w:themeColor="accent3"/>
          <w:bottom w:val="single" w:sz="8" w:space="0" w:color="85CDC1" w:themeColor="accent3"/>
          <w:right w:val="single" w:sz="8" w:space="0" w:color="85CDC1" w:themeColor="accent3"/>
          <w:insideH w:val="nil"/>
          <w:insideV w:val="single" w:sz="8" w:space="0" w:color="85CDC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CDC1" w:themeColor="accent3"/>
          <w:left w:val="single" w:sz="8" w:space="0" w:color="85CDC1" w:themeColor="accent3"/>
          <w:bottom w:val="single" w:sz="8" w:space="0" w:color="85CDC1" w:themeColor="accent3"/>
          <w:right w:val="single" w:sz="8" w:space="0" w:color="85CDC1" w:themeColor="accent3"/>
        </w:tcBorders>
      </w:tcPr>
    </w:tblStylePr>
    <w:tblStylePr w:type="band1Vert">
      <w:tblPr/>
      <w:tcPr>
        <w:tcBorders>
          <w:top w:val="single" w:sz="8" w:space="0" w:color="85CDC1" w:themeColor="accent3"/>
          <w:left w:val="single" w:sz="8" w:space="0" w:color="85CDC1" w:themeColor="accent3"/>
          <w:bottom w:val="single" w:sz="8" w:space="0" w:color="85CDC1" w:themeColor="accent3"/>
          <w:right w:val="single" w:sz="8" w:space="0" w:color="85CDC1" w:themeColor="accent3"/>
        </w:tcBorders>
        <w:shd w:val="clear" w:color="auto" w:fill="E0F2EF" w:themeFill="accent3" w:themeFillTint="3F"/>
      </w:tcPr>
    </w:tblStylePr>
    <w:tblStylePr w:type="band1Horz">
      <w:tblPr/>
      <w:tcPr>
        <w:tcBorders>
          <w:top w:val="single" w:sz="8" w:space="0" w:color="85CDC1" w:themeColor="accent3"/>
          <w:left w:val="single" w:sz="8" w:space="0" w:color="85CDC1" w:themeColor="accent3"/>
          <w:bottom w:val="single" w:sz="8" w:space="0" w:color="85CDC1" w:themeColor="accent3"/>
          <w:right w:val="single" w:sz="8" w:space="0" w:color="85CDC1" w:themeColor="accent3"/>
          <w:insideV w:val="single" w:sz="8" w:space="0" w:color="85CDC1" w:themeColor="accent3"/>
        </w:tcBorders>
        <w:shd w:val="clear" w:color="auto" w:fill="E0F2EF" w:themeFill="accent3" w:themeFillTint="3F"/>
      </w:tcPr>
    </w:tblStylePr>
    <w:tblStylePr w:type="band2Horz">
      <w:tblPr/>
      <w:tcPr>
        <w:tcBorders>
          <w:top w:val="single" w:sz="8" w:space="0" w:color="85CDC1" w:themeColor="accent3"/>
          <w:left w:val="single" w:sz="8" w:space="0" w:color="85CDC1" w:themeColor="accent3"/>
          <w:bottom w:val="single" w:sz="8" w:space="0" w:color="85CDC1" w:themeColor="accent3"/>
          <w:right w:val="single" w:sz="8" w:space="0" w:color="85CDC1" w:themeColor="accent3"/>
          <w:insideV w:val="single" w:sz="8" w:space="0" w:color="85CDC1" w:themeColor="accent3"/>
        </w:tcBorders>
      </w:tcPr>
    </w:tblStylePr>
  </w:style>
  <w:style w:type="table" w:styleId="Cuadrculaclara-nfasis4">
    <w:name w:val="Light Grid Accent 4"/>
    <w:basedOn w:val="Tablanormal"/>
    <w:uiPriority w:val="62"/>
    <w:semiHidden/>
    <w:unhideWhenUsed/>
    <w:rsid w:val="003E4488"/>
    <w:pPr>
      <w:spacing w:after="0" w:line="240" w:lineRule="auto"/>
    </w:pPr>
    <w:tblPr>
      <w:tblStyleRowBandSize w:val="1"/>
      <w:tblStyleColBandSize w:val="1"/>
      <w:tblBorders>
        <w:top w:val="single" w:sz="8" w:space="0" w:color="3B3838" w:themeColor="accent4"/>
        <w:left w:val="single" w:sz="8" w:space="0" w:color="3B3838" w:themeColor="accent4"/>
        <w:bottom w:val="single" w:sz="8" w:space="0" w:color="3B3838" w:themeColor="accent4"/>
        <w:right w:val="single" w:sz="8" w:space="0" w:color="3B3838" w:themeColor="accent4"/>
        <w:insideH w:val="single" w:sz="8" w:space="0" w:color="3B3838" w:themeColor="accent4"/>
        <w:insideV w:val="single" w:sz="8" w:space="0" w:color="3B383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3838" w:themeColor="accent4"/>
          <w:left w:val="single" w:sz="8" w:space="0" w:color="3B3838" w:themeColor="accent4"/>
          <w:bottom w:val="single" w:sz="18" w:space="0" w:color="3B3838" w:themeColor="accent4"/>
          <w:right w:val="single" w:sz="8" w:space="0" w:color="3B3838" w:themeColor="accent4"/>
          <w:insideH w:val="nil"/>
          <w:insideV w:val="single" w:sz="8" w:space="0" w:color="3B383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3838" w:themeColor="accent4"/>
          <w:left w:val="single" w:sz="8" w:space="0" w:color="3B3838" w:themeColor="accent4"/>
          <w:bottom w:val="single" w:sz="8" w:space="0" w:color="3B3838" w:themeColor="accent4"/>
          <w:right w:val="single" w:sz="8" w:space="0" w:color="3B3838" w:themeColor="accent4"/>
          <w:insideH w:val="nil"/>
          <w:insideV w:val="single" w:sz="8" w:space="0" w:color="3B383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3838" w:themeColor="accent4"/>
          <w:left w:val="single" w:sz="8" w:space="0" w:color="3B3838" w:themeColor="accent4"/>
          <w:bottom w:val="single" w:sz="8" w:space="0" w:color="3B3838" w:themeColor="accent4"/>
          <w:right w:val="single" w:sz="8" w:space="0" w:color="3B3838" w:themeColor="accent4"/>
        </w:tcBorders>
      </w:tcPr>
    </w:tblStylePr>
    <w:tblStylePr w:type="band1Vert">
      <w:tblPr/>
      <w:tcPr>
        <w:tcBorders>
          <w:top w:val="single" w:sz="8" w:space="0" w:color="3B3838" w:themeColor="accent4"/>
          <w:left w:val="single" w:sz="8" w:space="0" w:color="3B3838" w:themeColor="accent4"/>
          <w:bottom w:val="single" w:sz="8" w:space="0" w:color="3B3838" w:themeColor="accent4"/>
          <w:right w:val="single" w:sz="8" w:space="0" w:color="3B3838" w:themeColor="accent4"/>
        </w:tcBorders>
        <w:shd w:val="clear" w:color="auto" w:fill="CFCCCC" w:themeFill="accent4" w:themeFillTint="3F"/>
      </w:tcPr>
    </w:tblStylePr>
    <w:tblStylePr w:type="band1Horz">
      <w:tblPr/>
      <w:tcPr>
        <w:tcBorders>
          <w:top w:val="single" w:sz="8" w:space="0" w:color="3B3838" w:themeColor="accent4"/>
          <w:left w:val="single" w:sz="8" w:space="0" w:color="3B3838" w:themeColor="accent4"/>
          <w:bottom w:val="single" w:sz="8" w:space="0" w:color="3B3838" w:themeColor="accent4"/>
          <w:right w:val="single" w:sz="8" w:space="0" w:color="3B3838" w:themeColor="accent4"/>
          <w:insideV w:val="single" w:sz="8" w:space="0" w:color="3B3838" w:themeColor="accent4"/>
        </w:tcBorders>
        <w:shd w:val="clear" w:color="auto" w:fill="CFCCCC" w:themeFill="accent4" w:themeFillTint="3F"/>
      </w:tcPr>
    </w:tblStylePr>
    <w:tblStylePr w:type="band2Horz">
      <w:tblPr/>
      <w:tcPr>
        <w:tcBorders>
          <w:top w:val="single" w:sz="8" w:space="0" w:color="3B3838" w:themeColor="accent4"/>
          <w:left w:val="single" w:sz="8" w:space="0" w:color="3B3838" w:themeColor="accent4"/>
          <w:bottom w:val="single" w:sz="8" w:space="0" w:color="3B3838" w:themeColor="accent4"/>
          <w:right w:val="single" w:sz="8" w:space="0" w:color="3B3838" w:themeColor="accent4"/>
          <w:insideV w:val="single" w:sz="8" w:space="0" w:color="3B3838" w:themeColor="accent4"/>
        </w:tcBorders>
      </w:tcPr>
    </w:tblStylePr>
  </w:style>
  <w:style w:type="table" w:styleId="Cuadrculaclara-nfasis5">
    <w:name w:val="Light Grid Accent 5"/>
    <w:basedOn w:val="Tablanormal"/>
    <w:uiPriority w:val="62"/>
    <w:semiHidden/>
    <w:unhideWhenUsed/>
    <w:rsid w:val="003E4488"/>
    <w:pPr>
      <w:spacing w:after="0" w:line="240" w:lineRule="auto"/>
    </w:p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Cuadrculaclara-nfasis6">
    <w:name w:val="Light Grid Accent 6"/>
    <w:basedOn w:val="Tablanormal"/>
    <w:uiPriority w:val="62"/>
    <w:semiHidden/>
    <w:unhideWhenUsed/>
    <w:rsid w:val="003E4488"/>
    <w:pPr>
      <w:spacing w:after="0"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staclara">
    <w:name w:val="Light List"/>
    <w:basedOn w:val="Tablanormal"/>
    <w:uiPriority w:val="61"/>
    <w:semiHidden/>
    <w:unhideWhenUsed/>
    <w:rsid w:val="003E44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3E4488"/>
    <w:pPr>
      <w:spacing w:after="0" w:line="240" w:lineRule="auto"/>
    </w:pPr>
    <w:tblPr>
      <w:tblStyleRowBandSize w:val="1"/>
      <w:tblStyleColBandSize w:val="1"/>
      <w:tblBorders>
        <w:top w:val="single" w:sz="8" w:space="0" w:color="4B1919" w:themeColor="accent1"/>
        <w:left w:val="single" w:sz="8" w:space="0" w:color="4B1919" w:themeColor="accent1"/>
        <w:bottom w:val="single" w:sz="8" w:space="0" w:color="4B1919" w:themeColor="accent1"/>
        <w:right w:val="single" w:sz="8" w:space="0" w:color="4B1919" w:themeColor="accent1"/>
      </w:tblBorders>
    </w:tblPr>
    <w:tblStylePr w:type="firstRow">
      <w:pPr>
        <w:spacing w:before="0" w:after="0" w:line="240" w:lineRule="auto"/>
      </w:pPr>
      <w:rPr>
        <w:b/>
        <w:bCs/>
        <w:color w:val="FFFFFF" w:themeColor="background1"/>
      </w:rPr>
      <w:tblPr/>
      <w:tcPr>
        <w:shd w:val="clear" w:color="auto" w:fill="4B1919" w:themeFill="accent1"/>
      </w:tcPr>
    </w:tblStylePr>
    <w:tblStylePr w:type="lastRow">
      <w:pPr>
        <w:spacing w:before="0" w:after="0" w:line="240" w:lineRule="auto"/>
      </w:pPr>
      <w:rPr>
        <w:b/>
        <w:bCs/>
      </w:rPr>
      <w:tblPr/>
      <w:tcPr>
        <w:tcBorders>
          <w:top w:val="double" w:sz="6" w:space="0" w:color="4B1919" w:themeColor="accent1"/>
          <w:left w:val="single" w:sz="8" w:space="0" w:color="4B1919" w:themeColor="accent1"/>
          <w:bottom w:val="single" w:sz="8" w:space="0" w:color="4B1919" w:themeColor="accent1"/>
          <w:right w:val="single" w:sz="8" w:space="0" w:color="4B1919" w:themeColor="accent1"/>
        </w:tcBorders>
      </w:tcPr>
    </w:tblStylePr>
    <w:tblStylePr w:type="firstCol">
      <w:rPr>
        <w:b/>
        <w:bCs/>
      </w:rPr>
    </w:tblStylePr>
    <w:tblStylePr w:type="lastCol">
      <w:rPr>
        <w:b/>
        <w:bCs/>
      </w:rPr>
    </w:tblStylePr>
    <w:tblStylePr w:type="band1Vert">
      <w:tblPr/>
      <w:tcPr>
        <w:tcBorders>
          <w:top w:val="single" w:sz="8" w:space="0" w:color="4B1919" w:themeColor="accent1"/>
          <w:left w:val="single" w:sz="8" w:space="0" w:color="4B1919" w:themeColor="accent1"/>
          <w:bottom w:val="single" w:sz="8" w:space="0" w:color="4B1919" w:themeColor="accent1"/>
          <w:right w:val="single" w:sz="8" w:space="0" w:color="4B1919" w:themeColor="accent1"/>
        </w:tcBorders>
      </w:tcPr>
    </w:tblStylePr>
    <w:tblStylePr w:type="band1Horz">
      <w:tblPr/>
      <w:tcPr>
        <w:tcBorders>
          <w:top w:val="single" w:sz="8" w:space="0" w:color="4B1919" w:themeColor="accent1"/>
          <w:left w:val="single" w:sz="8" w:space="0" w:color="4B1919" w:themeColor="accent1"/>
          <w:bottom w:val="single" w:sz="8" w:space="0" w:color="4B1919" w:themeColor="accent1"/>
          <w:right w:val="single" w:sz="8" w:space="0" w:color="4B1919" w:themeColor="accent1"/>
        </w:tcBorders>
      </w:tcPr>
    </w:tblStylePr>
  </w:style>
  <w:style w:type="table" w:styleId="Listaclara-nfasis2">
    <w:name w:val="Light List Accent 2"/>
    <w:basedOn w:val="Tablanormal"/>
    <w:uiPriority w:val="61"/>
    <w:semiHidden/>
    <w:unhideWhenUsed/>
    <w:rsid w:val="003E4488"/>
    <w:pPr>
      <w:spacing w:after="0" w:line="240" w:lineRule="auto"/>
    </w:pPr>
    <w:tblPr>
      <w:tblStyleRowBandSize w:val="1"/>
      <w:tblStyleColBandSize w:val="1"/>
      <w:tblBorders>
        <w:top w:val="single" w:sz="8" w:space="0" w:color="FFD966" w:themeColor="accent2"/>
        <w:left w:val="single" w:sz="8" w:space="0" w:color="FFD966" w:themeColor="accent2"/>
        <w:bottom w:val="single" w:sz="8" w:space="0" w:color="FFD966" w:themeColor="accent2"/>
        <w:right w:val="single" w:sz="8" w:space="0" w:color="FFD966" w:themeColor="accent2"/>
      </w:tblBorders>
    </w:tblPr>
    <w:tblStylePr w:type="firstRow">
      <w:pPr>
        <w:spacing w:before="0" w:after="0" w:line="240" w:lineRule="auto"/>
      </w:pPr>
      <w:rPr>
        <w:b/>
        <w:bCs/>
        <w:color w:val="FFFFFF" w:themeColor="background1"/>
      </w:rPr>
      <w:tblPr/>
      <w:tcPr>
        <w:shd w:val="clear" w:color="auto" w:fill="FFD966" w:themeFill="accent2"/>
      </w:tcPr>
    </w:tblStylePr>
    <w:tblStylePr w:type="lastRow">
      <w:pPr>
        <w:spacing w:before="0" w:after="0" w:line="240" w:lineRule="auto"/>
      </w:pPr>
      <w:rPr>
        <w:b/>
        <w:bCs/>
      </w:rPr>
      <w:tblPr/>
      <w:tcPr>
        <w:tcBorders>
          <w:top w:val="double" w:sz="6" w:space="0" w:color="FFD966" w:themeColor="accent2"/>
          <w:left w:val="single" w:sz="8" w:space="0" w:color="FFD966" w:themeColor="accent2"/>
          <w:bottom w:val="single" w:sz="8" w:space="0" w:color="FFD966" w:themeColor="accent2"/>
          <w:right w:val="single" w:sz="8" w:space="0" w:color="FFD966" w:themeColor="accent2"/>
        </w:tcBorders>
      </w:tcPr>
    </w:tblStylePr>
    <w:tblStylePr w:type="firstCol">
      <w:rPr>
        <w:b/>
        <w:bCs/>
      </w:rPr>
    </w:tblStylePr>
    <w:tblStylePr w:type="lastCol">
      <w:rPr>
        <w:b/>
        <w:bCs/>
      </w:rPr>
    </w:tblStylePr>
    <w:tblStylePr w:type="band1Vert">
      <w:tblPr/>
      <w:tcPr>
        <w:tcBorders>
          <w:top w:val="single" w:sz="8" w:space="0" w:color="FFD966" w:themeColor="accent2"/>
          <w:left w:val="single" w:sz="8" w:space="0" w:color="FFD966" w:themeColor="accent2"/>
          <w:bottom w:val="single" w:sz="8" w:space="0" w:color="FFD966" w:themeColor="accent2"/>
          <w:right w:val="single" w:sz="8" w:space="0" w:color="FFD966" w:themeColor="accent2"/>
        </w:tcBorders>
      </w:tcPr>
    </w:tblStylePr>
    <w:tblStylePr w:type="band1Horz">
      <w:tblPr/>
      <w:tcPr>
        <w:tcBorders>
          <w:top w:val="single" w:sz="8" w:space="0" w:color="FFD966" w:themeColor="accent2"/>
          <w:left w:val="single" w:sz="8" w:space="0" w:color="FFD966" w:themeColor="accent2"/>
          <w:bottom w:val="single" w:sz="8" w:space="0" w:color="FFD966" w:themeColor="accent2"/>
          <w:right w:val="single" w:sz="8" w:space="0" w:color="FFD966" w:themeColor="accent2"/>
        </w:tcBorders>
      </w:tcPr>
    </w:tblStylePr>
  </w:style>
  <w:style w:type="table" w:styleId="Listaclara-nfasis3">
    <w:name w:val="Light List Accent 3"/>
    <w:basedOn w:val="Tablanormal"/>
    <w:uiPriority w:val="61"/>
    <w:semiHidden/>
    <w:unhideWhenUsed/>
    <w:rsid w:val="003E4488"/>
    <w:pPr>
      <w:spacing w:after="0" w:line="240" w:lineRule="auto"/>
    </w:pPr>
    <w:tblPr>
      <w:tblStyleRowBandSize w:val="1"/>
      <w:tblStyleColBandSize w:val="1"/>
      <w:tblBorders>
        <w:top w:val="single" w:sz="8" w:space="0" w:color="85CDC1" w:themeColor="accent3"/>
        <w:left w:val="single" w:sz="8" w:space="0" w:color="85CDC1" w:themeColor="accent3"/>
        <w:bottom w:val="single" w:sz="8" w:space="0" w:color="85CDC1" w:themeColor="accent3"/>
        <w:right w:val="single" w:sz="8" w:space="0" w:color="85CDC1" w:themeColor="accent3"/>
      </w:tblBorders>
    </w:tblPr>
    <w:tblStylePr w:type="firstRow">
      <w:pPr>
        <w:spacing w:before="0" w:after="0" w:line="240" w:lineRule="auto"/>
      </w:pPr>
      <w:rPr>
        <w:b/>
        <w:bCs/>
        <w:color w:val="FFFFFF" w:themeColor="background1"/>
      </w:rPr>
      <w:tblPr/>
      <w:tcPr>
        <w:shd w:val="clear" w:color="auto" w:fill="85CDC1" w:themeFill="accent3"/>
      </w:tcPr>
    </w:tblStylePr>
    <w:tblStylePr w:type="lastRow">
      <w:pPr>
        <w:spacing w:before="0" w:after="0" w:line="240" w:lineRule="auto"/>
      </w:pPr>
      <w:rPr>
        <w:b/>
        <w:bCs/>
      </w:rPr>
      <w:tblPr/>
      <w:tcPr>
        <w:tcBorders>
          <w:top w:val="double" w:sz="6" w:space="0" w:color="85CDC1" w:themeColor="accent3"/>
          <w:left w:val="single" w:sz="8" w:space="0" w:color="85CDC1" w:themeColor="accent3"/>
          <w:bottom w:val="single" w:sz="8" w:space="0" w:color="85CDC1" w:themeColor="accent3"/>
          <w:right w:val="single" w:sz="8" w:space="0" w:color="85CDC1" w:themeColor="accent3"/>
        </w:tcBorders>
      </w:tcPr>
    </w:tblStylePr>
    <w:tblStylePr w:type="firstCol">
      <w:rPr>
        <w:b/>
        <w:bCs/>
      </w:rPr>
    </w:tblStylePr>
    <w:tblStylePr w:type="lastCol">
      <w:rPr>
        <w:b/>
        <w:bCs/>
      </w:rPr>
    </w:tblStylePr>
    <w:tblStylePr w:type="band1Vert">
      <w:tblPr/>
      <w:tcPr>
        <w:tcBorders>
          <w:top w:val="single" w:sz="8" w:space="0" w:color="85CDC1" w:themeColor="accent3"/>
          <w:left w:val="single" w:sz="8" w:space="0" w:color="85CDC1" w:themeColor="accent3"/>
          <w:bottom w:val="single" w:sz="8" w:space="0" w:color="85CDC1" w:themeColor="accent3"/>
          <w:right w:val="single" w:sz="8" w:space="0" w:color="85CDC1" w:themeColor="accent3"/>
        </w:tcBorders>
      </w:tcPr>
    </w:tblStylePr>
    <w:tblStylePr w:type="band1Horz">
      <w:tblPr/>
      <w:tcPr>
        <w:tcBorders>
          <w:top w:val="single" w:sz="8" w:space="0" w:color="85CDC1" w:themeColor="accent3"/>
          <w:left w:val="single" w:sz="8" w:space="0" w:color="85CDC1" w:themeColor="accent3"/>
          <w:bottom w:val="single" w:sz="8" w:space="0" w:color="85CDC1" w:themeColor="accent3"/>
          <w:right w:val="single" w:sz="8" w:space="0" w:color="85CDC1" w:themeColor="accent3"/>
        </w:tcBorders>
      </w:tcPr>
    </w:tblStylePr>
  </w:style>
  <w:style w:type="table" w:styleId="Listaclara-nfasis4">
    <w:name w:val="Light List Accent 4"/>
    <w:basedOn w:val="Tablanormal"/>
    <w:uiPriority w:val="61"/>
    <w:semiHidden/>
    <w:unhideWhenUsed/>
    <w:rsid w:val="003E4488"/>
    <w:pPr>
      <w:spacing w:after="0" w:line="240" w:lineRule="auto"/>
    </w:pPr>
    <w:tblPr>
      <w:tblStyleRowBandSize w:val="1"/>
      <w:tblStyleColBandSize w:val="1"/>
      <w:tblBorders>
        <w:top w:val="single" w:sz="8" w:space="0" w:color="3B3838" w:themeColor="accent4"/>
        <w:left w:val="single" w:sz="8" w:space="0" w:color="3B3838" w:themeColor="accent4"/>
        <w:bottom w:val="single" w:sz="8" w:space="0" w:color="3B3838" w:themeColor="accent4"/>
        <w:right w:val="single" w:sz="8" w:space="0" w:color="3B3838" w:themeColor="accent4"/>
      </w:tblBorders>
    </w:tblPr>
    <w:tblStylePr w:type="firstRow">
      <w:pPr>
        <w:spacing w:before="0" w:after="0" w:line="240" w:lineRule="auto"/>
      </w:pPr>
      <w:rPr>
        <w:b/>
        <w:bCs/>
        <w:color w:val="FFFFFF" w:themeColor="background1"/>
      </w:rPr>
      <w:tblPr/>
      <w:tcPr>
        <w:shd w:val="clear" w:color="auto" w:fill="3B3838" w:themeFill="accent4"/>
      </w:tcPr>
    </w:tblStylePr>
    <w:tblStylePr w:type="lastRow">
      <w:pPr>
        <w:spacing w:before="0" w:after="0" w:line="240" w:lineRule="auto"/>
      </w:pPr>
      <w:rPr>
        <w:b/>
        <w:bCs/>
      </w:rPr>
      <w:tblPr/>
      <w:tcPr>
        <w:tcBorders>
          <w:top w:val="double" w:sz="6" w:space="0" w:color="3B3838" w:themeColor="accent4"/>
          <w:left w:val="single" w:sz="8" w:space="0" w:color="3B3838" w:themeColor="accent4"/>
          <w:bottom w:val="single" w:sz="8" w:space="0" w:color="3B3838" w:themeColor="accent4"/>
          <w:right w:val="single" w:sz="8" w:space="0" w:color="3B3838" w:themeColor="accent4"/>
        </w:tcBorders>
      </w:tcPr>
    </w:tblStylePr>
    <w:tblStylePr w:type="firstCol">
      <w:rPr>
        <w:b/>
        <w:bCs/>
      </w:rPr>
    </w:tblStylePr>
    <w:tblStylePr w:type="lastCol">
      <w:rPr>
        <w:b/>
        <w:bCs/>
      </w:rPr>
    </w:tblStylePr>
    <w:tblStylePr w:type="band1Vert">
      <w:tblPr/>
      <w:tcPr>
        <w:tcBorders>
          <w:top w:val="single" w:sz="8" w:space="0" w:color="3B3838" w:themeColor="accent4"/>
          <w:left w:val="single" w:sz="8" w:space="0" w:color="3B3838" w:themeColor="accent4"/>
          <w:bottom w:val="single" w:sz="8" w:space="0" w:color="3B3838" w:themeColor="accent4"/>
          <w:right w:val="single" w:sz="8" w:space="0" w:color="3B3838" w:themeColor="accent4"/>
        </w:tcBorders>
      </w:tcPr>
    </w:tblStylePr>
    <w:tblStylePr w:type="band1Horz">
      <w:tblPr/>
      <w:tcPr>
        <w:tcBorders>
          <w:top w:val="single" w:sz="8" w:space="0" w:color="3B3838" w:themeColor="accent4"/>
          <w:left w:val="single" w:sz="8" w:space="0" w:color="3B3838" w:themeColor="accent4"/>
          <w:bottom w:val="single" w:sz="8" w:space="0" w:color="3B3838" w:themeColor="accent4"/>
          <w:right w:val="single" w:sz="8" w:space="0" w:color="3B3838" w:themeColor="accent4"/>
        </w:tcBorders>
      </w:tcPr>
    </w:tblStylePr>
  </w:style>
  <w:style w:type="table" w:styleId="Listaclara-nfasis5">
    <w:name w:val="Light List Accent 5"/>
    <w:basedOn w:val="Tablanormal"/>
    <w:uiPriority w:val="61"/>
    <w:semiHidden/>
    <w:unhideWhenUsed/>
    <w:rsid w:val="003E4488"/>
    <w:pPr>
      <w:spacing w:after="0" w:line="240" w:lineRule="auto"/>
    </w:p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staclara-nfasis6">
    <w:name w:val="Light List Accent 6"/>
    <w:basedOn w:val="Tablanormal"/>
    <w:uiPriority w:val="61"/>
    <w:semiHidden/>
    <w:unhideWhenUsed/>
    <w:rsid w:val="003E4488"/>
    <w:pPr>
      <w:spacing w:after="0"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Sombreadoclaro">
    <w:name w:val="Light Shading"/>
    <w:basedOn w:val="Tablanormal"/>
    <w:uiPriority w:val="60"/>
    <w:semiHidden/>
    <w:unhideWhenUsed/>
    <w:rsid w:val="003E44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3E4488"/>
    <w:pPr>
      <w:spacing w:after="0" w:line="240" w:lineRule="auto"/>
    </w:pPr>
    <w:rPr>
      <w:color w:val="381212" w:themeColor="accent1" w:themeShade="BF"/>
    </w:rPr>
    <w:tblPr>
      <w:tblStyleRowBandSize w:val="1"/>
      <w:tblStyleColBandSize w:val="1"/>
      <w:tblBorders>
        <w:top w:val="single" w:sz="8" w:space="0" w:color="4B1919" w:themeColor="accent1"/>
        <w:bottom w:val="single" w:sz="8" w:space="0" w:color="4B1919" w:themeColor="accent1"/>
      </w:tblBorders>
    </w:tblPr>
    <w:tblStylePr w:type="firstRow">
      <w:pPr>
        <w:spacing w:before="0" w:after="0" w:line="240" w:lineRule="auto"/>
      </w:pPr>
      <w:rPr>
        <w:b/>
        <w:bCs/>
      </w:rPr>
      <w:tblPr/>
      <w:tcPr>
        <w:tcBorders>
          <w:top w:val="single" w:sz="8" w:space="0" w:color="4B1919" w:themeColor="accent1"/>
          <w:left w:val="nil"/>
          <w:bottom w:val="single" w:sz="8" w:space="0" w:color="4B1919" w:themeColor="accent1"/>
          <w:right w:val="nil"/>
          <w:insideH w:val="nil"/>
          <w:insideV w:val="nil"/>
        </w:tcBorders>
      </w:tcPr>
    </w:tblStylePr>
    <w:tblStylePr w:type="lastRow">
      <w:pPr>
        <w:spacing w:before="0" w:after="0" w:line="240" w:lineRule="auto"/>
      </w:pPr>
      <w:rPr>
        <w:b/>
        <w:bCs/>
      </w:rPr>
      <w:tblPr/>
      <w:tcPr>
        <w:tcBorders>
          <w:top w:val="single" w:sz="8" w:space="0" w:color="4B1919" w:themeColor="accent1"/>
          <w:left w:val="nil"/>
          <w:bottom w:val="single" w:sz="8" w:space="0" w:color="4B191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B3B3" w:themeFill="accent1" w:themeFillTint="3F"/>
      </w:tcPr>
    </w:tblStylePr>
    <w:tblStylePr w:type="band1Horz">
      <w:tblPr/>
      <w:tcPr>
        <w:tcBorders>
          <w:left w:val="nil"/>
          <w:right w:val="nil"/>
          <w:insideH w:val="nil"/>
          <w:insideV w:val="nil"/>
        </w:tcBorders>
        <w:shd w:val="clear" w:color="auto" w:fill="E5B3B3" w:themeFill="accent1" w:themeFillTint="3F"/>
      </w:tcPr>
    </w:tblStylePr>
  </w:style>
  <w:style w:type="table" w:styleId="Sombreadoclaro-nfasis2">
    <w:name w:val="Light Shading Accent 2"/>
    <w:basedOn w:val="Tablanormal"/>
    <w:uiPriority w:val="60"/>
    <w:semiHidden/>
    <w:unhideWhenUsed/>
    <w:rsid w:val="003E4488"/>
    <w:pPr>
      <w:spacing w:after="0" w:line="240" w:lineRule="auto"/>
    </w:pPr>
    <w:rPr>
      <w:color w:val="FFC20C" w:themeColor="accent2" w:themeShade="BF"/>
    </w:rPr>
    <w:tblPr>
      <w:tblStyleRowBandSize w:val="1"/>
      <w:tblStyleColBandSize w:val="1"/>
      <w:tblBorders>
        <w:top w:val="single" w:sz="8" w:space="0" w:color="FFD966" w:themeColor="accent2"/>
        <w:bottom w:val="single" w:sz="8" w:space="0" w:color="FFD966" w:themeColor="accent2"/>
      </w:tblBorders>
    </w:tblPr>
    <w:tblStylePr w:type="firstRow">
      <w:pPr>
        <w:spacing w:before="0" w:after="0" w:line="240" w:lineRule="auto"/>
      </w:pPr>
      <w:rPr>
        <w:b/>
        <w:bCs/>
      </w:rPr>
      <w:tblPr/>
      <w:tcPr>
        <w:tcBorders>
          <w:top w:val="single" w:sz="8" w:space="0" w:color="FFD966" w:themeColor="accent2"/>
          <w:left w:val="nil"/>
          <w:bottom w:val="single" w:sz="8" w:space="0" w:color="FFD966" w:themeColor="accent2"/>
          <w:right w:val="nil"/>
          <w:insideH w:val="nil"/>
          <w:insideV w:val="nil"/>
        </w:tcBorders>
      </w:tcPr>
    </w:tblStylePr>
    <w:tblStylePr w:type="lastRow">
      <w:pPr>
        <w:spacing w:before="0" w:after="0" w:line="240" w:lineRule="auto"/>
      </w:pPr>
      <w:rPr>
        <w:b/>
        <w:bCs/>
      </w:rPr>
      <w:tblPr/>
      <w:tcPr>
        <w:tcBorders>
          <w:top w:val="single" w:sz="8" w:space="0" w:color="FFD966" w:themeColor="accent2"/>
          <w:left w:val="nil"/>
          <w:bottom w:val="single" w:sz="8" w:space="0" w:color="FFD9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D9" w:themeFill="accent2" w:themeFillTint="3F"/>
      </w:tcPr>
    </w:tblStylePr>
    <w:tblStylePr w:type="band1Horz">
      <w:tblPr/>
      <w:tcPr>
        <w:tcBorders>
          <w:left w:val="nil"/>
          <w:right w:val="nil"/>
          <w:insideH w:val="nil"/>
          <w:insideV w:val="nil"/>
        </w:tcBorders>
        <w:shd w:val="clear" w:color="auto" w:fill="FFF5D9" w:themeFill="accent2" w:themeFillTint="3F"/>
      </w:tcPr>
    </w:tblStylePr>
  </w:style>
  <w:style w:type="table" w:styleId="Sombreadoclaro-nfasis3">
    <w:name w:val="Light Shading Accent 3"/>
    <w:basedOn w:val="Tablanormal"/>
    <w:uiPriority w:val="60"/>
    <w:semiHidden/>
    <w:unhideWhenUsed/>
    <w:rsid w:val="003E4488"/>
    <w:pPr>
      <w:spacing w:after="0" w:line="240" w:lineRule="auto"/>
    </w:pPr>
    <w:rPr>
      <w:color w:val="49B3A1" w:themeColor="accent3" w:themeShade="BF"/>
    </w:rPr>
    <w:tblPr>
      <w:tblStyleRowBandSize w:val="1"/>
      <w:tblStyleColBandSize w:val="1"/>
      <w:tblBorders>
        <w:top w:val="single" w:sz="8" w:space="0" w:color="85CDC1" w:themeColor="accent3"/>
        <w:bottom w:val="single" w:sz="8" w:space="0" w:color="85CDC1" w:themeColor="accent3"/>
      </w:tblBorders>
    </w:tblPr>
    <w:tblStylePr w:type="firstRow">
      <w:pPr>
        <w:spacing w:before="0" w:after="0" w:line="240" w:lineRule="auto"/>
      </w:pPr>
      <w:rPr>
        <w:b/>
        <w:bCs/>
      </w:rPr>
      <w:tblPr/>
      <w:tcPr>
        <w:tcBorders>
          <w:top w:val="single" w:sz="8" w:space="0" w:color="85CDC1" w:themeColor="accent3"/>
          <w:left w:val="nil"/>
          <w:bottom w:val="single" w:sz="8" w:space="0" w:color="85CDC1" w:themeColor="accent3"/>
          <w:right w:val="nil"/>
          <w:insideH w:val="nil"/>
          <w:insideV w:val="nil"/>
        </w:tcBorders>
      </w:tcPr>
    </w:tblStylePr>
    <w:tblStylePr w:type="lastRow">
      <w:pPr>
        <w:spacing w:before="0" w:after="0" w:line="240" w:lineRule="auto"/>
      </w:pPr>
      <w:rPr>
        <w:b/>
        <w:bCs/>
      </w:rPr>
      <w:tblPr/>
      <w:tcPr>
        <w:tcBorders>
          <w:top w:val="single" w:sz="8" w:space="0" w:color="85CDC1" w:themeColor="accent3"/>
          <w:left w:val="nil"/>
          <w:bottom w:val="single" w:sz="8" w:space="0" w:color="85CDC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2EF" w:themeFill="accent3" w:themeFillTint="3F"/>
      </w:tcPr>
    </w:tblStylePr>
    <w:tblStylePr w:type="band1Horz">
      <w:tblPr/>
      <w:tcPr>
        <w:tcBorders>
          <w:left w:val="nil"/>
          <w:right w:val="nil"/>
          <w:insideH w:val="nil"/>
          <w:insideV w:val="nil"/>
        </w:tcBorders>
        <w:shd w:val="clear" w:color="auto" w:fill="E0F2EF" w:themeFill="accent3" w:themeFillTint="3F"/>
      </w:tcPr>
    </w:tblStylePr>
  </w:style>
  <w:style w:type="table" w:styleId="Sombreadoclaro-nfasis4">
    <w:name w:val="Light Shading Accent 4"/>
    <w:basedOn w:val="Tablanormal"/>
    <w:uiPriority w:val="60"/>
    <w:semiHidden/>
    <w:unhideWhenUsed/>
    <w:rsid w:val="003E4488"/>
    <w:pPr>
      <w:spacing w:after="0" w:line="240" w:lineRule="auto"/>
    </w:pPr>
    <w:rPr>
      <w:color w:val="2C2A2A" w:themeColor="accent4" w:themeShade="BF"/>
    </w:rPr>
    <w:tblPr>
      <w:tblStyleRowBandSize w:val="1"/>
      <w:tblStyleColBandSize w:val="1"/>
      <w:tblBorders>
        <w:top w:val="single" w:sz="8" w:space="0" w:color="3B3838" w:themeColor="accent4"/>
        <w:bottom w:val="single" w:sz="8" w:space="0" w:color="3B3838" w:themeColor="accent4"/>
      </w:tblBorders>
    </w:tblPr>
    <w:tblStylePr w:type="firstRow">
      <w:pPr>
        <w:spacing w:before="0" w:after="0" w:line="240" w:lineRule="auto"/>
      </w:pPr>
      <w:rPr>
        <w:b/>
        <w:bCs/>
      </w:rPr>
      <w:tblPr/>
      <w:tcPr>
        <w:tcBorders>
          <w:top w:val="single" w:sz="8" w:space="0" w:color="3B3838" w:themeColor="accent4"/>
          <w:left w:val="nil"/>
          <w:bottom w:val="single" w:sz="8" w:space="0" w:color="3B3838" w:themeColor="accent4"/>
          <w:right w:val="nil"/>
          <w:insideH w:val="nil"/>
          <w:insideV w:val="nil"/>
        </w:tcBorders>
      </w:tcPr>
    </w:tblStylePr>
    <w:tblStylePr w:type="lastRow">
      <w:pPr>
        <w:spacing w:before="0" w:after="0" w:line="240" w:lineRule="auto"/>
      </w:pPr>
      <w:rPr>
        <w:b/>
        <w:bCs/>
      </w:rPr>
      <w:tblPr/>
      <w:tcPr>
        <w:tcBorders>
          <w:top w:val="single" w:sz="8" w:space="0" w:color="3B3838" w:themeColor="accent4"/>
          <w:left w:val="nil"/>
          <w:bottom w:val="single" w:sz="8" w:space="0" w:color="3B383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CCC" w:themeFill="accent4" w:themeFillTint="3F"/>
      </w:tcPr>
    </w:tblStylePr>
    <w:tblStylePr w:type="band1Horz">
      <w:tblPr/>
      <w:tcPr>
        <w:tcBorders>
          <w:left w:val="nil"/>
          <w:right w:val="nil"/>
          <w:insideH w:val="nil"/>
          <w:insideV w:val="nil"/>
        </w:tcBorders>
        <w:shd w:val="clear" w:color="auto" w:fill="CFCCCC" w:themeFill="accent4" w:themeFillTint="3F"/>
      </w:tcPr>
    </w:tblStylePr>
  </w:style>
  <w:style w:type="table" w:styleId="Sombreadoclaro-nfasis5">
    <w:name w:val="Light Shading Accent 5"/>
    <w:basedOn w:val="Tablanormal"/>
    <w:uiPriority w:val="60"/>
    <w:semiHidden/>
    <w:unhideWhenUsed/>
    <w:rsid w:val="003E4488"/>
    <w:pPr>
      <w:spacing w:after="0" w:line="240" w:lineRule="auto"/>
    </w:pPr>
    <w:rPr>
      <w:color w:val="BFBFBF" w:themeColor="accent5" w:themeShade="BF"/>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Sombreadoclaro-nfasis6">
    <w:name w:val="Light Shading Accent 6"/>
    <w:basedOn w:val="Tablanormal"/>
    <w:uiPriority w:val="60"/>
    <w:semiHidden/>
    <w:unhideWhenUsed/>
    <w:rsid w:val="003E4488"/>
    <w:pPr>
      <w:spacing w:after="0" w:line="240" w:lineRule="auto"/>
    </w:pPr>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character" w:styleId="Nmerodelnea">
    <w:name w:val="line number"/>
    <w:basedOn w:val="Fuentedeprrafopredeter"/>
    <w:uiPriority w:val="99"/>
    <w:semiHidden/>
    <w:unhideWhenUsed/>
    <w:rsid w:val="003E4488"/>
    <w:rPr>
      <w:rFonts w:ascii="Arial" w:hAnsi="Arial" w:cs="Arial"/>
      <w:sz w:val="22"/>
    </w:rPr>
  </w:style>
  <w:style w:type="paragraph" w:styleId="Lista">
    <w:name w:val="List"/>
    <w:basedOn w:val="Normal"/>
    <w:uiPriority w:val="99"/>
    <w:semiHidden/>
    <w:unhideWhenUsed/>
    <w:rsid w:val="003E4488"/>
    <w:pPr>
      <w:ind w:left="360" w:hanging="360"/>
      <w:contextualSpacing/>
    </w:pPr>
  </w:style>
  <w:style w:type="paragraph" w:styleId="Lista2">
    <w:name w:val="List 2"/>
    <w:basedOn w:val="Normal"/>
    <w:uiPriority w:val="99"/>
    <w:semiHidden/>
    <w:unhideWhenUsed/>
    <w:rsid w:val="003E4488"/>
    <w:pPr>
      <w:ind w:left="720" w:hanging="360"/>
      <w:contextualSpacing/>
    </w:pPr>
  </w:style>
  <w:style w:type="paragraph" w:styleId="Lista3">
    <w:name w:val="List 3"/>
    <w:basedOn w:val="Normal"/>
    <w:uiPriority w:val="99"/>
    <w:semiHidden/>
    <w:unhideWhenUsed/>
    <w:rsid w:val="003E4488"/>
    <w:pPr>
      <w:ind w:left="1080" w:hanging="360"/>
      <w:contextualSpacing/>
    </w:pPr>
  </w:style>
  <w:style w:type="paragraph" w:styleId="Lista4">
    <w:name w:val="List 4"/>
    <w:basedOn w:val="Normal"/>
    <w:uiPriority w:val="99"/>
    <w:semiHidden/>
    <w:unhideWhenUsed/>
    <w:rsid w:val="003E4488"/>
    <w:pPr>
      <w:ind w:left="1440" w:hanging="360"/>
      <w:contextualSpacing/>
    </w:pPr>
  </w:style>
  <w:style w:type="paragraph" w:styleId="Lista5">
    <w:name w:val="List 5"/>
    <w:basedOn w:val="Normal"/>
    <w:uiPriority w:val="99"/>
    <w:semiHidden/>
    <w:unhideWhenUsed/>
    <w:rsid w:val="003E4488"/>
    <w:pPr>
      <w:ind w:left="1800" w:hanging="360"/>
      <w:contextualSpacing/>
    </w:pPr>
  </w:style>
  <w:style w:type="paragraph" w:styleId="Listaconvietas">
    <w:name w:val="List Bullet"/>
    <w:basedOn w:val="Normal"/>
    <w:uiPriority w:val="99"/>
    <w:semiHidden/>
    <w:unhideWhenUsed/>
    <w:rsid w:val="003E4488"/>
    <w:pPr>
      <w:numPr>
        <w:numId w:val="1"/>
      </w:numPr>
      <w:contextualSpacing/>
    </w:pPr>
  </w:style>
  <w:style w:type="paragraph" w:styleId="Listaconvietas2">
    <w:name w:val="List Bullet 2"/>
    <w:basedOn w:val="Normal"/>
    <w:uiPriority w:val="99"/>
    <w:semiHidden/>
    <w:unhideWhenUsed/>
    <w:rsid w:val="003E4488"/>
    <w:pPr>
      <w:tabs>
        <w:tab w:val="num" w:pos="720"/>
      </w:tabs>
      <w:ind w:left="720" w:hanging="720"/>
      <w:contextualSpacing/>
    </w:pPr>
  </w:style>
  <w:style w:type="paragraph" w:styleId="Listaconvietas3">
    <w:name w:val="List Bullet 3"/>
    <w:basedOn w:val="Normal"/>
    <w:uiPriority w:val="99"/>
    <w:semiHidden/>
    <w:unhideWhenUsed/>
    <w:rsid w:val="003E4488"/>
    <w:pPr>
      <w:tabs>
        <w:tab w:val="num" w:pos="720"/>
      </w:tabs>
      <w:ind w:left="720" w:hanging="720"/>
      <w:contextualSpacing/>
    </w:pPr>
  </w:style>
  <w:style w:type="paragraph" w:styleId="Listaconvietas4">
    <w:name w:val="List Bullet 4"/>
    <w:basedOn w:val="Normal"/>
    <w:uiPriority w:val="99"/>
    <w:semiHidden/>
    <w:unhideWhenUsed/>
    <w:rsid w:val="003E4488"/>
    <w:pPr>
      <w:tabs>
        <w:tab w:val="num" w:pos="720"/>
      </w:tabs>
      <w:ind w:left="720" w:hanging="720"/>
      <w:contextualSpacing/>
    </w:pPr>
  </w:style>
  <w:style w:type="paragraph" w:styleId="Listaconvietas5">
    <w:name w:val="List Bullet 5"/>
    <w:basedOn w:val="Normal"/>
    <w:uiPriority w:val="99"/>
    <w:semiHidden/>
    <w:unhideWhenUsed/>
    <w:rsid w:val="003E4488"/>
    <w:pPr>
      <w:tabs>
        <w:tab w:val="num" w:pos="720"/>
      </w:tabs>
      <w:ind w:left="720" w:hanging="720"/>
      <w:contextualSpacing/>
    </w:pPr>
  </w:style>
  <w:style w:type="paragraph" w:styleId="Continuarlista">
    <w:name w:val="List Continue"/>
    <w:basedOn w:val="Normal"/>
    <w:uiPriority w:val="99"/>
    <w:semiHidden/>
    <w:unhideWhenUsed/>
    <w:rsid w:val="003E4488"/>
    <w:pPr>
      <w:spacing w:after="120"/>
      <w:ind w:left="360"/>
      <w:contextualSpacing/>
    </w:pPr>
  </w:style>
  <w:style w:type="paragraph" w:styleId="Continuarlista2">
    <w:name w:val="List Continue 2"/>
    <w:basedOn w:val="Normal"/>
    <w:uiPriority w:val="99"/>
    <w:semiHidden/>
    <w:unhideWhenUsed/>
    <w:rsid w:val="003E4488"/>
    <w:pPr>
      <w:spacing w:after="120"/>
      <w:ind w:left="720"/>
      <w:contextualSpacing/>
    </w:pPr>
  </w:style>
  <w:style w:type="paragraph" w:styleId="Continuarlista3">
    <w:name w:val="List Continue 3"/>
    <w:basedOn w:val="Normal"/>
    <w:uiPriority w:val="99"/>
    <w:semiHidden/>
    <w:unhideWhenUsed/>
    <w:rsid w:val="003E4488"/>
    <w:pPr>
      <w:spacing w:after="120"/>
      <w:ind w:left="1080"/>
      <w:contextualSpacing/>
    </w:pPr>
  </w:style>
  <w:style w:type="paragraph" w:styleId="Continuarlista4">
    <w:name w:val="List Continue 4"/>
    <w:basedOn w:val="Normal"/>
    <w:uiPriority w:val="99"/>
    <w:semiHidden/>
    <w:unhideWhenUsed/>
    <w:rsid w:val="003E4488"/>
    <w:pPr>
      <w:spacing w:after="120"/>
      <w:ind w:left="1440"/>
      <w:contextualSpacing/>
    </w:pPr>
  </w:style>
  <w:style w:type="paragraph" w:styleId="Continuarlista5">
    <w:name w:val="List Continue 5"/>
    <w:basedOn w:val="Normal"/>
    <w:uiPriority w:val="99"/>
    <w:semiHidden/>
    <w:unhideWhenUsed/>
    <w:rsid w:val="003E4488"/>
    <w:pPr>
      <w:spacing w:after="120"/>
      <w:ind w:left="1800"/>
      <w:contextualSpacing/>
    </w:pPr>
  </w:style>
  <w:style w:type="paragraph" w:styleId="Listaconnmeros">
    <w:name w:val="List Number"/>
    <w:basedOn w:val="Normal"/>
    <w:uiPriority w:val="99"/>
    <w:semiHidden/>
    <w:unhideWhenUsed/>
    <w:rsid w:val="003E4488"/>
    <w:pPr>
      <w:tabs>
        <w:tab w:val="num" w:pos="720"/>
      </w:tabs>
      <w:ind w:left="720" w:hanging="720"/>
      <w:contextualSpacing/>
    </w:pPr>
  </w:style>
  <w:style w:type="paragraph" w:styleId="Listaconnmeros2">
    <w:name w:val="List Number 2"/>
    <w:basedOn w:val="Normal"/>
    <w:uiPriority w:val="99"/>
    <w:semiHidden/>
    <w:unhideWhenUsed/>
    <w:rsid w:val="003E4488"/>
    <w:pPr>
      <w:tabs>
        <w:tab w:val="num" w:pos="720"/>
      </w:tabs>
      <w:ind w:left="720" w:hanging="720"/>
      <w:contextualSpacing/>
    </w:pPr>
  </w:style>
  <w:style w:type="paragraph" w:styleId="Listaconnmeros3">
    <w:name w:val="List Number 3"/>
    <w:basedOn w:val="Normal"/>
    <w:uiPriority w:val="99"/>
    <w:semiHidden/>
    <w:unhideWhenUsed/>
    <w:rsid w:val="003E4488"/>
    <w:pPr>
      <w:tabs>
        <w:tab w:val="num" w:pos="720"/>
      </w:tabs>
      <w:ind w:left="720" w:hanging="720"/>
      <w:contextualSpacing/>
    </w:pPr>
  </w:style>
  <w:style w:type="paragraph" w:styleId="Listaconnmeros4">
    <w:name w:val="List Number 4"/>
    <w:basedOn w:val="Normal"/>
    <w:uiPriority w:val="99"/>
    <w:semiHidden/>
    <w:unhideWhenUsed/>
    <w:rsid w:val="003E4488"/>
    <w:pPr>
      <w:tabs>
        <w:tab w:val="num" w:pos="720"/>
      </w:tabs>
      <w:ind w:left="720" w:hanging="720"/>
      <w:contextualSpacing/>
    </w:pPr>
  </w:style>
  <w:style w:type="paragraph" w:styleId="Listaconnmeros5">
    <w:name w:val="List Number 5"/>
    <w:basedOn w:val="Normal"/>
    <w:uiPriority w:val="99"/>
    <w:semiHidden/>
    <w:unhideWhenUsed/>
    <w:rsid w:val="003E4488"/>
    <w:pPr>
      <w:tabs>
        <w:tab w:val="num" w:pos="720"/>
      </w:tabs>
      <w:ind w:left="720" w:hanging="720"/>
      <w:contextualSpacing/>
    </w:pPr>
  </w:style>
  <w:style w:type="paragraph" w:styleId="Prrafodelista">
    <w:name w:val="List Paragraph"/>
    <w:basedOn w:val="Normal"/>
    <w:uiPriority w:val="34"/>
    <w:semiHidden/>
    <w:qFormat/>
    <w:rsid w:val="003E4488"/>
    <w:pPr>
      <w:ind w:left="720"/>
      <w:contextualSpacing/>
    </w:pPr>
  </w:style>
  <w:style w:type="table" w:styleId="Tabladelista1clara">
    <w:name w:val="List Table 1 Light"/>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C14646" w:themeColor="accent1" w:themeTint="99"/>
        </w:tcBorders>
      </w:tcPr>
    </w:tblStylePr>
    <w:tblStylePr w:type="lastRow">
      <w:rPr>
        <w:b/>
        <w:bCs/>
      </w:rPr>
      <w:tblPr/>
      <w:tcPr>
        <w:tcBorders>
          <w:top w:val="single" w:sz="4" w:space="0" w:color="C14646" w:themeColor="accent1" w:themeTint="99"/>
        </w:tcBorders>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delista1clara-nfasis2">
    <w:name w:val="List Table 1 Light Accent 2"/>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FFE7A3" w:themeColor="accent2" w:themeTint="99"/>
        </w:tcBorders>
      </w:tcPr>
    </w:tblStylePr>
    <w:tblStylePr w:type="lastRow">
      <w:rPr>
        <w:b/>
        <w:bCs/>
      </w:rPr>
      <w:tblPr/>
      <w:tcPr>
        <w:tcBorders>
          <w:top w:val="single" w:sz="4" w:space="0" w:color="FFE7A3" w:themeColor="accent2" w:themeTint="99"/>
        </w:tcBorders>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delista1clara-nfasis3">
    <w:name w:val="List Table 1 Light Accent 3"/>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B5E1D9" w:themeColor="accent3" w:themeTint="99"/>
        </w:tcBorders>
      </w:tcPr>
    </w:tblStylePr>
    <w:tblStylePr w:type="lastRow">
      <w:rPr>
        <w:b/>
        <w:bCs/>
      </w:rPr>
      <w:tblPr/>
      <w:tcPr>
        <w:tcBorders>
          <w:top w:val="single" w:sz="4" w:space="0" w:color="B5E1D9" w:themeColor="accent3" w:themeTint="99"/>
        </w:tcBorders>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delista1clara-nfasis4">
    <w:name w:val="List Table 1 Light Accent 4"/>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8B8585" w:themeColor="accent4" w:themeTint="99"/>
        </w:tcBorders>
      </w:tcPr>
    </w:tblStylePr>
    <w:tblStylePr w:type="lastRow">
      <w:rPr>
        <w:b/>
        <w:bCs/>
      </w:rPr>
      <w:tblPr/>
      <w:tcPr>
        <w:tcBorders>
          <w:top w:val="single" w:sz="4" w:space="0" w:color="8B8585" w:themeColor="accent4" w:themeTint="99"/>
        </w:tcBorders>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delista1clara-nfasis5">
    <w:name w:val="List Table 1 Light Accent 5"/>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delista1clara-nfasis6">
    <w:name w:val="List Table 1 Light Accent 6"/>
    <w:basedOn w:val="Tablanormal"/>
    <w:uiPriority w:val="46"/>
    <w:rsid w:val="003E4488"/>
    <w:pPr>
      <w:spacing w:after="0" w:line="240" w:lineRule="auto"/>
    </w:pPr>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delista2">
    <w:name w:val="List Table 2"/>
    <w:basedOn w:val="Tablanormal"/>
    <w:uiPriority w:val="47"/>
    <w:rsid w:val="003E448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3E4488"/>
    <w:pPr>
      <w:spacing w:after="0" w:line="240" w:lineRule="auto"/>
    </w:pPr>
    <w:tblPr>
      <w:tblStyleRowBandSize w:val="1"/>
      <w:tblStyleColBandSize w:val="1"/>
      <w:tblBorders>
        <w:top w:val="single" w:sz="4" w:space="0" w:color="C14646" w:themeColor="accent1" w:themeTint="99"/>
        <w:bottom w:val="single" w:sz="4" w:space="0" w:color="C14646" w:themeColor="accent1" w:themeTint="99"/>
        <w:insideH w:val="single" w:sz="4" w:space="0" w:color="C1464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delista2-nfasis2">
    <w:name w:val="List Table 2 Accent 2"/>
    <w:basedOn w:val="Tablanormal"/>
    <w:uiPriority w:val="47"/>
    <w:rsid w:val="003E4488"/>
    <w:pPr>
      <w:spacing w:after="0" w:line="240" w:lineRule="auto"/>
    </w:pPr>
    <w:tblPr>
      <w:tblStyleRowBandSize w:val="1"/>
      <w:tblStyleColBandSize w:val="1"/>
      <w:tblBorders>
        <w:top w:val="single" w:sz="4" w:space="0" w:color="FFE7A3" w:themeColor="accent2" w:themeTint="99"/>
        <w:bottom w:val="single" w:sz="4" w:space="0" w:color="FFE7A3" w:themeColor="accent2" w:themeTint="99"/>
        <w:insideH w:val="single" w:sz="4" w:space="0" w:color="FFE7A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delista2-nfasis3">
    <w:name w:val="List Table 2 Accent 3"/>
    <w:basedOn w:val="Tablanormal"/>
    <w:uiPriority w:val="47"/>
    <w:rsid w:val="003E4488"/>
    <w:pPr>
      <w:spacing w:after="0" w:line="240" w:lineRule="auto"/>
    </w:pPr>
    <w:tblPr>
      <w:tblStyleRowBandSize w:val="1"/>
      <w:tblStyleColBandSize w:val="1"/>
      <w:tblBorders>
        <w:top w:val="single" w:sz="4" w:space="0" w:color="B5E1D9" w:themeColor="accent3" w:themeTint="99"/>
        <w:bottom w:val="single" w:sz="4" w:space="0" w:color="B5E1D9" w:themeColor="accent3" w:themeTint="99"/>
        <w:insideH w:val="single" w:sz="4" w:space="0" w:color="B5E1D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delista2-nfasis4">
    <w:name w:val="List Table 2 Accent 4"/>
    <w:basedOn w:val="Tablanormal"/>
    <w:uiPriority w:val="47"/>
    <w:rsid w:val="003E4488"/>
    <w:pPr>
      <w:spacing w:after="0" w:line="240" w:lineRule="auto"/>
    </w:pPr>
    <w:tblPr>
      <w:tblStyleRowBandSize w:val="1"/>
      <w:tblStyleColBandSize w:val="1"/>
      <w:tblBorders>
        <w:top w:val="single" w:sz="4" w:space="0" w:color="8B8585" w:themeColor="accent4" w:themeTint="99"/>
        <w:bottom w:val="single" w:sz="4" w:space="0" w:color="8B8585" w:themeColor="accent4" w:themeTint="99"/>
        <w:insideH w:val="single" w:sz="4" w:space="0" w:color="8B858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delista2-nfasis5">
    <w:name w:val="List Table 2 Accent 5"/>
    <w:basedOn w:val="Tablanormal"/>
    <w:uiPriority w:val="47"/>
    <w:rsid w:val="003E4488"/>
    <w:pPr>
      <w:spacing w:after="0" w:line="240" w:lineRule="auto"/>
    </w:p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delista2-nfasis6">
    <w:name w:val="List Table 2 Accent 6"/>
    <w:basedOn w:val="Tablanormal"/>
    <w:uiPriority w:val="47"/>
    <w:rsid w:val="003E4488"/>
    <w:pPr>
      <w:spacing w:after="0" w:line="240" w:lineRule="auto"/>
    </w:p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delista3">
    <w:name w:val="List Table 3"/>
    <w:basedOn w:val="Tablanormal"/>
    <w:uiPriority w:val="48"/>
    <w:rsid w:val="003E44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3E4488"/>
    <w:pPr>
      <w:spacing w:after="0" w:line="240" w:lineRule="auto"/>
    </w:pPr>
    <w:tblPr>
      <w:tblStyleRowBandSize w:val="1"/>
      <w:tblStyleColBandSize w:val="1"/>
      <w:tblBorders>
        <w:top w:val="single" w:sz="4" w:space="0" w:color="4B1919" w:themeColor="accent1"/>
        <w:left w:val="single" w:sz="4" w:space="0" w:color="4B1919" w:themeColor="accent1"/>
        <w:bottom w:val="single" w:sz="4" w:space="0" w:color="4B1919" w:themeColor="accent1"/>
        <w:right w:val="single" w:sz="4" w:space="0" w:color="4B1919" w:themeColor="accent1"/>
      </w:tblBorders>
    </w:tblPr>
    <w:tblStylePr w:type="firstRow">
      <w:rPr>
        <w:b/>
        <w:bCs/>
        <w:color w:val="FFFFFF" w:themeColor="background1"/>
      </w:rPr>
      <w:tblPr/>
      <w:tcPr>
        <w:shd w:val="clear" w:color="auto" w:fill="4B1919" w:themeFill="accent1"/>
      </w:tcPr>
    </w:tblStylePr>
    <w:tblStylePr w:type="lastRow">
      <w:rPr>
        <w:b/>
        <w:bCs/>
      </w:rPr>
      <w:tblPr/>
      <w:tcPr>
        <w:tcBorders>
          <w:top w:val="double" w:sz="4" w:space="0" w:color="4B191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1919" w:themeColor="accent1"/>
          <w:right w:val="single" w:sz="4" w:space="0" w:color="4B1919" w:themeColor="accent1"/>
        </w:tcBorders>
      </w:tcPr>
    </w:tblStylePr>
    <w:tblStylePr w:type="band1Horz">
      <w:tblPr/>
      <w:tcPr>
        <w:tcBorders>
          <w:top w:val="single" w:sz="4" w:space="0" w:color="4B1919" w:themeColor="accent1"/>
          <w:bottom w:val="single" w:sz="4" w:space="0" w:color="4B191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1919" w:themeColor="accent1"/>
          <w:left w:val="nil"/>
        </w:tcBorders>
      </w:tcPr>
    </w:tblStylePr>
    <w:tblStylePr w:type="swCell">
      <w:tblPr/>
      <w:tcPr>
        <w:tcBorders>
          <w:top w:val="double" w:sz="4" w:space="0" w:color="4B1919" w:themeColor="accent1"/>
          <w:right w:val="nil"/>
        </w:tcBorders>
      </w:tcPr>
    </w:tblStylePr>
  </w:style>
  <w:style w:type="table" w:styleId="Tabladelista3-nfasis2">
    <w:name w:val="List Table 3 Accent 2"/>
    <w:basedOn w:val="Tablanormal"/>
    <w:uiPriority w:val="48"/>
    <w:rsid w:val="003E4488"/>
    <w:pPr>
      <w:spacing w:after="0" w:line="240" w:lineRule="auto"/>
    </w:pPr>
    <w:tblPr>
      <w:tblStyleRowBandSize w:val="1"/>
      <w:tblStyleColBandSize w:val="1"/>
      <w:tblBorders>
        <w:top w:val="single" w:sz="4" w:space="0" w:color="FFD966" w:themeColor="accent2"/>
        <w:left w:val="single" w:sz="4" w:space="0" w:color="FFD966" w:themeColor="accent2"/>
        <w:bottom w:val="single" w:sz="4" w:space="0" w:color="FFD966" w:themeColor="accent2"/>
        <w:right w:val="single" w:sz="4" w:space="0" w:color="FFD966" w:themeColor="accent2"/>
      </w:tblBorders>
    </w:tblPr>
    <w:tblStylePr w:type="firstRow">
      <w:rPr>
        <w:b/>
        <w:bCs/>
        <w:color w:val="FFFFFF" w:themeColor="background1"/>
      </w:rPr>
      <w:tblPr/>
      <w:tcPr>
        <w:shd w:val="clear" w:color="auto" w:fill="FFD966" w:themeFill="accent2"/>
      </w:tcPr>
    </w:tblStylePr>
    <w:tblStylePr w:type="lastRow">
      <w:rPr>
        <w:b/>
        <w:bCs/>
      </w:rPr>
      <w:tblPr/>
      <w:tcPr>
        <w:tcBorders>
          <w:top w:val="double" w:sz="4" w:space="0" w:color="FFD96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966" w:themeColor="accent2"/>
          <w:right w:val="single" w:sz="4" w:space="0" w:color="FFD966" w:themeColor="accent2"/>
        </w:tcBorders>
      </w:tcPr>
    </w:tblStylePr>
    <w:tblStylePr w:type="band1Horz">
      <w:tblPr/>
      <w:tcPr>
        <w:tcBorders>
          <w:top w:val="single" w:sz="4" w:space="0" w:color="FFD966" w:themeColor="accent2"/>
          <w:bottom w:val="single" w:sz="4" w:space="0" w:color="FFD96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966" w:themeColor="accent2"/>
          <w:left w:val="nil"/>
        </w:tcBorders>
      </w:tcPr>
    </w:tblStylePr>
    <w:tblStylePr w:type="swCell">
      <w:tblPr/>
      <w:tcPr>
        <w:tcBorders>
          <w:top w:val="double" w:sz="4" w:space="0" w:color="FFD966" w:themeColor="accent2"/>
          <w:right w:val="nil"/>
        </w:tcBorders>
      </w:tcPr>
    </w:tblStylePr>
  </w:style>
  <w:style w:type="table" w:styleId="Tabladelista3-nfasis3">
    <w:name w:val="List Table 3 Accent 3"/>
    <w:basedOn w:val="Tablanormal"/>
    <w:uiPriority w:val="48"/>
    <w:rsid w:val="003E4488"/>
    <w:pPr>
      <w:spacing w:after="0" w:line="240" w:lineRule="auto"/>
    </w:pPr>
    <w:tblPr>
      <w:tblStyleRowBandSize w:val="1"/>
      <w:tblStyleColBandSize w:val="1"/>
      <w:tblBorders>
        <w:top w:val="single" w:sz="4" w:space="0" w:color="85CDC1" w:themeColor="accent3"/>
        <w:left w:val="single" w:sz="4" w:space="0" w:color="85CDC1" w:themeColor="accent3"/>
        <w:bottom w:val="single" w:sz="4" w:space="0" w:color="85CDC1" w:themeColor="accent3"/>
        <w:right w:val="single" w:sz="4" w:space="0" w:color="85CDC1" w:themeColor="accent3"/>
      </w:tblBorders>
    </w:tblPr>
    <w:tblStylePr w:type="firstRow">
      <w:rPr>
        <w:b/>
        <w:bCs/>
        <w:color w:val="FFFFFF" w:themeColor="background1"/>
      </w:rPr>
      <w:tblPr/>
      <w:tcPr>
        <w:shd w:val="clear" w:color="auto" w:fill="85CDC1" w:themeFill="accent3"/>
      </w:tcPr>
    </w:tblStylePr>
    <w:tblStylePr w:type="lastRow">
      <w:rPr>
        <w:b/>
        <w:bCs/>
      </w:rPr>
      <w:tblPr/>
      <w:tcPr>
        <w:tcBorders>
          <w:top w:val="double" w:sz="4" w:space="0" w:color="85CDC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CDC1" w:themeColor="accent3"/>
          <w:right w:val="single" w:sz="4" w:space="0" w:color="85CDC1" w:themeColor="accent3"/>
        </w:tcBorders>
      </w:tcPr>
    </w:tblStylePr>
    <w:tblStylePr w:type="band1Horz">
      <w:tblPr/>
      <w:tcPr>
        <w:tcBorders>
          <w:top w:val="single" w:sz="4" w:space="0" w:color="85CDC1" w:themeColor="accent3"/>
          <w:bottom w:val="single" w:sz="4" w:space="0" w:color="85CDC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CDC1" w:themeColor="accent3"/>
          <w:left w:val="nil"/>
        </w:tcBorders>
      </w:tcPr>
    </w:tblStylePr>
    <w:tblStylePr w:type="swCell">
      <w:tblPr/>
      <w:tcPr>
        <w:tcBorders>
          <w:top w:val="double" w:sz="4" w:space="0" w:color="85CDC1" w:themeColor="accent3"/>
          <w:right w:val="nil"/>
        </w:tcBorders>
      </w:tcPr>
    </w:tblStylePr>
  </w:style>
  <w:style w:type="table" w:styleId="Tabladelista3-nfasis4">
    <w:name w:val="List Table 3 Accent 4"/>
    <w:basedOn w:val="Tablanormal"/>
    <w:uiPriority w:val="48"/>
    <w:rsid w:val="003E4488"/>
    <w:pPr>
      <w:spacing w:after="0" w:line="240" w:lineRule="auto"/>
    </w:pPr>
    <w:tblPr>
      <w:tblStyleRowBandSize w:val="1"/>
      <w:tblStyleColBandSize w:val="1"/>
      <w:tblBorders>
        <w:top w:val="single" w:sz="4" w:space="0" w:color="3B3838" w:themeColor="accent4"/>
        <w:left w:val="single" w:sz="4" w:space="0" w:color="3B3838" w:themeColor="accent4"/>
        <w:bottom w:val="single" w:sz="4" w:space="0" w:color="3B3838" w:themeColor="accent4"/>
        <w:right w:val="single" w:sz="4" w:space="0" w:color="3B3838" w:themeColor="accent4"/>
      </w:tblBorders>
    </w:tblPr>
    <w:tblStylePr w:type="firstRow">
      <w:rPr>
        <w:b/>
        <w:bCs/>
        <w:color w:val="FFFFFF" w:themeColor="background1"/>
      </w:rPr>
      <w:tblPr/>
      <w:tcPr>
        <w:shd w:val="clear" w:color="auto" w:fill="3B3838" w:themeFill="accent4"/>
      </w:tcPr>
    </w:tblStylePr>
    <w:tblStylePr w:type="lastRow">
      <w:rPr>
        <w:b/>
        <w:bCs/>
      </w:rPr>
      <w:tblPr/>
      <w:tcPr>
        <w:tcBorders>
          <w:top w:val="double" w:sz="4" w:space="0" w:color="3B383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3838" w:themeColor="accent4"/>
          <w:right w:val="single" w:sz="4" w:space="0" w:color="3B3838" w:themeColor="accent4"/>
        </w:tcBorders>
      </w:tcPr>
    </w:tblStylePr>
    <w:tblStylePr w:type="band1Horz">
      <w:tblPr/>
      <w:tcPr>
        <w:tcBorders>
          <w:top w:val="single" w:sz="4" w:space="0" w:color="3B3838" w:themeColor="accent4"/>
          <w:bottom w:val="single" w:sz="4" w:space="0" w:color="3B383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3838" w:themeColor="accent4"/>
          <w:left w:val="nil"/>
        </w:tcBorders>
      </w:tcPr>
    </w:tblStylePr>
    <w:tblStylePr w:type="swCell">
      <w:tblPr/>
      <w:tcPr>
        <w:tcBorders>
          <w:top w:val="double" w:sz="4" w:space="0" w:color="3B3838" w:themeColor="accent4"/>
          <w:right w:val="nil"/>
        </w:tcBorders>
      </w:tcPr>
    </w:tblStylePr>
  </w:style>
  <w:style w:type="table" w:styleId="Tabladelista3-nfasis5">
    <w:name w:val="List Table 3 Accent 5"/>
    <w:basedOn w:val="Tablanormal"/>
    <w:uiPriority w:val="48"/>
    <w:rsid w:val="003E4488"/>
    <w:pPr>
      <w:spacing w:after="0" w:line="240" w:lineRule="auto"/>
    </w:p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Tabladelista3-nfasis6">
    <w:name w:val="List Table 3 Accent 6"/>
    <w:basedOn w:val="Tablanormal"/>
    <w:uiPriority w:val="48"/>
    <w:rsid w:val="003E4488"/>
    <w:pPr>
      <w:spacing w:after="0"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Tabladelista4">
    <w:name w:val="List Table 4"/>
    <w:basedOn w:val="Tablanormal"/>
    <w:uiPriority w:val="49"/>
    <w:rsid w:val="003E44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3E4488"/>
    <w:pPr>
      <w:spacing w:after="0" w:line="240" w:lineRule="auto"/>
    </w:pPr>
    <w:tblPr>
      <w:tblStyleRowBandSize w:val="1"/>
      <w:tblStyleColBandSize w:val="1"/>
      <w:tblBorders>
        <w:top w:val="single" w:sz="4" w:space="0" w:color="C14646" w:themeColor="accent1" w:themeTint="99"/>
        <w:left w:val="single" w:sz="4" w:space="0" w:color="C14646" w:themeColor="accent1" w:themeTint="99"/>
        <w:bottom w:val="single" w:sz="4" w:space="0" w:color="C14646" w:themeColor="accent1" w:themeTint="99"/>
        <w:right w:val="single" w:sz="4" w:space="0" w:color="C14646" w:themeColor="accent1" w:themeTint="99"/>
        <w:insideH w:val="single" w:sz="4" w:space="0" w:color="C14646" w:themeColor="accent1" w:themeTint="99"/>
      </w:tblBorders>
    </w:tblPr>
    <w:tblStylePr w:type="firstRow">
      <w:rPr>
        <w:b/>
        <w:bCs/>
        <w:color w:val="FFFFFF" w:themeColor="background1"/>
      </w:rPr>
      <w:tblPr/>
      <w:tcPr>
        <w:tcBorders>
          <w:top w:val="single" w:sz="4" w:space="0" w:color="4B1919" w:themeColor="accent1"/>
          <w:left w:val="single" w:sz="4" w:space="0" w:color="4B1919" w:themeColor="accent1"/>
          <w:bottom w:val="single" w:sz="4" w:space="0" w:color="4B1919" w:themeColor="accent1"/>
          <w:right w:val="single" w:sz="4" w:space="0" w:color="4B1919" w:themeColor="accent1"/>
          <w:insideH w:val="nil"/>
        </w:tcBorders>
        <w:shd w:val="clear" w:color="auto" w:fill="4B1919" w:themeFill="accent1"/>
      </w:tcPr>
    </w:tblStylePr>
    <w:tblStylePr w:type="lastRow">
      <w:rPr>
        <w:b/>
        <w:bCs/>
      </w:rPr>
      <w:tblPr/>
      <w:tcPr>
        <w:tcBorders>
          <w:top w:val="double" w:sz="4" w:space="0" w:color="C14646" w:themeColor="accent1" w:themeTint="99"/>
        </w:tcBorders>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delista4-nfasis2">
    <w:name w:val="List Table 4 Accent 2"/>
    <w:basedOn w:val="Tablanormal"/>
    <w:uiPriority w:val="49"/>
    <w:rsid w:val="003E4488"/>
    <w:pPr>
      <w:spacing w:after="0" w:line="240" w:lineRule="auto"/>
    </w:pPr>
    <w:tblPr>
      <w:tblStyleRowBandSize w:val="1"/>
      <w:tblStyleColBandSize w:val="1"/>
      <w:tblBorders>
        <w:top w:val="single" w:sz="4" w:space="0" w:color="FFE7A3" w:themeColor="accent2" w:themeTint="99"/>
        <w:left w:val="single" w:sz="4" w:space="0" w:color="FFE7A3" w:themeColor="accent2" w:themeTint="99"/>
        <w:bottom w:val="single" w:sz="4" w:space="0" w:color="FFE7A3" w:themeColor="accent2" w:themeTint="99"/>
        <w:right w:val="single" w:sz="4" w:space="0" w:color="FFE7A3" w:themeColor="accent2" w:themeTint="99"/>
        <w:insideH w:val="single" w:sz="4" w:space="0" w:color="FFE7A3" w:themeColor="accent2" w:themeTint="99"/>
      </w:tblBorders>
    </w:tblPr>
    <w:tblStylePr w:type="firstRow">
      <w:rPr>
        <w:b/>
        <w:bCs/>
        <w:color w:val="FFFFFF" w:themeColor="background1"/>
      </w:rPr>
      <w:tblPr/>
      <w:tcPr>
        <w:tcBorders>
          <w:top w:val="single" w:sz="4" w:space="0" w:color="FFD966" w:themeColor="accent2"/>
          <w:left w:val="single" w:sz="4" w:space="0" w:color="FFD966" w:themeColor="accent2"/>
          <w:bottom w:val="single" w:sz="4" w:space="0" w:color="FFD966" w:themeColor="accent2"/>
          <w:right w:val="single" w:sz="4" w:space="0" w:color="FFD966" w:themeColor="accent2"/>
          <w:insideH w:val="nil"/>
        </w:tcBorders>
        <w:shd w:val="clear" w:color="auto" w:fill="FFD966" w:themeFill="accent2"/>
      </w:tcPr>
    </w:tblStylePr>
    <w:tblStylePr w:type="lastRow">
      <w:rPr>
        <w:b/>
        <w:bCs/>
      </w:rPr>
      <w:tblPr/>
      <w:tcPr>
        <w:tcBorders>
          <w:top w:val="double" w:sz="4" w:space="0" w:color="FFE7A3" w:themeColor="accent2" w:themeTint="99"/>
        </w:tcBorders>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delista4-nfasis3">
    <w:name w:val="List Table 4 Accent 3"/>
    <w:basedOn w:val="Tablanormal"/>
    <w:uiPriority w:val="49"/>
    <w:rsid w:val="003E4488"/>
    <w:pPr>
      <w:spacing w:after="0" w:line="240" w:lineRule="auto"/>
    </w:pPr>
    <w:tblPr>
      <w:tblStyleRowBandSize w:val="1"/>
      <w:tblStyleColBandSize w:val="1"/>
      <w:tblBorders>
        <w:top w:val="single" w:sz="4" w:space="0" w:color="B5E1D9" w:themeColor="accent3" w:themeTint="99"/>
        <w:left w:val="single" w:sz="4" w:space="0" w:color="B5E1D9" w:themeColor="accent3" w:themeTint="99"/>
        <w:bottom w:val="single" w:sz="4" w:space="0" w:color="B5E1D9" w:themeColor="accent3" w:themeTint="99"/>
        <w:right w:val="single" w:sz="4" w:space="0" w:color="B5E1D9" w:themeColor="accent3" w:themeTint="99"/>
        <w:insideH w:val="single" w:sz="4" w:space="0" w:color="B5E1D9" w:themeColor="accent3" w:themeTint="99"/>
      </w:tblBorders>
    </w:tblPr>
    <w:tblStylePr w:type="firstRow">
      <w:rPr>
        <w:b/>
        <w:bCs/>
        <w:color w:val="FFFFFF" w:themeColor="background1"/>
      </w:rPr>
      <w:tblPr/>
      <w:tcPr>
        <w:tcBorders>
          <w:top w:val="single" w:sz="4" w:space="0" w:color="85CDC1" w:themeColor="accent3"/>
          <w:left w:val="single" w:sz="4" w:space="0" w:color="85CDC1" w:themeColor="accent3"/>
          <w:bottom w:val="single" w:sz="4" w:space="0" w:color="85CDC1" w:themeColor="accent3"/>
          <w:right w:val="single" w:sz="4" w:space="0" w:color="85CDC1" w:themeColor="accent3"/>
          <w:insideH w:val="nil"/>
        </w:tcBorders>
        <w:shd w:val="clear" w:color="auto" w:fill="85CDC1" w:themeFill="accent3"/>
      </w:tcPr>
    </w:tblStylePr>
    <w:tblStylePr w:type="lastRow">
      <w:rPr>
        <w:b/>
        <w:bCs/>
      </w:rPr>
      <w:tblPr/>
      <w:tcPr>
        <w:tcBorders>
          <w:top w:val="double" w:sz="4" w:space="0" w:color="B5E1D9" w:themeColor="accent3" w:themeTint="99"/>
        </w:tcBorders>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delista4-nfasis4">
    <w:name w:val="List Table 4 Accent 4"/>
    <w:basedOn w:val="Tablanormal"/>
    <w:uiPriority w:val="49"/>
    <w:rsid w:val="003E4488"/>
    <w:pPr>
      <w:spacing w:after="0" w:line="240" w:lineRule="auto"/>
    </w:pPr>
    <w:tblPr>
      <w:tblStyleRowBandSize w:val="1"/>
      <w:tblStyleColBandSize w:val="1"/>
      <w:tblBorders>
        <w:top w:val="single" w:sz="4" w:space="0" w:color="8B8585" w:themeColor="accent4" w:themeTint="99"/>
        <w:left w:val="single" w:sz="4" w:space="0" w:color="8B8585" w:themeColor="accent4" w:themeTint="99"/>
        <w:bottom w:val="single" w:sz="4" w:space="0" w:color="8B8585" w:themeColor="accent4" w:themeTint="99"/>
        <w:right w:val="single" w:sz="4" w:space="0" w:color="8B8585" w:themeColor="accent4" w:themeTint="99"/>
        <w:insideH w:val="single" w:sz="4" w:space="0" w:color="8B8585" w:themeColor="accent4" w:themeTint="99"/>
      </w:tblBorders>
    </w:tblPr>
    <w:tblStylePr w:type="firstRow">
      <w:rPr>
        <w:b/>
        <w:bCs/>
        <w:color w:val="FFFFFF" w:themeColor="background1"/>
      </w:rPr>
      <w:tblPr/>
      <w:tcPr>
        <w:tcBorders>
          <w:top w:val="single" w:sz="4" w:space="0" w:color="3B3838" w:themeColor="accent4"/>
          <w:left w:val="single" w:sz="4" w:space="0" w:color="3B3838" w:themeColor="accent4"/>
          <w:bottom w:val="single" w:sz="4" w:space="0" w:color="3B3838" w:themeColor="accent4"/>
          <w:right w:val="single" w:sz="4" w:space="0" w:color="3B3838" w:themeColor="accent4"/>
          <w:insideH w:val="nil"/>
        </w:tcBorders>
        <w:shd w:val="clear" w:color="auto" w:fill="3B3838" w:themeFill="accent4"/>
      </w:tcPr>
    </w:tblStylePr>
    <w:tblStylePr w:type="lastRow">
      <w:rPr>
        <w:b/>
        <w:bCs/>
      </w:rPr>
      <w:tblPr/>
      <w:tcPr>
        <w:tcBorders>
          <w:top w:val="double" w:sz="4" w:space="0" w:color="8B8585" w:themeColor="accent4" w:themeTint="99"/>
        </w:tcBorders>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delista4-nfasis5">
    <w:name w:val="List Table 4 Accent 5"/>
    <w:basedOn w:val="Tablanormal"/>
    <w:uiPriority w:val="49"/>
    <w:rsid w:val="003E4488"/>
    <w:pPr>
      <w:spacing w:after="0" w:line="240" w:lineRule="auto"/>
    </w:p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delista4-nfasis6">
    <w:name w:val="List Table 4 Accent 6"/>
    <w:basedOn w:val="Tablanormal"/>
    <w:uiPriority w:val="49"/>
    <w:rsid w:val="003E4488"/>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delista5oscura">
    <w:name w:val="List Table 5 Dark"/>
    <w:basedOn w:val="Tablanormal"/>
    <w:uiPriority w:val="50"/>
    <w:rsid w:val="003E448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3E4488"/>
    <w:pPr>
      <w:spacing w:after="0" w:line="240" w:lineRule="auto"/>
    </w:pPr>
    <w:rPr>
      <w:color w:val="FFFFFF" w:themeColor="background1"/>
    </w:rPr>
    <w:tblPr>
      <w:tblStyleRowBandSize w:val="1"/>
      <w:tblStyleColBandSize w:val="1"/>
      <w:tblBorders>
        <w:top w:val="single" w:sz="24" w:space="0" w:color="4B1919" w:themeColor="accent1"/>
        <w:left w:val="single" w:sz="24" w:space="0" w:color="4B1919" w:themeColor="accent1"/>
        <w:bottom w:val="single" w:sz="24" w:space="0" w:color="4B1919" w:themeColor="accent1"/>
        <w:right w:val="single" w:sz="24" w:space="0" w:color="4B1919" w:themeColor="accent1"/>
      </w:tblBorders>
    </w:tblPr>
    <w:tcPr>
      <w:shd w:val="clear" w:color="auto" w:fill="4B191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3E4488"/>
    <w:pPr>
      <w:spacing w:after="0" w:line="240" w:lineRule="auto"/>
    </w:pPr>
    <w:rPr>
      <w:color w:val="FFFFFF" w:themeColor="background1"/>
    </w:rPr>
    <w:tblPr>
      <w:tblStyleRowBandSize w:val="1"/>
      <w:tblStyleColBandSize w:val="1"/>
      <w:tblBorders>
        <w:top w:val="single" w:sz="24" w:space="0" w:color="FFD966" w:themeColor="accent2"/>
        <w:left w:val="single" w:sz="24" w:space="0" w:color="FFD966" w:themeColor="accent2"/>
        <w:bottom w:val="single" w:sz="24" w:space="0" w:color="FFD966" w:themeColor="accent2"/>
        <w:right w:val="single" w:sz="24" w:space="0" w:color="FFD966" w:themeColor="accent2"/>
      </w:tblBorders>
    </w:tblPr>
    <w:tcPr>
      <w:shd w:val="clear" w:color="auto" w:fill="FFD96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3E4488"/>
    <w:pPr>
      <w:spacing w:after="0" w:line="240" w:lineRule="auto"/>
    </w:pPr>
    <w:rPr>
      <w:color w:val="FFFFFF" w:themeColor="background1"/>
    </w:rPr>
    <w:tblPr>
      <w:tblStyleRowBandSize w:val="1"/>
      <w:tblStyleColBandSize w:val="1"/>
      <w:tblBorders>
        <w:top w:val="single" w:sz="24" w:space="0" w:color="85CDC1" w:themeColor="accent3"/>
        <w:left w:val="single" w:sz="24" w:space="0" w:color="85CDC1" w:themeColor="accent3"/>
        <w:bottom w:val="single" w:sz="24" w:space="0" w:color="85CDC1" w:themeColor="accent3"/>
        <w:right w:val="single" w:sz="24" w:space="0" w:color="85CDC1" w:themeColor="accent3"/>
      </w:tblBorders>
    </w:tblPr>
    <w:tcPr>
      <w:shd w:val="clear" w:color="auto" w:fill="85CDC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3E4488"/>
    <w:pPr>
      <w:spacing w:after="0" w:line="240" w:lineRule="auto"/>
    </w:pPr>
    <w:rPr>
      <w:color w:val="FFFFFF" w:themeColor="background1"/>
    </w:rPr>
    <w:tblPr>
      <w:tblStyleRowBandSize w:val="1"/>
      <w:tblStyleColBandSize w:val="1"/>
      <w:tblBorders>
        <w:top w:val="single" w:sz="24" w:space="0" w:color="3B3838" w:themeColor="accent4"/>
        <w:left w:val="single" w:sz="24" w:space="0" w:color="3B3838" w:themeColor="accent4"/>
        <w:bottom w:val="single" w:sz="24" w:space="0" w:color="3B3838" w:themeColor="accent4"/>
        <w:right w:val="single" w:sz="24" w:space="0" w:color="3B3838" w:themeColor="accent4"/>
      </w:tblBorders>
    </w:tblPr>
    <w:tcPr>
      <w:shd w:val="clear" w:color="auto" w:fill="3B383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3E4488"/>
    <w:pPr>
      <w:spacing w:after="0" w:line="240" w:lineRule="auto"/>
    </w:pPr>
    <w:rPr>
      <w:color w:val="FFFFFF" w:themeColor="background1"/>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3E4488"/>
    <w:pPr>
      <w:spacing w:after="0" w:line="240" w:lineRule="auto"/>
    </w:pPr>
    <w:rPr>
      <w:color w:val="FFFFFF" w:themeColor="background1"/>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3E44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3E4488"/>
    <w:pPr>
      <w:spacing w:after="0" w:line="240" w:lineRule="auto"/>
    </w:pPr>
    <w:rPr>
      <w:color w:val="381212" w:themeColor="accent1" w:themeShade="BF"/>
    </w:rPr>
    <w:tblPr>
      <w:tblStyleRowBandSize w:val="1"/>
      <w:tblStyleColBandSize w:val="1"/>
      <w:tblBorders>
        <w:top w:val="single" w:sz="4" w:space="0" w:color="4B1919" w:themeColor="accent1"/>
        <w:bottom w:val="single" w:sz="4" w:space="0" w:color="4B1919" w:themeColor="accent1"/>
      </w:tblBorders>
    </w:tblPr>
    <w:tblStylePr w:type="firstRow">
      <w:rPr>
        <w:b/>
        <w:bCs/>
      </w:rPr>
      <w:tblPr/>
      <w:tcPr>
        <w:tcBorders>
          <w:bottom w:val="single" w:sz="4" w:space="0" w:color="4B1919" w:themeColor="accent1"/>
        </w:tcBorders>
      </w:tcPr>
    </w:tblStylePr>
    <w:tblStylePr w:type="lastRow">
      <w:rPr>
        <w:b/>
        <w:bCs/>
      </w:rPr>
      <w:tblPr/>
      <w:tcPr>
        <w:tcBorders>
          <w:top w:val="double" w:sz="4" w:space="0" w:color="4B1919" w:themeColor="accent1"/>
        </w:tcBorders>
      </w:tcPr>
    </w:tblStylePr>
    <w:tblStylePr w:type="firstCol">
      <w:rPr>
        <w:b/>
        <w:bCs/>
      </w:rPr>
    </w:tblStylePr>
    <w:tblStylePr w:type="lastCol">
      <w:rPr>
        <w:b/>
        <w:bCs/>
      </w:rPr>
    </w:tblStylePr>
    <w:tblStylePr w:type="band1Vert">
      <w:tblPr/>
      <w:tcPr>
        <w:shd w:val="clear" w:color="auto" w:fill="EAC1C1" w:themeFill="accent1" w:themeFillTint="33"/>
      </w:tcPr>
    </w:tblStylePr>
    <w:tblStylePr w:type="band1Horz">
      <w:tblPr/>
      <w:tcPr>
        <w:shd w:val="clear" w:color="auto" w:fill="EAC1C1" w:themeFill="accent1" w:themeFillTint="33"/>
      </w:tcPr>
    </w:tblStylePr>
  </w:style>
  <w:style w:type="table" w:styleId="Tabladelista6concolores-nfasis2">
    <w:name w:val="List Table 6 Colorful Accent 2"/>
    <w:basedOn w:val="Tablanormal"/>
    <w:uiPriority w:val="51"/>
    <w:rsid w:val="003E4488"/>
    <w:pPr>
      <w:spacing w:after="0" w:line="240" w:lineRule="auto"/>
    </w:pPr>
    <w:rPr>
      <w:color w:val="FFC20C" w:themeColor="accent2" w:themeShade="BF"/>
    </w:rPr>
    <w:tblPr>
      <w:tblStyleRowBandSize w:val="1"/>
      <w:tblStyleColBandSize w:val="1"/>
      <w:tblBorders>
        <w:top w:val="single" w:sz="4" w:space="0" w:color="FFD966" w:themeColor="accent2"/>
        <w:bottom w:val="single" w:sz="4" w:space="0" w:color="FFD966" w:themeColor="accent2"/>
      </w:tblBorders>
    </w:tblPr>
    <w:tblStylePr w:type="firstRow">
      <w:rPr>
        <w:b/>
        <w:bCs/>
      </w:rPr>
      <w:tblPr/>
      <w:tcPr>
        <w:tcBorders>
          <w:bottom w:val="single" w:sz="4" w:space="0" w:color="FFD966" w:themeColor="accent2"/>
        </w:tcBorders>
      </w:tcPr>
    </w:tblStylePr>
    <w:tblStylePr w:type="lastRow">
      <w:rPr>
        <w:b/>
        <w:bCs/>
      </w:rPr>
      <w:tblPr/>
      <w:tcPr>
        <w:tcBorders>
          <w:top w:val="double" w:sz="4" w:space="0" w:color="FFD966" w:themeColor="accent2"/>
        </w:tcBorders>
      </w:tcPr>
    </w:tblStylePr>
    <w:tblStylePr w:type="firstCol">
      <w:rPr>
        <w:b/>
        <w:bCs/>
      </w:rPr>
    </w:tblStylePr>
    <w:tblStylePr w:type="lastCol">
      <w:rPr>
        <w:b/>
        <w:bCs/>
      </w:rPr>
    </w:tblStylePr>
    <w:tblStylePr w:type="band1Vert">
      <w:tblPr/>
      <w:tcPr>
        <w:shd w:val="clear" w:color="auto" w:fill="FFF7E0" w:themeFill="accent2" w:themeFillTint="33"/>
      </w:tcPr>
    </w:tblStylePr>
    <w:tblStylePr w:type="band1Horz">
      <w:tblPr/>
      <w:tcPr>
        <w:shd w:val="clear" w:color="auto" w:fill="FFF7E0" w:themeFill="accent2" w:themeFillTint="33"/>
      </w:tcPr>
    </w:tblStylePr>
  </w:style>
  <w:style w:type="table" w:styleId="Tabladelista6concolores-nfasis3">
    <w:name w:val="List Table 6 Colorful Accent 3"/>
    <w:basedOn w:val="Tablanormal"/>
    <w:uiPriority w:val="51"/>
    <w:rsid w:val="003E4488"/>
    <w:pPr>
      <w:spacing w:after="0" w:line="240" w:lineRule="auto"/>
    </w:pPr>
    <w:rPr>
      <w:color w:val="49B3A1" w:themeColor="accent3" w:themeShade="BF"/>
    </w:rPr>
    <w:tblPr>
      <w:tblStyleRowBandSize w:val="1"/>
      <w:tblStyleColBandSize w:val="1"/>
      <w:tblBorders>
        <w:top w:val="single" w:sz="4" w:space="0" w:color="85CDC1" w:themeColor="accent3"/>
        <w:bottom w:val="single" w:sz="4" w:space="0" w:color="85CDC1" w:themeColor="accent3"/>
      </w:tblBorders>
    </w:tblPr>
    <w:tblStylePr w:type="firstRow">
      <w:rPr>
        <w:b/>
        <w:bCs/>
      </w:rPr>
      <w:tblPr/>
      <w:tcPr>
        <w:tcBorders>
          <w:bottom w:val="single" w:sz="4" w:space="0" w:color="85CDC1" w:themeColor="accent3"/>
        </w:tcBorders>
      </w:tcPr>
    </w:tblStylePr>
    <w:tblStylePr w:type="lastRow">
      <w:rPr>
        <w:b/>
        <w:bCs/>
      </w:rPr>
      <w:tblPr/>
      <w:tcPr>
        <w:tcBorders>
          <w:top w:val="double" w:sz="4" w:space="0" w:color="85CDC1" w:themeColor="accent3"/>
        </w:tcBorders>
      </w:tcPr>
    </w:tblStylePr>
    <w:tblStylePr w:type="firstCol">
      <w:rPr>
        <w:b/>
        <w:bCs/>
      </w:rPr>
    </w:tblStylePr>
    <w:tblStylePr w:type="lastCol">
      <w:rPr>
        <w:b/>
        <w:bCs/>
      </w:rPr>
    </w:tblStylePr>
    <w:tblStylePr w:type="band1Vert">
      <w:tblPr/>
      <w:tcPr>
        <w:shd w:val="clear" w:color="auto" w:fill="E6F5F2" w:themeFill="accent3" w:themeFillTint="33"/>
      </w:tcPr>
    </w:tblStylePr>
    <w:tblStylePr w:type="band1Horz">
      <w:tblPr/>
      <w:tcPr>
        <w:shd w:val="clear" w:color="auto" w:fill="E6F5F2" w:themeFill="accent3" w:themeFillTint="33"/>
      </w:tcPr>
    </w:tblStylePr>
  </w:style>
  <w:style w:type="table" w:styleId="Tabladelista6concolores-nfasis4">
    <w:name w:val="List Table 6 Colorful Accent 4"/>
    <w:basedOn w:val="Tablanormal"/>
    <w:uiPriority w:val="51"/>
    <w:rsid w:val="003E4488"/>
    <w:pPr>
      <w:spacing w:after="0" w:line="240" w:lineRule="auto"/>
    </w:pPr>
    <w:rPr>
      <w:color w:val="2C2A2A" w:themeColor="accent4" w:themeShade="BF"/>
    </w:rPr>
    <w:tblPr>
      <w:tblStyleRowBandSize w:val="1"/>
      <w:tblStyleColBandSize w:val="1"/>
      <w:tblBorders>
        <w:top w:val="single" w:sz="4" w:space="0" w:color="3B3838" w:themeColor="accent4"/>
        <w:bottom w:val="single" w:sz="4" w:space="0" w:color="3B3838" w:themeColor="accent4"/>
      </w:tblBorders>
    </w:tblPr>
    <w:tblStylePr w:type="firstRow">
      <w:rPr>
        <w:b/>
        <w:bCs/>
      </w:rPr>
      <w:tblPr/>
      <w:tcPr>
        <w:tcBorders>
          <w:bottom w:val="single" w:sz="4" w:space="0" w:color="3B3838" w:themeColor="accent4"/>
        </w:tcBorders>
      </w:tcPr>
    </w:tblStylePr>
    <w:tblStylePr w:type="lastRow">
      <w:rPr>
        <w:b/>
        <w:bCs/>
      </w:rPr>
      <w:tblPr/>
      <w:tcPr>
        <w:tcBorders>
          <w:top w:val="double" w:sz="4" w:space="0" w:color="3B3838" w:themeColor="accent4"/>
        </w:tcBorders>
      </w:tcPr>
    </w:tblStylePr>
    <w:tblStylePr w:type="firstCol">
      <w:rPr>
        <w:b/>
        <w:bCs/>
      </w:rPr>
    </w:tblStylePr>
    <w:tblStylePr w:type="lastCol">
      <w:rPr>
        <w:b/>
        <w:bCs/>
      </w:rPr>
    </w:tblStylePr>
    <w:tblStylePr w:type="band1Vert">
      <w:tblPr/>
      <w:tcPr>
        <w:shd w:val="clear" w:color="auto" w:fill="D8D6D6" w:themeFill="accent4" w:themeFillTint="33"/>
      </w:tcPr>
    </w:tblStylePr>
    <w:tblStylePr w:type="band1Horz">
      <w:tblPr/>
      <w:tcPr>
        <w:shd w:val="clear" w:color="auto" w:fill="D8D6D6" w:themeFill="accent4" w:themeFillTint="33"/>
      </w:tcPr>
    </w:tblStylePr>
  </w:style>
  <w:style w:type="table" w:styleId="Tabladelista6concolores-nfasis5">
    <w:name w:val="List Table 6 Colorful Accent 5"/>
    <w:basedOn w:val="Tablanormal"/>
    <w:uiPriority w:val="51"/>
    <w:rsid w:val="003E4488"/>
    <w:pPr>
      <w:spacing w:after="0" w:line="240" w:lineRule="auto"/>
    </w:pPr>
    <w:rPr>
      <w:color w:val="BFBFBF" w:themeColor="accent5" w:themeShade="BF"/>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Tabladelista6concolores-nfasis6">
    <w:name w:val="List Table 6 Colorful Accent 6"/>
    <w:basedOn w:val="Tablanormal"/>
    <w:uiPriority w:val="51"/>
    <w:rsid w:val="003E4488"/>
    <w:pPr>
      <w:spacing w:after="0" w:line="240" w:lineRule="auto"/>
    </w:pPr>
    <w:rPr>
      <w:color w:val="BFBFBF" w:themeColor="accent6" w:themeShade="BF"/>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Tabladelista7concolores">
    <w:name w:val="List Table 7 Colorful"/>
    <w:basedOn w:val="Tablanormal"/>
    <w:uiPriority w:val="52"/>
    <w:rsid w:val="003E44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3E4488"/>
    <w:pPr>
      <w:spacing w:after="0" w:line="240" w:lineRule="auto"/>
    </w:pPr>
    <w:rPr>
      <w:color w:val="38121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191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191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191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1919" w:themeColor="accent1"/>
        </w:tcBorders>
        <w:shd w:val="clear" w:color="auto" w:fill="FFFFFF" w:themeFill="background1"/>
      </w:tcPr>
    </w:tblStylePr>
    <w:tblStylePr w:type="band1Vert">
      <w:tblPr/>
      <w:tcPr>
        <w:shd w:val="clear" w:color="auto" w:fill="EAC1C1" w:themeFill="accent1" w:themeFillTint="33"/>
      </w:tcPr>
    </w:tblStylePr>
    <w:tblStylePr w:type="band1Horz">
      <w:tblPr/>
      <w:tcPr>
        <w:shd w:val="clear" w:color="auto" w:fill="EAC1C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3E4488"/>
    <w:pPr>
      <w:spacing w:after="0" w:line="240" w:lineRule="auto"/>
    </w:pPr>
    <w:rPr>
      <w:color w:val="FFC20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96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96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96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966" w:themeColor="accent2"/>
        </w:tcBorders>
        <w:shd w:val="clear" w:color="auto" w:fill="FFFFFF" w:themeFill="background1"/>
      </w:tcPr>
    </w:tblStylePr>
    <w:tblStylePr w:type="band1Vert">
      <w:tblPr/>
      <w:tcPr>
        <w:shd w:val="clear" w:color="auto" w:fill="FFF7E0" w:themeFill="accent2" w:themeFillTint="33"/>
      </w:tcPr>
    </w:tblStylePr>
    <w:tblStylePr w:type="band1Horz">
      <w:tblPr/>
      <w:tcPr>
        <w:shd w:val="clear" w:color="auto" w:fill="FFF7E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3E4488"/>
    <w:pPr>
      <w:spacing w:after="0" w:line="240" w:lineRule="auto"/>
    </w:pPr>
    <w:rPr>
      <w:color w:val="49B3A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CDC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CDC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CDC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CDC1" w:themeColor="accent3"/>
        </w:tcBorders>
        <w:shd w:val="clear" w:color="auto" w:fill="FFFFFF" w:themeFill="background1"/>
      </w:tcPr>
    </w:tblStylePr>
    <w:tblStylePr w:type="band1Vert">
      <w:tblPr/>
      <w:tcPr>
        <w:shd w:val="clear" w:color="auto" w:fill="E6F5F2" w:themeFill="accent3" w:themeFillTint="33"/>
      </w:tcPr>
    </w:tblStylePr>
    <w:tblStylePr w:type="band1Horz">
      <w:tblPr/>
      <w:tcPr>
        <w:shd w:val="clear" w:color="auto" w:fill="E6F5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3E4488"/>
    <w:pPr>
      <w:spacing w:after="0" w:line="240" w:lineRule="auto"/>
    </w:pPr>
    <w:rPr>
      <w:color w:val="2C2A2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383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383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383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3838" w:themeColor="accent4"/>
        </w:tcBorders>
        <w:shd w:val="clear" w:color="auto" w:fill="FFFFFF" w:themeFill="background1"/>
      </w:tcPr>
    </w:tblStylePr>
    <w:tblStylePr w:type="band1Vert">
      <w:tblPr/>
      <w:tcPr>
        <w:shd w:val="clear" w:color="auto" w:fill="D8D6D6" w:themeFill="accent4" w:themeFillTint="33"/>
      </w:tcPr>
    </w:tblStylePr>
    <w:tblStylePr w:type="band1Horz">
      <w:tblPr/>
      <w:tcPr>
        <w:shd w:val="clear" w:color="auto" w:fill="D8D6D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3E4488"/>
    <w:pPr>
      <w:spacing w:after="0" w:line="240" w:lineRule="auto"/>
    </w:pPr>
    <w:rPr>
      <w:color w:val="BFBFB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3E4488"/>
    <w:pPr>
      <w:spacing w:after="0" w:line="240" w:lineRule="auto"/>
    </w:pPr>
    <w:rPr>
      <w:color w:val="BFBFB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3E448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TextomacroCar">
    <w:name w:val="Texto macro Car"/>
    <w:basedOn w:val="Fuentedeprrafopredeter"/>
    <w:link w:val="Textomacro"/>
    <w:uiPriority w:val="99"/>
    <w:semiHidden/>
    <w:rsid w:val="003E4488"/>
    <w:rPr>
      <w:rFonts w:ascii="Consolas" w:hAnsi="Consolas" w:cs="Arial"/>
      <w:kern w:val="16"/>
    </w:rPr>
  </w:style>
  <w:style w:type="table" w:styleId="Cuadrculamedia1">
    <w:name w:val="Medium Grid 1"/>
    <w:basedOn w:val="Tablanormal"/>
    <w:uiPriority w:val="67"/>
    <w:semiHidden/>
    <w:unhideWhenUsed/>
    <w:rsid w:val="003E44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3E4488"/>
    <w:pPr>
      <w:spacing w:after="0" w:line="240" w:lineRule="auto"/>
    </w:pPr>
    <w:tblPr>
      <w:tblStyleRowBandSize w:val="1"/>
      <w:tblStyleColBandSize w:val="1"/>
      <w:tblBorders>
        <w:top w:val="single" w:sz="8" w:space="0" w:color="983232" w:themeColor="accent1" w:themeTint="BF"/>
        <w:left w:val="single" w:sz="8" w:space="0" w:color="983232" w:themeColor="accent1" w:themeTint="BF"/>
        <w:bottom w:val="single" w:sz="8" w:space="0" w:color="983232" w:themeColor="accent1" w:themeTint="BF"/>
        <w:right w:val="single" w:sz="8" w:space="0" w:color="983232" w:themeColor="accent1" w:themeTint="BF"/>
        <w:insideH w:val="single" w:sz="8" w:space="0" w:color="983232" w:themeColor="accent1" w:themeTint="BF"/>
        <w:insideV w:val="single" w:sz="8" w:space="0" w:color="983232" w:themeColor="accent1" w:themeTint="BF"/>
      </w:tblBorders>
    </w:tblPr>
    <w:tcPr>
      <w:shd w:val="clear" w:color="auto" w:fill="E5B3B3" w:themeFill="accent1" w:themeFillTint="3F"/>
    </w:tcPr>
    <w:tblStylePr w:type="firstRow">
      <w:rPr>
        <w:b/>
        <w:bCs/>
      </w:rPr>
    </w:tblStylePr>
    <w:tblStylePr w:type="lastRow">
      <w:rPr>
        <w:b/>
        <w:bCs/>
      </w:rPr>
      <w:tblPr/>
      <w:tcPr>
        <w:tcBorders>
          <w:top w:val="single" w:sz="18" w:space="0" w:color="983232" w:themeColor="accent1" w:themeTint="BF"/>
        </w:tcBorders>
      </w:tcPr>
    </w:tblStylePr>
    <w:tblStylePr w:type="firstCol">
      <w:rPr>
        <w:b/>
        <w:bCs/>
      </w:rPr>
    </w:tblStylePr>
    <w:tblStylePr w:type="lastCol">
      <w:rPr>
        <w:b/>
        <w:bCs/>
      </w:rPr>
    </w:tblStylePr>
    <w:tblStylePr w:type="band1Vert">
      <w:tblPr/>
      <w:tcPr>
        <w:shd w:val="clear" w:color="auto" w:fill="CC6565" w:themeFill="accent1" w:themeFillTint="7F"/>
      </w:tcPr>
    </w:tblStylePr>
    <w:tblStylePr w:type="band1Horz">
      <w:tblPr/>
      <w:tcPr>
        <w:shd w:val="clear" w:color="auto" w:fill="CC6565" w:themeFill="accent1" w:themeFillTint="7F"/>
      </w:tcPr>
    </w:tblStylePr>
  </w:style>
  <w:style w:type="table" w:styleId="Cuadrculamedia1-nfasis2">
    <w:name w:val="Medium Grid 1 Accent 2"/>
    <w:basedOn w:val="Tablanormal"/>
    <w:uiPriority w:val="67"/>
    <w:semiHidden/>
    <w:unhideWhenUsed/>
    <w:rsid w:val="003E4488"/>
    <w:pPr>
      <w:spacing w:after="0" w:line="240" w:lineRule="auto"/>
    </w:pPr>
    <w:tblPr>
      <w:tblStyleRowBandSize w:val="1"/>
      <w:tblStyleColBandSize w:val="1"/>
      <w:tblBorders>
        <w:top w:val="single" w:sz="8" w:space="0" w:color="FFE28C" w:themeColor="accent2" w:themeTint="BF"/>
        <w:left w:val="single" w:sz="8" w:space="0" w:color="FFE28C" w:themeColor="accent2" w:themeTint="BF"/>
        <w:bottom w:val="single" w:sz="8" w:space="0" w:color="FFE28C" w:themeColor="accent2" w:themeTint="BF"/>
        <w:right w:val="single" w:sz="8" w:space="0" w:color="FFE28C" w:themeColor="accent2" w:themeTint="BF"/>
        <w:insideH w:val="single" w:sz="8" w:space="0" w:color="FFE28C" w:themeColor="accent2" w:themeTint="BF"/>
        <w:insideV w:val="single" w:sz="8" w:space="0" w:color="FFE28C" w:themeColor="accent2" w:themeTint="BF"/>
      </w:tblBorders>
    </w:tblPr>
    <w:tcPr>
      <w:shd w:val="clear" w:color="auto" w:fill="FFF5D9" w:themeFill="accent2" w:themeFillTint="3F"/>
    </w:tcPr>
    <w:tblStylePr w:type="firstRow">
      <w:rPr>
        <w:b/>
        <w:bCs/>
      </w:rPr>
    </w:tblStylePr>
    <w:tblStylePr w:type="lastRow">
      <w:rPr>
        <w:b/>
        <w:bCs/>
      </w:rPr>
      <w:tblPr/>
      <w:tcPr>
        <w:tcBorders>
          <w:top w:val="single" w:sz="18" w:space="0" w:color="FFE28C" w:themeColor="accent2" w:themeTint="BF"/>
        </w:tcBorders>
      </w:tcPr>
    </w:tblStylePr>
    <w:tblStylePr w:type="firstCol">
      <w:rPr>
        <w:b/>
        <w:bCs/>
      </w:rPr>
    </w:tblStylePr>
    <w:tblStylePr w:type="lastCol">
      <w:rPr>
        <w:b/>
        <w:bCs/>
      </w:rPr>
    </w:tblStylePr>
    <w:tblStylePr w:type="band1Vert">
      <w:tblPr/>
      <w:tcPr>
        <w:shd w:val="clear" w:color="auto" w:fill="FFEBB2" w:themeFill="accent2" w:themeFillTint="7F"/>
      </w:tcPr>
    </w:tblStylePr>
    <w:tblStylePr w:type="band1Horz">
      <w:tblPr/>
      <w:tcPr>
        <w:shd w:val="clear" w:color="auto" w:fill="FFEBB2" w:themeFill="accent2" w:themeFillTint="7F"/>
      </w:tcPr>
    </w:tblStylePr>
  </w:style>
  <w:style w:type="table" w:styleId="Cuadrculamedia1-nfasis3">
    <w:name w:val="Medium Grid 1 Accent 3"/>
    <w:basedOn w:val="Tablanormal"/>
    <w:uiPriority w:val="67"/>
    <w:semiHidden/>
    <w:unhideWhenUsed/>
    <w:rsid w:val="003E4488"/>
    <w:pPr>
      <w:spacing w:after="0" w:line="240" w:lineRule="auto"/>
    </w:pPr>
    <w:tblPr>
      <w:tblStyleRowBandSize w:val="1"/>
      <w:tblStyleColBandSize w:val="1"/>
      <w:tblBorders>
        <w:top w:val="single" w:sz="8" w:space="0" w:color="A3D9D0" w:themeColor="accent3" w:themeTint="BF"/>
        <w:left w:val="single" w:sz="8" w:space="0" w:color="A3D9D0" w:themeColor="accent3" w:themeTint="BF"/>
        <w:bottom w:val="single" w:sz="8" w:space="0" w:color="A3D9D0" w:themeColor="accent3" w:themeTint="BF"/>
        <w:right w:val="single" w:sz="8" w:space="0" w:color="A3D9D0" w:themeColor="accent3" w:themeTint="BF"/>
        <w:insideH w:val="single" w:sz="8" w:space="0" w:color="A3D9D0" w:themeColor="accent3" w:themeTint="BF"/>
        <w:insideV w:val="single" w:sz="8" w:space="0" w:color="A3D9D0" w:themeColor="accent3" w:themeTint="BF"/>
      </w:tblBorders>
    </w:tblPr>
    <w:tcPr>
      <w:shd w:val="clear" w:color="auto" w:fill="E0F2EF" w:themeFill="accent3" w:themeFillTint="3F"/>
    </w:tcPr>
    <w:tblStylePr w:type="firstRow">
      <w:rPr>
        <w:b/>
        <w:bCs/>
      </w:rPr>
    </w:tblStylePr>
    <w:tblStylePr w:type="lastRow">
      <w:rPr>
        <w:b/>
        <w:bCs/>
      </w:rPr>
      <w:tblPr/>
      <w:tcPr>
        <w:tcBorders>
          <w:top w:val="single" w:sz="18" w:space="0" w:color="A3D9D0" w:themeColor="accent3" w:themeTint="BF"/>
        </w:tcBorders>
      </w:tcPr>
    </w:tblStylePr>
    <w:tblStylePr w:type="firstCol">
      <w:rPr>
        <w:b/>
        <w:bCs/>
      </w:rPr>
    </w:tblStylePr>
    <w:tblStylePr w:type="lastCol">
      <w:rPr>
        <w:b/>
        <w:bCs/>
      </w:rPr>
    </w:tblStylePr>
    <w:tblStylePr w:type="band1Vert">
      <w:tblPr/>
      <w:tcPr>
        <w:shd w:val="clear" w:color="auto" w:fill="C2E6E0" w:themeFill="accent3" w:themeFillTint="7F"/>
      </w:tcPr>
    </w:tblStylePr>
    <w:tblStylePr w:type="band1Horz">
      <w:tblPr/>
      <w:tcPr>
        <w:shd w:val="clear" w:color="auto" w:fill="C2E6E0" w:themeFill="accent3" w:themeFillTint="7F"/>
      </w:tcPr>
    </w:tblStylePr>
  </w:style>
  <w:style w:type="table" w:styleId="Cuadrculamedia1-nfasis4">
    <w:name w:val="Medium Grid 1 Accent 4"/>
    <w:basedOn w:val="Tablanormal"/>
    <w:uiPriority w:val="67"/>
    <w:semiHidden/>
    <w:unhideWhenUsed/>
    <w:rsid w:val="003E4488"/>
    <w:pPr>
      <w:spacing w:after="0" w:line="240" w:lineRule="auto"/>
    </w:pPr>
    <w:tblPr>
      <w:tblStyleRowBandSize w:val="1"/>
      <w:tblStyleColBandSize w:val="1"/>
      <w:tblBorders>
        <w:top w:val="single" w:sz="8" w:space="0" w:color="6D6868" w:themeColor="accent4" w:themeTint="BF"/>
        <w:left w:val="single" w:sz="8" w:space="0" w:color="6D6868" w:themeColor="accent4" w:themeTint="BF"/>
        <w:bottom w:val="single" w:sz="8" w:space="0" w:color="6D6868" w:themeColor="accent4" w:themeTint="BF"/>
        <w:right w:val="single" w:sz="8" w:space="0" w:color="6D6868" w:themeColor="accent4" w:themeTint="BF"/>
        <w:insideH w:val="single" w:sz="8" w:space="0" w:color="6D6868" w:themeColor="accent4" w:themeTint="BF"/>
        <w:insideV w:val="single" w:sz="8" w:space="0" w:color="6D6868" w:themeColor="accent4" w:themeTint="BF"/>
      </w:tblBorders>
    </w:tblPr>
    <w:tcPr>
      <w:shd w:val="clear" w:color="auto" w:fill="CFCCCC" w:themeFill="accent4" w:themeFillTint="3F"/>
    </w:tcPr>
    <w:tblStylePr w:type="firstRow">
      <w:rPr>
        <w:b/>
        <w:bCs/>
      </w:rPr>
    </w:tblStylePr>
    <w:tblStylePr w:type="lastRow">
      <w:rPr>
        <w:b/>
        <w:bCs/>
      </w:rPr>
      <w:tblPr/>
      <w:tcPr>
        <w:tcBorders>
          <w:top w:val="single" w:sz="18" w:space="0" w:color="6D6868" w:themeColor="accent4" w:themeTint="BF"/>
        </w:tcBorders>
      </w:tcPr>
    </w:tblStylePr>
    <w:tblStylePr w:type="firstCol">
      <w:rPr>
        <w:b/>
        <w:bCs/>
      </w:rPr>
    </w:tblStylePr>
    <w:tblStylePr w:type="lastCol">
      <w:rPr>
        <w:b/>
        <w:bCs/>
      </w:rPr>
    </w:tblStylePr>
    <w:tblStylePr w:type="band1Vert">
      <w:tblPr/>
      <w:tcPr>
        <w:shd w:val="clear" w:color="auto" w:fill="9F9999" w:themeFill="accent4" w:themeFillTint="7F"/>
      </w:tcPr>
    </w:tblStylePr>
    <w:tblStylePr w:type="band1Horz">
      <w:tblPr/>
      <w:tcPr>
        <w:shd w:val="clear" w:color="auto" w:fill="9F9999" w:themeFill="accent4" w:themeFillTint="7F"/>
      </w:tcPr>
    </w:tblStylePr>
  </w:style>
  <w:style w:type="table" w:styleId="Cuadrculamedia1-nfasis5">
    <w:name w:val="Medium Grid 1 Accent 5"/>
    <w:basedOn w:val="Tablanormal"/>
    <w:uiPriority w:val="67"/>
    <w:semiHidden/>
    <w:unhideWhenUsed/>
    <w:rsid w:val="003E4488"/>
    <w:pPr>
      <w:spacing w:after="0" w:line="240" w:lineRule="auto"/>
    </w:p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Cuadrculamedia1-nfasis6">
    <w:name w:val="Medium Grid 1 Accent 6"/>
    <w:basedOn w:val="Tablanormal"/>
    <w:uiPriority w:val="67"/>
    <w:semiHidden/>
    <w:unhideWhenUsed/>
    <w:rsid w:val="003E4488"/>
    <w:pPr>
      <w:spacing w:after="0"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Cuadrculamedia2">
    <w:name w:val="Medium Grid 2"/>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4B1919" w:themeColor="accent1"/>
        <w:left w:val="single" w:sz="8" w:space="0" w:color="4B1919" w:themeColor="accent1"/>
        <w:bottom w:val="single" w:sz="8" w:space="0" w:color="4B1919" w:themeColor="accent1"/>
        <w:right w:val="single" w:sz="8" w:space="0" w:color="4B1919" w:themeColor="accent1"/>
        <w:insideH w:val="single" w:sz="8" w:space="0" w:color="4B1919" w:themeColor="accent1"/>
        <w:insideV w:val="single" w:sz="8" w:space="0" w:color="4B1919" w:themeColor="accent1"/>
      </w:tblBorders>
    </w:tblPr>
    <w:tcPr>
      <w:shd w:val="clear" w:color="auto" w:fill="E5B3B3" w:themeFill="accent1" w:themeFillTint="3F"/>
    </w:tcPr>
    <w:tblStylePr w:type="firstRow">
      <w:rPr>
        <w:b/>
        <w:bCs/>
        <w:color w:val="000000" w:themeColor="text1"/>
      </w:rPr>
      <w:tblPr/>
      <w:tcPr>
        <w:shd w:val="clear" w:color="auto" w:fill="F5E0E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C1C1" w:themeFill="accent1" w:themeFillTint="33"/>
      </w:tcPr>
    </w:tblStylePr>
    <w:tblStylePr w:type="band1Vert">
      <w:tblPr/>
      <w:tcPr>
        <w:shd w:val="clear" w:color="auto" w:fill="CC6565" w:themeFill="accent1" w:themeFillTint="7F"/>
      </w:tcPr>
    </w:tblStylePr>
    <w:tblStylePr w:type="band1Horz">
      <w:tblPr/>
      <w:tcPr>
        <w:tcBorders>
          <w:insideH w:val="single" w:sz="6" w:space="0" w:color="4B1919" w:themeColor="accent1"/>
          <w:insideV w:val="single" w:sz="6" w:space="0" w:color="4B1919" w:themeColor="accent1"/>
        </w:tcBorders>
        <w:shd w:val="clear" w:color="auto" w:fill="CC6565"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D966" w:themeColor="accent2"/>
        <w:left w:val="single" w:sz="8" w:space="0" w:color="FFD966" w:themeColor="accent2"/>
        <w:bottom w:val="single" w:sz="8" w:space="0" w:color="FFD966" w:themeColor="accent2"/>
        <w:right w:val="single" w:sz="8" w:space="0" w:color="FFD966" w:themeColor="accent2"/>
        <w:insideH w:val="single" w:sz="8" w:space="0" w:color="FFD966" w:themeColor="accent2"/>
        <w:insideV w:val="single" w:sz="8" w:space="0" w:color="FFD966" w:themeColor="accent2"/>
      </w:tblBorders>
    </w:tblPr>
    <w:tcPr>
      <w:shd w:val="clear" w:color="auto" w:fill="FFF5D9" w:themeFill="accent2" w:themeFillTint="3F"/>
    </w:tcPr>
    <w:tblStylePr w:type="firstRow">
      <w:rPr>
        <w:b/>
        <w:bCs/>
        <w:color w:val="000000" w:themeColor="text1"/>
      </w:rPr>
      <w:tblPr/>
      <w:tcPr>
        <w:shd w:val="clear" w:color="auto" w:fill="FFFB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7E0" w:themeFill="accent2" w:themeFillTint="33"/>
      </w:tcPr>
    </w:tblStylePr>
    <w:tblStylePr w:type="band1Vert">
      <w:tblPr/>
      <w:tcPr>
        <w:shd w:val="clear" w:color="auto" w:fill="FFEBB2" w:themeFill="accent2" w:themeFillTint="7F"/>
      </w:tcPr>
    </w:tblStylePr>
    <w:tblStylePr w:type="band1Horz">
      <w:tblPr/>
      <w:tcPr>
        <w:tcBorders>
          <w:insideH w:val="single" w:sz="6" w:space="0" w:color="FFD966" w:themeColor="accent2"/>
          <w:insideV w:val="single" w:sz="6" w:space="0" w:color="FFD966" w:themeColor="accent2"/>
        </w:tcBorders>
        <w:shd w:val="clear" w:color="auto" w:fill="FFEBB2"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85CDC1" w:themeColor="accent3"/>
        <w:left w:val="single" w:sz="8" w:space="0" w:color="85CDC1" w:themeColor="accent3"/>
        <w:bottom w:val="single" w:sz="8" w:space="0" w:color="85CDC1" w:themeColor="accent3"/>
        <w:right w:val="single" w:sz="8" w:space="0" w:color="85CDC1" w:themeColor="accent3"/>
        <w:insideH w:val="single" w:sz="8" w:space="0" w:color="85CDC1" w:themeColor="accent3"/>
        <w:insideV w:val="single" w:sz="8" w:space="0" w:color="85CDC1" w:themeColor="accent3"/>
      </w:tblBorders>
    </w:tblPr>
    <w:tcPr>
      <w:shd w:val="clear" w:color="auto" w:fill="E0F2EF" w:themeFill="accent3" w:themeFillTint="3F"/>
    </w:tcPr>
    <w:tblStylePr w:type="firstRow">
      <w:rPr>
        <w:b/>
        <w:bCs/>
        <w:color w:val="000000" w:themeColor="text1"/>
      </w:rPr>
      <w:tblPr/>
      <w:tcPr>
        <w:shd w:val="clear" w:color="auto" w:fill="F2FA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5F2" w:themeFill="accent3" w:themeFillTint="33"/>
      </w:tcPr>
    </w:tblStylePr>
    <w:tblStylePr w:type="band1Vert">
      <w:tblPr/>
      <w:tcPr>
        <w:shd w:val="clear" w:color="auto" w:fill="C2E6E0" w:themeFill="accent3" w:themeFillTint="7F"/>
      </w:tcPr>
    </w:tblStylePr>
    <w:tblStylePr w:type="band1Horz">
      <w:tblPr/>
      <w:tcPr>
        <w:tcBorders>
          <w:insideH w:val="single" w:sz="6" w:space="0" w:color="85CDC1" w:themeColor="accent3"/>
          <w:insideV w:val="single" w:sz="6" w:space="0" w:color="85CDC1" w:themeColor="accent3"/>
        </w:tcBorders>
        <w:shd w:val="clear" w:color="auto" w:fill="C2E6E0"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3B3838" w:themeColor="accent4"/>
        <w:left w:val="single" w:sz="8" w:space="0" w:color="3B3838" w:themeColor="accent4"/>
        <w:bottom w:val="single" w:sz="8" w:space="0" w:color="3B3838" w:themeColor="accent4"/>
        <w:right w:val="single" w:sz="8" w:space="0" w:color="3B3838" w:themeColor="accent4"/>
        <w:insideH w:val="single" w:sz="8" w:space="0" w:color="3B3838" w:themeColor="accent4"/>
        <w:insideV w:val="single" w:sz="8" w:space="0" w:color="3B3838" w:themeColor="accent4"/>
      </w:tblBorders>
    </w:tblPr>
    <w:tcPr>
      <w:shd w:val="clear" w:color="auto" w:fill="CFCCCC" w:themeFill="accent4" w:themeFillTint="3F"/>
    </w:tcPr>
    <w:tblStylePr w:type="firstRow">
      <w:rPr>
        <w:b/>
        <w:bCs/>
        <w:color w:val="000000" w:themeColor="text1"/>
      </w:rPr>
      <w:tblPr/>
      <w:tcPr>
        <w:shd w:val="clear" w:color="auto" w:fill="EC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6D6" w:themeFill="accent4" w:themeFillTint="33"/>
      </w:tcPr>
    </w:tblStylePr>
    <w:tblStylePr w:type="band1Vert">
      <w:tblPr/>
      <w:tcPr>
        <w:shd w:val="clear" w:color="auto" w:fill="9F9999" w:themeFill="accent4" w:themeFillTint="7F"/>
      </w:tcPr>
    </w:tblStylePr>
    <w:tblStylePr w:type="band1Horz">
      <w:tblPr/>
      <w:tcPr>
        <w:tcBorders>
          <w:insideH w:val="single" w:sz="6" w:space="0" w:color="3B3838" w:themeColor="accent4"/>
          <w:insideV w:val="single" w:sz="6" w:space="0" w:color="3B3838" w:themeColor="accent4"/>
        </w:tcBorders>
        <w:shd w:val="clear" w:color="auto" w:fill="9F9999"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000000" w:themeColor="text1"/>
      </w:rPr>
      <w:tblPr/>
      <w:tcPr>
        <w:shd w:val="clear" w:color="auto" w:fill="FF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B3B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191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191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191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191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656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6565" w:themeFill="accent1" w:themeFillTint="7F"/>
      </w:tcPr>
    </w:tblStylePr>
  </w:style>
  <w:style w:type="table" w:styleId="Cuadrculamedia3-nfasis2">
    <w:name w:val="Medium Grid 3 Accent 2"/>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5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96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96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96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96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B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BB2" w:themeFill="accent2" w:themeFillTint="7F"/>
      </w:tcPr>
    </w:tblStylePr>
  </w:style>
  <w:style w:type="table" w:styleId="Cuadrculamedia3-nfasis3">
    <w:name w:val="Medium Grid 3 Accent 3"/>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F2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CDC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CDC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CDC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CDC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E6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E6E0" w:themeFill="accent3" w:themeFillTint="7F"/>
      </w:tcPr>
    </w:tblStylePr>
  </w:style>
  <w:style w:type="table" w:styleId="Cuadrculamedia3-nfasis4">
    <w:name w:val="Medium Grid 3 Accent 4"/>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CC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383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383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383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383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99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999" w:themeFill="accent4" w:themeFillTint="7F"/>
      </w:tcPr>
    </w:tblStylePr>
  </w:style>
  <w:style w:type="table" w:styleId="Cuadrculamedia3-nfasis5">
    <w:name w:val="Medium Grid 3 Accent 5"/>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Cuadrculamedia3-nfasis6">
    <w:name w:val="Medium Grid 3 Accent 6"/>
    <w:basedOn w:val="Tablanormal"/>
    <w:uiPriority w:val="69"/>
    <w:semiHidden/>
    <w:unhideWhenUsed/>
    <w:rsid w:val="003E44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Listamedia1">
    <w:name w:val="Medium List 1"/>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4B1919" w:themeColor="accent1"/>
        <w:bottom w:val="single" w:sz="8" w:space="0" w:color="4B1919" w:themeColor="accent1"/>
      </w:tblBorders>
    </w:tblPr>
    <w:tblStylePr w:type="firstRow">
      <w:rPr>
        <w:rFonts w:asciiTheme="majorHAnsi" w:eastAsiaTheme="majorEastAsia" w:hAnsiTheme="majorHAnsi" w:cstheme="majorBidi"/>
      </w:rPr>
      <w:tblPr/>
      <w:tcPr>
        <w:tcBorders>
          <w:top w:val="nil"/>
          <w:bottom w:val="single" w:sz="8" w:space="0" w:color="4B1919" w:themeColor="accent1"/>
        </w:tcBorders>
      </w:tcPr>
    </w:tblStylePr>
    <w:tblStylePr w:type="lastRow">
      <w:rPr>
        <w:b/>
        <w:bCs/>
        <w:color w:val="000000" w:themeColor="text2"/>
      </w:rPr>
      <w:tblPr/>
      <w:tcPr>
        <w:tcBorders>
          <w:top w:val="single" w:sz="8" w:space="0" w:color="4B1919" w:themeColor="accent1"/>
          <w:bottom w:val="single" w:sz="8" w:space="0" w:color="4B1919" w:themeColor="accent1"/>
        </w:tcBorders>
      </w:tcPr>
    </w:tblStylePr>
    <w:tblStylePr w:type="firstCol">
      <w:rPr>
        <w:b/>
        <w:bCs/>
      </w:rPr>
    </w:tblStylePr>
    <w:tblStylePr w:type="lastCol">
      <w:rPr>
        <w:b/>
        <w:bCs/>
      </w:rPr>
      <w:tblPr/>
      <w:tcPr>
        <w:tcBorders>
          <w:top w:val="single" w:sz="8" w:space="0" w:color="4B1919" w:themeColor="accent1"/>
          <w:bottom w:val="single" w:sz="8" w:space="0" w:color="4B1919" w:themeColor="accent1"/>
        </w:tcBorders>
      </w:tcPr>
    </w:tblStylePr>
    <w:tblStylePr w:type="band1Vert">
      <w:tblPr/>
      <w:tcPr>
        <w:shd w:val="clear" w:color="auto" w:fill="E5B3B3" w:themeFill="accent1" w:themeFillTint="3F"/>
      </w:tcPr>
    </w:tblStylePr>
    <w:tblStylePr w:type="band1Horz">
      <w:tblPr/>
      <w:tcPr>
        <w:shd w:val="clear" w:color="auto" w:fill="E5B3B3" w:themeFill="accent1" w:themeFillTint="3F"/>
      </w:tcPr>
    </w:tblStylePr>
  </w:style>
  <w:style w:type="table" w:styleId="Listamedia1-nfasis2">
    <w:name w:val="Medium List 1 Accent 2"/>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FFD966" w:themeColor="accent2"/>
        <w:bottom w:val="single" w:sz="8" w:space="0" w:color="FFD966" w:themeColor="accent2"/>
      </w:tblBorders>
    </w:tblPr>
    <w:tblStylePr w:type="firstRow">
      <w:rPr>
        <w:rFonts w:asciiTheme="majorHAnsi" w:eastAsiaTheme="majorEastAsia" w:hAnsiTheme="majorHAnsi" w:cstheme="majorBidi"/>
      </w:rPr>
      <w:tblPr/>
      <w:tcPr>
        <w:tcBorders>
          <w:top w:val="nil"/>
          <w:bottom w:val="single" w:sz="8" w:space="0" w:color="FFD966" w:themeColor="accent2"/>
        </w:tcBorders>
      </w:tcPr>
    </w:tblStylePr>
    <w:tblStylePr w:type="lastRow">
      <w:rPr>
        <w:b/>
        <w:bCs/>
        <w:color w:val="000000" w:themeColor="text2"/>
      </w:rPr>
      <w:tblPr/>
      <w:tcPr>
        <w:tcBorders>
          <w:top w:val="single" w:sz="8" w:space="0" w:color="FFD966" w:themeColor="accent2"/>
          <w:bottom w:val="single" w:sz="8" w:space="0" w:color="FFD966" w:themeColor="accent2"/>
        </w:tcBorders>
      </w:tcPr>
    </w:tblStylePr>
    <w:tblStylePr w:type="firstCol">
      <w:rPr>
        <w:b/>
        <w:bCs/>
      </w:rPr>
    </w:tblStylePr>
    <w:tblStylePr w:type="lastCol">
      <w:rPr>
        <w:b/>
        <w:bCs/>
      </w:rPr>
      <w:tblPr/>
      <w:tcPr>
        <w:tcBorders>
          <w:top w:val="single" w:sz="8" w:space="0" w:color="FFD966" w:themeColor="accent2"/>
          <w:bottom w:val="single" w:sz="8" w:space="0" w:color="FFD966" w:themeColor="accent2"/>
        </w:tcBorders>
      </w:tcPr>
    </w:tblStylePr>
    <w:tblStylePr w:type="band1Vert">
      <w:tblPr/>
      <w:tcPr>
        <w:shd w:val="clear" w:color="auto" w:fill="FFF5D9" w:themeFill="accent2" w:themeFillTint="3F"/>
      </w:tcPr>
    </w:tblStylePr>
    <w:tblStylePr w:type="band1Horz">
      <w:tblPr/>
      <w:tcPr>
        <w:shd w:val="clear" w:color="auto" w:fill="FFF5D9" w:themeFill="accent2" w:themeFillTint="3F"/>
      </w:tcPr>
    </w:tblStylePr>
  </w:style>
  <w:style w:type="table" w:styleId="Listamedia1-nfasis3">
    <w:name w:val="Medium List 1 Accent 3"/>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85CDC1" w:themeColor="accent3"/>
        <w:bottom w:val="single" w:sz="8" w:space="0" w:color="85CDC1" w:themeColor="accent3"/>
      </w:tblBorders>
    </w:tblPr>
    <w:tblStylePr w:type="firstRow">
      <w:rPr>
        <w:rFonts w:asciiTheme="majorHAnsi" w:eastAsiaTheme="majorEastAsia" w:hAnsiTheme="majorHAnsi" w:cstheme="majorBidi"/>
      </w:rPr>
      <w:tblPr/>
      <w:tcPr>
        <w:tcBorders>
          <w:top w:val="nil"/>
          <w:bottom w:val="single" w:sz="8" w:space="0" w:color="85CDC1" w:themeColor="accent3"/>
        </w:tcBorders>
      </w:tcPr>
    </w:tblStylePr>
    <w:tblStylePr w:type="lastRow">
      <w:rPr>
        <w:b/>
        <w:bCs/>
        <w:color w:val="000000" w:themeColor="text2"/>
      </w:rPr>
      <w:tblPr/>
      <w:tcPr>
        <w:tcBorders>
          <w:top w:val="single" w:sz="8" w:space="0" w:color="85CDC1" w:themeColor="accent3"/>
          <w:bottom w:val="single" w:sz="8" w:space="0" w:color="85CDC1" w:themeColor="accent3"/>
        </w:tcBorders>
      </w:tcPr>
    </w:tblStylePr>
    <w:tblStylePr w:type="firstCol">
      <w:rPr>
        <w:b/>
        <w:bCs/>
      </w:rPr>
    </w:tblStylePr>
    <w:tblStylePr w:type="lastCol">
      <w:rPr>
        <w:b/>
        <w:bCs/>
      </w:rPr>
      <w:tblPr/>
      <w:tcPr>
        <w:tcBorders>
          <w:top w:val="single" w:sz="8" w:space="0" w:color="85CDC1" w:themeColor="accent3"/>
          <w:bottom w:val="single" w:sz="8" w:space="0" w:color="85CDC1" w:themeColor="accent3"/>
        </w:tcBorders>
      </w:tcPr>
    </w:tblStylePr>
    <w:tblStylePr w:type="band1Vert">
      <w:tblPr/>
      <w:tcPr>
        <w:shd w:val="clear" w:color="auto" w:fill="E0F2EF" w:themeFill="accent3" w:themeFillTint="3F"/>
      </w:tcPr>
    </w:tblStylePr>
    <w:tblStylePr w:type="band1Horz">
      <w:tblPr/>
      <w:tcPr>
        <w:shd w:val="clear" w:color="auto" w:fill="E0F2EF" w:themeFill="accent3" w:themeFillTint="3F"/>
      </w:tcPr>
    </w:tblStylePr>
  </w:style>
  <w:style w:type="table" w:styleId="Listamedia1-nfasis4">
    <w:name w:val="Medium List 1 Accent 4"/>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3B3838" w:themeColor="accent4"/>
        <w:bottom w:val="single" w:sz="8" w:space="0" w:color="3B3838" w:themeColor="accent4"/>
      </w:tblBorders>
    </w:tblPr>
    <w:tblStylePr w:type="firstRow">
      <w:rPr>
        <w:rFonts w:asciiTheme="majorHAnsi" w:eastAsiaTheme="majorEastAsia" w:hAnsiTheme="majorHAnsi" w:cstheme="majorBidi"/>
      </w:rPr>
      <w:tblPr/>
      <w:tcPr>
        <w:tcBorders>
          <w:top w:val="nil"/>
          <w:bottom w:val="single" w:sz="8" w:space="0" w:color="3B3838" w:themeColor="accent4"/>
        </w:tcBorders>
      </w:tcPr>
    </w:tblStylePr>
    <w:tblStylePr w:type="lastRow">
      <w:rPr>
        <w:b/>
        <w:bCs/>
        <w:color w:val="000000" w:themeColor="text2"/>
      </w:rPr>
      <w:tblPr/>
      <w:tcPr>
        <w:tcBorders>
          <w:top w:val="single" w:sz="8" w:space="0" w:color="3B3838" w:themeColor="accent4"/>
          <w:bottom w:val="single" w:sz="8" w:space="0" w:color="3B3838" w:themeColor="accent4"/>
        </w:tcBorders>
      </w:tcPr>
    </w:tblStylePr>
    <w:tblStylePr w:type="firstCol">
      <w:rPr>
        <w:b/>
        <w:bCs/>
      </w:rPr>
    </w:tblStylePr>
    <w:tblStylePr w:type="lastCol">
      <w:rPr>
        <w:b/>
        <w:bCs/>
      </w:rPr>
      <w:tblPr/>
      <w:tcPr>
        <w:tcBorders>
          <w:top w:val="single" w:sz="8" w:space="0" w:color="3B3838" w:themeColor="accent4"/>
          <w:bottom w:val="single" w:sz="8" w:space="0" w:color="3B3838" w:themeColor="accent4"/>
        </w:tcBorders>
      </w:tcPr>
    </w:tblStylePr>
    <w:tblStylePr w:type="band1Vert">
      <w:tblPr/>
      <w:tcPr>
        <w:shd w:val="clear" w:color="auto" w:fill="CFCCCC" w:themeFill="accent4" w:themeFillTint="3F"/>
      </w:tcPr>
    </w:tblStylePr>
    <w:tblStylePr w:type="band1Horz">
      <w:tblPr/>
      <w:tcPr>
        <w:shd w:val="clear" w:color="auto" w:fill="CFCCCC" w:themeFill="accent4" w:themeFillTint="3F"/>
      </w:tcPr>
    </w:tblStylePr>
  </w:style>
  <w:style w:type="table" w:styleId="Listamedia1-nfasis5">
    <w:name w:val="Medium List 1 Accent 5"/>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0000"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Listamedia1-nfasis6">
    <w:name w:val="Medium List 1 Accent 6"/>
    <w:basedOn w:val="Tablanormal"/>
    <w:uiPriority w:val="65"/>
    <w:semiHidden/>
    <w:unhideWhenUsed/>
    <w:rsid w:val="003E4488"/>
    <w:pPr>
      <w:spacing w:after="0" w:line="240" w:lineRule="auto"/>
    </w:pPr>
    <w:rPr>
      <w:color w:val="000000" w:themeColor="text1"/>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000000"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Listamedia2">
    <w:name w:val="Medium List 2"/>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4B1919" w:themeColor="accent1"/>
        <w:left w:val="single" w:sz="8" w:space="0" w:color="4B1919" w:themeColor="accent1"/>
        <w:bottom w:val="single" w:sz="8" w:space="0" w:color="4B1919" w:themeColor="accent1"/>
        <w:right w:val="single" w:sz="8" w:space="0" w:color="4B1919" w:themeColor="accent1"/>
      </w:tblBorders>
    </w:tblPr>
    <w:tblStylePr w:type="firstRow">
      <w:rPr>
        <w:sz w:val="24"/>
        <w:szCs w:val="24"/>
      </w:rPr>
      <w:tblPr/>
      <w:tcPr>
        <w:tcBorders>
          <w:top w:val="nil"/>
          <w:left w:val="nil"/>
          <w:bottom w:val="single" w:sz="24" w:space="0" w:color="4B191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1919" w:themeColor="accent1"/>
          <w:insideH w:val="nil"/>
          <w:insideV w:val="nil"/>
        </w:tcBorders>
        <w:shd w:val="clear" w:color="auto" w:fill="FFFFFF" w:themeFill="background1"/>
      </w:tcPr>
    </w:tblStylePr>
    <w:tblStylePr w:type="lastCol">
      <w:tblPr/>
      <w:tcPr>
        <w:tcBorders>
          <w:top w:val="nil"/>
          <w:left w:val="single" w:sz="8" w:space="0" w:color="4B191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B3B3" w:themeFill="accent1" w:themeFillTint="3F"/>
      </w:tcPr>
    </w:tblStylePr>
    <w:tblStylePr w:type="band1Horz">
      <w:tblPr/>
      <w:tcPr>
        <w:tcBorders>
          <w:top w:val="nil"/>
          <w:bottom w:val="nil"/>
          <w:insideH w:val="nil"/>
          <w:insideV w:val="nil"/>
        </w:tcBorders>
        <w:shd w:val="clear" w:color="auto" w:fill="E5B3B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D966" w:themeColor="accent2"/>
        <w:left w:val="single" w:sz="8" w:space="0" w:color="FFD966" w:themeColor="accent2"/>
        <w:bottom w:val="single" w:sz="8" w:space="0" w:color="FFD966" w:themeColor="accent2"/>
        <w:right w:val="single" w:sz="8" w:space="0" w:color="FFD966" w:themeColor="accent2"/>
      </w:tblBorders>
    </w:tblPr>
    <w:tblStylePr w:type="firstRow">
      <w:rPr>
        <w:sz w:val="24"/>
        <w:szCs w:val="24"/>
      </w:rPr>
      <w:tblPr/>
      <w:tcPr>
        <w:tcBorders>
          <w:top w:val="nil"/>
          <w:left w:val="nil"/>
          <w:bottom w:val="single" w:sz="24" w:space="0" w:color="FFD96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966" w:themeColor="accent2"/>
          <w:insideH w:val="nil"/>
          <w:insideV w:val="nil"/>
        </w:tcBorders>
        <w:shd w:val="clear" w:color="auto" w:fill="FFFFFF" w:themeFill="background1"/>
      </w:tcPr>
    </w:tblStylePr>
    <w:tblStylePr w:type="lastCol">
      <w:tblPr/>
      <w:tcPr>
        <w:tcBorders>
          <w:top w:val="nil"/>
          <w:left w:val="single" w:sz="8" w:space="0" w:color="FFD96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5D9" w:themeFill="accent2" w:themeFillTint="3F"/>
      </w:tcPr>
    </w:tblStylePr>
    <w:tblStylePr w:type="band1Horz">
      <w:tblPr/>
      <w:tcPr>
        <w:tcBorders>
          <w:top w:val="nil"/>
          <w:bottom w:val="nil"/>
          <w:insideH w:val="nil"/>
          <w:insideV w:val="nil"/>
        </w:tcBorders>
        <w:shd w:val="clear" w:color="auto" w:fill="FFF5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85CDC1" w:themeColor="accent3"/>
        <w:left w:val="single" w:sz="8" w:space="0" w:color="85CDC1" w:themeColor="accent3"/>
        <w:bottom w:val="single" w:sz="8" w:space="0" w:color="85CDC1" w:themeColor="accent3"/>
        <w:right w:val="single" w:sz="8" w:space="0" w:color="85CDC1" w:themeColor="accent3"/>
      </w:tblBorders>
    </w:tblPr>
    <w:tblStylePr w:type="firstRow">
      <w:rPr>
        <w:sz w:val="24"/>
        <w:szCs w:val="24"/>
      </w:rPr>
      <w:tblPr/>
      <w:tcPr>
        <w:tcBorders>
          <w:top w:val="nil"/>
          <w:left w:val="nil"/>
          <w:bottom w:val="single" w:sz="24" w:space="0" w:color="85CDC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CDC1" w:themeColor="accent3"/>
          <w:insideH w:val="nil"/>
          <w:insideV w:val="nil"/>
        </w:tcBorders>
        <w:shd w:val="clear" w:color="auto" w:fill="FFFFFF" w:themeFill="background1"/>
      </w:tcPr>
    </w:tblStylePr>
    <w:tblStylePr w:type="lastCol">
      <w:tblPr/>
      <w:tcPr>
        <w:tcBorders>
          <w:top w:val="nil"/>
          <w:left w:val="single" w:sz="8" w:space="0" w:color="85CDC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F2EF" w:themeFill="accent3" w:themeFillTint="3F"/>
      </w:tcPr>
    </w:tblStylePr>
    <w:tblStylePr w:type="band1Horz">
      <w:tblPr/>
      <w:tcPr>
        <w:tcBorders>
          <w:top w:val="nil"/>
          <w:bottom w:val="nil"/>
          <w:insideH w:val="nil"/>
          <w:insideV w:val="nil"/>
        </w:tcBorders>
        <w:shd w:val="clear" w:color="auto" w:fill="E0F2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3B3838" w:themeColor="accent4"/>
        <w:left w:val="single" w:sz="8" w:space="0" w:color="3B3838" w:themeColor="accent4"/>
        <w:bottom w:val="single" w:sz="8" w:space="0" w:color="3B3838" w:themeColor="accent4"/>
        <w:right w:val="single" w:sz="8" w:space="0" w:color="3B3838" w:themeColor="accent4"/>
      </w:tblBorders>
    </w:tblPr>
    <w:tblStylePr w:type="firstRow">
      <w:rPr>
        <w:sz w:val="24"/>
        <w:szCs w:val="24"/>
      </w:rPr>
      <w:tblPr/>
      <w:tcPr>
        <w:tcBorders>
          <w:top w:val="nil"/>
          <w:left w:val="nil"/>
          <w:bottom w:val="single" w:sz="24" w:space="0" w:color="3B383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3838" w:themeColor="accent4"/>
          <w:insideH w:val="nil"/>
          <w:insideV w:val="nil"/>
        </w:tcBorders>
        <w:shd w:val="clear" w:color="auto" w:fill="FFFFFF" w:themeFill="background1"/>
      </w:tcPr>
    </w:tblStylePr>
    <w:tblStylePr w:type="lastCol">
      <w:tblPr/>
      <w:tcPr>
        <w:tcBorders>
          <w:top w:val="nil"/>
          <w:left w:val="single" w:sz="8" w:space="0" w:color="3B383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CCC" w:themeFill="accent4" w:themeFillTint="3F"/>
      </w:tcPr>
    </w:tblStylePr>
    <w:tblStylePr w:type="band1Horz">
      <w:tblPr/>
      <w:tcPr>
        <w:tcBorders>
          <w:top w:val="nil"/>
          <w:bottom w:val="nil"/>
          <w:insideH w:val="nil"/>
          <w:insideV w:val="nil"/>
        </w:tcBorders>
        <w:shd w:val="clear" w:color="auto" w:fill="CFCC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3E4488"/>
    <w:pPr>
      <w:spacing w:after="0" w:line="240" w:lineRule="auto"/>
    </w:pPr>
    <w:rPr>
      <w:rFonts w:eastAsiaTheme="majorEastAsia"/>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3E44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3E4488"/>
    <w:pPr>
      <w:spacing w:after="0" w:line="240" w:lineRule="auto"/>
    </w:pPr>
    <w:tblPr>
      <w:tblStyleRowBandSize w:val="1"/>
      <w:tblStyleColBandSize w:val="1"/>
      <w:tblBorders>
        <w:top w:val="single" w:sz="8" w:space="0" w:color="983232" w:themeColor="accent1" w:themeTint="BF"/>
        <w:left w:val="single" w:sz="8" w:space="0" w:color="983232" w:themeColor="accent1" w:themeTint="BF"/>
        <w:bottom w:val="single" w:sz="8" w:space="0" w:color="983232" w:themeColor="accent1" w:themeTint="BF"/>
        <w:right w:val="single" w:sz="8" w:space="0" w:color="983232" w:themeColor="accent1" w:themeTint="BF"/>
        <w:insideH w:val="single" w:sz="8" w:space="0" w:color="983232" w:themeColor="accent1" w:themeTint="BF"/>
      </w:tblBorders>
    </w:tblPr>
    <w:tblStylePr w:type="firstRow">
      <w:pPr>
        <w:spacing w:before="0" w:after="0" w:line="240" w:lineRule="auto"/>
      </w:pPr>
      <w:rPr>
        <w:b/>
        <w:bCs/>
        <w:color w:val="FFFFFF" w:themeColor="background1"/>
      </w:rPr>
      <w:tblPr/>
      <w:tcPr>
        <w:tcBorders>
          <w:top w:val="single" w:sz="8" w:space="0" w:color="983232" w:themeColor="accent1" w:themeTint="BF"/>
          <w:left w:val="single" w:sz="8" w:space="0" w:color="983232" w:themeColor="accent1" w:themeTint="BF"/>
          <w:bottom w:val="single" w:sz="8" w:space="0" w:color="983232" w:themeColor="accent1" w:themeTint="BF"/>
          <w:right w:val="single" w:sz="8" w:space="0" w:color="983232" w:themeColor="accent1" w:themeTint="BF"/>
          <w:insideH w:val="nil"/>
          <w:insideV w:val="nil"/>
        </w:tcBorders>
        <w:shd w:val="clear" w:color="auto" w:fill="4B1919" w:themeFill="accent1"/>
      </w:tcPr>
    </w:tblStylePr>
    <w:tblStylePr w:type="lastRow">
      <w:pPr>
        <w:spacing w:before="0" w:after="0" w:line="240" w:lineRule="auto"/>
      </w:pPr>
      <w:rPr>
        <w:b/>
        <w:bCs/>
      </w:rPr>
      <w:tblPr/>
      <w:tcPr>
        <w:tcBorders>
          <w:top w:val="double" w:sz="6" w:space="0" w:color="983232" w:themeColor="accent1" w:themeTint="BF"/>
          <w:left w:val="single" w:sz="8" w:space="0" w:color="983232" w:themeColor="accent1" w:themeTint="BF"/>
          <w:bottom w:val="single" w:sz="8" w:space="0" w:color="983232" w:themeColor="accent1" w:themeTint="BF"/>
          <w:right w:val="single" w:sz="8" w:space="0" w:color="98323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B3B3" w:themeFill="accent1" w:themeFillTint="3F"/>
      </w:tcPr>
    </w:tblStylePr>
    <w:tblStylePr w:type="band1Horz">
      <w:tblPr/>
      <w:tcPr>
        <w:tcBorders>
          <w:insideH w:val="nil"/>
          <w:insideV w:val="nil"/>
        </w:tcBorders>
        <w:shd w:val="clear" w:color="auto" w:fill="E5B3B3"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3E4488"/>
    <w:pPr>
      <w:spacing w:after="0" w:line="240" w:lineRule="auto"/>
    </w:pPr>
    <w:tblPr>
      <w:tblStyleRowBandSize w:val="1"/>
      <w:tblStyleColBandSize w:val="1"/>
      <w:tblBorders>
        <w:top w:val="single" w:sz="8" w:space="0" w:color="FFE28C" w:themeColor="accent2" w:themeTint="BF"/>
        <w:left w:val="single" w:sz="8" w:space="0" w:color="FFE28C" w:themeColor="accent2" w:themeTint="BF"/>
        <w:bottom w:val="single" w:sz="8" w:space="0" w:color="FFE28C" w:themeColor="accent2" w:themeTint="BF"/>
        <w:right w:val="single" w:sz="8" w:space="0" w:color="FFE28C" w:themeColor="accent2" w:themeTint="BF"/>
        <w:insideH w:val="single" w:sz="8" w:space="0" w:color="FFE28C" w:themeColor="accent2" w:themeTint="BF"/>
      </w:tblBorders>
    </w:tblPr>
    <w:tblStylePr w:type="firstRow">
      <w:pPr>
        <w:spacing w:before="0" w:after="0" w:line="240" w:lineRule="auto"/>
      </w:pPr>
      <w:rPr>
        <w:b/>
        <w:bCs/>
        <w:color w:val="FFFFFF" w:themeColor="background1"/>
      </w:rPr>
      <w:tblPr/>
      <w:tcPr>
        <w:tcBorders>
          <w:top w:val="single" w:sz="8" w:space="0" w:color="FFE28C" w:themeColor="accent2" w:themeTint="BF"/>
          <w:left w:val="single" w:sz="8" w:space="0" w:color="FFE28C" w:themeColor="accent2" w:themeTint="BF"/>
          <w:bottom w:val="single" w:sz="8" w:space="0" w:color="FFE28C" w:themeColor="accent2" w:themeTint="BF"/>
          <w:right w:val="single" w:sz="8" w:space="0" w:color="FFE28C" w:themeColor="accent2" w:themeTint="BF"/>
          <w:insideH w:val="nil"/>
          <w:insideV w:val="nil"/>
        </w:tcBorders>
        <w:shd w:val="clear" w:color="auto" w:fill="FFD966" w:themeFill="accent2"/>
      </w:tcPr>
    </w:tblStylePr>
    <w:tblStylePr w:type="lastRow">
      <w:pPr>
        <w:spacing w:before="0" w:after="0" w:line="240" w:lineRule="auto"/>
      </w:pPr>
      <w:rPr>
        <w:b/>
        <w:bCs/>
      </w:rPr>
      <w:tblPr/>
      <w:tcPr>
        <w:tcBorders>
          <w:top w:val="double" w:sz="6" w:space="0" w:color="FFE28C" w:themeColor="accent2" w:themeTint="BF"/>
          <w:left w:val="single" w:sz="8" w:space="0" w:color="FFE28C" w:themeColor="accent2" w:themeTint="BF"/>
          <w:bottom w:val="single" w:sz="8" w:space="0" w:color="FFE28C" w:themeColor="accent2" w:themeTint="BF"/>
          <w:right w:val="single" w:sz="8" w:space="0" w:color="FFE28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F5D9" w:themeFill="accent2" w:themeFillTint="3F"/>
      </w:tcPr>
    </w:tblStylePr>
    <w:tblStylePr w:type="band1Horz">
      <w:tblPr/>
      <w:tcPr>
        <w:tcBorders>
          <w:insideH w:val="nil"/>
          <w:insideV w:val="nil"/>
        </w:tcBorders>
        <w:shd w:val="clear" w:color="auto" w:fill="FFF5D9"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3E4488"/>
    <w:pPr>
      <w:spacing w:after="0" w:line="240" w:lineRule="auto"/>
    </w:pPr>
    <w:tblPr>
      <w:tblStyleRowBandSize w:val="1"/>
      <w:tblStyleColBandSize w:val="1"/>
      <w:tblBorders>
        <w:top w:val="single" w:sz="8" w:space="0" w:color="A3D9D0" w:themeColor="accent3" w:themeTint="BF"/>
        <w:left w:val="single" w:sz="8" w:space="0" w:color="A3D9D0" w:themeColor="accent3" w:themeTint="BF"/>
        <w:bottom w:val="single" w:sz="8" w:space="0" w:color="A3D9D0" w:themeColor="accent3" w:themeTint="BF"/>
        <w:right w:val="single" w:sz="8" w:space="0" w:color="A3D9D0" w:themeColor="accent3" w:themeTint="BF"/>
        <w:insideH w:val="single" w:sz="8" w:space="0" w:color="A3D9D0" w:themeColor="accent3" w:themeTint="BF"/>
      </w:tblBorders>
    </w:tblPr>
    <w:tblStylePr w:type="firstRow">
      <w:pPr>
        <w:spacing w:before="0" w:after="0" w:line="240" w:lineRule="auto"/>
      </w:pPr>
      <w:rPr>
        <w:b/>
        <w:bCs/>
        <w:color w:val="FFFFFF" w:themeColor="background1"/>
      </w:rPr>
      <w:tblPr/>
      <w:tcPr>
        <w:tcBorders>
          <w:top w:val="single" w:sz="8" w:space="0" w:color="A3D9D0" w:themeColor="accent3" w:themeTint="BF"/>
          <w:left w:val="single" w:sz="8" w:space="0" w:color="A3D9D0" w:themeColor="accent3" w:themeTint="BF"/>
          <w:bottom w:val="single" w:sz="8" w:space="0" w:color="A3D9D0" w:themeColor="accent3" w:themeTint="BF"/>
          <w:right w:val="single" w:sz="8" w:space="0" w:color="A3D9D0" w:themeColor="accent3" w:themeTint="BF"/>
          <w:insideH w:val="nil"/>
          <w:insideV w:val="nil"/>
        </w:tcBorders>
        <w:shd w:val="clear" w:color="auto" w:fill="85CDC1" w:themeFill="accent3"/>
      </w:tcPr>
    </w:tblStylePr>
    <w:tblStylePr w:type="lastRow">
      <w:pPr>
        <w:spacing w:before="0" w:after="0" w:line="240" w:lineRule="auto"/>
      </w:pPr>
      <w:rPr>
        <w:b/>
        <w:bCs/>
      </w:rPr>
      <w:tblPr/>
      <w:tcPr>
        <w:tcBorders>
          <w:top w:val="double" w:sz="6" w:space="0" w:color="A3D9D0" w:themeColor="accent3" w:themeTint="BF"/>
          <w:left w:val="single" w:sz="8" w:space="0" w:color="A3D9D0" w:themeColor="accent3" w:themeTint="BF"/>
          <w:bottom w:val="single" w:sz="8" w:space="0" w:color="A3D9D0" w:themeColor="accent3" w:themeTint="BF"/>
          <w:right w:val="single" w:sz="8" w:space="0" w:color="A3D9D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0F2EF" w:themeFill="accent3" w:themeFillTint="3F"/>
      </w:tcPr>
    </w:tblStylePr>
    <w:tblStylePr w:type="band1Horz">
      <w:tblPr/>
      <w:tcPr>
        <w:tcBorders>
          <w:insideH w:val="nil"/>
          <w:insideV w:val="nil"/>
        </w:tcBorders>
        <w:shd w:val="clear" w:color="auto" w:fill="E0F2EF"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3E4488"/>
    <w:pPr>
      <w:spacing w:after="0" w:line="240" w:lineRule="auto"/>
    </w:pPr>
    <w:tblPr>
      <w:tblStyleRowBandSize w:val="1"/>
      <w:tblStyleColBandSize w:val="1"/>
      <w:tblBorders>
        <w:top w:val="single" w:sz="8" w:space="0" w:color="6D6868" w:themeColor="accent4" w:themeTint="BF"/>
        <w:left w:val="single" w:sz="8" w:space="0" w:color="6D6868" w:themeColor="accent4" w:themeTint="BF"/>
        <w:bottom w:val="single" w:sz="8" w:space="0" w:color="6D6868" w:themeColor="accent4" w:themeTint="BF"/>
        <w:right w:val="single" w:sz="8" w:space="0" w:color="6D6868" w:themeColor="accent4" w:themeTint="BF"/>
        <w:insideH w:val="single" w:sz="8" w:space="0" w:color="6D6868" w:themeColor="accent4" w:themeTint="BF"/>
      </w:tblBorders>
    </w:tblPr>
    <w:tblStylePr w:type="firstRow">
      <w:pPr>
        <w:spacing w:before="0" w:after="0" w:line="240" w:lineRule="auto"/>
      </w:pPr>
      <w:rPr>
        <w:b/>
        <w:bCs/>
        <w:color w:val="FFFFFF" w:themeColor="background1"/>
      </w:rPr>
      <w:tblPr/>
      <w:tcPr>
        <w:tcBorders>
          <w:top w:val="single" w:sz="8" w:space="0" w:color="6D6868" w:themeColor="accent4" w:themeTint="BF"/>
          <w:left w:val="single" w:sz="8" w:space="0" w:color="6D6868" w:themeColor="accent4" w:themeTint="BF"/>
          <w:bottom w:val="single" w:sz="8" w:space="0" w:color="6D6868" w:themeColor="accent4" w:themeTint="BF"/>
          <w:right w:val="single" w:sz="8" w:space="0" w:color="6D6868" w:themeColor="accent4" w:themeTint="BF"/>
          <w:insideH w:val="nil"/>
          <w:insideV w:val="nil"/>
        </w:tcBorders>
        <w:shd w:val="clear" w:color="auto" w:fill="3B3838" w:themeFill="accent4"/>
      </w:tcPr>
    </w:tblStylePr>
    <w:tblStylePr w:type="lastRow">
      <w:pPr>
        <w:spacing w:before="0" w:after="0" w:line="240" w:lineRule="auto"/>
      </w:pPr>
      <w:rPr>
        <w:b/>
        <w:bCs/>
      </w:rPr>
      <w:tblPr/>
      <w:tcPr>
        <w:tcBorders>
          <w:top w:val="double" w:sz="6" w:space="0" w:color="6D6868" w:themeColor="accent4" w:themeTint="BF"/>
          <w:left w:val="single" w:sz="8" w:space="0" w:color="6D6868" w:themeColor="accent4" w:themeTint="BF"/>
          <w:bottom w:val="single" w:sz="8" w:space="0" w:color="6D6868" w:themeColor="accent4" w:themeTint="BF"/>
          <w:right w:val="single" w:sz="8" w:space="0" w:color="6D6868"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CCC" w:themeFill="accent4" w:themeFillTint="3F"/>
      </w:tcPr>
    </w:tblStylePr>
    <w:tblStylePr w:type="band1Horz">
      <w:tblPr/>
      <w:tcPr>
        <w:tcBorders>
          <w:insideH w:val="nil"/>
          <w:insideV w:val="nil"/>
        </w:tcBorders>
        <w:shd w:val="clear" w:color="auto" w:fill="CFCCCC"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3E4488"/>
    <w:pPr>
      <w:spacing w:after="0" w:line="240" w:lineRule="auto"/>
    </w:p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3E4488"/>
    <w:pPr>
      <w:spacing w:after="0"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1">
    <w:name w:val="Medium Shading 2 Accent 1"/>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191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1919" w:themeFill="accent1"/>
      </w:tcPr>
    </w:tblStylePr>
    <w:tblStylePr w:type="lastCol">
      <w:rPr>
        <w:b/>
        <w:bCs/>
        <w:color w:val="FFFFFF" w:themeColor="background1"/>
      </w:rPr>
      <w:tblPr/>
      <w:tcPr>
        <w:tcBorders>
          <w:left w:val="nil"/>
          <w:right w:val="nil"/>
          <w:insideH w:val="nil"/>
          <w:insideV w:val="nil"/>
        </w:tcBorders>
        <w:shd w:val="clear" w:color="auto" w:fill="4B191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2">
    <w:name w:val="Medium Shading 2 Accent 2"/>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96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D966" w:themeFill="accent2"/>
      </w:tcPr>
    </w:tblStylePr>
    <w:tblStylePr w:type="lastCol">
      <w:rPr>
        <w:b/>
        <w:bCs/>
        <w:color w:val="FFFFFF" w:themeColor="background1"/>
      </w:rPr>
      <w:tblPr/>
      <w:tcPr>
        <w:tcBorders>
          <w:left w:val="nil"/>
          <w:right w:val="nil"/>
          <w:insideH w:val="nil"/>
          <w:insideV w:val="nil"/>
        </w:tcBorders>
        <w:shd w:val="clear" w:color="auto" w:fill="FFD96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3">
    <w:name w:val="Medium Shading 2 Accent 3"/>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CDC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CDC1" w:themeFill="accent3"/>
      </w:tcPr>
    </w:tblStylePr>
    <w:tblStylePr w:type="lastCol">
      <w:rPr>
        <w:b/>
        <w:bCs/>
        <w:color w:val="FFFFFF" w:themeColor="background1"/>
      </w:rPr>
      <w:tblPr/>
      <w:tcPr>
        <w:tcBorders>
          <w:left w:val="nil"/>
          <w:right w:val="nil"/>
          <w:insideH w:val="nil"/>
          <w:insideV w:val="nil"/>
        </w:tcBorders>
        <w:shd w:val="clear" w:color="auto" w:fill="85CDC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4">
    <w:name w:val="Medium Shading 2 Accent 4"/>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383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B3838" w:themeFill="accent4"/>
      </w:tcPr>
    </w:tblStylePr>
    <w:tblStylePr w:type="lastCol">
      <w:rPr>
        <w:b/>
        <w:bCs/>
        <w:color w:val="FFFFFF" w:themeColor="background1"/>
      </w:rPr>
      <w:tblPr/>
      <w:tcPr>
        <w:tcBorders>
          <w:left w:val="nil"/>
          <w:right w:val="nil"/>
          <w:insideH w:val="nil"/>
          <w:insideV w:val="nil"/>
        </w:tcBorders>
        <w:shd w:val="clear" w:color="auto" w:fill="3B383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5">
    <w:name w:val="Medium Shading 2 Accent 5"/>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6">
    <w:name w:val="Medium Shading 2 Accent 6"/>
    <w:basedOn w:val="Tablanormal"/>
    <w:uiPriority w:val="64"/>
    <w:semiHidden/>
    <w:unhideWhenUsed/>
    <w:rsid w:val="003E44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Encabezadodemensaje">
    <w:name w:val="Message Header"/>
    <w:basedOn w:val="Normal"/>
    <w:link w:val="EncabezadodemensajeCar"/>
    <w:uiPriority w:val="99"/>
    <w:semiHidden/>
    <w:unhideWhenUsed/>
    <w:rsid w:val="003E448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heme="majorEastAsia"/>
      <w:sz w:val="24"/>
      <w:szCs w:val="24"/>
    </w:rPr>
  </w:style>
  <w:style w:type="character" w:customStyle="1" w:styleId="EncabezadodemensajeCar">
    <w:name w:val="Encabezado de mensaje Car"/>
    <w:basedOn w:val="Fuentedeprrafopredeter"/>
    <w:link w:val="Encabezadodemensaje"/>
    <w:uiPriority w:val="99"/>
    <w:semiHidden/>
    <w:rsid w:val="003E4488"/>
    <w:rPr>
      <w:rFonts w:ascii="Arial" w:eastAsiaTheme="majorEastAsia" w:hAnsi="Arial" w:cs="Arial"/>
      <w:color w:val="auto"/>
      <w:sz w:val="24"/>
      <w:szCs w:val="24"/>
      <w:shd w:val="pct20" w:color="auto" w:fill="auto"/>
    </w:rPr>
  </w:style>
  <w:style w:type="paragraph" w:styleId="Sinespaciado">
    <w:name w:val="No Spacing"/>
    <w:uiPriority w:val="1"/>
    <w:semiHidden/>
    <w:unhideWhenUsed/>
    <w:qFormat/>
    <w:rsid w:val="003E4488"/>
    <w:pPr>
      <w:spacing w:after="0" w:line="240" w:lineRule="auto"/>
    </w:pPr>
    <w:rPr>
      <w:kern w:val="16"/>
    </w:rPr>
  </w:style>
  <w:style w:type="paragraph" w:styleId="NormalWeb">
    <w:name w:val="Normal (Web)"/>
    <w:basedOn w:val="Normal"/>
    <w:uiPriority w:val="99"/>
    <w:semiHidden/>
    <w:unhideWhenUsed/>
    <w:rsid w:val="003E4488"/>
    <w:rPr>
      <w:rFonts w:ascii="Times New Roman" w:hAnsi="Times New Roman" w:cs="Times New Roman"/>
      <w:sz w:val="24"/>
      <w:szCs w:val="24"/>
    </w:rPr>
  </w:style>
  <w:style w:type="paragraph" w:styleId="Sangranormal">
    <w:name w:val="Normal Indent"/>
    <w:basedOn w:val="Normal"/>
    <w:uiPriority w:val="99"/>
    <w:semiHidden/>
    <w:unhideWhenUsed/>
    <w:rsid w:val="003E4488"/>
    <w:pPr>
      <w:ind w:left="720"/>
    </w:pPr>
  </w:style>
  <w:style w:type="paragraph" w:styleId="Encabezadodenota">
    <w:name w:val="Note Heading"/>
    <w:basedOn w:val="Normal"/>
    <w:next w:val="Normal"/>
    <w:link w:val="EncabezadodenotaCar"/>
    <w:uiPriority w:val="99"/>
    <w:semiHidden/>
    <w:unhideWhenUsed/>
    <w:rsid w:val="003E4488"/>
    <w:pPr>
      <w:spacing w:after="0" w:line="240" w:lineRule="auto"/>
    </w:pPr>
  </w:style>
  <w:style w:type="character" w:customStyle="1" w:styleId="EncabezadodenotaCar">
    <w:name w:val="Encabezado de nota Car"/>
    <w:basedOn w:val="Fuentedeprrafopredeter"/>
    <w:link w:val="Encabezadodenota"/>
    <w:uiPriority w:val="99"/>
    <w:semiHidden/>
    <w:rsid w:val="003E4488"/>
    <w:rPr>
      <w:rFonts w:ascii="Arial" w:hAnsi="Arial" w:cs="Arial"/>
      <w:color w:val="auto"/>
    </w:rPr>
  </w:style>
  <w:style w:type="character" w:styleId="Nmerodepgina">
    <w:name w:val="page number"/>
    <w:basedOn w:val="Fuentedeprrafopredeter"/>
    <w:uiPriority w:val="99"/>
    <w:semiHidden/>
    <w:unhideWhenUsed/>
    <w:rsid w:val="003E4488"/>
    <w:rPr>
      <w:rFonts w:ascii="Arial" w:hAnsi="Arial" w:cs="Arial"/>
      <w:sz w:val="22"/>
    </w:rPr>
  </w:style>
  <w:style w:type="table" w:styleId="Tablanormal1">
    <w:name w:val="Plain Table 1"/>
    <w:basedOn w:val="Tablanormal"/>
    <w:uiPriority w:val="40"/>
    <w:rsid w:val="003E44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1"/>
    <w:rsid w:val="003E44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2"/>
    <w:rsid w:val="003E44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3"/>
    <w:rsid w:val="003E44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4"/>
    <w:rsid w:val="003E44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3E4488"/>
    <w:pPr>
      <w:spacing w:after="0" w:line="240" w:lineRule="auto"/>
    </w:pPr>
    <w:rPr>
      <w:rFonts w:ascii="Consolas" w:hAnsi="Consolas"/>
      <w:szCs w:val="21"/>
    </w:rPr>
  </w:style>
  <w:style w:type="character" w:customStyle="1" w:styleId="TextosinformatoCar">
    <w:name w:val="Texto sin formato Car"/>
    <w:basedOn w:val="Fuentedeprrafopredeter"/>
    <w:link w:val="Textosinformato"/>
    <w:uiPriority w:val="99"/>
    <w:semiHidden/>
    <w:rsid w:val="003E4488"/>
    <w:rPr>
      <w:rFonts w:ascii="Consolas" w:hAnsi="Consolas" w:cs="Arial"/>
      <w:color w:val="auto"/>
      <w:szCs w:val="21"/>
    </w:rPr>
  </w:style>
  <w:style w:type="paragraph" w:styleId="Cita">
    <w:name w:val="Quote"/>
    <w:basedOn w:val="Normal"/>
    <w:next w:val="Normal"/>
    <w:link w:val="CitaCar"/>
    <w:uiPriority w:val="29"/>
    <w:semiHidden/>
    <w:qFormat/>
    <w:rsid w:val="003E4488"/>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semiHidden/>
    <w:rsid w:val="003E4488"/>
    <w:rPr>
      <w:rFonts w:ascii="Arial" w:hAnsi="Arial" w:cs="Arial"/>
      <w:i/>
      <w:iCs/>
      <w:color w:val="404040" w:themeColor="text1" w:themeTint="BF"/>
    </w:rPr>
  </w:style>
  <w:style w:type="paragraph" w:styleId="Saludo">
    <w:name w:val="Salutation"/>
    <w:basedOn w:val="Normal"/>
    <w:next w:val="Normal"/>
    <w:link w:val="SaludoCar"/>
    <w:uiPriority w:val="5"/>
    <w:qFormat/>
    <w:rsid w:val="003E4488"/>
  </w:style>
  <w:style w:type="character" w:customStyle="1" w:styleId="SaludoCar">
    <w:name w:val="Saludo Car"/>
    <w:basedOn w:val="Fuentedeprrafopredeter"/>
    <w:link w:val="Saludo"/>
    <w:uiPriority w:val="5"/>
    <w:rsid w:val="003E4488"/>
    <w:rPr>
      <w:rFonts w:ascii="Arial" w:hAnsi="Arial" w:cs="Arial"/>
      <w:color w:val="auto"/>
    </w:rPr>
  </w:style>
  <w:style w:type="paragraph" w:styleId="Firma">
    <w:name w:val="Signature"/>
    <w:basedOn w:val="Normal"/>
    <w:next w:val="Normal"/>
    <w:link w:val="FirmaCar"/>
    <w:uiPriority w:val="7"/>
    <w:qFormat/>
    <w:rsid w:val="003E4488"/>
    <w:pPr>
      <w:contextualSpacing/>
    </w:pPr>
  </w:style>
  <w:style w:type="character" w:customStyle="1" w:styleId="FirmaCar">
    <w:name w:val="Firma Car"/>
    <w:basedOn w:val="Fuentedeprrafopredeter"/>
    <w:link w:val="Firma"/>
    <w:uiPriority w:val="7"/>
    <w:rsid w:val="003E4488"/>
    <w:rPr>
      <w:rFonts w:ascii="Arial" w:hAnsi="Arial" w:cs="Arial"/>
      <w:color w:val="auto"/>
    </w:rPr>
  </w:style>
  <w:style w:type="character" w:styleId="Fuerte">
    <w:name w:val="Strong"/>
    <w:basedOn w:val="Fuentedeprrafopredeter"/>
    <w:uiPriority w:val="22"/>
    <w:qFormat/>
    <w:rsid w:val="003E4488"/>
    <w:rPr>
      <w:rFonts w:ascii="Arial" w:hAnsi="Arial" w:cs="Arial"/>
      <w:b/>
      <w:bCs/>
      <w:sz w:val="22"/>
    </w:rPr>
  </w:style>
  <w:style w:type="paragraph" w:styleId="Subttulo">
    <w:name w:val="Subtitle"/>
    <w:basedOn w:val="Normal"/>
    <w:next w:val="Normal"/>
    <w:link w:val="SubttuloCar"/>
    <w:uiPriority w:val="11"/>
    <w:qFormat/>
    <w:pPr>
      <w:spacing w:after="160"/>
    </w:pPr>
    <w:rPr>
      <w:color w:val="5A5A5A"/>
    </w:rPr>
  </w:style>
  <w:style w:type="character" w:customStyle="1" w:styleId="SubttuloCar">
    <w:name w:val="Subtítulo Car"/>
    <w:basedOn w:val="Fuentedeprrafopredeter"/>
    <w:link w:val="Subttulo"/>
    <w:uiPriority w:val="11"/>
    <w:semiHidden/>
    <w:rsid w:val="003E4488"/>
    <w:rPr>
      <w:rFonts w:ascii="Arial" w:hAnsi="Arial" w:cs="Arial"/>
      <w:color w:val="5A5A5A" w:themeColor="text1" w:themeTint="A5"/>
      <w:spacing w:val="15"/>
    </w:rPr>
  </w:style>
  <w:style w:type="character" w:styleId="nfasissutil">
    <w:name w:val="Subtle Emphasis"/>
    <w:basedOn w:val="Fuentedeprrafopredeter"/>
    <w:uiPriority w:val="19"/>
    <w:semiHidden/>
    <w:qFormat/>
    <w:rsid w:val="003E4488"/>
    <w:rPr>
      <w:rFonts w:ascii="Arial" w:hAnsi="Arial" w:cs="Arial"/>
      <w:i/>
      <w:iCs/>
      <w:color w:val="404040" w:themeColor="text1" w:themeTint="BF"/>
      <w:sz w:val="22"/>
    </w:rPr>
  </w:style>
  <w:style w:type="character" w:styleId="Referenciasutil">
    <w:name w:val="Subtle Reference"/>
    <w:basedOn w:val="Fuentedeprrafopredeter"/>
    <w:uiPriority w:val="31"/>
    <w:semiHidden/>
    <w:qFormat/>
    <w:rsid w:val="003E4488"/>
    <w:rPr>
      <w:rFonts w:ascii="Arial" w:hAnsi="Arial" w:cs="Arial"/>
      <w:smallCaps/>
      <w:color w:val="5A5A5A" w:themeColor="text1" w:themeTint="A5"/>
      <w:sz w:val="22"/>
    </w:rPr>
  </w:style>
  <w:style w:type="table" w:styleId="Tablaconefectos3D1">
    <w:name w:val="Table 3D effects 1"/>
    <w:basedOn w:val="Tablanormal"/>
    <w:uiPriority w:val="99"/>
    <w:semiHidden/>
    <w:unhideWhenUsed/>
    <w:rsid w:val="003E448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3E448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3E448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3E448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3E448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3E448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3E448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3E448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3E448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3E448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3E448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3E448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3E448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3E448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3E448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3E448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3E448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3E44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3E448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3E448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3E448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3E448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3E448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3E448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3E448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5"/>
    <w:rsid w:val="003E44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3E448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3E448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3E448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3E448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3E448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3E448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3E448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3E448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3E4488"/>
    <w:pPr>
      <w:spacing w:after="0"/>
      <w:ind w:left="220" w:hanging="220"/>
    </w:pPr>
  </w:style>
  <w:style w:type="paragraph" w:styleId="Tabladeilustraciones">
    <w:name w:val="table of figures"/>
    <w:basedOn w:val="Normal"/>
    <w:next w:val="Normal"/>
    <w:uiPriority w:val="99"/>
    <w:semiHidden/>
    <w:unhideWhenUsed/>
    <w:rsid w:val="003E4488"/>
    <w:pPr>
      <w:spacing w:after="0"/>
    </w:pPr>
  </w:style>
  <w:style w:type="table" w:styleId="Tablaprofesional">
    <w:name w:val="Table Professional"/>
    <w:basedOn w:val="Tablanormal"/>
    <w:uiPriority w:val="99"/>
    <w:semiHidden/>
    <w:unhideWhenUsed/>
    <w:rsid w:val="003E44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3E448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3E448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3E448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3E448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3E448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3E4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3E448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3E448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3E448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tuloCar">
    <w:name w:val="Título Car"/>
    <w:basedOn w:val="Fuentedeprrafopredeter"/>
    <w:link w:val="Ttulo"/>
    <w:uiPriority w:val="10"/>
    <w:semiHidden/>
    <w:rsid w:val="003E4488"/>
    <w:rPr>
      <w:rFonts w:ascii="Arial" w:eastAsiaTheme="majorEastAsia" w:hAnsi="Arial" w:cs="Arial"/>
      <w:color w:val="auto"/>
      <w:spacing w:val="-10"/>
      <w:kern w:val="28"/>
      <w:sz w:val="56"/>
      <w:szCs w:val="56"/>
    </w:rPr>
  </w:style>
  <w:style w:type="paragraph" w:styleId="Encabezadodelista">
    <w:name w:val="toa heading"/>
    <w:basedOn w:val="Normal"/>
    <w:next w:val="Normal"/>
    <w:uiPriority w:val="99"/>
    <w:semiHidden/>
    <w:unhideWhenUsed/>
    <w:rsid w:val="003E4488"/>
    <w:pPr>
      <w:spacing w:before="120"/>
    </w:pPr>
    <w:rPr>
      <w:rFonts w:eastAsiaTheme="majorEastAsia"/>
      <w:b/>
      <w:bCs/>
      <w:sz w:val="24"/>
      <w:szCs w:val="24"/>
    </w:rPr>
  </w:style>
  <w:style w:type="paragraph" w:styleId="TDC1">
    <w:name w:val="toc 1"/>
    <w:basedOn w:val="Normal"/>
    <w:next w:val="Normal"/>
    <w:autoRedefine/>
    <w:uiPriority w:val="39"/>
    <w:semiHidden/>
    <w:unhideWhenUsed/>
    <w:rsid w:val="003E4488"/>
    <w:pPr>
      <w:spacing w:after="100"/>
    </w:pPr>
  </w:style>
  <w:style w:type="paragraph" w:styleId="TDC2">
    <w:name w:val="toc 2"/>
    <w:basedOn w:val="Normal"/>
    <w:next w:val="Normal"/>
    <w:autoRedefine/>
    <w:uiPriority w:val="39"/>
    <w:semiHidden/>
    <w:unhideWhenUsed/>
    <w:rsid w:val="003E4488"/>
    <w:pPr>
      <w:spacing w:after="100"/>
      <w:ind w:left="220"/>
    </w:pPr>
  </w:style>
  <w:style w:type="paragraph" w:styleId="TDC3">
    <w:name w:val="toc 3"/>
    <w:basedOn w:val="Normal"/>
    <w:next w:val="Normal"/>
    <w:autoRedefine/>
    <w:uiPriority w:val="39"/>
    <w:semiHidden/>
    <w:unhideWhenUsed/>
    <w:rsid w:val="003E4488"/>
    <w:pPr>
      <w:spacing w:after="100"/>
      <w:ind w:left="440"/>
    </w:pPr>
  </w:style>
  <w:style w:type="paragraph" w:styleId="TDC4">
    <w:name w:val="toc 4"/>
    <w:basedOn w:val="Normal"/>
    <w:next w:val="Normal"/>
    <w:autoRedefine/>
    <w:uiPriority w:val="39"/>
    <w:semiHidden/>
    <w:unhideWhenUsed/>
    <w:rsid w:val="003E4488"/>
    <w:pPr>
      <w:spacing w:after="100"/>
      <w:ind w:left="660"/>
    </w:pPr>
  </w:style>
  <w:style w:type="paragraph" w:styleId="TDC5">
    <w:name w:val="toc 5"/>
    <w:basedOn w:val="Normal"/>
    <w:next w:val="Normal"/>
    <w:autoRedefine/>
    <w:uiPriority w:val="39"/>
    <w:semiHidden/>
    <w:unhideWhenUsed/>
    <w:rsid w:val="003E4488"/>
    <w:pPr>
      <w:spacing w:after="100"/>
      <w:ind w:left="880"/>
    </w:pPr>
  </w:style>
  <w:style w:type="paragraph" w:styleId="TDC6">
    <w:name w:val="toc 6"/>
    <w:basedOn w:val="Normal"/>
    <w:next w:val="Normal"/>
    <w:autoRedefine/>
    <w:uiPriority w:val="39"/>
    <w:semiHidden/>
    <w:unhideWhenUsed/>
    <w:rsid w:val="003E4488"/>
    <w:pPr>
      <w:spacing w:after="100"/>
      <w:ind w:left="1100"/>
    </w:pPr>
  </w:style>
  <w:style w:type="paragraph" w:styleId="TDC7">
    <w:name w:val="toc 7"/>
    <w:basedOn w:val="Normal"/>
    <w:next w:val="Normal"/>
    <w:autoRedefine/>
    <w:uiPriority w:val="39"/>
    <w:semiHidden/>
    <w:unhideWhenUsed/>
    <w:rsid w:val="003E4488"/>
    <w:pPr>
      <w:spacing w:after="100"/>
      <w:ind w:left="1320"/>
    </w:pPr>
  </w:style>
  <w:style w:type="paragraph" w:styleId="TDC8">
    <w:name w:val="toc 8"/>
    <w:basedOn w:val="Normal"/>
    <w:next w:val="Normal"/>
    <w:autoRedefine/>
    <w:uiPriority w:val="39"/>
    <w:semiHidden/>
    <w:unhideWhenUsed/>
    <w:rsid w:val="003E4488"/>
    <w:pPr>
      <w:spacing w:after="100"/>
      <w:ind w:left="1540"/>
    </w:pPr>
  </w:style>
  <w:style w:type="paragraph" w:styleId="TDC9">
    <w:name w:val="toc 9"/>
    <w:basedOn w:val="Normal"/>
    <w:next w:val="Normal"/>
    <w:autoRedefine/>
    <w:uiPriority w:val="39"/>
    <w:semiHidden/>
    <w:unhideWhenUsed/>
    <w:rsid w:val="003E4488"/>
    <w:pPr>
      <w:spacing w:after="100"/>
      <w:ind w:left="1760"/>
    </w:pPr>
  </w:style>
  <w:style w:type="paragraph" w:styleId="TtuloTDC">
    <w:name w:val="TOC Heading"/>
    <w:basedOn w:val="Ttulo1"/>
    <w:next w:val="Normal"/>
    <w:uiPriority w:val="39"/>
    <w:semiHidden/>
    <w:unhideWhenUsed/>
    <w:qFormat/>
    <w:rsid w:val="003E4488"/>
    <w:pPr>
      <w:spacing w:before="240"/>
      <w:outlineLvl w:val="9"/>
    </w:pPr>
    <w:rPr>
      <w:b w:val="0"/>
      <w:bCs w:val="0"/>
      <w:color w:val="381212" w:themeColor="accent1" w:themeShade="BF"/>
      <w:sz w:val="32"/>
      <w:szCs w:val="32"/>
    </w:rPr>
  </w:style>
  <w:style w:type="character" w:styleId="Mencionar">
    <w:name w:val="Mention"/>
    <w:basedOn w:val="Fuentedeprrafopredeter"/>
    <w:uiPriority w:val="99"/>
    <w:semiHidden/>
    <w:unhideWhenUsed/>
    <w:rsid w:val="003E4488"/>
    <w:rPr>
      <w:rFonts w:ascii="Arial" w:hAnsi="Arial" w:cs="Arial"/>
      <w:color w:val="2B579A"/>
      <w:shd w:val="clear" w:color="auto" w:fill="E1DFDD"/>
    </w:rPr>
  </w:style>
  <w:style w:type="numbering" w:styleId="111111">
    <w:name w:val="Outline List 2"/>
    <w:basedOn w:val="Sinlista"/>
    <w:uiPriority w:val="99"/>
    <w:semiHidden/>
    <w:unhideWhenUsed/>
    <w:rsid w:val="003E4488"/>
  </w:style>
  <w:style w:type="numbering" w:styleId="1ai">
    <w:name w:val="Outline List 1"/>
    <w:basedOn w:val="Sinlista"/>
    <w:uiPriority w:val="99"/>
    <w:semiHidden/>
    <w:unhideWhenUsed/>
    <w:rsid w:val="003E4488"/>
  </w:style>
  <w:style w:type="character" w:styleId="Hashtag">
    <w:name w:val="Hashtag"/>
    <w:basedOn w:val="Fuentedeprrafopredeter"/>
    <w:uiPriority w:val="99"/>
    <w:semiHidden/>
    <w:unhideWhenUsed/>
    <w:rsid w:val="003E4488"/>
    <w:rPr>
      <w:rFonts w:ascii="Arial" w:hAnsi="Arial" w:cs="Arial"/>
      <w:color w:val="2B579A"/>
      <w:shd w:val="clear" w:color="auto" w:fill="E1DFDD"/>
    </w:rPr>
  </w:style>
  <w:style w:type="numbering" w:styleId="ArtculoSeccin">
    <w:name w:val="Outline List 3"/>
    <w:basedOn w:val="Sinlista"/>
    <w:uiPriority w:val="99"/>
    <w:semiHidden/>
    <w:unhideWhenUsed/>
    <w:rsid w:val="003E4488"/>
  </w:style>
  <w:style w:type="character" w:styleId="Hipervnculointeligente">
    <w:name w:val="Smart Hyperlink"/>
    <w:basedOn w:val="Fuentedeprrafopredeter"/>
    <w:uiPriority w:val="99"/>
    <w:semiHidden/>
    <w:unhideWhenUsed/>
    <w:rsid w:val="003E4488"/>
    <w:rPr>
      <w:rFonts w:ascii="Arial" w:hAnsi="Arial" w:cs="Arial"/>
      <w:u w:val="dotted"/>
    </w:rPr>
  </w:style>
  <w:style w:type="character" w:styleId="Mencinsinresolver">
    <w:name w:val="Unresolved Mention"/>
    <w:basedOn w:val="Fuentedeprrafopredeter"/>
    <w:uiPriority w:val="99"/>
    <w:semiHidden/>
    <w:unhideWhenUsed/>
    <w:rsid w:val="003E4488"/>
    <w:rPr>
      <w:rFonts w:ascii="Arial" w:hAnsi="Arial" w:cs="Arial"/>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ersonal Letterhead">
  <a:themeElements>
    <a:clrScheme name="Letterhead LH05">
      <a:dk1>
        <a:srgbClr val="000000"/>
      </a:dk1>
      <a:lt1>
        <a:sysClr val="window" lastClr="FFFFFF"/>
      </a:lt1>
      <a:dk2>
        <a:srgbClr val="000000"/>
      </a:dk2>
      <a:lt2>
        <a:srgbClr val="FFFFFF"/>
      </a:lt2>
      <a:accent1>
        <a:srgbClr val="4B1919"/>
      </a:accent1>
      <a:accent2>
        <a:srgbClr val="FFD966"/>
      </a:accent2>
      <a:accent3>
        <a:srgbClr val="85CDC1"/>
      </a:accent3>
      <a:accent4>
        <a:srgbClr val="3B3838"/>
      </a:accent4>
      <a:accent5>
        <a:srgbClr val="FFFFFF"/>
      </a:accent5>
      <a:accent6>
        <a:srgbClr val="FFFFFF"/>
      </a:accent6>
      <a:hlink>
        <a:srgbClr val="85CDC1"/>
      </a:hlink>
      <a:folHlink>
        <a:srgbClr val="FF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FFHvjWa9FWRDmvQMCvTeMzfdIA==">CgMxLjAyCGguZ2pkZ3hzOAByITFSMmdvNllyNGFiTVlEcUN3dXVaeDBBa25RQ1NqZ24zYw==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2836</Words>
  <Characters>15600</Characters>
  <Application>Microsoft Office Word</Application>
  <DocSecurity>0</DocSecurity>
  <Lines>130</Lines>
  <Paragraphs>36</Paragraphs>
  <ScaleCrop>false</ScaleCrop>
  <Company/>
  <LinksUpToDate>false</LinksUpToDate>
  <CharactersWithSpaces>18400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Paula Díaz Castillo</dc:creator>
  <cp:lastModifiedBy>Santiago Diaz Castillo</cp:lastModifiedBy>
  <cp:revision>2</cp:revision>
  <dcterms:created xsi:type="dcterms:W3CDTF">2026-09-17T21:29:00Z</dcterms:created>
  <dcterms:modified xsi:type="dcterms:W3CDTF">2026-09-17T21:29:00Z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bead6c6f-3f43-4ff9-9314-76ab3f604aff</vt:lpwstr>
  </property>
</Properties>
</file>