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BAF" w:rsidRPr="00621BAF" w:rsidRDefault="00621BAF" w:rsidP="00621BAF">
      <w:pPr>
        <w:rPr>
          <w:b/>
          <w:bCs/>
          <w:sz w:val="28"/>
          <w:szCs w:val="28"/>
        </w:rPr>
      </w:pPr>
      <w:r w:rsidRPr="00621BAF">
        <w:rPr>
          <w:b/>
          <w:bCs/>
          <w:sz w:val="28"/>
          <w:szCs w:val="28"/>
        </w:rPr>
        <w:t>About Villages Future Network</w:t>
      </w:r>
      <w:bookmarkStart w:id="0" w:name="_GoBack"/>
      <w:bookmarkEnd w:id="0"/>
    </w:p>
    <w:p w:rsidR="00621BAF" w:rsidRPr="00621BAF" w:rsidRDefault="00621BAF" w:rsidP="00621BAF">
      <w:r w:rsidRPr="00621BAF">
        <w:t>Villages Future Network (VFN) is a registered grassroots non-governmental organization dedicated to improving the quality of life of vulnerable rural communities in western Kenya through integrated, community-led development.</w:t>
      </w:r>
    </w:p>
    <w:p w:rsidR="00621BAF" w:rsidRPr="00621BAF" w:rsidRDefault="00621BAF" w:rsidP="00621BAF">
      <w:r w:rsidRPr="00621BAF">
        <w:t xml:space="preserve">The organization was founded from a simple act of compassion. During one Christmas season, Rev. Dr. Walter </w:t>
      </w:r>
      <w:proofErr w:type="spellStart"/>
      <w:r w:rsidRPr="00621BAF">
        <w:t>Akuno</w:t>
      </w:r>
      <w:proofErr w:type="spellEnd"/>
      <w:r w:rsidRPr="00621BAF">
        <w:t xml:space="preserve"> and his wife reached out to vulnerable widows in their community with food assistance. The joy, gratitude, and renewed hope expressed by the beneficiaries inspired a larger vision: if such a small act of kindness could transform lives, then a community organization could mobilize greater resources to reach many more vulnerable families throughout the region.</w:t>
      </w:r>
    </w:p>
    <w:p w:rsidR="00621BAF" w:rsidRPr="00621BAF" w:rsidRDefault="00621BAF" w:rsidP="00621BAF">
      <w:r w:rsidRPr="00621BAF">
        <w:t>From this experience, Villages Future Network was born.</w:t>
      </w:r>
    </w:p>
    <w:p w:rsidR="00621BAF" w:rsidRPr="00621BAF" w:rsidRDefault="00621BAF" w:rsidP="00621BAF">
      <w:r w:rsidRPr="00621BAF">
        <w:t>While humanitarian assistance remains an important expression of compassion, VFN soon recognized that recurring poverty could not be addressed through relief alone. Sustainable change required empowering communities to build their own resilience through education, improved livelihoods, climate-smart agriculture, environmental stewardship, entrepreneurship, youth empowerment, and stronger local institutions.</w:t>
      </w:r>
    </w:p>
    <w:p w:rsidR="00621BAF" w:rsidRPr="00621BAF" w:rsidRDefault="00621BAF" w:rsidP="00621BAF">
      <w:r w:rsidRPr="00621BAF">
        <w:t>This realization shaped the organization's enduring philosophy:</w:t>
      </w:r>
    </w:p>
    <w:p w:rsidR="00621BAF" w:rsidRPr="00621BAF" w:rsidRDefault="00621BAF" w:rsidP="00621BAF">
      <w:proofErr w:type="gramStart"/>
      <w:r w:rsidRPr="00621BAF">
        <w:rPr>
          <w:b/>
          <w:bCs/>
        </w:rPr>
        <w:t>From Relief to Resilience.</w:t>
      </w:r>
      <w:proofErr w:type="gramEnd"/>
    </w:p>
    <w:p w:rsidR="00621BAF" w:rsidRPr="00621BAF" w:rsidRDefault="00621BAF" w:rsidP="00621BAF">
      <w:r w:rsidRPr="00621BAF">
        <w:t>Today, VFN partners with communities to identify local priorities, strengthen existing capacities, and develop practical solutions that improve household well-being and create opportunities for long-term social and economic transformation.</w:t>
      </w:r>
    </w:p>
    <w:p w:rsidR="00621BAF" w:rsidRPr="00621BAF" w:rsidRDefault="00621BAF" w:rsidP="00621BAF">
      <w:r w:rsidRPr="00621BAF">
        <w:t xml:space="preserve">Our </w:t>
      </w:r>
      <w:proofErr w:type="spellStart"/>
      <w:r w:rsidRPr="00621BAF">
        <w:t>programmes</w:t>
      </w:r>
      <w:proofErr w:type="spellEnd"/>
      <w:r w:rsidRPr="00621BAF">
        <w:t xml:space="preserve"> respond to the interconnected challenges faced by rural households, including poverty, food insecurity, unemployment, limited educational opportunities, climate change, environmental degradation, gender inequality, inadequate access to safe water, and the exclusion of vulnerable groups such as widows, persons with disabilities, older persons, and orphans and vulnerable children.</w:t>
      </w:r>
    </w:p>
    <w:p w:rsidR="00621BAF" w:rsidRPr="00621BAF" w:rsidRDefault="00621BAF" w:rsidP="00621BAF">
      <w:r w:rsidRPr="00621BAF">
        <w:t>What distinguishes VFN is its commitment to integrated development. Rather than implementing isolated projects, we combine complementary interventions that reinforce one another. A household may simultaneously benefit from farmer training, entrepreneurship support, educational assistance for children, environmental conservation activities, access to clean water, and participation in community savings groups. This integrated approach creates stronger and more sustainable outcomes than addressing each challenge in isolation.</w:t>
      </w:r>
    </w:p>
    <w:p w:rsidR="00621BAF" w:rsidRPr="00621BAF" w:rsidRDefault="00621BAF" w:rsidP="00621BAF">
      <w:r w:rsidRPr="00621BAF">
        <w:t>Equally important is our commitment to local leadership. VFN is volunteer-driven and community-centered. We work alongside local leaders, schools, government departments, faith institutions, community volunteers, and development partners who understand local realities and share responsibility for creating sustainable change.</w:t>
      </w:r>
    </w:p>
    <w:p w:rsidR="00621BAF" w:rsidRPr="00621BAF" w:rsidRDefault="00621BAF" w:rsidP="00621BAF">
      <w:r w:rsidRPr="00621BAF">
        <w:lastRenderedPageBreak/>
        <w:t>Our vision is a society where every individual has equal opportunities to thrive, free from poverty, and where communities are self-reliant, resilient, and enjoy sustainable social and economic well-being.</w:t>
      </w:r>
    </w:p>
    <w:p w:rsidR="00621BAF" w:rsidRPr="00621BAF" w:rsidRDefault="00621BAF" w:rsidP="00621BAF">
      <w:r w:rsidRPr="00621BAF">
        <w:t>Our mission is to engage, empower, and transform vulnerable communities through education, sustainable livelihoods, environmental stewardship, humanitarian assistance, and community-driven development.</w:t>
      </w:r>
    </w:p>
    <w:p w:rsidR="00621BAF" w:rsidRPr="00621BAF" w:rsidRDefault="00621BAF" w:rsidP="00621BAF">
      <w:r w:rsidRPr="00621BAF">
        <w:t>As we continue to grow, VFN remains committed to building resilient households, strengthening local institutions, and contributing to inclusive, sustainable development across Kenya.</w:t>
      </w:r>
    </w:p>
    <w:p w:rsidR="00177158" w:rsidRDefault="00177158"/>
    <w:sectPr w:rsidR="00177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BAF"/>
    <w:rsid w:val="00177158"/>
    <w:rsid w:val="00621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Nyongesa</dc:creator>
  <cp:lastModifiedBy>Nyongesa</cp:lastModifiedBy>
  <cp:revision>1</cp:revision>
  <dcterms:created xsi:type="dcterms:W3CDTF">2026-08-28T14:58:00Z</dcterms:created>
  <dcterms:modified xsi:type="dcterms:W3CDTF">2026-08-28T14:59:00Z</dcterms:modified>
</cp:coreProperties>
</file>