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99E" w:rsidRPr="001B799E" w:rsidRDefault="001B799E" w:rsidP="001B7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bidi="ne-NP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4"/>
          <w:szCs w:val="44"/>
          <w:lang w:bidi="ne-NP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90295" cy="1181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two_hands - Copy.jpe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99E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bidi="ne-NP"/>
        </w:rPr>
        <w:t>Immediate Relief Plan – Console Mission</w:t>
      </w:r>
    </w:p>
    <w:p w:rsidR="001B799E" w:rsidRPr="001B799E" w:rsidRDefault="001B799E" w:rsidP="001B7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proofErr w:type="spellStart"/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Bidur</w:t>
      </w:r>
      <w:proofErr w:type="spellEnd"/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Municipality, Ward No. 7, </w:t>
      </w:r>
      <w:proofErr w:type="spellStart"/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Tupche</w:t>
      </w:r>
      <w:proofErr w:type="spellEnd"/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Village</w:t>
      </w:r>
    </w:p>
    <w:p w:rsidR="001B799E" w:rsidRPr="001B799E" w:rsidRDefault="001B799E" w:rsidP="001B7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  <w:t>Introduction</w:t>
      </w:r>
    </w:p>
    <w:p w:rsidR="001B799E" w:rsidRPr="001B799E" w:rsidRDefault="001B799E" w:rsidP="001B7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In Ward No. 7, </w:t>
      </w:r>
      <w:proofErr w:type="spellStart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>Tupche</w:t>
      </w:r>
      <w:proofErr w:type="spellEnd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Village, 100 families are enduring harsh conditions in temporary shelters after the recent crisis. Console Mission is responding with an </w:t>
      </w: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Immediate Relief Plan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to deliver the essentials of survival: </w:t>
      </w: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warmth, safe water, and communication tools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>.</w:t>
      </w:r>
      <w:bookmarkStart w:id="0" w:name="_GoBack"/>
      <w:bookmarkEnd w:id="0"/>
    </w:p>
    <w:p w:rsidR="001B799E" w:rsidRPr="001B799E" w:rsidRDefault="001B799E" w:rsidP="001B7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  <w:t>Objective</w:t>
      </w:r>
    </w:p>
    <w:p w:rsidR="001B799E" w:rsidRPr="001B799E" w:rsidRDefault="001B799E" w:rsidP="001B7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To provide </w:t>
      </w: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essential relief materials to 100 families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affected in </w:t>
      </w:r>
      <w:proofErr w:type="spellStart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>Bidur</w:t>
      </w:r>
      <w:proofErr w:type="spellEnd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Municipality, Ward No. 7, </w:t>
      </w:r>
      <w:proofErr w:type="spellStart"/>
      <w:proofErr w:type="gramStart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>Tupche</w:t>
      </w:r>
      <w:proofErr w:type="spellEnd"/>
      <w:proofErr w:type="gramEnd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Village. The plan ensures immediate access to warmth, safe drinking water, and reliable communication, supporting families in temporary shelters and holding </w:t>
      </w:r>
      <w:proofErr w:type="spellStart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>centres</w:t>
      </w:r>
      <w:proofErr w:type="spellEnd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during the crisis.</w:t>
      </w:r>
    </w:p>
    <w:p w:rsidR="001B799E" w:rsidRPr="001B799E" w:rsidRDefault="001B799E" w:rsidP="001B7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  <w:t>Budget Overview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76"/>
        <w:gridCol w:w="2316"/>
        <w:gridCol w:w="763"/>
        <w:gridCol w:w="2003"/>
        <w:gridCol w:w="2633"/>
      </w:tblGrid>
      <w:tr w:rsidR="001B799E" w:rsidRPr="001B799E" w:rsidTr="001B799E">
        <w:tc>
          <w:tcPr>
            <w:tcW w:w="0" w:type="auto"/>
            <w:hideMark/>
          </w:tcPr>
          <w:p w:rsidR="001B799E" w:rsidRPr="001B799E" w:rsidRDefault="001B799E" w:rsidP="001B79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Item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Cost per Unit (NPR)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Units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Total Cost (NPR)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Total Cost (USD @150)</w:t>
            </w:r>
          </w:p>
        </w:tc>
      </w:tr>
      <w:tr w:rsidR="001B799E" w:rsidRPr="001B799E" w:rsidTr="001B799E">
        <w:tc>
          <w:tcPr>
            <w:tcW w:w="0" w:type="auto"/>
            <w:hideMark/>
          </w:tcPr>
          <w:p w:rsidR="001B799E" w:rsidRPr="001B799E" w:rsidRDefault="001B799E" w:rsidP="001B79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Electric Heater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5,200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100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520,000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≈ 3,467</w:t>
            </w:r>
          </w:p>
        </w:tc>
      </w:tr>
      <w:tr w:rsidR="001B799E" w:rsidRPr="001B799E" w:rsidTr="001B799E">
        <w:tc>
          <w:tcPr>
            <w:tcW w:w="0" w:type="auto"/>
            <w:hideMark/>
          </w:tcPr>
          <w:p w:rsidR="001B799E" w:rsidRPr="001B799E" w:rsidRDefault="001B799E" w:rsidP="001B79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Water Boiler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2,200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100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220,000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≈ 1,467</w:t>
            </w:r>
          </w:p>
        </w:tc>
      </w:tr>
      <w:tr w:rsidR="001B799E" w:rsidRPr="001B799E" w:rsidTr="001B799E">
        <w:tc>
          <w:tcPr>
            <w:tcW w:w="0" w:type="auto"/>
            <w:hideMark/>
          </w:tcPr>
          <w:p w:rsidR="001B799E" w:rsidRPr="001B799E" w:rsidRDefault="001B799E" w:rsidP="001B79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Mobile Phone (basic)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3,500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100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350,000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≈ 2,333</w:t>
            </w:r>
          </w:p>
        </w:tc>
      </w:tr>
      <w:tr w:rsidR="001B799E" w:rsidRPr="001B799E" w:rsidTr="001B799E">
        <w:tc>
          <w:tcPr>
            <w:tcW w:w="0" w:type="auto"/>
            <w:hideMark/>
          </w:tcPr>
          <w:p w:rsidR="001B799E" w:rsidRPr="001B799E" w:rsidRDefault="001B799E" w:rsidP="001B79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Grand Total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—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  <w:t>—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1,090,000</w:t>
            </w:r>
          </w:p>
        </w:tc>
        <w:tc>
          <w:tcPr>
            <w:tcW w:w="0" w:type="auto"/>
            <w:hideMark/>
          </w:tcPr>
          <w:p w:rsidR="001B799E" w:rsidRPr="001B799E" w:rsidRDefault="001B799E" w:rsidP="001B799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ne-NP"/>
              </w:rPr>
            </w:pPr>
            <w:r w:rsidRPr="001B7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ne-NP"/>
              </w:rPr>
              <w:t>≈ 7,267</w:t>
            </w:r>
          </w:p>
        </w:tc>
      </w:tr>
    </w:tbl>
    <w:p w:rsidR="001B799E" w:rsidRPr="001B799E" w:rsidRDefault="001B799E" w:rsidP="001B7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  <w:t>Purpose</w:t>
      </w:r>
    </w:p>
    <w:p w:rsidR="001B799E" w:rsidRPr="001B799E" w:rsidRDefault="001B799E" w:rsidP="001B79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Electric Heater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→ Warmth for families in cold shelter conditions</w:t>
      </w:r>
    </w:p>
    <w:p w:rsidR="001B799E" w:rsidRPr="001B799E" w:rsidRDefault="001B799E" w:rsidP="001B79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Water Boiler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→ Safe drinking water and cooking support</w:t>
      </w:r>
    </w:p>
    <w:p w:rsidR="001B799E" w:rsidRPr="001B799E" w:rsidRDefault="001B799E" w:rsidP="001B79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Basic Mobile Phone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→ Reliable communication for survivors and field staff</w:t>
      </w:r>
    </w:p>
    <w:p w:rsidR="001B799E" w:rsidRPr="001B799E" w:rsidRDefault="001B799E" w:rsidP="001B7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  <w:t>Team Members</w:t>
      </w:r>
    </w:p>
    <w:p w:rsidR="001B799E" w:rsidRPr="001B799E" w:rsidRDefault="001B799E" w:rsidP="001B79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proofErr w:type="spellStart"/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Anjana</w:t>
      </w:r>
      <w:proofErr w:type="spellEnd"/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 Lama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– Local volunteer, featured in video</w:t>
      </w:r>
    </w:p>
    <w:p w:rsidR="001B799E" w:rsidRPr="001B799E" w:rsidRDefault="001B799E" w:rsidP="001B79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 xml:space="preserve">Roshan </w:t>
      </w:r>
      <w:proofErr w:type="spellStart"/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Pokharel</w:t>
      </w:r>
      <w:proofErr w:type="spellEnd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– Field Monitor, Console Mission</w:t>
      </w:r>
    </w:p>
    <w:p w:rsidR="001B799E" w:rsidRPr="001B799E" w:rsidRDefault="001B799E" w:rsidP="001B79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Executive Team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– Console Mission leadership</w:t>
      </w:r>
    </w:p>
    <w:p w:rsidR="001B799E" w:rsidRPr="001B799E" w:rsidRDefault="001B799E" w:rsidP="001B7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  <w:t>Appeal</w:t>
      </w:r>
    </w:p>
    <w:p w:rsidR="001B799E" w:rsidRPr="001B799E" w:rsidRDefault="001B799E" w:rsidP="001B7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Each family receives </w:t>
      </w: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NPR 10,900 ≈ USD 73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worth of relief materials. </w:t>
      </w:r>
      <w:r w:rsidRPr="001B799E">
        <w:rPr>
          <w:rFonts w:ascii="Segoe UI Symbol" w:eastAsia="Times New Roman" w:hAnsi="Segoe UI Symbol" w:cs="Segoe UI Symbol"/>
          <w:sz w:val="24"/>
          <w:szCs w:val="24"/>
          <w:lang w:bidi="ne-NP"/>
        </w:rPr>
        <w:t>👉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</w:t>
      </w:r>
      <w:proofErr w:type="gramStart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>With</w:t>
      </w:r>
      <w:proofErr w:type="gramEnd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just </w:t>
      </w: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$73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, you can equip one family with </w:t>
      </w:r>
      <w:r w:rsidRPr="001B799E">
        <w:rPr>
          <w:rFonts w:ascii="Times New Roman" w:eastAsia="Times New Roman" w:hAnsi="Times New Roman" w:cs="Times New Roman"/>
          <w:b/>
          <w:bCs/>
          <w:sz w:val="24"/>
          <w:szCs w:val="24"/>
          <w:lang w:bidi="ne-NP"/>
        </w:rPr>
        <w:t>warmth, safe water, and communication</w:t>
      </w: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— a lifeline during crisis.</w:t>
      </w:r>
    </w:p>
    <w:p w:rsidR="001B799E" w:rsidRPr="001B799E" w:rsidRDefault="001B799E" w:rsidP="001B7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>Together, we can stand beside survivors, restore dignity, and provide hope in this time of need.</w:t>
      </w:r>
    </w:p>
    <w:p w:rsidR="001B799E" w:rsidRPr="001B799E" w:rsidRDefault="001B799E" w:rsidP="001B7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</w:pPr>
      <w:r w:rsidRPr="001B799E">
        <w:rPr>
          <w:rFonts w:ascii="Times New Roman" w:eastAsia="Times New Roman" w:hAnsi="Times New Roman" w:cs="Times New Roman"/>
          <w:b/>
          <w:bCs/>
          <w:sz w:val="32"/>
          <w:szCs w:val="32"/>
          <w:lang w:bidi="ne-NP"/>
        </w:rPr>
        <w:t>Important Donor Note</w:t>
      </w:r>
    </w:p>
    <w:p w:rsidR="001B799E" w:rsidRPr="001B799E" w:rsidRDefault="001B799E" w:rsidP="001B7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45911" w:themeColor="accent2" w:themeShade="BF"/>
          <w:sz w:val="24"/>
          <w:szCs w:val="24"/>
          <w:lang w:bidi="ne-NP"/>
        </w:rPr>
      </w:pPr>
      <w:proofErr w:type="spellStart"/>
      <w:r w:rsidRPr="001B799E"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4"/>
          <w:szCs w:val="24"/>
          <w:lang w:bidi="ne-NP"/>
        </w:rPr>
        <w:t>GlobalGiving</w:t>
      </w:r>
      <w:proofErr w:type="spellEnd"/>
      <w:r w:rsidRPr="001B799E"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4"/>
          <w:szCs w:val="24"/>
          <w:lang w:bidi="ne-NP"/>
        </w:rPr>
        <w:t xml:space="preserve"> transfers donations as they are collected — it does not wait until the fundraising target is reached.</w:t>
      </w:r>
    </w:p>
    <w:p w:rsidR="00991F0A" w:rsidRPr="001B799E" w:rsidRDefault="001B799E" w:rsidP="001B7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ne-NP"/>
        </w:rPr>
      </w:pPr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This means that every contribution you make is delivered promptly to Console Mission, allowing us to begin relief work immediately. Your gift starts helping families in </w:t>
      </w:r>
      <w:proofErr w:type="spellStart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>Tupche</w:t>
      </w:r>
      <w:proofErr w:type="spellEnd"/>
      <w:r w:rsidRPr="001B799E">
        <w:rPr>
          <w:rFonts w:ascii="Times New Roman" w:eastAsia="Times New Roman" w:hAnsi="Times New Roman" w:cs="Times New Roman"/>
          <w:sz w:val="24"/>
          <w:szCs w:val="24"/>
          <w:lang w:bidi="ne-NP"/>
        </w:rPr>
        <w:t xml:space="preserve"> Village right away, without delay.</w:t>
      </w:r>
    </w:p>
    <w:sectPr w:rsidR="00991F0A" w:rsidRPr="001B799E" w:rsidSect="001B799E">
      <w:pgSz w:w="11907" w:h="16839" w:code="9"/>
      <w:pgMar w:top="720" w:right="36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AE5F73"/>
    <w:multiLevelType w:val="multilevel"/>
    <w:tmpl w:val="F9CED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571FB"/>
    <w:multiLevelType w:val="multilevel"/>
    <w:tmpl w:val="E2D8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C5602E"/>
    <w:multiLevelType w:val="multilevel"/>
    <w:tmpl w:val="2C9A7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99E"/>
    <w:rsid w:val="001B799E"/>
    <w:rsid w:val="00833CC9"/>
    <w:rsid w:val="00A7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CCE0B0-EFD4-4BB6-8F2D-4EC76E01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B79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ne-NP"/>
    </w:rPr>
  </w:style>
  <w:style w:type="paragraph" w:styleId="Heading2">
    <w:name w:val="heading 2"/>
    <w:basedOn w:val="Normal"/>
    <w:link w:val="Heading2Char"/>
    <w:uiPriority w:val="9"/>
    <w:qFormat/>
    <w:rsid w:val="001B79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99E"/>
    <w:rPr>
      <w:rFonts w:ascii="Times New Roman" w:eastAsia="Times New Roman" w:hAnsi="Times New Roman" w:cs="Times New Roman"/>
      <w:b/>
      <w:bCs/>
      <w:kern w:val="36"/>
      <w:sz w:val="48"/>
      <w:szCs w:val="48"/>
      <w:lang w:bidi="ne-NP"/>
    </w:rPr>
  </w:style>
  <w:style w:type="character" w:customStyle="1" w:styleId="Heading2Char">
    <w:name w:val="Heading 2 Char"/>
    <w:basedOn w:val="DefaultParagraphFont"/>
    <w:link w:val="Heading2"/>
    <w:uiPriority w:val="9"/>
    <w:rsid w:val="001B799E"/>
    <w:rPr>
      <w:rFonts w:ascii="Times New Roman" w:eastAsia="Times New Roman" w:hAnsi="Times New Roman" w:cs="Times New Roman"/>
      <w:b/>
      <w:bCs/>
      <w:sz w:val="36"/>
      <w:szCs w:val="36"/>
      <w:lang w:bidi="ne-NP"/>
    </w:rPr>
  </w:style>
  <w:style w:type="paragraph" w:styleId="NormalWeb">
    <w:name w:val="Normal (Web)"/>
    <w:basedOn w:val="Normal"/>
    <w:uiPriority w:val="99"/>
    <w:semiHidden/>
    <w:unhideWhenUsed/>
    <w:rsid w:val="001B7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ne-NP"/>
    </w:rPr>
  </w:style>
  <w:style w:type="character" w:customStyle="1" w:styleId="font-ligatures-none">
    <w:name w:val="font-ligatures-none"/>
    <w:basedOn w:val="DefaultParagraphFont"/>
    <w:rsid w:val="001B799E"/>
  </w:style>
  <w:style w:type="character" w:styleId="Strong">
    <w:name w:val="Strong"/>
    <w:basedOn w:val="DefaultParagraphFont"/>
    <w:uiPriority w:val="22"/>
    <w:qFormat/>
    <w:rsid w:val="001B799E"/>
    <w:rPr>
      <w:b/>
      <w:bCs/>
    </w:rPr>
  </w:style>
  <w:style w:type="table" w:styleId="TableGridLight">
    <w:name w:val="Grid Table Light"/>
    <w:basedOn w:val="TableNormal"/>
    <w:uiPriority w:val="40"/>
    <w:rsid w:val="001B79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7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73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2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5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2026-09-18T10:27:00Z</dcterms:created>
  <dcterms:modified xsi:type="dcterms:W3CDTF">2026-09-18T10:35:00Z</dcterms:modified>
</cp:coreProperties>
</file>