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3632" w14:textId="77777777" w:rsidR="00C47514" w:rsidRPr="00C47514" w:rsidRDefault="00C47514" w:rsidP="00C47514">
      <w:pPr>
        <w:jc w:val="both"/>
        <w:rPr>
          <w:rFonts w:ascii="Candara" w:hAnsi="Candara"/>
          <w:sz w:val="142"/>
          <w:szCs w:val="142"/>
        </w:rPr>
      </w:pPr>
      <w:r w:rsidRPr="00C47514">
        <w:rPr>
          <w:rFonts w:ascii="Candara" w:hAnsi="Candara"/>
          <w:b/>
          <w:bCs/>
          <w:sz w:val="142"/>
          <w:szCs w:val="142"/>
        </w:rPr>
        <w:t xml:space="preserve">A Child Spends Six Hours in School. Who Protects Them </w:t>
      </w:r>
    </w:p>
    <w:p w14:paraId="17146FF9" w14:textId="3FB3FE78" w:rsidR="00C47514" w:rsidRPr="00C47514" w:rsidRDefault="00C47514" w:rsidP="00C47514">
      <w:pPr>
        <w:rPr>
          <w:rFonts w:ascii="Candara" w:hAnsi="Candara"/>
          <w:b/>
          <w:bCs/>
          <w:sz w:val="142"/>
          <w:szCs w:val="142"/>
        </w:rPr>
      </w:pPr>
      <w:r w:rsidRPr="00C47514">
        <w:rPr>
          <w:rFonts w:ascii="Candara" w:hAnsi="Candara"/>
          <w:b/>
          <w:bCs/>
          <w:sz w:val="142"/>
          <w:szCs w:val="142"/>
        </w:rPr>
        <w:t>During the Other Eighteen?</w:t>
      </w:r>
    </w:p>
    <w:p w14:paraId="7E383635" w14:textId="77777777" w:rsidR="00C47514" w:rsidRDefault="00C47514" w:rsidP="00C47514">
      <w:pPr>
        <w:jc w:val="both"/>
        <w:rPr>
          <w:rFonts w:ascii="Candara" w:hAnsi="Candara"/>
        </w:rPr>
      </w:pPr>
    </w:p>
    <w:p w14:paraId="10463956" w14:textId="77777777" w:rsidR="00C47514" w:rsidRPr="005B047A" w:rsidRDefault="00C47514" w:rsidP="00C47514">
      <w:pPr>
        <w:jc w:val="both"/>
        <w:rPr>
          <w:rFonts w:ascii="Candara" w:hAnsi="Candara"/>
          <w:b/>
          <w:bCs/>
          <w:sz w:val="32"/>
          <w:szCs w:val="32"/>
        </w:rPr>
      </w:pPr>
      <w:r w:rsidRPr="005B047A">
        <w:rPr>
          <w:rFonts w:ascii="Candara" w:hAnsi="Candara"/>
          <w:b/>
          <w:bCs/>
          <w:sz w:val="32"/>
          <w:szCs w:val="32"/>
        </w:rPr>
        <w:lastRenderedPageBreak/>
        <w:t>Introduction</w:t>
      </w:r>
    </w:p>
    <w:p w14:paraId="71123F6D" w14:textId="110DFC6E" w:rsidR="00C47514" w:rsidRPr="00C47514" w:rsidRDefault="00C47514" w:rsidP="00C47514">
      <w:pPr>
        <w:jc w:val="both"/>
        <w:rPr>
          <w:rFonts w:ascii="Candara" w:hAnsi="Candara"/>
        </w:rPr>
      </w:pPr>
      <w:r w:rsidRPr="00C47514">
        <w:rPr>
          <w:rFonts w:ascii="Candara" w:hAnsi="Candara"/>
        </w:rPr>
        <w:t>Every child deserves a safe childhood</w:t>
      </w:r>
      <w:r>
        <w:rPr>
          <w:rFonts w:ascii="Candara" w:hAnsi="Candara"/>
        </w:rPr>
        <w:t>. A</w:t>
      </w:r>
      <w:r w:rsidRPr="00C47514">
        <w:rPr>
          <w:rFonts w:ascii="Candara" w:hAnsi="Candara"/>
        </w:rPr>
        <w:t xml:space="preserve"> childhood where they are encouraged to dream, protected from harm and guided towards a brighter future.</w:t>
      </w:r>
    </w:p>
    <w:p w14:paraId="641838B9" w14:textId="445F4868" w:rsidR="00C47514" w:rsidRPr="00C47514" w:rsidRDefault="00C47514" w:rsidP="00C47514">
      <w:pPr>
        <w:jc w:val="both"/>
        <w:rPr>
          <w:rFonts w:ascii="Candara" w:hAnsi="Candara"/>
        </w:rPr>
      </w:pPr>
      <w:r w:rsidRPr="00C47514">
        <w:rPr>
          <w:rFonts w:ascii="Candara" w:hAnsi="Candara"/>
        </w:rPr>
        <w:t>For the 4</w:t>
      </w:r>
      <w:r>
        <w:rPr>
          <w:rFonts w:ascii="Candara" w:hAnsi="Candara"/>
        </w:rPr>
        <w:t>25</w:t>
      </w:r>
      <w:r w:rsidRPr="00C47514">
        <w:rPr>
          <w:rFonts w:ascii="Candara" w:hAnsi="Candara"/>
        </w:rPr>
        <w:t xml:space="preserve"> children studying at HOPE </w:t>
      </w:r>
      <w:r>
        <w:rPr>
          <w:rFonts w:ascii="Candara" w:hAnsi="Candara"/>
        </w:rPr>
        <w:t>f</w:t>
      </w:r>
      <w:r w:rsidRPr="00C47514">
        <w:rPr>
          <w:rFonts w:ascii="Candara" w:hAnsi="Candara"/>
        </w:rPr>
        <w:t xml:space="preserve">oundation Matriculation High School, </w:t>
      </w:r>
      <w:r>
        <w:rPr>
          <w:rFonts w:ascii="Candara" w:hAnsi="Candara"/>
        </w:rPr>
        <w:t xml:space="preserve">Kannagi Nagar, </w:t>
      </w:r>
      <w:r w:rsidRPr="00C47514">
        <w:rPr>
          <w:rFonts w:ascii="Candara" w:hAnsi="Candara"/>
        </w:rPr>
        <w:t>this is not always their reality.</w:t>
      </w:r>
    </w:p>
    <w:p w14:paraId="1045026D" w14:textId="0BA32D6C" w:rsidR="00C47514" w:rsidRPr="00C47514" w:rsidRDefault="00C47514" w:rsidP="00C47514">
      <w:pPr>
        <w:jc w:val="both"/>
        <w:rPr>
          <w:rFonts w:ascii="Candara" w:hAnsi="Candara"/>
        </w:rPr>
      </w:pPr>
      <w:r w:rsidRPr="00C47514">
        <w:rPr>
          <w:rFonts w:ascii="Candara" w:hAnsi="Candara"/>
        </w:rPr>
        <w:t xml:space="preserve">While the school provides </w:t>
      </w:r>
      <w:r>
        <w:rPr>
          <w:rFonts w:ascii="Candara" w:hAnsi="Candara"/>
        </w:rPr>
        <w:t xml:space="preserve">free </w:t>
      </w:r>
      <w:r w:rsidRPr="00C47514">
        <w:rPr>
          <w:rFonts w:ascii="Candara" w:hAnsi="Candara"/>
        </w:rPr>
        <w:t>quality education, co-curricular opportunities and a nurturing learning environment, our students return each evening to a community where many continue to face poverty, family instability, emotional distress and multiple social vulnerabilities.</w:t>
      </w:r>
    </w:p>
    <w:p w14:paraId="427AD4AF" w14:textId="77777777" w:rsidR="00C47514" w:rsidRPr="009D3365" w:rsidRDefault="00C47514" w:rsidP="00C47514">
      <w:pPr>
        <w:jc w:val="both"/>
        <w:rPr>
          <w:rFonts w:ascii="Candara" w:hAnsi="Candara"/>
          <w:b/>
          <w:bCs/>
          <w:i/>
          <w:iCs/>
        </w:rPr>
      </w:pPr>
      <w:r w:rsidRPr="009D3365">
        <w:rPr>
          <w:rFonts w:ascii="Candara" w:hAnsi="Candara"/>
          <w:b/>
          <w:bCs/>
          <w:i/>
          <w:iCs/>
        </w:rPr>
        <w:t>Education alone cannot protect a child from these realities.</w:t>
      </w:r>
    </w:p>
    <w:p w14:paraId="7D3E032E" w14:textId="0E123007" w:rsidR="00C47514" w:rsidRPr="00C47514" w:rsidRDefault="00C47514" w:rsidP="00C47514">
      <w:pPr>
        <w:jc w:val="both"/>
        <w:rPr>
          <w:rFonts w:ascii="Candara" w:hAnsi="Candara"/>
        </w:rPr>
      </w:pPr>
      <w:r w:rsidRPr="00C47514">
        <w:rPr>
          <w:rFonts w:ascii="Candara" w:hAnsi="Candara"/>
        </w:rPr>
        <w:t xml:space="preserve">Today, we seek your support to provide something every child deserves but many of our </w:t>
      </w:r>
      <w:r w:rsidR="005B047A" w:rsidRPr="00C47514">
        <w:rPr>
          <w:rFonts w:ascii="Candara" w:hAnsi="Candara"/>
        </w:rPr>
        <w:t>student’s</w:t>
      </w:r>
      <w:r w:rsidRPr="00C47514">
        <w:rPr>
          <w:rFonts w:ascii="Candara" w:hAnsi="Candara"/>
        </w:rPr>
        <w:t xml:space="preserve"> lack</w:t>
      </w:r>
      <w:r w:rsidR="009D3365">
        <w:rPr>
          <w:rFonts w:ascii="Candara" w:hAnsi="Candara"/>
        </w:rPr>
        <w:t xml:space="preserve">, </w:t>
      </w:r>
      <w:r w:rsidRPr="00C47514">
        <w:rPr>
          <w:rFonts w:ascii="Candara" w:hAnsi="Candara"/>
        </w:rPr>
        <w:t>a trusted adult who listens, guides, protects and helps them navigate life's challenges.</w:t>
      </w:r>
    </w:p>
    <w:p w14:paraId="4F0CF219" w14:textId="77777777" w:rsidR="00C47514" w:rsidRPr="005B047A" w:rsidRDefault="00C47514" w:rsidP="00C47514">
      <w:pPr>
        <w:jc w:val="both"/>
        <w:rPr>
          <w:rFonts w:ascii="Candara" w:hAnsi="Candara"/>
          <w:b/>
          <w:bCs/>
          <w:i/>
          <w:iCs/>
          <w:sz w:val="24"/>
          <w:szCs w:val="24"/>
          <w:u w:val="single"/>
        </w:rPr>
      </w:pPr>
      <w:r w:rsidRPr="005B047A">
        <w:rPr>
          <w:rFonts w:ascii="Candara" w:hAnsi="Candara"/>
          <w:b/>
          <w:bCs/>
          <w:i/>
          <w:iCs/>
          <w:sz w:val="24"/>
          <w:szCs w:val="24"/>
          <w:u w:val="single"/>
        </w:rPr>
        <w:t>We seek support to appoint a full-time School Counsellor.</w:t>
      </w:r>
    </w:p>
    <w:p w14:paraId="148FE9ED" w14:textId="77777777" w:rsidR="00C47514" w:rsidRPr="005B047A" w:rsidRDefault="00C47514" w:rsidP="00C47514">
      <w:pPr>
        <w:jc w:val="both"/>
        <w:rPr>
          <w:rFonts w:ascii="Candara" w:hAnsi="Candara"/>
          <w:b/>
          <w:bCs/>
          <w:sz w:val="32"/>
          <w:szCs w:val="32"/>
        </w:rPr>
      </w:pPr>
      <w:r w:rsidRPr="005B047A">
        <w:rPr>
          <w:rFonts w:ascii="Candara" w:hAnsi="Candara"/>
          <w:b/>
          <w:bCs/>
          <w:sz w:val="32"/>
          <w:szCs w:val="32"/>
        </w:rPr>
        <w:t>About the Community</w:t>
      </w:r>
    </w:p>
    <w:p w14:paraId="700DEC9B" w14:textId="0DC89D24" w:rsidR="00C47514" w:rsidRPr="00C47514" w:rsidRDefault="00C47514" w:rsidP="00C47514">
      <w:pPr>
        <w:jc w:val="both"/>
        <w:rPr>
          <w:rFonts w:ascii="Candara" w:hAnsi="Candara"/>
        </w:rPr>
      </w:pPr>
      <w:r w:rsidRPr="00C47514">
        <w:rPr>
          <w:rFonts w:ascii="Candara" w:hAnsi="Candara"/>
        </w:rPr>
        <w:t xml:space="preserve">HOPE </w:t>
      </w:r>
      <w:r w:rsidR="009D3365">
        <w:rPr>
          <w:rFonts w:ascii="Candara" w:hAnsi="Candara"/>
        </w:rPr>
        <w:t>f</w:t>
      </w:r>
      <w:r w:rsidRPr="00C47514">
        <w:rPr>
          <w:rFonts w:ascii="Candara" w:hAnsi="Candara"/>
        </w:rPr>
        <w:t>oundation Matriculation High School is located in Kannagi Nagar, one of Chennai's largest urban resettlement communities.</w:t>
      </w:r>
    </w:p>
    <w:p w14:paraId="613AE966" w14:textId="77777777" w:rsidR="00C47514" w:rsidRPr="00C47514" w:rsidRDefault="00C47514" w:rsidP="00C47514">
      <w:pPr>
        <w:jc w:val="both"/>
        <w:rPr>
          <w:rFonts w:ascii="Candara" w:hAnsi="Candara"/>
        </w:rPr>
      </w:pPr>
      <w:r w:rsidRPr="00C47514">
        <w:rPr>
          <w:rFonts w:ascii="Candara" w:hAnsi="Candara"/>
        </w:rPr>
        <w:t>Home to more than 100,000 residents, Kannagi Nagar was created to provide permanent housing for families relocated from informal settlements across Chennai. Although families now have a roof over their heads, many continue to struggle with the long-term effects of displacement, unemployment, unstable livelihoods, financial insecurity, and social exclusion.</w:t>
      </w:r>
    </w:p>
    <w:p w14:paraId="2C18C7E5" w14:textId="77777777" w:rsidR="00C47514" w:rsidRPr="009D3365" w:rsidRDefault="00C47514" w:rsidP="00C47514">
      <w:pPr>
        <w:jc w:val="both"/>
        <w:rPr>
          <w:rFonts w:ascii="Candara" w:hAnsi="Candara"/>
          <w:b/>
          <w:bCs/>
          <w:i/>
          <w:iCs/>
          <w:u w:val="single"/>
        </w:rPr>
      </w:pPr>
      <w:r w:rsidRPr="009D3365">
        <w:rPr>
          <w:rFonts w:ascii="Candara" w:hAnsi="Candara"/>
          <w:b/>
          <w:bCs/>
          <w:i/>
          <w:iCs/>
          <w:u w:val="single"/>
        </w:rPr>
        <w:t>For the children growing up here, vulnerability extends far beyond poverty.</w:t>
      </w:r>
    </w:p>
    <w:p w14:paraId="4DB96DDD" w14:textId="77777777" w:rsidR="00C47514" w:rsidRPr="00C47514" w:rsidRDefault="00C47514" w:rsidP="00C47514">
      <w:pPr>
        <w:jc w:val="both"/>
        <w:rPr>
          <w:rFonts w:ascii="Candara" w:hAnsi="Candara"/>
        </w:rPr>
      </w:pPr>
      <w:r w:rsidRPr="00C47514">
        <w:rPr>
          <w:rFonts w:ascii="Candara" w:hAnsi="Candara"/>
        </w:rPr>
        <w:t>Many witness alcoholism, substance misuse, domestic violence, neighbourhood conflicts, crime, family separation, emotional neglect, and unstable family environments from a very young age. Parents often leave home before dawn in search of daily wages and return late in the evening, leaving children with little adult supervision during critical hours of the day.</w:t>
      </w:r>
    </w:p>
    <w:p w14:paraId="5DB890AC" w14:textId="2BC79095" w:rsidR="00C47514" w:rsidRPr="005B047A" w:rsidRDefault="00C47514" w:rsidP="005B047A">
      <w:pPr>
        <w:pStyle w:val="ListParagraph"/>
        <w:numPr>
          <w:ilvl w:val="0"/>
          <w:numId w:val="8"/>
        </w:numPr>
        <w:jc w:val="both"/>
        <w:rPr>
          <w:rFonts w:ascii="Candara" w:hAnsi="Candara"/>
        </w:rPr>
      </w:pPr>
      <w:r w:rsidRPr="005B047A">
        <w:rPr>
          <w:rFonts w:ascii="Candara" w:hAnsi="Candara"/>
        </w:rPr>
        <w:t xml:space="preserve">The streets </w:t>
      </w:r>
      <w:r w:rsidR="009D3365" w:rsidRPr="005B047A">
        <w:rPr>
          <w:rFonts w:ascii="Candara" w:hAnsi="Candara"/>
        </w:rPr>
        <w:t xml:space="preserve">have </w:t>
      </w:r>
      <w:r w:rsidRPr="005B047A">
        <w:rPr>
          <w:rFonts w:ascii="Candara" w:hAnsi="Candara"/>
        </w:rPr>
        <w:t>become their playground.</w:t>
      </w:r>
    </w:p>
    <w:p w14:paraId="0C930B14" w14:textId="2CD2BB87" w:rsidR="00C47514" w:rsidRPr="005B047A" w:rsidRDefault="00C47514" w:rsidP="005B047A">
      <w:pPr>
        <w:pStyle w:val="ListParagraph"/>
        <w:numPr>
          <w:ilvl w:val="0"/>
          <w:numId w:val="8"/>
        </w:numPr>
        <w:jc w:val="both"/>
        <w:rPr>
          <w:rFonts w:ascii="Candara" w:hAnsi="Candara"/>
        </w:rPr>
      </w:pPr>
      <w:r w:rsidRPr="005B047A">
        <w:rPr>
          <w:rFonts w:ascii="Candara" w:hAnsi="Candara"/>
        </w:rPr>
        <w:t xml:space="preserve">The neighbourhood </w:t>
      </w:r>
      <w:r w:rsidR="009D3365" w:rsidRPr="005B047A">
        <w:rPr>
          <w:rFonts w:ascii="Candara" w:hAnsi="Candara"/>
        </w:rPr>
        <w:t xml:space="preserve">has </w:t>
      </w:r>
      <w:r w:rsidRPr="005B047A">
        <w:rPr>
          <w:rFonts w:ascii="Candara" w:hAnsi="Candara"/>
        </w:rPr>
        <w:t>become their classroom.</w:t>
      </w:r>
    </w:p>
    <w:p w14:paraId="001CA3A9" w14:textId="6AEEFA7A" w:rsidR="00C47514" w:rsidRPr="005B047A" w:rsidRDefault="00C47514" w:rsidP="005B047A">
      <w:pPr>
        <w:pStyle w:val="ListParagraph"/>
        <w:numPr>
          <w:ilvl w:val="0"/>
          <w:numId w:val="8"/>
        </w:numPr>
        <w:jc w:val="both"/>
        <w:rPr>
          <w:rFonts w:ascii="Candara" w:hAnsi="Candara"/>
        </w:rPr>
      </w:pPr>
      <w:r w:rsidRPr="005B047A">
        <w:rPr>
          <w:rFonts w:ascii="Candara" w:hAnsi="Candara"/>
        </w:rPr>
        <w:t xml:space="preserve">The influences around them </w:t>
      </w:r>
      <w:r w:rsidR="009D3365" w:rsidRPr="005B047A">
        <w:rPr>
          <w:rFonts w:ascii="Candara" w:hAnsi="Candara"/>
        </w:rPr>
        <w:t>are</w:t>
      </w:r>
      <w:r w:rsidRPr="005B047A">
        <w:rPr>
          <w:rFonts w:ascii="Candara" w:hAnsi="Candara"/>
        </w:rPr>
        <w:t xml:space="preserve"> shap</w:t>
      </w:r>
      <w:r w:rsidR="009D3365" w:rsidRPr="005B047A">
        <w:rPr>
          <w:rFonts w:ascii="Candara" w:hAnsi="Candara"/>
        </w:rPr>
        <w:t>ing</w:t>
      </w:r>
      <w:r w:rsidRPr="005B047A">
        <w:rPr>
          <w:rFonts w:ascii="Candara" w:hAnsi="Candara"/>
        </w:rPr>
        <w:t xml:space="preserve"> their beliefs, behaviours, and aspirations.</w:t>
      </w:r>
    </w:p>
    <w:p w14:paraId="72A19D9C" w14:textId="026E2EEF" w:rsidR="00C47514" w:rsidRPr="00C47514" w:rsidRDefault="00C47514" w:rsidP="00C47514">
      <w:pPr>
        <w:jc w:val="both"/>
        <w:rPr>
          <w:rFonts w:ascii="Candara" w:hAnsi="Candara"/>
        </w:rPr>
      </w:pPr>
      <w:r w:rsidRPr="00C47514">
        <w:rPr>
          <w:rFonts w:ascii="Candara" w:hAnsi="Candara"/>
        </w:rPr>
        <w:t>These are not isolated incidents happening somewhere else.</w:t>
      </w:r>
      <w:r w:rsidR="009D3365">
        <w:rPr>
          <w:rFonts w:ascii="Candara" w:hAnsi="Candara"/>
        </w:rPr>
        <w:t xml:space="preserve"> </w:t>
      </w:r>
      <w:r w:rsidRPr="00C47514">
        <w:rPr>
          <w:rFonts w:ascii="Candara" w:hAnsi="Candara"/>
        </w:rPr>
        <w:t>They are part of the everyday experiences of many of the children who walk through our school gates each morning.</w:t>
      </w:r>
    </w:p>
    <w:p w14:paraId="4E0E9A9D" w14:textId="77777777" w:rsidR="00C47514" w:rsidRPr="005B047A" w:rsidRDefault="00C47514" w:rsidP="00C47514">
      <w:pPr>
        <w:jc w:val="both"/>
        <w:rPr>
          <w:rFonts w:ascii="Candara" w:hAnsi="Candara"/>
          <w:b/>
          <w:bCs/>
          <w:sz w:val="28"/>
          <w:szCs w:val="28"/>
        </w:rPr>
      </w:pPr>
      <w:r w:rsidRPr="005B047A">
        <w:rPr>
          <w:rFonts w:ascii="Candara" w:hAnsi="Candara"/>
          <w:b/>
          <w:bCs/>
          <w:sz w:val="28"/>
          <w:szCs w:val="28"/>
        </w:rPr>
        <w:t>Children at Greatest Risk</w:t>
      </w:r>
    </w:p>
    <w:p w14:paraId="54BFCDB1" w14:textId="769EA07B" w:rsidR="00C47514" w:rsidRPr="00C47514" w:rsidRDefault="00C47514" w:rsidP="00C47514">
      <w:pPr>
        <w:jc w:val="both"/>
        <w:rPr>
          <w:rFonts w:ascii="Candara" w:hAnsi="Candara"/>
        </w:rPr>
      </w:pPr>
      <w:r w:rsidRPr="00C47514">
        <w:rPr>
          <w:rFonts w:ascii="Candara" w:hAnsi="Candara"/>
        </w:rPr>
        <w:t>Adolescence is a particularly fragile stage.</w:t>
      </w:r>
      <w:r w:rsidR="009D3365">
        <w:rPr>
          <w:rFonts w:ascii="Candara" w:hAnsi="Candara"/>
        </w:rPr>
        <w:t xml:space="preserve"> </w:t>
      </w:r>
      <w:r w:rsidRPr="00C47514">
        <w:rPr>
          <w:rFonts w:ascii="Candara" w:hAnsi="Candara"/>
        </w:rPr>
        <w:t>As children begin searching for identity, belonging, and acceptance, they are increasingly influenced by what they see around them.</w:t>
      </w:r>
    </w:p>
    <w:p w14:paraId="5D42ED4B" w14:textId="77777777" w:rsidR="00C47514" w:rsidRPr="00C47514" w:rsidRDefault="00C47514" w:rsidP="00C47514">
      <w:pPr>
        <w:jc w:val="both"/>
        <w:rPr>
          <w:rFonts w:ascii="Candara" w:hAnsi="Candara"/>
        </w:rPr>
      </w:pPr>
      <w:r w:rsidRPr="00C47514">
        <w:rPr>
          <w:rFonts w:ascii="Candara" w:hAnsi="Candara"/>
        </w:rPr>
        <w:t>Teachers regularly observe students struggling with:</w:t>
      </w:r>
    </w:p>
    <w:p w14:paraId="6B9648F5" w14:textId="77777777" w:rsidR="00C47514" w:rsidRPr="009D3365" w:rsidRDefault="00C47514" w:rsidP="009D3365">
      <w:pPr>
        <w:pStyle w:val="ListParagraph"/>
        <w:numPr>
          <w:ilvl w:val="0"/>
          <w:numId w:val="4"/>
        </w:numPr>
        <w:jc w:val="both"/>
        <w:rPr>
          <w:rFonts w:ascii="Candara" w:hAnsi="Candara"/>
        </w:rPr>
      </w:pPr>
      <w:r w:rsidRPr="009D3365">
        <w:rPr>
          <w:rFonts w:ascii="Candara" w:hAnsi="Candara"/>
        </w:rPr>
        <w:t>Emotional distress and anxiety.</w:t>
      </w:r>
    </w:p>
    <w:p w14:paraId="7F79E2B9" w14:textId="77777777" w:rsidR="00C47514" w:rsidRPr="009D3365" w:rsidRDefault="00C47514" w:rsidP="009D3365">
      <w:pPr>
        <w:pStyle w:val="ListParagraph"/>
        <w:numPr>
          <w:ilvl w:val="0"/>
          <w:numId w:val="4"/>
        </w:numPr>
        <w:jc w:val="both"/>
        <w:rPr>
          <w:rFonts w:ascii="Candara" w:hAnsi="Candara"/>
        </w:rPr>
      </w:pPr>
      <w:r w:rsidRPr="009D3365">
        <w:rPr>
          <w:rFonts w:ascii="Candara" w:hAnsi="Candara"/>
        </w:rPr>
        <w:t>Anger and behavioural challenges.</w:t>
      </w:r>
    </w:p>
    <w:p w14:paraId="01FBE000" w14:textId="77777777" w:rsidR="00C47514" w:rsidRPr="009D3365" w:rsidRDefault="00C47514" w:rsidP="009D3365">
      <w:pPr>
        <w:pStyle w:val="ListParagraph"/>
        <w:numPr>
          <w:ilvl w:val="0"/>
          <w:numId w:val="4"/>
        </w:numPr>
        <w:jc w:val="both"/>
        <w:rPr>
          <w:rFonts w:ascii="Candara" w:hAnsi="Candara"/>
        </w:rPr>
      </w:pPr>
      <w:r w:rsidRPr="009D3365">
        <w:rPr>
          <w:rFonts w:ascii="Candara" w:hAnsi="Candara"/>
        </w:rPr>
        <w:t>Poor self-esteem.</w:t>
      </w:r>
    </w:p>
    <w:p w14:paraId="36CD1F2A" w14:textId="77777777" w:rsidR="00C47514" w:rsidRPr="009D3365" w:rsidRDefault="00C47514" w:rsidP="009D3365">
      <w:pPr>
        <w:pStyle w:val="ListParagraph"/>
        <w:numPr>
          <w:ilvl w:val="0"/>
          <w:numId w:val="4"/>
        </w:numPr>
        <w:jc w:val="both"/>
        <w:rPr>
          <w:rFonts w:ascii="Candara" w:hAnsi="Candara"/>
        </w:rPr>
      </w:pPr>
      <w:r w:rsidRPr="009D3365">
        <w:rPr>
          <w:rFonts w:ascii="Candara" w:hAnsi="Candara"/>
        </w:rPr>
        <w:t>Difficulty managing relationships and peer pressure.</w:t>
      </w:r>
    </w:p>
    <w:p w14:paraId="76316CD1" w14:textId="77777777" w:rsidR="00C47514" w:rsidRPr="009D3365" w:rsidRDefault="00C47514" w:rsidP="009D3365">
      <w:pPr>
        <w:pStyle w:val="ListParagraph"/>
        <w:numPr>
          <w:ilvl w:val="0"/>
          <w:numId w:val="4"/>
        </w:numPr>
        <w:jc w:val="both"/>
        <w:rPr>
          <w:rFonts w:ascii="Candara" w:hAnsi="Candara"/>
        </w:rPr>
      </w:pPr>
      <w:r w:rsidRPr="009D3365">
        <w:rPr>
          <w:rFonts w:ascii="Candara" w:hAnsi="Candara"/>
        </w:rPr>
        <w:lastRenderedPageBreak/>
        <w:t>Declining academic performance.</w:t>
      </w:r>
    </w:p>
    <w:p w14:paraId="6128879C" w14:textId="77777777" w:rsidR="00C47514" w:rsidRPr="009D3365" w:rsidRDefault="00C47514" w:rsidP="009D3365">
      <w:pPr>
        <w:pStyle w:val="ListParagraph"/>
        <w:numPr>
          <w:ilvl w:val="0"/>
          <w:numId w:val="4"/>
        </w:numPr>
        <w:jc w:val="both"/>
        <w:rPr>
          <w:rFonts w:ascii="Candara" w:hAnsi="Candara"/>
        </w:rPr>
      </w:pPr>
      <w:r w:rsidRPr="009D3365">
        <w:rPr>
          <w:rFonts w:ascii="Candara" w:hAnsi="Candara"/>
        </w:rPr>
        <w:t>Irregular attendance.</w:t>
      </w:r>
    </w:p>
    <w:p w14:paraId="6AE744E9" w14:textId="77777777" w:rsidR="00C47514" w:rsidRPr="009D3365" w:rsidRDefault="00C47514" w:rsidP="009D3365">
      <w:pPr>
        <w:pStyle w:val="ListParagraph"/>
        <w:numPr>
          <w:ilvl w:val="0"/>
          <w:numId w:val="4"/>
        </w:numPr>
        <w:jc w:val="both"/>
        <w:rPr>
          <w:rFonts w:ascii="Candara" w:hAnsi="Candara"/>
        </w:rPr>
      </w:pPr>
      <w:r w:rsidRPr="009D3365">
        <w:rPr>
          <w:rFonts w:ascii="Candara" w:hAnsi="Candara"/>
        </w:rPr>
        <w:t>Loss of motivation to continue education.</w:t>
      </w:r>
    </w:p>
    <w:p w14:paraId="454B854C" w14:textId="4EFAC27F" w:rsidR="00C47514" w:rsidRPr="00C47514" w:rsidRDefault="00C47514" w:rsidP="00C47514">
      <w:pPr>
        <w:jc w:val="both"/>
        <w:rPr>
          <w:rFonts w:ascii="Candara" w:hAnsi="Candara"/>
        </w:rPr>
      </w:pPr>
      <w:r w:rsidRPr="00C47514">
        <w:rPr>
          <w:rFonts w:ascii="Candara" w:hAnsi="Candara"/>
        </w:rPr>
        <w:t xml:space="preserve">Among adolescent boys, unresolved emotions and peer influence </w:t>
      </w:r>
      <w:r w:rsidR="009D3365">
        <w:rPr>
          <w:rFonts w:ascii="Candara" w:hAnsi="Candara"/>
        </w:rPr>
        <w:t>is</w:t>
      </w:r>
      <w:r w:rsidRPr="00C47514">
        <w:rPr>
          <w:rFonts w:ascii="Candara" w:hAnsi="Candara"/>
        </w:rPr>
        <w:t xml:space="preserve"> lead</w:t>
      </w:r>
      <w:r w:rsidR="009D3365">
        <w:rPr>
          <w:rFonts w:ascii="Candara" w:hAnsi="Candara"/>
        </w:rPr>
        <w:t>ing</w:t>
      </w:r>
      <w:r w:rsidRPr="00C47514">
        <w:rPr>
          <w:rFonts w:ascii="Candara" w:hAnsi="Candara"/>
        </w:rPr>
        <w:t xml:space="preserve"> to aggression, unhealthy conflict, and risky decision-making.</w:t>
      </w:r>
    </w:p>
    <w:p w14:paraId="6F9C2D46" w14:textId="01E53CBD" w:rsidR="00C47514" w:rsidRPr="00C47514" w:rsidRDefault="00C47514" w:rsidP="00C47514">
      <w:pPr>
        <w:jc w:val="both"/>
        <w:rPr>
          <w:rFonts w:ascii="Candara" w:hAnsi="Candara"/>
        </w:rPr>
      </w:pPr>
      <w:r w:rsidRPr="00C47514">
        <w:rPr>
          <w:rFonts w:ascii="Candara" w:hAnsi="Candara"/>
        </w:rPr>
        <w:t>For girls, the challenges are often even greater.</w:t>
      </w:r>
      <w:r w:rsidR="009D3365">
        <w:rPr>
          <w:rFonts w:ascii="Candara" w:hAnsi="Candara"/>
        </w:rPr>
        <w:t xml:space="preserve"> </w:t>
      </w:r>
      <w:r w:rsidRPr="00C47514">
        <w:rPr>
          <w:rFonts w:ascii="Candara" w:hAnsi="Candara"/>
        </w:rPr>
        <w:t xml:space="preserve">Many adolescent girls </w:t>
      </w:r>
      <w:r w:rsidR="009D3365">
        <w:rPr>
          <w:rFonts w:ascii="Candara" w:hAnsi="Candara"/>
        </w:rPr>
        <w:t xml:space="preserve">are </w:t>
      </w:r>
      <w:r w:rsidRPr="00C47514">
        <w:rPr>
          <w:rFonts w:ascii="Candara" w:hAnsi="Candara"/>
        </w:rPr>
        <w:t>carry</w:t>
      </w:r>
      <w:r w:rsidR="009D3365">
        <w:rPr>
          <w:rFonts w:ascii="Candara" w:hAnsi="Candara"/>
        </w:rPr>
        <w:t>ing</w:t>
      </w:r>
      <w:r w:rsidRPr="00C47514">
        <w:rPr>
          <w:rFonts w:ascii="Candara" w:hAnsi="Candara"/>
        </w:rPr>
        <w:t xml:space="preserve"> adult responsibilities long before they </w:t>
      </w:r>
      <w:r w:rsidR="009D3365">
        <w:rPr>
          <w:rFonts w:ascii="Candara" w:hAnsi="Candara"/>
        </w:rPr>
        <w:t xml:space="preserve">have </w:t>
      </w:r>
      <w:r w:rsidRPr="00C47514">
        <w:rPr>
          <w:rFonts w:ascii="Candara" w:hAnsi="Candara"/>
        </w:rPr>
        <w:t xml:space="preserve">become adults. They </w:t>
      </w:r>
      <w:r w:rsidR="009D3365">
        <w:rPr>
          <w:rFonts w:ascii="Candara" w:hAnsi="Candara"/>
        </w:rPr>
        <w:t xml:space="preserve">are </w:t>
      </w:r>
      <w:r w:rsidRPr="00C47514">
        <w:rPr>
          <w:rFonts w:ascii="Candara" w:hAnsi="Candara"/>
        </w:rPr>
        <w:t>balanc</w:t>
      </w:r>
      <w:r w:rsidR="009D3365">
        <w:rPr>
          <w:rFonts w:ascii="Candara" w:hAnsi="Candara"/>
        </w:rPr>
        <w:t>ing</w:t>
      </w:r>
      <w:r w:rsidRPr="00C47514">
        <w:rPr>
          <w:rFonts w:ascii="Candara" w:hAnsi="Candara"/>
        </w:rPr>
        <w:t xml:space="preserve"> household work, care for younger siblings, and navigat</w:t>
      </w:r>
      <w:r w:rsidR="009D3365">
        <w:rPr>
          <w:rFonts w:ascii="Candara" w:hAnsi="Candara"/>
        </w:rPr>
        <w:t>ing</w:t>
      </w:r>
      <w:r w:rsidRPr="00C47514">
        <w:rPr>
          <w:rFonts w:ascii="Candara" w:hAnsi="Candara"/>
        </w:rPr>
        <w:t xml:space="preserve"> environments where harassment, gender discrimination, and limited opportunities are common realities. Without guidance and emotional support, many</w:t>
      </w:r>
      <w:r w:rsidR="009D3365">
        <w:rPr>
          <w:rFonts w:ascii="Candara" w:hAnsi="Candara"/>
        </w:rPr>
        <w:t xml:space="preserve"> have</w:t>
      </w:r>
      <w:r w:rsidRPr="00C47514">
        <w:rPr>
          <w:rFonts w:ascii="Candara" w:hAnsi="Candara"/>
        </w:rPr>
        <w:t xml:space="preserve"> beg</w:t>
      </w:r>
      <w:r w:rsidR="009D3365">
        <w:rPr>
          <w:rFonts w:ascii="Candara" w:hAnsi="Candara"/>
        </w:rPr>
        <w:t>u</w:t>
      </w:r>
      <w:r w:rsidRPr="00C47514">
        <w:rPr>
          <w:rFonts w:ascii="Candara" w:hAnsi="Candara"/>
        </w:rPr>
        <w:t>n to lower their aspirations, lose confidence, or view education as secondary to family responsibilities.</w:t>
      </w:r>
    </w:p>
    <w:p w14:paraId="5581DCA0" w14:textId="77777777" w:rsidR="00C47514" w:rsidRPr="009D3365" w:rsidRDefault="00C47514" w:rsidP="00C47514">
      <w:pPr>
        <w:jc w:val="both"/>
        <w:rPr>
          <w:rFonts w:ascii="Candara" w:hAnsi="Candara"/>
          <w:b/>
          <w:bCs/>
          <w:i/>
          <w:iCs/>
          <w:u w:val="single"/>
        </w:rPr>
      </w:pPr>
      <w:r w:rsidRPr="009D3365">
        <w:rPr>
          <w:rFonts w:ascii="Candara" w:hAnsi="Candara"/>
          <w:b/>
          <w:bCs/>
          <w:i/>
          <w:iCs/>
          <w:u w:val="single"/>
        </w:rPr>
        <w:t>Every child deserves the opportunity to dream beyond their circumstances.</w:t>
      </w:r>
    </w:p>
    <w:p w14:paraId="71F9CC40" w14:textId="0C8B285B" w:rsidR="00C47514" w:rsidRPr="00C47514" w:rsidRDefault="00C47514" w:rsidP="00C47514">
      <w:pPr>
        <w:jc w:val="both"/>
        <w:rPr>
          <w:rFonts w:ascii="Candara" w:hAnsi="Candara"/>
        </w:rPr>
      </w:pPr>
      <w:r w:rsidRPr="00C47514">
        <w:rPr>
          <w:rFonts w:ascii="Candara" w:hAnsi="Candara"/>
        </w:rPr>
        <w:t xml:space="preserve">Without intervention, many </w:t>
      </w:r>
      <w:r w:rsidR="009D3365">
        <w:rPr>
          <w:rFonts w:ascii="Candara" w:hAnsi="Candara"/>
        </w:rPr>
        <w:t xml:space="preserve">will </w:t>
      </w:r>
      <w:r w:rsidRPr="00C47514">
        <w:rPr>
          <w:rFonts w:ascii="Candara" w:hAnsi="Candara"/>
        </w:rPr>
        <w:t>gradually disengage</w:t>
      </w:r>
      <w:r w:rsidR="009D3365">
        <w:rPr>
          <w:rFonts w:ascii="Candara" w:hAnsi="Candara"/>
        </w:rPr>
        <w:t xml:space="preserve"> </w:t>
      </w:r>
      <w:r w:rsidRPr="00C47514">
        <w:rPr>
          <w:rFonts w:ascii="Candara" w:hAnsi="Candara"/>
        </w:rPr>
        <w:t>not because they lack ability, but because they lose hope.</w:t>
      </w:r>
    </w:p>
    <w:p w14:paraId="670A7706" w14:textId="77777777" w:rsidR="00C47514" w:rsidRPr="009D3365" w:rsidRDefault="00C47514" w:rsidP="00C47514">
      <w:pPr>
        <w:jc w:val="both"/>
        <w:rPr>
          <w:rFonts w:ascii="Candara" w:hAnsi="Candara"/>
          <w:b/>
          <w:bCs/>
        </w:rPr>
      </w:pPr>
      <w:r w:rsidRPr="009D3365">
        <w:rPr>
          <w:rFonts w:ascii="Candara" w:hAnsi="Candara"/>
          <w:b/>
          <w:bCs/>
        </w:rPr>
        <w:t>The Silent Crisis</w:t>
      </w:r>
    </w:p>
    <w:p w14:paraId="1785146C" w14:textId="77777777" w:rsidR="00C47514" w:rsidRPr="009D3365" w:rsidRDefault="00C47514" w:rsidP="009D3365">
      <w:pPr>
        <w:pStyle w:val="NoSpacing"/>
        <w:rPr>
          <w:rFonts w:ascii="Candara" w:hAnsi="Candara"/>
        </w:rPr>
      </w:pPr>
      <w:r w:rsidRPr="009D3365">
        <w:rPr>
          <w:rFonts w:ascii="Candara" w:hAnsi="Candara"/>
        </w:rPr>
        <w:t>Children rarely say, "I need help."</w:t>
      </w:r>
    </w:p>
    <w:p w14:paraId="676D34A5" w14:textId="77777777" w:rsidR="00C47514" w:rsidRPr="009D3365" w:rsidRDefault="00C47514" w:rsidP="009D3365">
      <w:pPr>
        <w:pStyle w:val="NoSpacing"/>
        <w:rPr>
          <w:rFonts w:ascii="Candara" w:hAnsi="Candara"/>
        </w:rPr>
      </w:pPr>
      <w:r w:rsidRPr="009D3365">
        <w:rPr>
          <w:rFonts w:ascii="Candara" w:hAnsi="Candara"/>
        </w:rPr>
        <w:t>Instead, they stop participating in class.</w:t>
      </w:r>
    </w:p>
    <w:p w14:paraId="63898DBC" w14:textId="77777777" w:rsidR="00C47514" w:rsidRPr="009D3365" w:rsidRDefault="00C47514" w:rsidP="009D3365">
      <w:pPr>
        <w:pStyle w:val="NoSpacing"/>
        <w:rPr>
          <w:rFonts w:ascii="Candara" w:hAnsi="Candara"/>
        </w:rPr>
      </w:pPr>
      <w:r w:rsidRPr="009D3365">
        <w:rPr>
          <w:rFonts w:ascii="Candara" w:hAnsi="Candara"/>
        </w:rPr>
        <w:t>Their attendance begins to decline.</w:t>
      </w:r>
    </w:p>
    <w:p w14:paraId="2F0F3F70" w14:textId="77777777" w:rsidR="00C47514" w:rsidRPr="009D3365" w:rsidRDefault="00C47514" w:rsidP="009D3365">
      <w:pPr>
        <w:pStyle w:val="NoSpacing"/>
        <w:rPr>
          <w:rFonts w:ascii="Candara" w:hAnsi="Candara"/>
        </w:rPr>
      </w:pPr>
      <w:r w:rsidRPr="009D3365">
        <w:rPr>
          <w:rFonts w:ascii="Candara" w:hAnsi="Candara"/>
        </w:rPr>
        <w:t>Their grades fall.</w:t>
      </w:r>
    </w:p>
    <w:p w14:paraId="770172DE" w14:textId="77777777" w:rsidR="00C47514" w:rsidRPr="009D3365" w:rsidRDefault="00C47514" w:rsidP="009D3365">
      <w:pPr>
        <w:pStyle w:val="NoSpacing"/>
        <w:rPr>
          <w:rFonts w:ascii="Candara" w:hAnsi="Candara"/>
        </w:rPr>
      </w:pPr>
      <w:r w:rsidRPr="009D3365">
        <w:rPr>
          <w:rFonts w:ascii="Candara" w:hAnsi="Candara"/>
        </w:rPr>
        <w:t>They become withdrawn.</w:t>
      </w:r>
    </w:p>
    <w:p w14:paraId="4D51BEA7" w14:textId="77777777" w:rsidR="005B047A" w:rsidRDefault="00C47514" w:rsidP="005B047A">
      <w:pPr>
        <w:pStyle w:val="NoSpacing"/>
        <w:rPr>
          <w:rFonts w:ascii="Candara" w:hAnsi="Candara"/>
        </w:rPr>
      </w:pPr>
      <w:r w:rsidRPr="009D3365">
        <w:rPr>
          <w:rFonts w:ascii="Candara" w:hAnsi="Candara"/>
        </w:rPr>
        <w:t>Some become aggressive.</w:t>
      </w:r>
    </w:p>
    <w:p w14:paraId="694BC73D" w14:textId="77777777" w:rsidR="005B047A" w:rsidRDefault="005B047A" w:rsidP="005B047A">
      <w:pPr>
        <w:pStyle w:val="NoSpacing"/>
        <w:rPr>
          <w:rFonts w:ascii="Candara" w:hAnsi="Candara"/>
        </w:rPr>
      </w:pPr>
    </w:p>
    <w:p w14:paraId="1772AD4E" w14:textId="485841D1" w:rsidR="00893520" w:rsidRPr="00893520" w:rsidRDefault="00893520" w:rsidP="00893520">
      <w:pPr>
        <w:jc w:val="both"/>
        <w:rPr>
          <w:rFonts w:ascii="Candara" w:hAnsi="Candara"/>
        </w:rPr>
      </w:pPr>
      <w:r w:rsidRPr="00893520">
        <w:rPr>
          <w:rFonts w:ascii="Candara" w:hAnsi="Candara"/>
        </w:rPr>
        <w:t>Behind these changes are stories of trauma, fear, neglect, family conflict, abuse, grief, loneliness</w:t>
      </w:r>
      <w:r w:rsidR="00ED6BCE">
        <w:rPr>
          <w:rFonts w:ascii="Candara" w:hAnsi="Candara"/>
        </w:rPr>
        <w:t xml:space="preserve"> </w:t>
      </w:r>
      <w:r w:rsidRPr="00893520">
        <w:rPr>
          <w:rFonts w:ascii="Candara" w:hAnsi="Candara"/>
        </w:rPr>
        <w:t>and emotional distress that children often carry silently.</w:t>
      </w:r>
    </w:p>
    <w:p w14:paraId="256F3CAA" w14:textId="7CE1CBFC" w:rsidR="00893520" w:rsidRPr="00893520" w:rsidRDefault="00893520" w:rsidP="00893520">
      <w:pPr>
        <w:jc w:val="both"/>
        <w:rPr>
          <w:rFonts w:ascii="Candara" w:hAnsi="Candara"/>
        </w:rPr>
      </w:pPr>
      <w:r w:rsidRPr="00893520">
        <w:rPr>
          <w:rFonts w:ascii="Candara" w:hAnsi="Candara"/>
        </w:rPr>
        <w:t>While our teachers are deeply committed to the well-being of every student, their primary responsibility is to educate and care for an entire classroom. Providing the individual time, specialized attention and emotional support that some children urgently need can be challenging amidst the demands of teaching.</w:t>
      </w:r>
    </w:p>
    <w:p w14:paraId="3777097E" w14:textId="3863AC24" w:rsidR="00893520" w:rsidRPr="00893520" w:rsidRDefault="00893520" w:rsidP="00893520">
      <w:pPr>
        <w:jc w:val="both"/>
        <w:rPr>
          <w:rFonts w:ascii="Candara" w:hAnsi="Candara"/>
        </w:rPr>
      </w:pPr>
      <w:r w:rsidRPr="00893520">
        <w:rPr>
          <w:rFonts w:ascii="Candara" w:hAnsi="Candara"/>
        </w:rPr>
        <w:t>As a result, many vulnerable children have no trusted adult with whom they can openly share their fears, confusion or struggles. When a child feels unheard or believes that no one truly understands what they are going through, they often begin to withdraw</w:t>
      </w:r>
      <w:r>
        <w:rPr>
          <w:rFonts w:ascii="Candara" w:hAnsi="Candara"/>
        </w:rPr>
        <w:t xml:space="preserve"> </w:t>
      </w:r>
      <w:r w:rsidRPr="00893520">
        <w:rPr>
          <w:rFonts w:ascii="Candara" w:hAnsi="Candara"/>
        </w:rPr>
        <w:t>from their teachers, their friends and eventually from school itself.</w:t>
      </w:r>
    </w:p>
    <w:p w14:paraId="6CB40867" w14:textId="62CFA017" w:rsidR="00893520" w:rsidRPr="00893520" w:rsidRDefault="00893520" w:rsidP="00893520">
      <w:pPr>
        <w:jc w:val="both"/>
        <w:rPr>
          <w:rFonts w:ascii="Candara" w:hAnsi="Candara"/>
        </w:rPr>
      </w:pPr>
      <w:r w:rsidRPr="00893520">
        <w:rPr>
          <w:rFonts w:ascii="Candara" w:hAnsi="Candara"/>
        </w:rPr>
        <w:t>A dedicated School Counsellor</w:t>
      </w:r>
      <w:r>
        <w:rPr>
          <w:rFonts w:ascii="Candara" w:hAnsi="Candara"/>
        </w:rPr>
        <w:t xml:space="preserve"> will</w:t>
      </w:r>
      <w:r w:rsidRPr="00893520">
        <w:rPr>
          <w:rFonts w:ascii="Candara" w:hAnsi="Candara"/>
        </w:rPr>
        <w:t xml:space="preserve"> bridge this gap by providing a safe, confidential and non-judgmental space where </w:t>
      </w:r>
      <w:r>
        <w:rPr>
          <w:rFonts w:ascii="Candara" w:hAnsi="Candara"/>
        </w:rPr>
        <w:t xml:space="preserve">will </w:t>
      </w:r>
      <w:r w:rsidRPr="00893520">
        <w:rPr>
          <w:rFonts w:ascii="Candara" w:hAnsi="Candara"/>
        </w:rPr>
        <w:t>children feel heard, supported, and empowered to overcome the challenges they face.</w:t>
      </w:r>
    </w:p>
    <w:p w14:paraId="78DEB69A" w14:textId="77777777" w:rsidR="00C47514" w:rsidRPr="009D3365" w:rsidRDefault="00C47514" w:rsidP="00C47514">
      <w:pPr>
        <w:jc w:val="both"/>
        <w:rPr>
          <w:rFonts w:ascii="Candara" w:hAnsi="Candara"/>
          <w:b/>
          <w:bCs/>
          <w:sz w:val="28"/>
          <w:szCs w:val="28"/>
        </w:rPr>
      </w:pPr>
      <w:r w:rsidRPr="009D3365">
        <w:rPr>
          <w:rFonts w:ascii="Candara" w:hAnsi="Candara"/>
          <w:b/>
          <w:bCs/>
          <w:sz w:val="28"/>
          <w:szCs w:val="28"/>
        </w:rPr>
        <w:t>Why a School Counsellor?</w:t>
      </w:r>
    </w:p>
    <w:p w14:paraId="13101A8C" w14:textId="372F3E98" w:rsidR="00C47514" w:rsidRPr="009C00AF" w:rsidRDefault="00C47514" w:rsidP="00C47514">
      <w:pPr>
        <w:jc w:val="both"/>
        <w:rPr>
          <w:rFonts w:ascii="Candara" w:hAnsi="Candara"/>
          <w:b/>
          <w:bCs/>
          <w:i/>
          <w:iCs/>
        </w:rPr>
      </w:pPr>
      <w:r w:rsidRPr="009C00AF">
        <w:rPr>
          <w:rFonts w:ascii="Candara" w:hAnsi="Candara"/>
          <w:b/>
          <w:bCs/>
          <w:i/>
          <w:iCs/>
        </w:rPr>
        <w:t>A School Counsellor is much more than a m</w:t>
      </w:r>
      <w:r w:rsidR="00ED6BCE">
        <w:rPr>
          <w:rFonts w:ascii="Candara" w:hAnsi="Candara"/>
          <w:b/>
          <w:bCs/>
          <w:i/>
          <w:iCs/>
        </w:rPr>
        <w:t>ind</w:t>
      </w:r>
      <w:r w:rsidRPr="009C00AF">
        <w:rPr>
          <w:rFonts w:ascii="Candara" w:hAnsi="Candara"/>
          <w:b/>
          <w:bCs/>
          <w:i/>
          <w:iCs/>
        </w:rPr>
        <w:t xml:space="preserve"> health professional.</w:t>
      </w:r>
    </w:p>
    <w:p w14:paraId="6BD73636" w14:textId="2A812F3A" w:rsidR="00C47514" w:rsidRPr="00C47514" w:rsidRDefault="00C47514" w:rsidP="00C47514">
      <w:pPr>
        <w:jc w:val="both"/>
        <w:rPr>
          <w:rFonts w:ascii="Candara" w:hAnsi="Candara"/>
        </w:rPr>
      </w:pPr>
      <w:r w:rsidRPr="00C47514">
        <w:rPr>
          <w:rFonts w:ascii="Candara" w:hAnsi="Candara"/>
        </w:rPr>
        <w:t>For many children, the counsellor</w:t>
      </w:r>
      <w:r w:rsidR="009D3365">
        <w:rPr>
          <w:rFonts w:ascii="Candara" w:hAnsi="Candara"/>
        </w:rPr>
        <w:t xml:space="preserve"> will</w:t>
      </w:r>
      <w:r w:rsidRPr="00C47514">
        <w:rPr>
          <w:rFonts w:ascii="Candara" w:hAnsi="Candara"/>
        </w:rPr>
        <w:t xml:space="preserve"> </w:t>
      </w:r>
      <w:r w:rsidR="009D3365" w:rsidRPr="00C47514">
        <w:rPr>
          <w:rFonts w:ascii="Candara" w:hAnsi="Candara"/>
        </w:rPr>
        <w:t>become</w:t>
      </w:r>
      <w:r w:rsidRPr="00C47514">
        <w:rPr>
          <w:rFonts w:ascii="Candara" w:hAnsi="Candara"/>
        </w:rPr>
        <w:t xml:space="preserve"> the one adult who </w:t>
      </w:r>
      <w:r w:rsidR="009D3365">
        <w:rPr>
          <w:rFonts w:ascii="Candara" w:hAnsi="Candara"/>
        </w:rPr>
        <w:t xml:space="preserve">will </w:t>
      </w:r>
      <w:r w:rsidRPr="00C47514">
        <w:rPr>
          <w:rFonts w:ascii="Candara" w:hAnsi="Candara"/>
        </w:rPr>
        <w:t>listen without judgement, believe in their potential and help them make sense of a world that often feels confusing and overwhelming.</w:t>
      </w:r>
    </w:p>
    <w:p w14:paraId="3A47AF27" w14:textId="50EB6FDE" w:rsidR="00C47514" w:rsidRPr="00C47514" w:rsidRDefault="00C47514" w:rsidP="00C47514">
      <w:pPr>
        <w:jc w:val="both"/>
        <w:rPr>
          <w:rFonts w:ascii="Candara" w:hAnsi="Candara"/>
        </w:rPr>
      </w:pPr>
      <w:r w:rsidRPr="00C47514">
        <w:rPr>
          <w:rFonts w:ascii="Candara" w:hAnsi="Candara"/>
        </w:rPr>
        <w:lastRenderedPageBreak/>
        <w:t>Sometimes, changing a child's future begins with something as simple</w:t>
      </w:r>
      <w:r w:rsidR="009D3365">
        <w:rPr>
          <w:rFonts w:ascii="Candara" w:hAnsi="Candara"/>
        </w:rPr>
        <w:t xml:space="preserve"> </w:t>
      </w:r>
      <w:r w:rsidRPr="00C47514">
        <w:rPr>
          <w:rFonts w:ascii="Candara" w:hAnsi="Candara"/>
        </w:rPr>
        <w:t>and as powerful</w:t>
      </w:r>
      <w:r w:rsidR="009D3365">
        <w:rPr>
          <w:rFonts w:ascii="Candara" w:hAnsi="Candara"/>
        </w:rPr>
        <w:t xml:space="preserve"> </w:t>
      </w:r>
      <w:r w:rsidRPr="00C47514">
        <w:rPr>
          <w:rFonts w:ascii="Candara" w:hAnsi="Candara"/>
        </w:rPr>
        <w:t>as knowing that someone cares enough to listen.</w:t>
      </w:r>
    </w:p>
    <w:p w14:paraId="6B17369E" w14:textId="77777777" w:rsidR="00C47514" w:rsidRPr="00C47514" w:rsidRDefault="00C47514" w:rsidP="00C47514">
      <w:pPr>
        <w:jc w:val="both"/>
        <w:rPr>
          <w:rFonts w:ascii="Candara" w:hAnsi="Candara"/>
        </w:rPr>
      </w:pPr>
      <w:r w:rsidRPr="00C47514">
        <w:rPr>
          <w:rFonts w:ascii="Candara" w:hAnsi="Candara"/>
        </w:rPr>
        <w:t>The counsellor will become a constant source of encouragement, helping children build confidence, develop resilience, strengthen decision-making skills, and believe that they can create a future different from the one they see around them.</w:t>
      </w:r>
    </w:p>
    <w:p w14:paraId="7497483A" w14:textId="77777777" w:rsidR="00C47514" w:rsidRPr="00C47514" w:rsidRDefault="00C47514" w:rsidP="00C47514">
      <w:pPr>
        <w:jc w:val="both"/>
        <w:rPr>
          <w:rFonts w:ascii="Candara" w:hAnsi="Candara"/>
        </w:rPr>
      </w:pPr>
      <w:r w:rsidRPr="00C47514">
        <w:rPr>
          <w:rFonts w:ascii="Candara" w:hAnsi="Candara"/>
        </w:rPr>
        <w:t>For children experiencing emotional distress, the counsellor may prevent a crisis.</w:t>
      </w:r>
    </w:p>
    <w:p w14:paraId="6ABACA96" w14:textId="4FFDA884" w:rsidR="00C47514" w:rsidRPr="00C47514" w:rsidRDefault="00C47514" w:rsidP="00C47514">
      <w:pPr>
        <w:jc w:val="both"/>
        <w:rPr>
          <w:rFonts w:ascii="Candara" w:hAnsi="Candara"/>
        </w:rPr>
      </w:pPr>
      <w:r w:rsidRPr="00C47514">
        <w:rPr>
          <w:rFonts w:ascii="Candara" w:hAnsi="Candara"/>
        </w:rPr>
        <w:t xml:space="preserve">For children at risk of dropping out, the counsellor may be the reason they </w:t>
      </w:r>
      <w:r w:rsidR="009D3365">
        <w:rPr>
          <w:rFonts w:ascii="Candara" w:hAnsi="Candara"/>
        </w:rPr>
        <w:t>complete their basic education and continue pursuing higher education.</w:t>
      </w:r>
    </w:p>
    <w:p w14:paraId="1AFABD87" w14:textId="77705999" w:rsidR="00C47514" w:rsidRPr="00C47514" w:rsidRDefault="00C47514" w:rsidP="00C47514">
      <w:pPr>
        <w:jc w:val="both"/>
        <w:rPr>
          <w:rFonts w:ascii="Candara" w:hAnsi="Candara"/>
        </w:rPr>
      </w:pPr>
      <w:r w:rsidRPr="00C47514">
        <w:rPr>
          <w:rFonts w:ascii="Candara" w:hAnsi="Candara"/>
        </w:rPr>
        <w:t xml:space="preserve">For adolescent girls, the counsellor may become </w:t>
      </w:r>
      <w:r w:rsidR="009D3365">
        <w:rPr>
          <w:rFonts w:ascii="Candara" w:hAnsi="Candara"/>
        </w:rPr>
        <w:t xml:space="preserve">a </w:t>
      </w:r>
      <w:r w:rsidRPr="00C47514">
        <w:rPr>
          <w:rFonts w:ascii="Candara" w:hAnsi="Candara"/>
        </w:rPr>
        <w:t xml:space="preserve">person who </w:t>
      </w:r>
      <w:r w:rsidR="009D3365">
        <w:rPr>
          <w:rFonts w:ascii="Candara" w:hAnsi="Candara"/>
        </w:rPr>
        <w:t xml:space="preserve">is </w:t>
      </w:r>
      <w:r w:rsidR="00893520" w:rsidRPr="00C47514">
        <w:rPr>
          <w:rFonts w:ascii="Candara" w:hAnsi="Candara"/>
        </w:rPr>
        <w:t>encouragi</w:t>
      </w:r>
      <w:r w:rsidR="00893520">
        <w:rPr>
          <w:rFonts w:ascii="Candara" w:hAnsi="Candara"/>
        </w:rPr>
        <w:t>ng</w:t>
      </w:r>
      <w:r w:rsidRPr="00C47514">
        <w:rPr>
          <w:rFonts w:ascii="Candara" w:hAnsi="Candara"/>
        </w:rPr>
        <w:t xml:space="preserve"> them to continue their education, protect their dreams, and realise their worth.</w:t>
      </w:r>
    </w:p>
    <w:p w14:paraId="2A1D2C1E" w14:textId="77777777" w:rsidR="00C47514" w:rsidRPr="009D3365" w:rsidRDefault="00C47514" w:rsidP="00C47514">
      <w:pPr>
        <w:jc w:val="both"/>
        <w:rPr>
          <w:rFonts w:ascii="Candara" w:hAnsi="Candara"/>
          <w:b/>
          <w:bCs/>
          <w:sz w:val="28"/>
          <w:szCs w:val="28"/>
        </w:rPr>
      </w:pPr>
      <w:r w:rsidRPr="009D3365">
        <w:rPr>
          <w:rFonts w:ascii="Candara" w:hAnsi="Candara"/>
          <w:b/>
          <w:bCs/>
          <w:sz w:val="28"/>
          <w:szCs w:val="28"/>
        </w:rPr>
        <w:t>What the Counsellor Will Do</w:t>
      </w:r>
    </w:p>
    <w:p w14:paraId="3C3246BA" w14:textId="77777777" w:rsidR="00C47514" w:rsidRPr="00C47514" w:rsidRDefault="00C47514" w:rsidP="00C47514">
      <w:pPr>
        <w:jc w:val="both"/>
        <w:rPr>
          <w:rFonts w:ascii="Candara" w:hAnsi="Candara"/>
        </w:rPr>
      </w:pPr>
      <w:r w:rsidRPr="00C47514">
        <w:rPr>
          <w:rFonts w:ascii="Candara" w:hAnsi="Candara"/>
        </w:rPr>
        <w:t>The School Counsellor will provide:</w:t>
      </w:r>
    </w:p>
    <w:p w14:paraId="1E7C44B7" w14:textId="77777777" w:rsidR="00C47514" w:rsidRDefault="00C47514" w:rsidP="009D3365">
      <w:pPr>
        <w:pStyle w:val="ListParagraph"/>
        <w:numPr>
          <w:ilvl w:val="0"/>
          <w:numId w:val="5"/>
        </w:numPr>
        <w:jc w:val="both"/>
        <w:rPr>
          <w:rFonts w:ascii="Candara" w:hAnsi="Candara"/>
        </w:rPr>
      </w:pPr>
      <w:r w:rsidRPr="009D3365">
        <w:rPr>
          <w:rFonts w:ascii="Candara" w:hAnsi="Candara"/>
        </w:rPr>
        <w:t>Early identification of children at risk of school dropout, abuse, neglect, exploitation, or emotional distress.</w:t>
      </w:r>
    </w:p>
    <w:p w14:paraId="54876AFE" w14:textId="77777777" w:rsidR="009D3365" w:rsidRPr="009D3365" w:rsidRDefault="009D3365" w:rsidP="009D3365">
      <w:pPr>
        <w:pStyle w:val="ListParagraph"/>
        <w:numPr>
          <w:ilvl w:val="0"/>
          <w:numId w:val="5"/>
        </w:numPr>
        <w:jc w:val="both"/>
        <w:rPr>
          <w:rFonts w:ascii="Candara" w:hAnsi="Candara"/>
        </w:rPr>
      </w:pPr>
      <w:r w:rsidRPr="009D3365">
        <w:rPr>
          <w:rFonts w:ascii="Candara" w:hAnsi="Candara"/>
        </w:rPr>
        <w:t>Individual counselling for students experiencing emotional, behavioural, academic, or family challenges.</w:t>
      </w:r>
    </w:p>
    <w:p w14:paraId="2064F587" w14:textId="77777777" w:rsidR="00C47514" w:rsidRPr="009D3365" w:rsidRDefault="00C47514" w:rsidP="009D3365">
      <w:pPr>
        <w:pStyle w:val="ListParagraph"/>
        <w:numPr>
          <w:ilvl w:val="0"/>
          <w:numId w:val="5"/>
        </w:numPr>
        <w:jc w:val="both"/>
        <w:rPr>
          <w:rFonts w:ascii="Candara" w:hAnsi="Candara"/>
        </w:rPr>
      </w:pPr>
      <w:r w:rsidRPr="009D3365">
        <w:rPr>
          <w:rFonts w:ascii="Candara" w:hAnsi="Candara"/>
        </w:rPr>
        <w:t>Life-skills education on self-esteem, emotional regulation, peer pressure, conflict resolution, personal safety, digital safety, healthy relationships, and responsible decision-making.</w:t>
      </w:r>
    </w:p>
    <w:p w14:paraId="5C2BF5BD" w14:textId="77777777" w:rsidR="00C47514" w:rsidRPr="009D3365" w:rsidRDefault="00C47514" w:rsidP="009D3365">
      <w:pPr>
        <w:pStyle w:val="ListParagraph"/>
        <w:numPr>
          <w:ilvl w:val="0"/>
          <w:numId w:val="5"/>
        </w:numPr>
        <w:jc w:val="both"/>
        <w:rPr>
          <w:rFonts w:ascii="Candara" w:hAnsi="Candara"/>
        </w:rPr>
      </w:pPr>
      <w:r w:rsidRPr="009D3365">
        <w:rPr>
          <w:rFonts w:ascii="Candara" w:hAnsi="Candara"/>
        </w:rPr>
        <w:t>Adolescent support sessions for boys and girls addressing age-appropriate emotional, social, and developmental concerns.</w:t>
      </w:r>
    </w:p>
    <w:p w14:paraId="1D7F2842" w14:textId="77777777" w:rsidR="00C47514" w:rsidRPr="009D3365" w:rsidRDefault="00C47514" w:rsidP="009D3365">
      <w:pPr>
        <w:pStyle w:val="ListParagraph"/>
        <w:numPr>
          <w:ilvl w:val="0"/>
          <w:numId w:val="5"/>
        </w:numPr>
        <w:jc w:val="both"/>
        <w:rPr>
          <w:rFonts w:ascii="Candara" w:hAnsi="Candara"/>
        </w:rPr>
      </w:pPr>
      <w:r w:rsidRPr="009D3365">
        <w:rPr>
          <w:rFonts w:ascii="Candara" w:hAnsi="Candara"/>
        </w:rPr>
        <w:t>Parent counselling and awareness programmes to strengthen family relationships and positive parenting.</w:t>
      </w:r>
    </w:p>
    <w:p w14:paraId="3238223A" w14:textId="77777777" w:rsidR="00C47514" w:rsidRPr="009D3365" w:rsidRDefault="00C47514" w:rsidP="009D3365">
      <w:pPr>
        <w:pStyle w:val="ListParagraph"/>
        <w:numPr>
          <w:ilvl w:val="0"/>
          <w:numId w:val="5"/>
        </w:numPr>
        <w:jc w:val="both"/>
        <w:rPr>
          <w:rFonts w:ascii="Candara" w:hAnsi="Candara"/>
        </w:rPr>
      </w:pPr>
      <w:r w:rsidRPr="009D3365">
        <w:rPr>
          <w:rFonts w:ascii="Candara" w:hAnsi="Candara"/>
        </w:rPr>
        <w:t>Teacher support to identify children requiring timely intervention.</w:t>
      </w:r>
    </w:p>
    <w:p w14:paraId="2E85D207" w14:textId="77777777" w:rsidR="00C47514" w:rsidRPr="009D3365" w:rsidRDefault="00C47514" w:rsidP="009D3365">
      <w:pPr>
        <w:pStyle w:val="ListParagraph"/>
        <w:numPr>
          <w:ilvl w:val="0"/>
          <w:numId w:val="5"/>
        </w:numPr>
        <w:jc w:val="both"/>
        <w:rPr>
          <w:rFonts w:ascii="Candara" w:hAnsi="Candara"/>
        </w:rPr>
      </w:pPr>
      <w:r w:rsidRPr="009D3365">
        <w:rPr>
          <w:rFonts w:ascii="Candara" w:hAnsi="Candara"/>
        </w:rPr>
        <w:t>Referrals to specialised child protection or mental health services whenever necessary.</w:t>
      </w:r>
    </w:p>
    <w:p w14:paraId="007C105F" w14:textId="77777777" w:rsidR="00C47514" w:rsidRPr="009D3365" w:rsidRDefault="00C47514" w:rsidP="00C47514">
      <w:pPr>
        <w:jc w:val="both"/>
        <w:rPr>
          <w:rFonts w:ascii="Candara" w:hAnsi="Candara"/>
          <w:b/>
          <w:bCs/>
          <w:sz w:val="28"/>
          <w:szCs w:val="28"/>
        </w:rPr>
      </w:pPr>
      <w:r w:rsidRPr="009D3365">
        <w:rPr>
          <w:rFonts w:ascii="Candara" w:hAnsi="Candara"/>
          <w:b/>
          <w:bCs/>
          <w:sz w:val="28"/>
          <w:szCs w:val="28"/>
        </w:rPr>
        <w:t>Expected Outcomes</w:t>
      </w:r>
    </w:p>
    <w:p w14:paraId="328CC90E" w14:textId="4F665C8F" w:rsidR="00C47514" w:rsidRPr="00C47514" w:rsidRDefault="00C47514" w:rsidP="00C47514">
      <w:pPr>
        <w:jc w:val="both"/>
        <w:rPr>
          <w:rFonts w:ascii="Candara" w:hAnsi="Candara"/>
        </w:rPr>
      </w:pPr>
      <w:r w:rsidRPr="00C47514">
        <w:rPr>
          <w:rFonts w:ascii="Candara" w:hAnsi="Candara"/>
        </w:rPr>
        <w:t xml:space="preserve">With a dedicated School Counsellor, HOPE </w:t>
      </w:r>
      <w:r w:rsidR="005B047A">
        <w:rPr>
          <w:rFonts w:ascii="Candara" w:hAnsi="Candara"/>
        </w:rPr>
        <w:t>f</w:t>
      </w:r>
      <w:r w:rsidRPr="00C47514">
        <w:rPr>
          <w:rFonts w:ascii="Candara" w:hAnsi="Candara"/>
        </w:rPr>
        <w:t>oundation expects to achieve:</w:t>
      </w:r>
    </w:p>
    <w:p w14:paraId="5E09EEEF" w14:textId="3C79D436" w:rsidR="00C47514" w:rsidRPr="009D3365" w:rsidRDefault="00C47514" w:rsidP="009D3365">
      <w:pPr>
        <w:pStyle w:val="ListParagraph"/>
        <w:numPr>
          <w:ilvl w:val="0"/>
          <w:numId w:val="6"/>
        </w:numPr>
        <w:jc w:val="both"/>
        <w:rPr>
          <w:rFonts w:ascii="Candara" w:hAnsi="Candara"/>
        </w:rPr>
      </w:pPr>
      <w:r w:rsidRPr="009D3365">
        <w:rPr>
          <w:rFonts w:ascii="Candara" w:hAnsi="Candara"/>
        </w:rPr>
        <w:t>4</w:t>
      </w:r>
      <w:r w:rsidR="009D3365" w:rsidRPr="009D3365">
        <w:rPr>
          <w:rFonts w:ascii="Candara" w:hAnsi="Candara"/>
        </w:rPr>
        <w:t>25+</w:t>
      </w:r>
      <w:r w:rsidRPr="009D3365">
        <w:rPr>
          <w:rFonts w:ascii="Candara" w:hAnsi="Candara"/>
        </w:rPr>
        <w:t xml:space="preserve"> children receiv</w:t>
      </w:r>
      <w:r w:rsidR="005B047A">
        <w:rPr>
          <w:rFonts w:ascii="Candara" w:hAnsi="Candara"/>
        </w:rPr>
        <w:t>e</w:t>
      </w:r>
      <w:r w:rsidRPr="009D3365">
        <w:rPr>
          <w:rFonts w:ascii="Candara" w:hAnsi="Candara"/>
        </w:rPr>
        <w:t xml:space="preserve"> continuous emotional and psychosocial support.</w:t>
      </w:r>
    </w:p>
    <w:p w14:paraId="3E202BCA" w14:textId="77777777" w:rsidR="00C47514" w:rsidRPr="009D3365" w:rsidRDefault="00C47514" w:rsidP="009D3365">
      <w:pPr>
        <w:pStyle w:val="ListParagraph"/>
        <w:numPr>
          <w:ilvl w:val="0"/>
          <w:numId w:val="6"/>
        </w:numPr>
        <w:jc w:val="both"/>
        <w:rPr>
          <w:rFonts w:ascii="Candara" w:hAnsi="Candara"/>
        </w:rPr>
      </w:pPr>
      <w:r w:rsidRPr="009D3365">
        <w:rPr>
          <w:rFonts w:ascii="Candara" w:hAnsi="Candara"/>
        </w:rPr>
        <w:t>Improved emotional well-being, confidence, and resilience among students.</w:t>
      </w:r>
    </w:p>
    <w:p w14:paraId="733CC82F" w14:textId="77777777" w:rsidR="00C47514" w:rsidRPr="009D3365" w:rsidRDefault="00C47514" w:rsidP="009D3365">
      <w:pPr>
        <w:pStyle w:val="ListParagraph"/>
        <w:numPr>
          <w:ilvl w:val="0"/>
          <w:numId w:val="6"/>
        </w:numPr>
        <w:jc w:val="both"/>
        <w:rPr>
          <w:rFonts w:ascii="Candara" w:hAnsi="Candara"/>
        </w:rPr>
      </w:pPr>
      <w:r w:rsidRPr="009D3365">
        <w:rPr>
          <w:rFonts w:ascii="Candara" w:hAnsi="Candara"/>
        </w:rPr>
        <w:t>Better attendance and increased school retention.</w:t>
      </w:r>
    </w:p>
    <w:p w14:paraId="7DD8B12D" w14:textId="77777777" w:rsidR="00C47514" w:rsidRPr="009D3365" w:rsidRDefault="00C47514" w:rsidP="009D3365">
      <w:pPr>
        <w:pStyle w:val="ListParagraph"/>
        <w:numPr>
          <w:ilvl w:val="0"/>
          <w:numId w:val="6"/>
        </w:numPr>
        <w:jc w:val="both"/>
        <w:rPr>
          <w:rFonts w:ascii="Candara" w:hAnsi="Candara"/>
        </w:rPr>
      </w:pPr>
      <w:r w:rsidRPr="009D3365">
        <w:rPr>
          <w:rFonts w:ascii="Candara" w:hAnsi="Candara"/>
        </w:rPr>
        <w:t>Reduced behavioural concerns and classroom disruptions.</w:t>
      </w:r>
    </w:p>
    <w:p w14:paraId="7D120028" w14:textId="77777777" w:rsidR="00C47514" w:rsidRPr="009D3365" w:rsidRDefault="00C47514" w:rsidP="009D3365">
      <w:pPr>
        <w:pStyle w:val="ListParagraph"/>
        <w:numPr>
          <w:ilvl w:val="0"/>
          <w:numId w:val="6"/>
        </w:numPr>
        <w:jc w:val="both"/>
        <w:rPr>
          <w:rFonts w:ascii="Candara" w:hAnsi="Candara"/>
        </w:rPr>
      </w:pPr>
      <w:r w:rsidRPr="009D3365">
        <w:rPr>
          <w:rFonts w:ascii="Candara" w:hAnsi="Candara"/>
        </w:rPr>
        <w:t>Early identification and support for children facing trauma, abuse, neglect, or emotional distress.</w:t>
      </w:r>
    </w:p>
    <w:p w14:paraId="369D05A1" w14:textId="77777777" w:rsidR="00C47514" w:rsidRPr="009D3365" w:rsidRDefault="00C47514" w:rsidP="009D3365">
      <w:pPr>
        <w:pStyle w:val="ListParagraph"/>
        <w:numPr>
          <w:ilvl w:val="0"/>
          <w:numId w:val="6"/>
        </w:numPr>
        <w:jc w:val="both"/>
        <w:rPr>
          <w:rFonts w:ascii="Candara" w:hAnsi="Candara"/>
        </w:rPr>
      </w:pPr>
      <w:r w:rsidRPr="009D3365">
        <w:rPr>
          <w:rFonts w:ascii="Candara" w:hAnsi="Candara"/>
        </w:rPr>
        <w:t>Increased resilience against substance misuse, violence, unsafe relationships, and negative peer influence.</w:t>
      </w:r>
    </w:p>
    <w:p w14:paraId="40EDB825" w14:textId="77777777" w:rsidR="00C47514" w:rsidRPr="009D3365" w:rsidRDefault="00C47514" w:rsidP="009D3365">
      <w:pPr>
        <w:pStyle w:val="ListParagraph"/>
        <w:numPr>
          <w:ilvl w:val="0"/>
          <w:numId w:val="6"/>
        </w:numPr>
        <w:jc w:val="both"/>
        <w:rPr>
          <w:rFonts w:ascii="Candara" w:hAnsi="Candara"/>
        </w:rPr>
      </w:pPr>
      <w:r w:rsidRPr="009D3365">
        <w:rPr>
          <w:rFonts w:ascii="Candara" w:hAnsi="Candara"/>
        </w:rPr>
        <w:t>Greater confidence and educational aspirations among adolescent girls.</w:t>
      </w:r>
    </w:p>
    <w:p w14:paraId="7ABE484B" w14:textId="77777777" w:rsidR="00C47514" w:rsidRPr="009D3365" w:rsidRDefault="00C47514" w:rsidP="009D3365">
      <w:pPr>
        <w:pStyle w:val="ListParagraph"/>
        <w:numPr>
          <w:ilvl w:val="0"/>
          <w:numId w:val="6"/>
        </w:numPr>
        <w:jc w:val="both"/>
        <w:rPr>
          <w:rFonts w:ascii="Candara" w:hAnsi="Candara"/>
        </w:rPr>
      </w:pPr>
      <w:r w:rsidRPr="009D3365">
        <w:rPr>
          <w:rFonts w:ascii="Candara" w:hAnsi="Candara"/>
        </w:rPr>
        <w:t>Stronger partnerships between school, families, and the wider community.</w:t>
      </w:r>
    </w:p>
    <w:p w14:paraId="70E851D1" w14:textId="77777777" w:rsidR="00C47514" w:rsidRPr="009D3365" w:rsidRDefault="00C47514" w:rsidP="009D3365">
      <w:pPr>
        <w:pStyle w:val="ListParagraph"/>
        <w:numPr>
          <w:ilvl w:val="0"/>
          <w:numId w:val="6"/>
        </w:numPr>
        <w:jc w:val="both"/>
        <w:rPr>
          <w:rFonts w:ascii="Candara" w:hAnsi="Candara"/>
        </w:rPr>
      </w:pPr>
      <w:r w:rsidRPr="009D3365">
        <w:rPr>
          <w:rFonts w:ascii="Candara" w:hAnsi="Candara"/>
        </w:rPr>
        <w:t>A school where every child feels safe, heard, valued, and supported.</w:t>
      </w:r>
    </w:p>
    <w:p w14:paraId="68405995" w14:textId="77777777" w:rsidR="00893520" w:rsidRDefault="00893520" w:rsidP="00C47514">
      <w:pPr>
        <w:jc w:val="both"/>
        <w:rPr>
          <w:rFonts w:ascii="Candara" w:hAnsi="Candara"/>
          <w:b/>
          <w:bCs/>
          <w:sz w:val="28"/>
          <w:szCs w:val="28"/>
        </w:rPr>
      </w:pPr>
    </w:p>
    <w:p w14:paraId="73359203" w14:textId="77777777" w:rsidR="00893520" w:rsidRDefault="00893520" w:rsidP="00C47514">
      <w:pPr>
        <w:jc w:val="both"/>
        <w:rPr>
          <w:rFonts w:ascii="Candara" w:hAnsi="Candara"/>
          <w:b/>
          <w:bCs/>
          <w:sz w:val="28"/>
          <w:szCs w:val="28"/>
        </w:rPr>
      </w:pPr>
    </w:p>
    <w:p w14:paraId="26844255" w14:textId="07B98525" w:rsidR="00C47514" w:rsidRPr="005B047A" w:rsidRDefault="00C47514" w:rsidP="00C47514">
      <w:pPr>
        <w:jc w:val="both"/>
        <w:rPr>
          <w:rFonts w:ascii="Candara" w:hAnsi="Candara"/>
          <w:b/>
          <w:bCs/>
          <w:sz w:val="28"/>
          <w:szCs w:val="28"/>
        </w:rPr>
      </w:pPr>
      <w:r w:rsidRPr="005B047A">
        <w:rPr>
          <w:rFonts w:ascii="Candara" w:hAnsi="Candara"/>
          <w:b/>
          <w:bCs/>
          <w:sz w:val="28"/>
          <w:szCs w:val="28"/>
        </w:rPr>
        <w:lastRenderedPageBreak/>
        <w:t>Become One of 60 H</w:t>
      </w:r>
      <w:r w:rsidR="005B047A">
        <w:rPr>
          <w:rFonts w:ascii="Candara" w:hAnsi="Candara"/>
          <w:b/>
          <w:bCs/>
          <w:sz w:val="28"/>
          <w:szCs w:val="28"/>
        </w:rPr>
        <w:t>OPE</w:t>
      </w:r>
      <w:r w:rsidRPr="005B047A">
        <w:rPr>
          <w:rFonts w:ascii="Candara" w:hAnsi="Candara"/>
          <w:b/>
          <w:bCs/>
          <w:sz w:val="28"/>
          <w:szCs w:val="28"/>
        </w:rPr>
        <w:t xml:space="preserve"> Builders</w:t>
      </w:r>
    </w:p>
    <w:p w14:paraId="3AF1730C" w14:textId="09F62FD3" w:rsidR="00C47514" w:rsidRPr="00C47514" w:rsidRDefault="00C47514" w:rsidP="00C47514">
      <w:pPr>
        <w:jc w:val="both"/>
        <w:rPr>
          <w:rFonts w:ascii="Candara" w:hAnsi="Candara"/>
        </w:rPr>
      </w:pPr>
      <w:r w:rsidRPr="00C47514">
        <w:rPr>
          <w:rFonts w:ascii="Candara" w:hAnsi="Candara"/>
        </w:rPr>
        <w:t xml:space="preserve">We are looking for 60 generous individuals to stand beside the children of HOPE </w:t>
      </w:r>
      <w:r w:rsidR="005B047A">
        <w:rPr>
          <w:rFonts w:ascii="Candara" w:hAnsi="Candara"/>
        </w:rPr>
        <w:t>f</w:t>
      </w:r>
      <w:r w:rsidRPr="00C47514">
        <w:rPr>
          <w:rFonts w:ascii="Candara" w:hAnsi="Candara"/>
        </w:rPr>
        <w:t>oundation Matriculation High School</w:t>
      </w:r>
      <w:r w:rsidR="005B047A">
        <w:rPr>
          <w:rFonts w:ascii="Candara" w:hAnsi="Candara"/>
        </w:rPr>
        <w:t>, Kannagi Nagar.</w:t>
      </w:r>
    </w:p>
    <w:p w14:paraId="5BD767BA" w14:textId="38FD8E06" w:rsidR="00C47514" w:rsidRPr="00C47514" w:rsidRDefault="00C47514" w:rsidP="00C47514">
      <w:pPr>
        <w:jc w:val="both"/>
        <w:rPr>
          <w:rFonts w:ascii="Candara" w:hAnsi="Candara"/>
        </w:rPr>
      </w:pPr>
      <w:r w:rsidRPr="00C47514">
        <w:rPr>
          <w:rFonts w:ascii="Candara" w:hAnsi="Candara"/>
        </w:rPr>
        <w:t xml:space="preserve">A contribution of USD 100 from each donor will help sustain this initiative and ensure that vulnerable children receive </w:t>
      </w:r>
      <w:r w:rsidR="005B047A">
        <w:rPr>
          <w:rFonts w:ascii="Candara" w:hAnsi="Candara"/>
        </w:rPr>
        <w:t xml:space="preserve">one year of </w:t>
      </w:r>
      <w:r w:rsidR="005B047A" w:rsidRPr="00C47514">
        <w:rPr>
          <w:rFonts w:ascii="Candara" w:hAnsi="Candara"/>
        </w:rPr>
        <w:t>emotional</w:t>
      </w:r>
      <w:r w:rsidRPr="00C47514">
        <w:rPr>
          <w:rFonts w:ascii="Candara" w:hAnsi="Candara"/>
        </w:rPr>
        <w:t xml:space="preserve"> support, guidance and protection they deserve.</w:t>
      </w:r>
    </w:p>
    <w:p w14:paraId="6C470D42" w14:textId="77777777" w:rsidR="005B047A" w:rsidRPr="005B047A" w:rsidRDefault="00C47514" w:rsidP="005B047A">
      <w:pPr>
        <w:pStyle w:val="ListParagraph"/>
        <w:numPr>
          <w:ilvl w:val="0"/>
          <w:numId w:val="7"/>
        </w:numPr>
        <w:jc w:val="both"/>
        <w:rPr>
          <w:rFonts w:ascii="Candara" w:hAnsi="Candara"/>
        </w:rPr>
      </w:pPr>
      <w:r w:rsidRPr="005B047A">
        <w:rPr>
          <w:rFonts w:ascii="Candara" w:hAnsi="Candara"/>
        </w:rPr>
        <w:t>Your gift is not simply funding a counsellor.</w:t>
      </w:r>
      <w:r w:rsidR="005B047A" w:rsidRPr="005B047A">
        <w:rPr>
          <w:rFonts w:ascii="Candara" w:hAnsi="Candara"/>
        </w:rPr>
        <w:t xml:space="preserve"> </w:t>
      </w:r>
    </w:p>
    <w:p w14:paraId="0390BEE7" w14:textId="2FA872C0" w:rsidR="00C47514" w:rsidRPr="005B047A" w:rsidRDefault="00C47514" w:rsidP="005B047A">
      <w:pPr>
        <w:pStyle w:val="ListParagraph"/>
        <w:numPr>
          <w:ilvl w:val="0"/>
          <w:numId w:val="7"/>
        </w:numPr>
        <w:jc w:val="both"/>
        <w:rPr>
          <w:rFonts w:ascii="Candara" w:hAnsi="Candara"/>
        </w:rPr>
      </w:pPr>
      <w:r w:rsidRPr="005B047A">
        <w:rPr>
          <w:rFonts w:ascii="Candara" w:hAnsi="Candara"/>
        </w:rPr>
        <w:t>It is giving a frightened child someone to trust.</w:t>
      </w:r>
    </w:p>
    <w:p w14:paraId="62F856CB" w14:textId="77777777" w:rsidR="00C47514" w:rsidRPr="005B047A" w:rsidRDefault="00C47514" w:rsidP="005B047A">
      <w:pPr>
        <w:pStyle w:val="ListParagraph"/>
        <w:numPr>
          <w:ilvl w:val="0"/>
          <w:numId w:val="7"/>
        </w:numPr>
        <w:jc w:val="both"/>
        <w:rPr>
          <w:rFonts w:ascii="Candara" w:hAnsi="Candara"/>
        </w:rPr>
      </w:pPr>
      <w:r w:rsidRPr="005B047A">
        <w:rPr>
          <w:rFonts w:ascii="Candara" w:hAnsi="Candara"/>
        </w:rPr>
        <w:t>It is helping an adolescent girl stay in school when she is ready to give up.</w:t>
      </w:r>
    </w:p>
    <w:p w14:paraId="6C269065" w14:textId="77777777" w:rsidR="00C47514" w:rsidRPr="005B047A" w:rsidRDefault="00C47514" w:rsidP="005B047A">
      <w:pPr>
        <w:pStyle w:val="ListParagraph"/>
        <w:numPr>
          <w:ilvl w:val="0"/>
          <w:numId w:val="7"/>
        </w:numPr>
        <w:jc w:val="both"/>
        <w:rPr>
          <w:rFonts w:ascii="Candara" w:hAnsi="Candara"/>
        </w:rPr>
      </w:pPr>
      <w:r w:rsidRPr="005B047A">
        <w:rPr>
          <w:rFonts w:ascii="Candara" w:hAnsi="Candara"/>
        </w:rPr>
        <w:t>It is encouraging a young boy to choose education over aggression, purpose over peer pressure, and hope over despair.</w:t>
      </w:r>
    </w:p>
    <w:p w14:paraId="1E7E6D0D" w14:textId="77777777" w:rsidR="00C47514" w:rsidRPr="005B047A" w:rsidRDefault="00C47514" w:rsidP="005B047A">
      <w:pPr>
        <w:pStyle w:val="ListParagraph"/>
        <w:numPr>
          <w:ilvl w:val="0"/>
          <w:numId w:val="7"/>
        </w:numPr>
        <w:jc w:val="both"/>
        <w:rPr>
          <w:rFonts w:ascii="Candara" w:hAnsi="Candara"/>
        </w:rPr>
      </w:pPr>
      <w:r w:rsidRPr="005B047A">
        <w:rPr>
          <w:rFonts w:ascii="Candara" w:hAnsi="Candara"/>
        </w:rPr>
        <w:t>It is protecting childhood.</w:t>
      </w:r>
    </w:p>
    <w:p w14:paraId="732A5706" w14:textId="77777777" w:rsidR="00C47514" w:rsidRPr="005B047A" w:rsidRDefault="00C47514" w:rsidP="005B047A">
      <w:pPr>
        <w:pStyle w:val="ListParagraph"/>
        <w:numPr>
          <w:ilvl w:val="0"/>
          <w:numId w:val="7"/>
        </w:numPr>
        <w:jc w:val="both"/>
        <w:rPr>
          <w:rFonts w:ascii="Candara" w:hAnsi="Candara"/>
        </w:rPr>
      </w:pPr>
      <w:r w:rsidRPr="005B047A">
        <w:rPr>
          <w:rFonts w:ascii="Candara" w:hAnsi="Candara"/>
        </w:rPr>
        <w:t>It is strengthening families.</w:t>
      </w:r>
    </w:p>
    <w:p w14:paraId="3A597013" w14:textId="77777777" w:rsidR="00C47514" w:rsidRPr="005B047A" w:rsidRDefault="00C47514" w:rsidP="005B047A">
      <w:pPr>
        <w:pStyle w:val="ListParagraph"/>
        <w:numPr>
          <w:ilvl w:val="0"/>
          <w:numId w:val="7"/>
        </w:numPr>
        <w:jc w:val="both"/>
        <w:rPr>
          <w:rFonts w:ascii="Candara" w:hAnsi="Candara"/>
        </w:rPr>
      </w:pPr>
      <w:r w:rsidRPr="005B047A">
        <w:rPr>
          <w:rFonts w:ascii="Candara" w:hAnsi="Candara"/>
        </w:rPr>
        <w:t>It is changing futures.</w:t>
      </w:r>
    </w:p>
    <w:p w14:paraId="2B34F014" w14:textId="16CD347F" w:rsidR="00C47514" w:rsidRPr="00C47514" w:rsidRDefault="00C47514" w:rsidP="00C47514">
      <w:pPr>
        <w:jc w:val="both"/>
        <w:rPr>
          <w:rFonts w:ascii="Candara" w:hAnsi="Candara"/>
        </w:rPr>
      </w:pPr>
      <w:r w:rsidRPr="00C47514">
        <w:rPr>
          <w:rFonts w:ascii="Candara" w:hAnsi="Candara"/>
        </w:rPr>
        <w:t>Because every child deserves at least one adult who believes in them.</w:t>
      </w:r>
      <w:r w:rsidR="005B047A">
        <w:rPr>
          <w:rFonts w:ascii="Candara" w:hAnsi="Candara"/>
        </w:rPr>
        <w:t xml:space="preserve"> </w:t>
      </w:r>
      <w:r w:rsidRPr="00C47514">
        <w:rPr>
          <w:rFonts w:ascii="Candara" w:hAnsi="Candara"/>
        </w:rPr>
        <w:t>And sometimes, that one person changes everything.</w:t>
      </w:r>
    </w:p>
    <w:p w14:paraId="62936BE5" w14:textId="6028F054" w:rsidR="000119BF" w:rsidRDefault="000119BF" w:rsidP="000119BF">
      <w:pPr>
        <w:jc w:val="center"/>
        <w:rPr>
          <w:rFonts w:ascii="Candara" w:hAnsi="Candara"/>
          <w:b/>
          <w:bCs/>
          <w:sz w:val="36"/>
          <w:szCs w:val="36"/>
        </w:rPr>
      </w:pPr>
      <w:r>
        <w:rPr>
          <w:rFonts w:ascii="Candara" w:hAnsi="Candara"/>
          <w:b/>
          <w:bCs/>
          <w:sz w:val="36"/>
          <w:szCs w:val="36"/>
        </w:rPr>
        <w:t>Budget</w:t>
      </w:r>
    </w:p>
    <w:tbl>
      <w:tblPr>
        <w:tblStyle w:val="TableGrid"/>
        <w:tblW w:w="0" w:type="auto"/>
        <w:jc w:val="center"/>
        <w:tblLook w:val="04A0" w:firstRow="1" w:lastRow="0" w:firstColumn="1" w:lastColumn="0" w:noHBand="0" w:noVBand="1"/>
      </w:tblPr>
      <w:tblGrid>
        <w:gridCol w:w="7187"/>
        <w:gridCol w:w="1641"/>
      </w:tblGrid>
      <w:tr w:rsidR="000119BF" w:rsidRPr="000119BF" w14:paraId="331EB2AA" w14:textId="77777777" w:rsidTr="0083168E">
        <w:trPr>
          <w:jc w:val="center"/>
        </w:trPr>
        <w:tc>
          <w:tcPr>
            <w:tcW w:w="7187" w:type="dxa"/>
            <w:hideMark/>
          </w:tcPr>
          <w:p w14:paraId="5773918E" w14:textId="3A29A12E" w:rsidR="000119BF" w:rsidRPr="000119BF" w:rsidRDefault="000119BF" w:rsidP="000119BF">
            <w:pPr>
              <w:spacing w:after="160" w:line="259" w:lineRule="auto"/>
              <w:jc w:val="both"/>
              <w:rPr>
                <w:rFonts w:ascii="Candara" w:hAnsi="Candara"/>
                <w:b/>
                <w:bCs/>
                <w:sz w:val="24"/>
                <w:szCs w:val="24"/>
              </w:rPr>
            </w:pPr>
            <w:r>
              <w:rPr>
                <w:rFonts w:ascii="Candara" w:hAnsi="Candara"/>
                <w:b/>
                <w:bCs/>
                <w:sz w:val="24"/>
                <w:szCs w:val="24"/>
              </w:rPr>
              <w:t>Particulars</w:t>
            </w:r>
          </w:p>
        </w:tc>
        <w:tc>
          <w:tcPr>
            <w:tcW w:w="0" w:type="auto"/>
            <w:hideMark/>
          </w:tcPr>
          <w:p w14:paraId="07A3D493" w14:textId="77777777" w:rsidR="000119BF" w:rsidRPr="000119BF" w:rsidRDefault="000119BF" w:rsidP="000119BF">
            <w:pPr>
              <w:spacing w:after="160" w:line="259" w:lineRule="auto"/>
              <w:jc w:val="both"/>
              <w:rPr>
                <w:rFonts w:ascii="Candara" w:hAnsi="Candara"/>
                <w:b/>
                <w:bCs/>
                <w:sz w:val="24"/>
                <w:szCs w:val="24"/>
              </w:rPr>
            </w:pPr>
            <w:r w:rsidRPr="000119BF">
              <w:rPr>
                <w:rFonts w:ascii="Candara" w:hAnsi="Candara"/>
                <w:b/>
                <w:bCs/>
                <w:sz w:val="24"/>
                <w:szCs w:val="24"/>
              </w:rPr>
              <w:t>Amount (INR)</w:t>
            </w:r>
          </w:p>
        </w:tc>
      </w:tr>
      <w:tr w:rsidR="000119BF" w:rsidRPr="000119BF" w14:paraId="20C2ACF2" w14:textId="77777777" w:rsidTr="0083168E">
        <w:trPr>
          <w:jc w:val="center"/>
        </w:trPr>
        <w:tc>
          <w:tcPr>
            <w:tcW w:w="7187" w:type="dxa"/>
            <w:hideMark/>
          </w:tcPr>
          <w:p w14:paraId="3BB9047E" w14:textId="77777777" w:rsidR="000119BF" w:rsidRPr="000119BF" w:rsidRDefault="000119BF" w:rsidP="000119BF">
            <w:pPr>
              <w:spacing w:after="160" w:line="259" w:lineRule="auto"/>
              <w:jc w:val="both"/>
              <w:rPr>
                <w:rFonts w:ascii="Candara" w:hAnsi="Candara"/>
                <w:b/>
                <w:bCs/>
                <w:sz w:val="24"/>
                <w:szCs w:val="24"/>
              </w:rPr>
            </w:pPr>
            <w:r w:rsidRPr="000119BF">
              <w:rPr>
                <w:rFonts w:ascii="Candara" w:hAnsi="Candara"/>
                <w:b/>
                <w:bCs/>
                <w:sz w:val="24"/>
                <w:szCs w:val="24"/>
              </w:rPr>
              <w:t>School Counsellor Salary (12 months)</w:t>
            </w:r>
          </w:p>
        </w:tc>
        <w:tc>
          <w:tcPr>
            <w:tcW w:w="0" w:type="auto"/>
            <w:hideMark/>
          </w:tcPr>
          <w:p w14:paraId="43EE1C5B" w14:textId="6CD6EF5C" w:rsidR="000119BF" w:rsidRPr="000119BF" w:rsidRDefault="000119BF" w:rsidP="000119BF">
            <w:pPr>
              <w:spacing w:after="160" w:line="259" w:lineRule="auto"/>
              <w:jc w:val="both"/>
              <w:rPr>
                <w:rFonts w:ascii="Candara" w:hAnsi="Candara"/>
                <w:b/>
                <w:bCs/>
                <w:sz w:val="24"/>
                <w:szCs w:val="24"/>
              </w:rPr>
            </w:pPr>
            <w:r w:rsidRPr="000119BF">
              <w:rPr>
                <w:rFonts w:ascii="Candara" w:hAnsi="Candara"/>
                <w:b/>
                <w:bCs/>
                <w:sz w:val="24"/>
                <w:szCs w:val="24"/>
              </w:rPr>
              <w:t>5,</w:t>
            </w:r>
            <w:r>
              <w:rPr>
                <w:rFonts w:ascii="Candara" w:hAnsi="Candara"/>
                <w:b/>
                <w:bCs/>
                <w:sz w:val="24"/>
                <w:szCs w:val="24"/>
              </w:rPr>
              <w:t>00</w:t>
            </w:r>
            <w:r w:rsidRPr="000119BF">
              <w:rPr>
                <w:rFonts w:ascii="Candara" w:hAnsi="Candara"/>
                <w:b/>
                <w:bCs/>
                <w:sz w:val="24"/>
                <w:szCs w:val="24"/>
              </w:rPr>
              <w:t>,000</w:t>
            </w:r>
          </w:p>
        </w:tc>
      </w:tr>
      <w:tr w:rsidR="000119BF" w:rsidRPr="000119BF" w14:paraId="3D99230B" w14:textId="77777777" w:rsidTr="0083168E">
        <w:trPr>
          <w:jc w:val="center"/>
        </w:trPr>
        <w:tc>
          <w:tcPr>
            <w:tcW w:w="7187" w:type="dxa"/>
            <w:hideMark/>
          </w:tcPr>
          <w:p w14:paraId="67718A3E" w14:textId="0D2B668E" w:rsidR="000119BF" w:rsidRPr="000119BF" w:rsidRDefault="000119BF" w:rsidP="000119BF">
            <w:pPr>
              <w:spacing w:after="160" w:line="259" w:lineRule="auto"/>
              <w:jc w:val="both"/>
              <w:rPr>
                <w:rFonts w:ascii="Candara" w:hAnsi="Candara"/>
                <w:b/>
                <w:bCs/>
                <w:sz w:val="24"/>
                <w:szCs w:val="24"/>
              </w:rPr>
            </w:pPr>
            <w:r w:rsidRPr="000119BF">
              <w:rPr>
                <w:rFonts w:ascii="Candara" w:hAnsi="Candara"/>
                <w:b/>
                <w:bCs/>
                <w:sz w:val="24"/>
                <w:szCs w:val="24"/>
              </w:rPr>
              <w:t>Counselling Materials &amp; Assessment Tools</w:t>
            </w:r>
          </w:p>
        </w:tc>
        <w:tc>
          <w:tcPr>
            <w:tcW w:w="0" w:type="auto"/>
            <w:hideMark/>
          </w:tcPr>
          <w:p w14:paraId="09D14D8F" w14:textId="396943C5" w:rsidR="000119BF" w:rsidRPr="000119BF" w:rsidRDefault="000119BF" w:rsidP="000119BF">
            <w:pPr>
              <w:spacing w:after="160" w:line="259" w:lineRule="auto"/>
              <w:jc w:val="both"/>
              <w:rPr>
                <w:rFonts w:ascii="Candara" w:hAnsi="Candara"/>
                <w:b/>
                <w:bCs/>
                <w:sz w:val="24"/>
                <w:szCs w:val="24"/>
              </w:rPr>
            </w:pPr>
            <w:r>
              <w:rPr>
                <w:rFonts w:ascii="Candara" w:hAnsi="Candara"/>
                <w:b/>
                <w:bCs/>
                <w:sz w:val="24"/>
                <w:szCs w:val="24"/>
              </w:rPr>
              <w:t>75</w:t>
            </w:r>
            <w:r w:rsidRPr="000119BF">
              <w:rPr>
                <w:rFonts w:ascii="Candara" w:hAnsi="Candara"/>
                <w:b/>
                <w:bCs/>
                <w:sz w:val="24"/>
                <w:szCs w:val="24"/>
              </w:rPr>
              <w:t>,000</w:t>
            </w:r>
          </w:p>
        </w:tc>
      </w:tr>
      <w:tr w:rsidR="000119BF" w:rsidRPr="000119BF" w14:paraId="05EEEF0D" w14:textId="77777777" w:rsidTr="0083168E">
        <w:trPr>
          <w:jc w:val="center"/>
        </w:trPr>
        <w:tc>
          <w:tcPr>
            <w:tcW w:w="7187" w:type="dxa"/>
            <w:hideMark/>
          </w:tcPr>
          <w:p w14:paraId="36E22A66" w14:textId="186881C7" w:rsidR="000119BF" w:rsidRPr="000119BF" w:rsidRDefault="000119BF" w:rsidP="000119BF">
            <w:pPr>
              <w:spacing w:after="160" w:line="259" w:lineRule="auto"/>
              <w:jc w:val="both"/>
              <w:rPr>
                <w:rFonts w:ascii="Candara" w:hAnsi="Candara"/>
                <w:b/>
                <w:bCs/>
                <w:sz w:val="24"/>
                <w:szCs w:val="24"/>
              </w:rPr>
            </w:pPr>
            <w:r w:rsidRPr="000119BF">
              <w:rPr>
                <w:rFonts w:ascii="Candara" w:hAnsi="Candara"/>
                <w:b/>
                <w:bCs/>
                <w:sz w:val="24"/>
                <w:szCs w:val="24"/>
              </w:rPr>
              <w:t>Student, Parent &amp; Teacher Awareness/Life Skills Sessions</w:t>
            </w:r>
            <w:r w:rsidR="0083168E">
              <w:rPr>
                <w:rFonts w:ascii="Candara" w:hAnsi="Candara"/>
                <w:b/>
                <w:bCs/>
                <w:sz w:val="24"/>
                <w:szCs w:val="24"/>
              </w:rPr>
              <w:t>/Refreshments &amp; Rewards</w:t>
            </w:r>
          </w:p>
        </w:tc>
        <w:tc>
          <w:tcPr>
            <w:tcW w:w="0" w:type="auto"/>
            <w:hideMark/>
          </w:tcPr>
          <w:p w14:paraId="1D8156E2" w14:textId="77777777" w:rsidR="000119BF" w:rsidRPr="000119BF" w:rsidRDefault="000119BF" w:rsidP="000119BF">
            <w:pPr>
              <w:spacing w:after="160" w:line="259" w:lineRule="auto"/>
              <w:jc w:val="both"/>
              <w:rPr>
                <w:rFonts w:ascii="Candara" w:hAnsi="Candara"/>
                <w:b/>
                <w:bCs/>
                <w:sz w:val="24"/>
                <w:szCs w:val="24"/>
              </w:rPr>
            </w:pPr>
            <w:r w:rsidRPr="000119BF">
              <w:rPr>
                <w:rFonts w:ascii="Candara" w:hAnsi="Candara"/>
                <w:b/>
                <w:bCs/>
                <w:sz w:val="24"/>
                <w:szCs w:val="24"/>
              </w:rPr>
              <w:t>30,000</w:t>
            </w:r>
          </w:p>
        </w:tc>
      </w:tr>
      <w:tr w:rsidR="000119BF" w:rsidRPr="000119BF" w14:paraId="76327EA6" w14:textId="77777777" w:rsidTr="0083168E">
        <w:trPr>
          <w:jc w:val="center"/>
        </w:trPr>
        <w:tc>
          <w:tcPr>
            <w:tcW w:w="7187" w:type="dxa"/>
            <w:hideMark/>
          </w:tcPr>
          <w:p w14:paraId="3A557C1F" w14:textId="77777777" w:rsidR="000119BF" w:rsidRPr="000119BF" w:rsidRDefault="000119BF" w:rsidP="000119BF">
            <w:pPr>
              <w:spacing w:after="160" w:line="259" w:lineRule="auto"/>
              <w:jc w:val="both"/>
              <w:rPr>
                <w:rFonts w:ascii="Candara" w:hAnsi="Candara"/>
                <w:b/>
                <w:bCs/>
                <w:sz w:val="24"/>
                <w:szCs w:val="24"/>
              </w:rPr>
            </w:pPr>
            <w:r w:rsidRPr="000119BF">
              <w:rPr>
                <w:rFonts w:ascii="Candara" w:hAnsi="Candara"/>
                <w:b/>
                <w:bCs/>
                <w:sz w:val="24"/>
                <w:szCs w:val="24"/>
              </w:rPr>
              <w:t>Monitoring, Documentation &amp; Local Travel</w:t>
            </w:r>
          </w:p>
        </w:tc>
        <w:tc>
          <w:tcPr>
            <w:tcW w:w="0" w:type="auto"/>
            <w:hideMark/>
          </w:tcPr>
          <w:p w14:paraId="7C878627" w14:textId="77777777" w:rsidR="000119BF" w:rsidRPr="000119BF" w:rsidRDefault="000119BF" w:rsidP="000119BF">
            <w:pPr>
              <w:spacing w:after="160" w:line="259" w:lineRule="auto"/>
              <w:jc w:val="both"/>
              <w:rPr>
                <w:rFonts w:ascii="Candara" w:hAnsi="Candara"/>
                <w:b/>
                <w:bCs/>
                <w:sz w:val="24"/>
                <w:szCs w:val="24"/>
              </w:rPr>
            </w:pPr>
            <w:r w:rsidRPr="000119BF">
              <w:rPr>
                <w:rFonts w:ascii="Candara" w:hAnsi="Candara"/>
                <w:b/>
                <w:bCs/>
                <w:sz w:val="24"/>
                <w:szCs w:val="24"/>
              </w:rPr>
              <w:t>25,000</w:t>
            </w:r>
          </w:p>
        </w:tc>
      </w:tr>
      <w:tr w:rsidR="000119BF" w:rsidRPr="000119BF" w14:paraId="7EBFAE70" w14:textId="77777777" w:rsidTr="0083168E">
        <w:trPr>
          <w:jc w:val="center"/>
        </w:trPr>
        <w:tc>
          <w:tcPr>
            <w:tcW w:w="7187" w:type="dxa"/>
            <w:hideMark/>
          </w:tcPr>
          <w:p w14:paraId="0A31A982" w14:textId="77777777" w:rsidR="000119BF" w:rsidRPr="000119BF" w:rsidRDefault="000119BF" w:rsidP="000119BF">
            <w:pPr>
              <w:spacing w:after="160" w:line="259" w:lineRule="auto"/>
              <w:jc w:val="both"/>
              <w:rPr>
                <w:rFonts w:ascii="Candara" w:hAnsi="Candara"/>
                <w:b/>
                <w:bCs/>
                <w:sz w:val="24"/>
                <w:szCs w:val="24"/>
              </w:rPr>
            </w:pPr>
            <w:r w:rsidRPr="000119BF">
              <w:rPr>
                <w:rFonts w:ascii="Candara" w:hAnsi="Candara"/>
                <w:b/>
                <w:bCs/>
                <w:sz w:val="24"/>
                <w:szCs w:val="24"/>
              </w:rPr>
              <w:t>Programme Sub-total</w:t>
            </w:r>
          </w:p>
        </w:tc>
        <w:tc>
          <w:tcPr>
            <w:tcW w:w="0" w:type="auto"/>
            <w:hideMark/>
          </w:tcPr>
          <w:p w14:paraId="2E4095CD" w14:textId="77777777" w:rsidR="000119BF" w:rsidRPr="000119BF" w:rsidRDefault="000119BF" w:rsidP="000119BF">
            <w:pPr>
              <w:spacing w:after="160" w:line="259" w:lineRule="auto"/>
              <w:jc w:val="both"/>
              <w:rPr>
                <w:rFonts w:ascii="Candara" w:hAnsi="Candara"/>
                <w:b/>
                <w:bCs/>
                <w:sz w:val="24"/>
                <w:szCs w:val="24"/>
              </w:rPr>
            </w:pPr>
            <w:r w:rsidRPr="000119BF">
              <w:rPr>
                <w:rFonts w:ascii="Candara" w:hAnsi="Candara"/>
                <w:b/>
                <w:bCs/>
                <w:sz w:val="24"/>
                <w:szCs w:val="24"/>
              </w:rPr>
              <w:t>6,30,000</w:t>
            </w:r>
          </w:p>
        </w:tc>
      </w:tr>
      <w:tr w:rsidR="000119BF" w:rsidRPr="000119BF" w14:paraId="4894BEDA" w14:textId="77777777" w:rsidTr="0083168E">
        <w:trPr>
          <w:jc w:val="center"/>
        </w:trPr>
        <w:tc>
          <w:tcPr>
            <w:tcW w:w="7187" w:type="dxa"/>
            <w:hideMark/>
          </w:tcPr>
          <w:p w14:paraId="1A93FE25" w14:textId="77777777" w:rsidR="000119BF" w:rsidRPr="000119BF" w:rsidRDefault="000119BF" w:rsidP="000119BF">
            <w:pPr>
              <w:spacing w:after="160" w:line="259" w:lineRule="auto"/>
              <w:jc w:val="both"/>
              <w:rPr>
                <w:rFonts w:ascii="Candara" w:hAnsi="Candara"/>
                <w:b/>
                <w:bCs/>
                <w:sz w:val="24"/>
                <w:szCs w:val="24"/>
              </w:rPr>
            </w:pPr>
            <w:r w:rsidRPr="000119BF">
              <w:rPr>
                <w:rFonts w:ascii="Candara" w:hAnsi="Candara"/>
                <w:b/>
                <w:bCs/>
                <w:sz w:val="24"/>
                <w:szCs w:val="24"/>
              </w:rPr>
              <w:t>Implementation &amp; Administrative Cost (10%)</w:t>
            </w:r>
          </w:p>
        </w:tc>
        <w:tc>
          <w:tcPr>
            <w:tcW w:w="0" w:type="auto"/>
            <w:hideMark/>
          </w:tcPr>
          <w:p w14:paraId="3A8983DE" w14:textId="77777777" w:rsidR="000119BF" w:rsidRPr="000119BF" w:rsidRDefault="000119BF" w:rsidP="000119BF">
            <w:pPr>
              <w:spacing w:after="160" w:line="259" w:lineRule="auto"/>
              <w:jc w:val="both"/>
              <w:rPr>
                <w:rFonts w:ascii="Candara" w:hAnsi="Candara"/>
                <w:b/>
                <w:bCs/>
                <w:sz w:val="24"/>
                <w:szCs w:val="24"/>
              </w:rPr>
            </w:pPr>
            <w:r w:rsidRPr="000119BF">
              <w:rPr>
                <w:rFonts w:ascii="Candara" w:hAnsi="Candara"/>
                <w:b/>
                <w:bCs/>
                <w:sz w:val="24"/>
                <w:szCs w:val="24"/>
              </w:rPr>
              <w:t>70,000</w:t>
            </w:r>
          </w:p>
        </w:tc>
      </w:tr>
      <w:tr w:rsidR="000119BF" w:rsidRPr="000119BF" w14:paraId="7D289862" w14:textId="77777777" w:rsidTr="0083168E">
        <w:trPr>
          <w:jc w:val="center"/>
        </w:trPr>
        <w:tc>
          <w:tcPr>
            <w:tcW w:w="7187" w:type="dxa"/>
            <w:hideMark/>
          </w:tcPr>
          <w:p w14:paraId="0D6A9DEB" w14:textId="77777777" w:rsidR="000119BF" w:rsidRPr="000119BF" w:rsidRDefault="000119BF" w:rsidP="000119BF">
            <w:pPr>
              <w:spacing w:after="160" w:line="259" w:lineRule="auto"/>
              <w:jc w:val="both"/>
              <w:rPr>
                <w:rFonts w:ascii="Candara" w:hAnsi="Candara"/>
                <w:b/>
                <w:bCs/>
                <w:sz w:val="24"/>
                <w:szCs w:val="24"/>
              </w:rPr>
            </w:pPr>
            <w:r w:rsidRPr="000119BF">
              <w:rPr>
                <w:rFonts w:ascii="Candara" w:hAnsi="Candara"/>
                <w:b/>
                <w:bCs/>
                <w:sz w:val="24"/>
                <w:szCs w:val="24"/>
              </w:rPr>
              <w:t>Grand Total</w:t>
            </w:r>
          </w:p>
        </w:tc>
        <w:tc>
          <w:tcPr>
            <w:tcW w:w="0" w:type="auto"/>
            <w:hideMark/>
          </w:tcPr>
          <w:p w14:paraId="4E39095A" w14:textId="77777777" w:rsidR="000119BF" w:rsidRPr="000119BF" w:rsidRDefault="000119BF" w:rsidP="000119BF">
            <w:pPr>
              <w:spacing w:after="160" w:line="259" w:lineRule="auto"/>
              <w:jc w:val="both"/>
              <w:rPr>
                <w:rFonts w:ascii="Candara" w:hAnsi="Candara"/>
                <w:b/>
                <w:bCs/>
                <w:sz w:val="24"/>
                <w:szCs w:val="24"/>
              </w:rPr>
            </w:pPr>
            <w:r w:rsidRPr="000119BF">
              <w:rPr>
                <w:rFonts w:ascii="Candara" w:hAnsi="Candara"/>
                <w:b/>
                <w:bCs/>
                <w:sz w:val="24"/>
                <w:szCs w:val="24"/>
              </w:rPr>
              <w:t>₹7,00,000</w:t>
            </w:r>
          </w:p>
        </w:tc>
      </w:tr>
    </w:tbl>
    <w:p w14:paraId="521B424E" w14:textId="77777777" w:rsidR="000119BF" w:rsidRDefault="000119BF" w:rsidP="00C47514">
      <w:pPr>
        <w:jc w:val="both"/>
        <w:rPr>
          <w:rFonts w:ascii="Candara" w:hAnsi="Candara"/>
          <w:b/>
          <w:bCs/>
          <w:sz w:val="36"/>
          <w:szCs w:val="36"/>
        </w:rPr>
      </w:pPr>
    </w:p>
    <w:p w14:paraId="70525859" w14:textId="5C29FEA7" w:rsidR="00FD5213" w:rsidRPr="009C00AF" w:rsidRDefault="005B047A" w:rsidP="00C47514">
      <w:pPr>
        <w:jc w:val="both"/>
        <w:rPr>
          <w:rFonts w:ascii="Candara" w:hAnsi="Candara"/>
          <w:b/>
          <w:bCs/>
          <w:sz w:val="36"/>
          <w:szCs w:val="36"/>
        </w:rPr>
      </w:pPr>
      <w:r w:rsidRPr="009C00AF">
        <w:rPr>
          <w:rFonts w:ascii="Candara" w:hAnsi="Candara"/>
          <w:b/>
          <w:bCs/>
          <w:sz w:val="36"/>
          <w:szCs w:val="36"/>
        </w:rPr>
        <w:t>Thank You!</w:t>
      </w:r>
    </w:p>
    <w:sectPr w:rsidR="00FD5213" w:rsidRPr="009C00AF" w:rsidSect="000119BF">
      <w:headerReference w:type="default" r:id="rId7"/>
      <w:footerReference w:type="default" r:id="rId8"/>
      <w:pgSz w:w="11906" w:h="16838"/>
      <w:pgMar w:top="1440" w:right="1416"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28F1" w14:textId="77777777" w:rsidR="008547C8" w:rsidRDefault="008547C8" w:rsidP="000119BF">
      <w:pPr>
        <w:spacing w:after="0" w:line="240" w:lineRule="auto"/>
      </w:pPr>
      <w:r>
        <w:separator/>
      </w:r>
    </w:p>
  </w:endnote>
  <w:endnote w:type="continuationSeparator" w:id="0">
    <w:p w14:paraId="1EB558BF" w14:textId="77777777" w:rsidR="008547C8" w:rsidRDefault="008547C8" w:rsidP="00011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FEF3" w14:textId="477A54EC" w:rsidR="000119BF" w:rsidRPr="000119BF" w:rsidRDefault="000119BF" w:rsidP="000119BF">
    <w:pPr>
      <w:pStyle w:val="Footer"/>
      <w:tabs>
        <w:tab w:val="clear" w:pos="4513"/>
        <w:tab w:val="clear" w:pos="9026"/>
        <w:tab w:val="left" w:pos="1440"/>
      </w:tabs>
      <w:jc w:val="center"/>
      <w:rPr>
        <w:b/>
        <w:bCs/>
        <w:i/>
        <w:iCs/>
        <w:sz w:val="18"/>
        <w:szCs w:val="18"/>
      </w:rPr>
    </w:pPr>
    <w:r w:rsidRPr="000119BF">
      <w:rPr>
        <w:b/>
        <w:bCs/>
        <w:i/>
        <w:iCs/>
        <w:sz w:val="18"/>
        <w:szCs w:val="18"/>
      </w:rPr>
      <w:t>www.hopefoundation.org.in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6830" w14:textId="77777777" w:rsidR="008547C8" w:rsidRDefault="008547C8" w:rsidP="000119BF">
      <w:pPr>
        <w:spacing w:after="0" w:line="240" w:lineRule="auto"/>
      </w:pPr>
      <w:r>
        <w:separator/>
      </w:r>
    </w:p>
  </w:footnote>
  <w:footnote w:type="continuationSeparator" w:id="0">
    <w:p w14:paraId="55827688" w14:textId="77777777" w:rsidR="008547C8" w:rsidRDefault="008547C8" w:rsidP="00011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23F6" w14:textId="2F5C8A5B" w:rsidR="000119BF" w:rsidRPr="000119BF" w:rsidRDefault="000119BF" w:rsidP="000119BF">
    <w:pPr>
      <w:pStyle w:val="Header"/>
      <w:tabs>
        <w:tab w:val="clear" w:pos="9026"/>
      </w:tabs>
      <w:ind w:right="-1015"/>
      <w:rPr>
        <w:b/>
        <w:bCs/>
        <w:i/>
        <w:iCs/>
        <w:sz w:val="18"/>
        <w:szCs w:val="18"/>
      </w:rPr>
    </w:pPr>
    <w:r>
      <w:rPr>
        <w:noProof/>
      </w:rPr>
      <w:drawing>
        <wp:anchor distT="0" distB="0" distL="114300" distR="114300" simplePos="0" relativeHeight="251658240" behindDoc="0" locked="0" layoutInCell="1" allowOverlap="1" wp14:anchorId="5FF816CD" wp14:editId="495C548C">
          <wp:simplePos x="0" y="0"/>
          <wp:positionH relativeFrom="margin">
            <wp:posOffset>-335280</wp:posOffset>
          </wp:positionH>
          <wp:positionV relativeFrom="paragraph">
            <wp:posOffset>0</wp:posOffset>
          </wp:positionV>
          <wp:extent cx="469900" cy="236220"/>
          <wp:effectExtent l="0" t="0" r="6350" b="0"/>
          <wp:wrapSquare wrapText="bothSides"/>
          <wp:docPr id="1185143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435" t="10344" r="7133" b="19951"/>
                  <a:stretch>
                    <a:fillRect/>
                  </a:stretch>
                </pic:blipFill>
                <pic:spPr bwMode="auto">
                  <a:xfrm>
                    <a:off x="0" y="0"/>
                    <a:ext cx="469900" cy="236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rsidRPr="000119BF">
      <w:rPr>
        <w:b/>
        <w:bCs/>
        <w:i/>
        <w:iCs/>
        <w:sz w:val="18"/>
        <w:szCs w:val="18"/>
      </w:rPr>
      <w:t xml:space="preserve">                                        Bringing HOPE…Changing LIVES…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1.35pt" o:bullet="t">
        <v:imagedata r:id="rId1" o:title="mso2500"/>
      </v:shape>
    </w:pict>
  </w:numPicBullet>
  <w:abstractNum w:abstractNumId="0" w15:restartNumberingAfterBreak="0">
    <w:nsid w:val="03BE2D8D"/>
    <w:multiLevelType w:val="hybridMultilevel"/>
    <w:tmpl w:val="928A30C8"/>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42E3FA8"/>
    <w:multiLevelType w:val="hybridMultilevel"/>
    <w:tmpl w:val="A96AE59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2BB53C1"/>
    <w:multiLevelType w:val="multilevel"/>
    <w:tmpl w:val="9852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D77C5"/>
    <w:multiLevelType w:val="multilevel"/>
    <w:tmpl w:val="0820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240565"/>
    <w:multiLevelType w:val="hybridMultilevel"/>
    <w:tmpl w:val="3FFE85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7C61AB3"/>
    <w:multiLevelType w:val="multilevel"/>
    <w:tmpl w:val="E046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C7A9C"/>
    <w:multiLevelType w:val="hybridMultilevel"/>
    <w:tmpl w:val="1DE659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1262A46"/>
    <w:multiLevelType w:val="hybridMultilevel"/>
    <w:tmpl w:val="D804A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78911197">
    <w:abstractNumId w:val="5"/>
  </w:num>
  <w:num w:numId="2" w16cid:durableId="833379362">
    <w:abstractNumId w:val="3"/>
  </w:num>
  <w:num w:numId="3" w16cid:durableId="73014354">
    <w:abstractNumId w:val="2"/>
  </w:num>
  <w:num w:numId="4" w16cid:durableId="565727532">
    <w:abstractNumId w:val="4"/>
  </w:num>
  <w:num w:numId="5" w16cid:durableId="1040742923">
    <w:abstractNumId w:val="6"/>
  </w:num>
  <w:num w:numId="6" w16cid:durableId="594478542">
    <w:abstractNumId w:val="7"/>
  </w:num>
  <w:num w:numId="7" w16cid:durableId="940529954">
    <w:abstractNumId w:val="1"/>
  </w:num>
  <w:num w:numId="8" w16cid:durableId="44689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14"/>
    <w:rsid w:val="000119BF"/>
    <w:rsid w:val="001C5070"/>
    <w:rsid w:val="001C6B1C"/>
    <w:rsid w:val="00261384"/>
    <w:rsid w:val="005A2D84"/>
    <w:rsid w:val="005B047A"/>
    <w:rsid w:val="0083168E"/>
    <w:rsid w:val="008547C8"/>
    <w:rsid w:val="00893520"/>
    <w:rsid w:val="00981F54"/>
    <w:rsid w:val="00983A99"/>
    <w:rsid w:val="009C00AF"/>
    <w:rsid w:val="009D3365"/>
    <w:rsid w:val="00B6349C"/>
    <w:rsid w:val="00C47514"/>
    <w:rsid w:val="00ED6BCE"/>
    <w:rsid w:val="00FD52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7E8A5"/>
  <w15:chartTrackingRefBased/>
  <w15:docId w15:val="{B4F9B8A7-E935-4611-B5FD-E50B7659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5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75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75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75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75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7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5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75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5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5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5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514"/>
    <w:rPr>
      <w:rFonts w:eastAsiaTheme="majorEastAsia" w:cstheme="majorBidi"/>
      <w:color w:val="272727" w:themeColor="text1" w:themeTint="D8"/>
    </w:rPr>
  </w:style>
  <w:style w:type="paragraph" w:styleId="Title">
    <w:name w:val="Title"/>
    <w:basedOn w:val="Normal"/>
    <w:next w:val="Normal"/>
    <w:link w:val="TitleChar"/>
    <w:uiPriority w:val="10"/>
    <w:qFormat/>
    <w:rsid w:val="00C47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514"/>
    <w:pPr>
      <w:spacing w:before="160"/>
      <w:jc w:val="center"/>
    </w:pPr>
    <w:rPr>
      <w:i/>
      <w:iCs/>
      <w:color w:val="404040" w:themeColor="text1" w:themeTint="BF"/>
    </w:rPr>
  </w:style>
  <w:style w:type="character" w:customStyle="1" w:styleId="QuoteChar">
    <w:name w:val="Quote Char"/>
    <w:basedOn w:val="DefaultParagraphFont"/>
    <w:link w:val="Quote"/>
    <w:uiPriority w:val="29"/>
    <w:rsid w:val="00C47514"/>
    <w:rPr>
      <w:i/>
      <w:iCs/>
      <w:color w:val="404040" w:themeColor="text1" w:themeTint="BF"/>
    </w:rPr>
  </w:style>
  <w:style w:type="paragraph" w:styleId="ListParagraph">
    <w:name w:val="List Paragraph"/>
    <w:basedOn w:val="Normal"/>
    <w:uiPriority w:val="34"/>
    <w:qFormat/>
    <w:rsid w:val="00C47514"/>
    <w:pPr>
      <w:ind w:left="720"/>
      <w:contextualSpacing/>
    </w:pPr>
  </w:style>
  <w:style w:type="character" w:styleId="IntenseEmphasis">
    <w:name w:val="Intense Emphasis"/>
    <w:basedOn w:val="DefaultParagraphFont"/>
    <w:uiPriority w:val="21"/>
    <w:qFormat/>
    <w:rsid w:val="00C47514"/>
    <w:rPr>
      <w:i/>
      <w:iCs/>
      <w:color w:val="2F5496" w:themeColor="accent1" w:themeShade="BF"/>
    </w:rPr>
  </w:style>
  <w:style w:type="paragraph" w:styleId="IntenseQuote">
    <w:name w:val="Intense Quote"/>
    <w:basedOn w:val="Normal"/>
    <w:next w:val="Normal"/>
    <w:link w:val="IntenseQuoteChar"/>
    <w:uiPriority w:val="30"/>
    <w:qFormat/>
    <w:rsid w:val="00C47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7514"/>
    <w:rPr>
      <w:i/>
      <w:iCs/>
      <w:color w:val="2F5496" w:themeColor="accent1" w:themeShade="BF"/>
    </w:rPr>
  </w:style>
  <w:style w:type="character" w:styleId="IntenseReference">
    <w:name w:val="Intense Reference"/>
    <w:basedOn w:val="DefaultParagraphFont"/>
    <w:uiPriority w:val="32"/>
    <w:qFormat/>
    <w:rsid w:val="00C47514"/>
    <w:rPr>
      <w:b/>
      <w:bCs/>
      <w:smallCaps/>
      <w:color w:val="2F5496" w:themeColor="accent1" w:themeShade="BF"/>
      <w:spacing w:val="5"/>
    </w:rPr>
  </w:style>
  <w:style w:type="paragraph" w:styleId="NoSpacing">
    <w:name w:val="No Spacing"/>
    <w:uiPriority w:val="1"/>
    <w:qFormat/>
    <w:rsid w:val="009D3365"/>
    <w:pPr>
      <w:spacing w:after="0" w:line="240" w:lineRule="auto"/>
    </w:pPr>
  </w:style>
  <w:style w:type="paragraph" w:styleId="Header">
    <w:name w:val="header"/>
    <w:basedOn w:val="Normal"/>
    <w:link w:val="HeaderChar"/>
    <w:uiPriority w:val="99"/>
    <w:unhideWhenUsed/>
    <w:rsid w:val="00011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9BF"/>
  </w:style>
  <w:style w:type="paragraph" w:styleId="Footer">
    <w:name w:val="footer"/>
    <w:basedOn w:val="Normal"/>
    <w:link w:val="FooterChar"/>
    <w:uiPriority w:val="99"/>
    <w:unhideWhenUsed/>
    <w:rsid w:val="000119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9BF"/>
  </w:style>
  <w:style w:type="table" w:styleId="TableGrid">
    <w:name w:val="Table Grid"/>
    <w:basedOn w:val="TableNormal"/>
    <w:uiPriority w:val="39"/>
    <w:rsid w:val="00011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Foundation</dc:creator>
  <cp:keywords/>
  <dc:description/>
  <cp:lastModifiedBy>HOPE foundation</cp:lastModifiedBy>
  <cp:revision>5</cp:revision>
  <dcterms:created xsi:type="dcterms:W3CDTF">2026-07-09T11:53:00Z</dcterms:created>
  <dcterms:modified xsi:type="dcterms:W3CDTF">2026-07-11T14:37:00Z</dcterms:modified>
</cp:coreProperties>
</file>