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CCDF" w14:textId="77777777" w:rsidR="005345C4" w:rsidRPr="004917E4" w:rsidRDefault="005345C4" w:rsidP="00FA5999">
      <w:pPr>
        <w:spacing w:line="360" w:lineRule="auto"/>
        <w:rPr>
          <w:rFonts w:ascii="Gotham Medium" w:hAnsi="Gotham Medium" w:cs="Gotham Book"/>
          <w:b/>
          <w:bCs/>
          <w:sz w:val="15"/>
          <w:szCs w:val="15"/>
        </w:rPr>
      </w:pPr>
    </w:p>
    <w:p w14:paraId="156DC3B9" w14:textId="4F8A63C8" w:rsidR="00AE78EE" w:rsidRDefault="00AB41E3" w:rsidP="00AE78EE">
      <w:pPr>
        <w:spacing w:line="360" w:lineRule="auto"/>
        <w:jc w:val="both"/>
      </w:pPr>
      <w:r w:rsidRPr="00280FD8">
        <w:rPr>
          <w:b/>
          <w:bCs/>
          <w:color w:val="000000"/>
        </w:rPr>
        <w:t>Project Description: </w:t>
      </w:r>
    </w:p>
    <w:p w14:paraId="3260E495" w14:textId="248877BD" w:rsidR="00AE78EE" w:rsidRDefault="00AE78EE" w:rsidP="00A5691B">
      <w:r>
        <w:t xml:space="preserve">GEC was able to support training for the first ever class of </w:t>
      </w:r>
      <w:r w:rsidR="00AB41E3">
        <w:t>E</w:t>
      </w:r>
      <w:r w:rsidR="006C0D78">
        <w:t>mergency Medical Technicians (EMTs)</w:t>
      </w:r>
      <w:r w:rsidR="00937656">
        <w:t xml:space="preserve"> </w:t>
      </w:r>
      <w:r>
        <w:t>who enrolled in a t</w:t>
      </w:r>
      <w:r w:rsidR="00743411">
        <w:t>wo</w:t>
      </w:r>
      <w:r>
        <w:t>-year Diploma course in August 2025</w:t>
      </w:r>
      <w:r w:rsidR="00FB51D4">
        <w:t>!</w:t>
      </w:r>
      <w:r>
        <w:t xml:space="preserve"> As a novel curriculum, these initial students are being trained by a combination of tutors trained in educational instruction by a partner organization</w:t>
      </w:r>
      <w:r w:rsidR="00CA3C97">
        <w:t>.</w:t>
      </w:r>
      <w:r>
        <w:t xml:space="preserve"> The 2026 project proposal build</w:t>
      </w:r>
      <w:r w:rsidR="00FB51D4">
        <w:t>s</w:t>
      </w:r>
      <w:r>
        <w:t xml:space="preserve"> upon this work to train additional tutors to ensure program sustainability and to increase quality of training</w:t>
      </w:r>
      <w:r w:rsidR="00FB51D4">
        <w:t>. This proposal s</w:t>
      </w:r>
      <w:r>
        <w:t xml:space="preserve">pecifically </w:t>
      </w:r>
      <w:r w:rsidR="00FB51D4">
        <w:t xml:space="preserve">focuses on </w:t>
      </w:r>
      <w:r>
        <w:t xml:space="preserve">upskilling tutors who have emergency clinical care experience but have not had the opportunity to fully develop teaching/training skills to deliver high-quality instruction using </w:t>
      </w:r>
      <w:r w:rsidR="00FB51D4">
        <w:t>the latest educational and adult learner techniques. Tutors will be trained in techniques including developing case studies, simulation-based learning, hands-on skills training, problem-based learning, and delivering feedback, in addition to traditional didactics including small group discussions and lectures.</w:t>
      </w:r>
    </w:p>
    <w:p w14:paraId="44F2E76E" w14:textId="77777777" w:rsidR="00727CF4" w:rsidRDefault="00727CF4" w:rsidP="00A5691B"/>
    <w:p w14:paraId="1FF3074D" w14:textId="5F61476E" w:rsidR="00727CF4" w:rsidRDefault="00727CF4" w:rsidP="00A5691B">
      <w:r>
        <w:t xml:space="preserve">In order to pursue this professional development opportunity, eligible applicants </w:t>
      </w:r>
      <w:r w:rsidR="00AB4AE3">
        <w:t>(</w:t>
      </w:r>
      <w:r>
        <w:t>who are currently earning salaries through direct clinical care</w:t>
      </w:r>
      <w:r w:rsidR="00AB4AE3">
        <w:t xml:space="preserve">) </w:t>
      </w:r>
      <w:r>
        <w:t xml:space="preserve">will need to enroll part-time in a tuition-based course to build their skills in health professions education. Feasibility of pursuing additional training relies upon some subsidy of the tuition costs, particularly given potential earnings loss if the tutor trainees are not engaged full-time </w:t>
      </w:r>
      <w:proofErr w:type="gramStart"/>
      <w:r>
        <w:t>in patient</w:t>
      </w:r>
      <w:proofErr w:type="gramEnd"/>
      <w:r>
        <w:t xml:space="preserve"> care. </w:t>
      </w:r>
      <w:r w:rsidR="00AB4AE3">
        <w:t>For perspective, the full-time salary of an Emergency Care Practitioner currently is approximately $800/month, while the monthly course tuition is approximately $222/month.</w:t>
      </w:r>
    </w:p>
    <w:p w14:paraId="628CD313" w14:textId="77777777" w:rsidR="00AE78EE" w:rsidRDefault="00AE78EE" w:rsidP="00A5691B"/>
    <w:p w14:paraId="6BA6C171" w14:textId="5046F7F1" w:rsidR="00937656" w:rsidRDefault="00FB51D4" w:rsidP="00A5691B">
      <w:r>
        <w:t xml:space="preserve">Building trainer capacity by developing EMT tutors who have both educational and emergency clinical experience will ensure high-quality programming for the national EMT training curriculum for years to come. </w:t>
      </w:r>
      <w:r w:rsidR="00937656">
        <w:t>This curriculum is the beginning step to having 9,800 EMTs trained to professionalize emergency response capabilities nationwide.</w:t>
      </w:r>
      <w:r w:rsidR="002A27D6">
        <w:t xml:space="preserve"> With the current trend, it is estimated that one EMT </w:t>
      </w:r>
      <w:r>
        <w:t>will</w:t>
      </w:r>
      <w:r w:rsidR="002A27D6">
        <w:t xml:space="preserve"> treat at least 1,050 emergenc</w:t>
      </w:r>
      <w:r>
        <w:t xml:space="preserve">y patients </w:t>
      </w:r>
      <w:r w:rsidR="00BC45CE">
        <w:t>annually.</w:t>
      </w:r>
    </w:p>
    <w:p w14:paraId="42B9C426" w14:textId="77777777" w:rsidR="00937656" w:rsidRDefault="00937656" w:rsidP="002A27D6">
      <w:pPr>
        <w:jc w:val="both"/>
      </w:pPr>
    </w:p>
    <w:p w14:paraId="272EEC47" w14:textId="5A8FFDC9" w:rsidR="00937656" w:rsidRDefault="00937656" w:rsidP="002A27D6">
      <w:pPr>
        <w:rPr>
          <w:b/>
          <w:bCs/>
          <w:color w:val="000000"/>
        </w:rPr>
      </w:pPr>
      <w:r w:rsidRPr="00280FD8">
        <w:rPr>
          <w:b/>
          <w:bCs/>
          <w:color w:val="000000"/>
        </w:rPr>
        <w:t>Project Goals and Objectives:</w:t>
      </w:r>
    </w:p>
    <w:p w14:paraId="1214ABA6" w14:textId="77777777" w:rsidR="00A5691B" w:rsidRDefault="00A5691B" w:rsidP="002A27D6">
      <w:pPr>
        <w:rPr>
          <w:b/>
          <w:bCs/>
          <w:color w:val="000000"/>
        </w:rPr>
      </w:pPr>
    </w:p>
    <w:p w14:paraId="7F89EE4D" w14:textId="4A7633CD" w:rsidR="00937656" w:rsidRPr="00937656" w:rsidRDefault="00937656" w:rsidP="00A5691B">
      <w:r w:rsidRPr="00937656">
        <w:t xml:space="preserve">This project </w:t>
      </w:r>
      <w:r w:rsidR="00FB51D4">
        <w:t>will support five emergency clinicians in continuin</w:t>
      </w:r>
      <w:r w:rsidR="00106378">
        <w:t xml:space="preserve">g education studies for professional development as clinician educators. </w:t>
      </w:r>
      <w:r w:rsidR="00BC45CE">
        <w:t xml:space="preserve"> </w:t>
      </w:r>
    </w:p>
    <w:p w14:paraId="12200176" w14:textId="77777777" w:rsidR="002A27D6" w:rsidRDefault="002A27D6" w:rsidP="002A27D6">
      <w:pPr>
        <w:jc w:val="both"/>
      </w:pPr>
    </w:p>
    <w:p w14:paraId="538BA723" w14:textId="33139AA2" w:rsidR="00937656" w:rsidRDefault="00937656" w:rsidP="002A27D6">
      <w:pPr>
        <w:jc w:val="both"/>
      </w:pPr>
      <w:r w:rsidRPr="00937656">
        <w:t>Specifically, our objectives are:</w:t>
      </w:r>
    </w:p>
    <w:p w14:paraId="777DE052" w14:textId="77777777" w:rsidR="002A27D6" w:rsidRPr="00280FD8" w:rsidRDefault="002A27D6" w:rsidP="002A27D6">
      <w:pPr>
        <w:jc w:val="both"/>
      </w:pPr>
    </w:p>
    <w:p w14:paraId="2F97C401" w14:textId="6B64B49A" w:rsidR="00937656" w:rsidRPr="00937656" w:rsidRDefault="00106378" w:rsidP="002A27D6">
      <w:pPr>
        <w:pStyle w:val="ListParagraph"/>
        <w:numPr>
          <w:ilvl w:val="0"/>
          <w:numId w:val="3"/>
        </w:numPr>
        <w:jc w:val="both"/>
      </w:pPr>
      <w:r>
        <w:t>Identify five EMT tutors from select health training institutes that are currently offering or plan to offer the EMT diploma curriculum. These include Karoli Lwanga (</w:t>
      </w:r>
      <w:proofErr w:type="spellStart"/>
      <w:r>
        <w:t>Nyakibale</w:t>
      </w:r>
      <w:proofErr w:type="spellEnd"/>
      <w:r>
        <w:t xml:space="preserve">) Hospital, </w:t>
      </w:r>
      <w:proofErr w:type="spellStart"/>
      <w:r>
        <w:t>Lubaga</w:t>
      </w:r>
      <w:proofErr w:type="spellEnd"/>
      <w:r>
        <w:t xml:space="preserve"> Hospital, Gulu Hospital, and Nsambya Hospital.</w:t>
      </w:r>
    </w:p>
    <w:p w14:paraId="551A7B4C" w14:textId="5B85F1E5" w:rsidR="005345C4" w:rsidRPr="00937656" w:rsidRDefault="00106378" w:rsidP="002A27D6">
      <w:pPr>
        <w:pStyle w:val="ListParagraph"/>
        <w:numPr>
          <w:ilvl w:val="0"/>
          <w:numId w:val="3"/>
        </w:numPr>
        <w:jc w:val="both"/>
      </w:pPr>
      <w:r>
        <w:t>Support partial scholarships for the five EMT tutors to receive training at the Health Tutors College at Makerere University/Mulago Hospital.</w:t>
      </w:r>
    </w:p>
    <w:p w14:paraId="0E18609D" w14:textId="77777777" w:rsidR="00937656" w:rsidRDefault="00937656" w:rsidP="002A27D6">
      <w:pPr>
        <w:jc w:val="both"/>
      </w:pPr>
    </w:p>
    <w:p w14:paraId="7D3A4A45" w14:textId="77777777" w:rsidR="00AB4AE3" w:rsidRDefault="00AB4AE3" w:rsidP="00BC45CE">
      <w:pPr>
        <w:rPr>
          <w:b/>
          <w:bCs/>
          <w:color w:val="000000"/>
        </w:rPr>
      </w:pPr>
    </w:p>
    <w:p w14:paraId="7B6EB766" w14:textId="77777777" w:rsidR="00AB4AE3" w:rsidRDefault="00AB4AE3" w:rsidP="00BC45CE">
      <w:pPr>
        <w:rPr>
          <w:b/>
          <w:bCs/>
          <w:color w:val="000000"/>
        </w:rPr>
      </w:pPr>
    </w:p>
    <w:p w14:paraId="7ACA8622" w14:textId="77777777" w:rsidR="00A74322" w:rsidRDefault="00A74322" w:rsidP="00BC45CE">
      <w:pPr>
        <w:rPr>
          <w:b/>
          <w:bCs/>
          <w:color w:val="000000"/>
        </w:rPr>
      </w:pPr>
    </w:p>
    <w:p w14:paraId="34EAEA7A" w14:textId="009BF9CB" w:rsidR="00BC45CE" w:rsidRDefault="00BC45CE" w:rsidP="00BC45CE">
      <w:pPr>
        <w:rPr>
          <w:b/>
          <w:bCs/>
          <w:color w:val="000000"/>
        </w:rPr>
      </w:pPr>
      <w:r>
        <w:rPr>
          <w:b/>
          <w:bCs/>
          <w:color w:val="000000"/>
        </w:rPr>
        <w:t>Methods:</w:t>
      </w:r>
    </w:p>
    <w:p w14:paraId="0AE619D2" w14:textId="77777777" w:rsidR="00106378" w:rsidRDefault="00106378" w:rsidP="00BC45CE">
      <w:pPr>
        <w:rPr>
          <w:b/>
          <w:bCs/>
          <w:color w:val="000000"/>
        </w:rPr>
      </w:pPr>
    </w:p>
    <w:p w14:paraId="73D8024B" w14:textId="12F4AB55" w:rsidR="00FB51D4" w:rsidRPr="00FB51D4" w:rsidRDefault="00727CF4" w:rsidP="00FB51D4">
      <w:pPr>
        <w:rPr>
          <w:color w:val="000000"/>
        </w:rPr>
      </w:pPr>
      <w:r w:rsidRPr="00106378">
        <w:rPr>
          <w:color w:val="000000"/>
        </w:rPr>
        <w:t>The GEC Ugandan ground team, including the Country Director, Operations Director, and Clinical Director will develop an application and vetting process for applicant selection</w:t>
      </w:r>
      <w:r>
        <w:rPr>
          <w:color w:val="000000"/>
        </w:rPr>
        <w:t xml:space="preserve"> in </w:t>
      </w:r>
      <w:r w:rsidR="00AF7102">
        <w:rPr>
          <w:color w:val="000000"/>
        </w:rPr>
        <w:t>November</w:t>
      </w:r>
      <w:r>
        <w:rPr>
          <w:color w:val="000000"/>
        </w:rPr>
        <w:t xml:space="preserve"> 2026. </w:t>
      </w:r>
      <w:r w:rsidR="00FB51D4" w:rsidRPr="00FB51D4">
        <w:rPr>
          <w:color w:val="000000"/>
        </w:rPr>
        <w:t xml:space="preserve">EMT tutor selection will occur in </w:t>
      </w:r>
      <w:r w:rsidR="00AF7102">
        <w:rPr>
          <w:color w:val="000000"/>
        </w:rPr>
        <w:t>December</w:t>
      </w:r>
      <w:r w:rsidR="00106378" w:rsidRPr="00106378">
        <w:rPr>
          <w:color w:val="000000"/>
        </w:rPr>
        <w:t xml:space="preserve"> - </w:t>
      </w:r>
      <w:r w:rsidR="00AF7102">
        <w:rPr>
          <w:color w:val="000000"/>
        </w:rPr>
        <w:t>January</w:t>
      </w:r>
      <w:r w:rsidR="00FB51D4" w:rsidRPr="00FB51D4">
        <w:rPr>
          <w:color w:val="000000"/>
        </w:rPr>
        <w:t xml:space="preserve"> 202</w:t>
      </w:r>
      <w:r w:rsidR="00AF7102">
        <w:rPr>
          <w:color w:val="000000"/>
        </w:rPr>
        <w:t>7</w:t>
      </w:r>
      <w:r w:rsidR="00106378" w:rsidRPr="00106378">
        <w:rPr>
          <w:color w:val="000000"/>
        </w:rPr>
        <w:t xml:space="preserve">. </w:t>
      </w:r>
      <w:r w:rsidR="00FB51D4" w:rsidRPr="00FB51D4">
        <w:rPr>
          <w:color w:val="000000"/>
        </w:rPr>
        <w:t xml:space="preserve">EMT tutors must hold a diploma or a degree and have pre-existing skills and experience in emergency medical care. The identified </w:t>
      </w:r>
      <w:r w:rsidR="00106378" w:rsidRPr="00106378">
        <w:rPr>
          <w:color w:val="000000"/>
        </w:rPr>
        <w:t xml:space="preserve">recipients will be enrolled in a nine-month tutor training course at the </w:t>
      </w:r>
      <w:r w:rsidR="00FB51D4" w:rsidRPr="00FB51D4">
        <w:rPr>
          <w:color w:val="000000"/>
        </w:rPr>
        <w:t>Health Tutor College</w:t>
      </w:r>
      <w:r w:rsidR="00106378" w:rsidRPr="00106378">
        <w:rPr>
          <w:color w:val="000000"/>
        </w:rPr>
        <w:t>, supplemented by professional development workshops with experience</w:t>
      </w:r>
      <w:r>
        <w:rPr>
          <w:color w:val="000000"/>
        </w:rPr>
        <w:t>d</w:t>
      </w:r>
      <w:r w:rsidR="00106378" w:rsidRPr="00106378">
        <w:rPr>
          <w:color w:val="000000"/>
        </w:rPr>
        <w:t xml:space="preserve"> </w:t>
      </w:r>
      <w:r w:rsidR="00FB51D4" w:rsidRPr="00FB51D4">
        <w:rPr>
          <w:color w:val="000000"/>
        </w:rPr>
        <w:t xml:space="preserve">emergency </w:t>
      </w:r>
      <w:r w:rsidR="00106378" w:rsidRPr="00106378">
        <w:rPr>
          <w:color w:val="000000"/>
        </w:rPr>
        <w:t>clinician physician educators</w:t>
      </w:r>
      <w:r w:rsidR="00FB51D4" w:rsidRPr="00FB51D4">
        <w:rPr>
          <w:color w:val="000000"/>
        </w:rPr>
        <w:t xml:space="preserve"> from </w:t>
      </w:r>
      <w:r w:rsidR="00106378" w:rsidRPr="00106378">
        <w:rPr>
          <w:color w:val="000000"/>
        </w:rPr>
        <w:t xml:space="preserve">Ugandan partner universities (Makerere University and Mbarara University of Science and Technology) and US partner </w:t>
      </w:r>
      <w:r w:rsidR="00FB51D4" w:rsidRPr="00FB51D4">
        <w:rPr>
          <w:color w:val="000000"/>
        </w:rPr>
        <w:t>universities</w:t>
      </w:r>
      <w:r w:rsidR="00106378" w:rsidRPr="00106378">
        <w:rPr>
          <w:color w:val="000000"/>
        </w:rPr>
        <w:t>.</w:t>
      </w:r>
    </w:p>
    <w:p w14:paraId="651BFF2F" w14:textId="77777777" w:rsidR="001956BE" w:rsidRDefault="001956BE" w:rsidP="002A27D6">
      <w:pPr>
        <w:jc w:val="both"/>
      </w:pPr>
    </w:p>
    <w:p w14:paraId="114EC3D6" w14:textId="43E349E2" w:rsidR="002A27D6" w:rsidRDefault="00937656" w:rsidP="00B25ED9">
      <w:pPr>
        <w:rPr>
          <w:color w:val="000000"/>
        </w:rPr>
      </w:pPr>
      <w:r w:rsidRPr="00280FD8">
        <w:rPr>
          <w:b/>
          <w:bCs/>
          <w:color w:val="000000"/>
        </w:rPr>
        <w:t>Outcomes:</w:t>
      </w:r>
      <w:r w:rsidRPr="00280FD8">
        <w:rPr>
          <w:color w:val="000000"/>
        </w:rPr>
        <w:t> </w:t>
      </w:r>
    </w:p>
    <w:p w14:paraId="1CF7A847" w14:textId="77777777" w:rsidR="00371643" w:rsidRDefault="00371643" w:rsidP="00B25ED9"/>
    <w:p w14:paraId="07B2C1BA" w14:textId="43C5F93E" w:rsidR="000661B5" w:rsidRDefault="000661B5" w:rsidP="004913B1">
      <w:r w:rsidRPr="000661B5">
        <w:t>Specific outcome metrics</w:t>
      </w:r>
      <w:r>
        <w:t xml:space="preserve"> are:</w:t>
      </w:r>
    </w:p>
    <w:p w14:paraId="034E237F" w14:textId="77777777" w:rsidR="000661B5" w:rsidRDefault="000661B5" w:rsidP="004913B1"/>
    <w:p w14:paraId="27024FEA" w14:textId="709F69C3" w:rsidR="002A27D6" w:rsidRDefault="00727CF4" w:rsidP="004913B1">
      <w:pPr>
        <w:pStyle w:val="ListParagraph"/>
        <w:numPr>
          <w:ilvl w:val="0"/>
          <w:numId w:val="5"/>
        </w:numPr>
        <w:jc w:val="both"/>
      </w:pPr>
      <w:r>
        <w:t>Five</w:t>
      </w:r>
      <w:r w:rsidR="002A27D6">
        <w:t xml:space="preserve"> tutors </w:t>
      </w:r>
      <w:r w:rsidR="00937656" w:rsidRPr="00937656">
        <w:t>will</w:t>
      </w:r>
      <w:r w:rsidR="002A27D6">
        <w:t xml:space="preserve"> </w:t>
      </w:r>
      <w:r w:rsidR="004913B1">
        <w:t>be identified by</w:t>
      </w:r>
      <w:r w:rsidR="004913B1" w:rsidRPr="00C16021">
        <w:rPr>
          <w:color w:val="000000" w:themeColor="text1"/>
        </w:rPr>
        <w:t xml:space="preserve"> </w:t>
      </w:r>
      <w:r w:rsidR="00AF7102">
        <w:rPr>
          <w:color w:val="000000" w:themeColor="text1"/>
        </w:rPr>
        <w:t>November</w:t>
      </w:r>
      <w:r>
        <w:rPr>
          <w:color w:val="000000" w:themeColor="text1"/>
        </w:rPr>
        <w:t xml:space="preserve"> 1, 2026</w:t>
      </w:r>
      <w:r w:rsidR="00B34844" w:rsidRPr="00C16021">
        <w:rPr>
          <w:color w:val="000000" w:themeColor="text1"/>
        </w:rPr>
        <w:t xml:space="preserve"> </w:t>
      </w:r>
      <w:r>
        <w:rPr>
          <w:color w:val="000000" w:themeColor="text1"/>
        </w:rPr>
        <w:t>for additional training in health professions education.</w:t>
      </w:r>
    </w:p>
    <w:p w14:paraId="48BA8A67" w14:textId="30115120" w:rsidR="000661B5" w:rsidRDefault="00727CF4" w:rsidP="004913B1">
      <w:pPr>
        <w:pStyle w:val="ListParagraph"/>
        <w:numPr>
          <w:ilvl w:val="0"/>
          <w:numId w:val="5"/>
        </w:numPr>
        <w:jc w:val="both"/>
      </w:pPr>
      <w:r>
        <w:t>With partially</w:t>
      </w:r>
      <w:r w:rsidR="00A74322">
        <w:t xml:space="preserve"> </w:t>
      </w:r>
      <w:r>
        <w:t>subsidized tuition fees, five tutors will enroll in</w:t>
      </w:r>
      <w:r w:rsidR="00AB4AE3">
        <w:t xml:space="preserve"> the nine-month Health Tutor College training course in 202</w:t>
      </w:r>
      <w:r w:rsidR="00AF7102">
        <w:t>7</w:t>
      </w:r>
      <w:r w:rsidR="00AB4AE3">
        <w:t>. Specific timing of matriculation will depend upon timing of course offerings by the host training institution.</w:t>
      </w:r>
    </w:p>
    <w:p w14:paraId="5B21DF3F" w14:textId="77777777" w:rsidR="00710FF1" w:rsidRDefault="00710FF1" w:rsidP="000661B5">
      <w:pPr>
        <w:rPr>
          <w:b/>
          <w:bCs/>
          <w:color w:val="000000"/>
        </w:rPr>
      </w:pPr>
    </w:p>
    <w:p w14:paraId="1CC6B6AB" w14:textId="67CC2263" w:rsidR="005345C4" w:rsidRPr="00C35638" w:rsidRDefault="000661B5" w:rsidP="008C0097">
      <w:pPr>
        <w:rPr>
          <w:b/>
          <w:bCs/>
          <w:color w:val="000000"/>
        </w:rPr>
      </w:pPr>
      <w:r w:rsidRPr="000661B5">
        <w:rPr>
          <w:b/>
          <w:bCs/>
          <w:color w:val="000000"/>
        </w:rPr>
        <w:t>Budget</w:t>
      </w:r>
      <w:r>
        <w:rPr>
          <w:b/>
          <w:bCs/>
          <w:color w:val="000000"/>
        </w:rPr>
        <w:t>:</w:t>
      </w:r>
    </w:p>
    <w:p w14:paraId="76F60AED" w14:textId="77777777" w:rsidR="00371643" w:rsidRDefault="00371643" w:rsidP="00CC50DB">
      <w:pPr>
        <w:jc w:val="both"/>
      </w:pPr>
    </w:p>
    <w:p w14:paraId="3F1EAF1D" w14:textId="37348FCD" w:rsidR="00924B16" w:rsidRDefault="00CC50DB" w:rsidP="00CC50DB">
      <w:pPr>
        <w:jc w:val="both"/>
      </w:pPr>
      <w:r w:rsidRPr="00CC50DB">
        <w:t>The proposed $</w:t>
      </w:r>
      <w:r w:rsidR="00167BCA">
        <w:t>12</w:t>
      </w:r>
      <w:r w:rsidR="00AB4AE3">
        <w:t>,</w:t>
      </w:r>
      <w:r w:rsidR="00167BCA">
        <w:t>9</w:t>
      </w:r>
      <w:r w:rsidR="00A74322">
        <w:t>7</w:t>
      </w:r>
      <w:r w:rsidR="00AB4AE3">
        <w:t>0</w:t>
      </w:r>
      <w:r w:rsidRPr="00CC50DB">
        <w:t xml:space="preserve"> grant would enable GEC to train </w:t>
      </w:r>
      <w:r w:rsidR="00787152">
        <w:t>f</w:t>
      </w:r>
      <w:r w:rsidR="00AB4AE3">
        <w:t>ive</w:t>
      </w:r>
      <w:r w:rsidR="00787152">
        <w:t xml:space="preserve"> </w:t>
      </w:r>
      <w:r w:rsidR="00AB4AE3">
        <w:t xml:space="preserve">emergency clinician </w:t>
      </w:r>
      <w:r w:rsidR="00787152">
        <w:t xml:space="preserve">tutors </w:t>
      </w:r>
      <w:r w:rsidR="00AB4AE3">
        <w:t xml:space="preserve">to become EMT trainers. EMTs will work on ambulances and in emergency units </w:t>
      </w:r>
      <w:r w:rsidR="004917E4">
        <w:t xml:space="preserve">to </w:t>
      </w:r>
      <w:r w:rsidR="00A74322">
        <w:t xml:space="preserve">save lives of patients in Uganda with emergency health conditions. Our </w:t>
      </w:r>
      <w:r w:rsidRPr="00CC50DB">
        <w:t xml:space="preserve">itemized budget is included </w:t>
      </w:r>
      <w:r w:rsidR="004917E4">
        <w:t>below</w:t>
      </w:r>
      <w:r w:rsidRPr="00CC50DB">
        <w:t>.</w:t>
      </w:r>
    </w:p>
    <w:p w14:paraId="4728475D" w14:textId="6695E845" w:rsidR="00A5262C" w:rsidRDefault="00A5262C" w:rsidP="003D7542">
      <w:pPr>
        <w:spacing w:after="160" w:line="259" w:lineRule="auto"/>
      </w:pPr>
    </w:p>
    <w:tbl>
      <w:tblPr>
        <w:tblW w:w="7740" w:type="dxa"/>
        <w:tblLook w:val="04A0" w:firstRow="1" w:lastRow="0" w:firstColumn="1" w:lastColumn="0" w:noHBand="0" w:noVBand="1"/>
      </w:tblPr>
      <w:tblGrid>
        <w:gridCol w:w="1900"/>
        <w:gridCol w:w="2460"/>
        <w:gridCol w:w="950"/>
        <w:gridCol w:w="1110"/>
        <w:gridCol w:w="1320"/>
      </w:tblGrid>
      <w:tr w:rsidR="00A5262C" w14:paraId="544C2935" w14:textId="77777777" w:rsidTr="00A5262C">
        <w:trPr>
          <w:trHeight w:hRule="exact" w:val="288"/>
        </w:trPr>
        <w:tc>
          <w:tcPr>
            <w:tcW w:w="4360" w:type="dxa"/>
            <w:gridSpan w:val="2"/>
            <w:tcBorders>
              <w:top w:val="nil"/>
              <w:left w:val="nil"/>
              <w:bottom w:val="nil"/>
              <w:right w:val="nil"/>
            </w:tcBorders>
            <w:noWrap/>
            <w:vAlign w:val="bottom"/>
            <w:hideMark/>
          </w:tcPr>
          <w:p w14:paraId="3B5DD322" w14:textId="5CD1C88D" w:rsidR="00A5262C" w:rsidRDefault="00A5262C">
            <w:pPr>
              <w:rPr>
                <w:rFonts w:ascii="Calibri" w:hAnsi="Calibri" w:cs="Calibri"/>
                <w:b/>
                <w:bCs/>
                <w:color w:val="000000"/>
                <w:sz w:val="20"/>
                <w:szCs w:val="20"/>
              </w:rPr>
            </w:pPr>
            <w:r>
              <w:rPr>
                <w:rFonts w:ascii="Calibri" w:hAnsi="Calibri" w:cs="Calibri"/>
                <w:b/>
                <w:bCs/>
                <w:color w:val="000000"/>
                <w:sz w:val="20"/>
                <w:szCs w:val="20"/>
              </w:rPr>
              <w:t>Proposed FREAS</w:t>
            </w:r>
            <w:r w:rsidR="003D7542">
              <w:rPr>
                <w:rFonts w:ascii="Calibri" w:hAnsi="Calibri" w:cs="Calibri"/>
                <w:b/>
                <w:bCs/>
                <w:color w:val="000000"/>
                <w:sz w:val="20"/>
                <w:szCs w:val="20"/>
              </w:rPr>
              <w:t xml:space="preserve"> Redux</w:t>
            </w:r>
            <w:r>
              <w:rPr>
                <w:rFonts w:ascii="Calibri" w:hAnsi="Calibri" w:cs="Calibri"/>
                <w:b/>
                <w:bCs/>
                <w:color w:val="000000"/>
                <w:sz w:val="20"/>
                <w:szCs w:val="20"/>
              </w:rPr>
              <w:t xml:space="preserve"> Budget - 202</w:t>
            </w:r>
            <w:r w:rsidR="00AB4AE3">
              <w:rPr>
                <w:rFonts w:ascii="Calibri" w:hAnsi="Calibri" w:cs="Calibri"/>
                <w:b/>
                <w:bCs/>
                <w:color w:val="000000"/>
                <w:sz w:val="20"/>
                <w:szCs w:val="20"/>
              </w:rPr>
              <w:t>6</w:t>
            </w:r>
          </w:p>
        </w:tc>
        <w:tc>
          <w:tcPr>
            <w:tcW w:w="950" w:type="dxa"/>
            <w:tcBorders>
              <w:top w:val="nil"/>
              <w:left w:val="nil"/>
              <w:bottom w:val="nil"/>
              <w:right w:val="nil"/>
            </w:tcBorders>
            <w:noWrap/>
            <w:vAlign w:val="bottom"/>
            <w:hideMark/>
          </w:tcPr>
          <w:p w14:paraId="19798A48" w14:textId="77777777" w:rsidR="00A5262C" w:rsidRDefault="00A5262C">
            <w:pPr>
              <w:rPr>
                <w:rFonts w:ascii="Calibri" w:hAnsi="Calibri" w:cs="Calibri"/>
                <w:b/>
                <w:bCs/>
                <w:color w:val="000000"/>
                <w:sz w:val="20"/>
                <w:szCs w:val="20"/>
              </w:rPr>
            </w:pPr>
          </w:p>
        </w:tc>
        <w:tc>
          <w:tcPr>
            <w:tcW w:w="1110" w:type="dxa"/>
            <w:tcBorders>
              <w:top w:val="nil"/>
              <w:left w:val="nil"/>
              <w:bottom w:val="nil"/>
              <w:right w:val="nil"/>
            </w:tcBorders>
            <w:noWrap/>
            <w:vAlign w:val="bottom"/>
            <w:hideMark/>
          </w:tcPr>
          <w:p w14:paraId="66BAB835" w14:textId="77777777" w:rsidR="00A5262C" w:rsidRDefault="00A5262C">
            <w:pPr>
              <w:rPr>
                <w:sz w:val="20"/>
                <w:szCs w:val="20"/>
              </w:rPr>
            </w:pPr>
          </w:p>
        </w:tc>
        <w:tc>
          <w:tcPr>
            <w:tcW w:w="1320" w:type="dxa"/>
            <w:tcBorders>
              <w:top w:val="nil"/>
              <w:left w:val="nil"/>
              <w:bottom w:val="nil"/>
              <w:right w:val="nil"/>
            </w:tcBorders>
            <w:noWrap/>
            <w:vAlign w:val="bottom"/>
            <w:hideMark/>
          </w:tcPr>
          <w:p w14:paraId="2439B11B" w14:textId="77777777" w:rsidR="00A5262C" w:rsidRDefault="00A5262C">
            <w:pPr>
              <w:rPr>
                <w:sz w:val="20"/>
                <w:szCs w:val="20"/>
              </w:rPr>
            </w:pPr>
          </w:p>
        </w:tc>
      </w:tr>
      <w:tr w:rsidR="00A5262C" w14:paraId="547246FE" w14:textId="77777777" w:rsidTr="00A5262C">
        <w:trPr>
          <w:trHeight w:hRule="exact" w:val="288"/>
        </w:trPr>
        <w:tc>
          <w:tcPr>
            <w:tcW w:w="1900" w:type="dxa"/>
            <w:tcBorders>
              <w:top w:val="single" w:sz="8" w:space="0" w:color="auto"/>
              <w:left w:val="single" w:sz="8" w:space="0" w:color="auto"/>
              <w:bottom w:val="nil"/>
              <w:right w:val="nil"/>
            </w:tcBorders>
            <w:vAlign w:val="bottom"/>
            <w:hideMark/>
          </w:tcPr>
          <w:p w14:paraId="08D5AC46" w14:textId="77777777" w:rsidR="00A5262C" w:rsidRDefault="00A5262C">
            <w:pPr>
              <w:rPr>
                <w:rFonts w:ascii="Calibri" w:hAnsi="Calibri" w:cs="Calibri"/>
                <w:b/>
                <w:bCs/>
                <w:color w:val="000000"/>
                <w:sz w:val="20"/>
                <w:szCs w:val="20"/>
              </w:rPr>
            </w:pPr>
            <w:r>
              <w:rPr>
                <w:rFonts w:ascii="Calibri" w:hAnsi="Calibri" w:cs="Calibri"/>
                <w:b/>
                <w:bCs/>
                <w:color w:val="000000"/>
                <w:sz w:val="20"/>
                <w:szCs w:val="20"/>
              </w:rPr>
              <w:t xml:space="preserve">Item </w:t>
            </w:r>
          </w:p>
        </w:tc>
        <w:tc>
          <w:tcPr>
            <w:tcW w:w="2460" w:type="dxa"/>
            <w:tcBorders>
              <w:top w:val="single" w:sz="8" w:space="0" w:color="auto"/>
              <w:left w:val="single" w:sz="4" w:space="0" w:color="000000"/>
              <w:bottom w:val="nil"/>
              <w:right w:val="single" w:sz="4" w:space="0" w:color="000000"/>
            </w:tcBorders>
            <w:vAlign w:val="bottom"/>
            <w:hideMark/>
          </w:tcPr>
          <w:p w14:paraId="083EC0FD" w14:textId="77777777" w:rsidR="00A5262C" w:rsidRDefault="00A5262C">
            <w:pPr>
              <w:rPr>
                <w:rFonts w:ascii="Calibri" w:hAnsi="Calibri" w:cs="Calibri"/>
                <w:color w:val="000000"/>
              </w:rPr>
            </w:pPr>
            <w:r>
              <w:rPr>
                <w:rFonts w:ascii="Calibri" w:hAnsi="Calibri" w:cs="Calibri"/>
                <w:color w:val="000000"/>
              </w:rPr>
              <w:t> </w:t>
            </w:r>
          </w:p>
        </w:tc>
        <w:tc>
          <w:tcPr>
            <w:tcW w:w="950" w:type="dxa"/>
            <w:tcBorders>
              <w:top w:val="single" w:sz="8" w:space="0" w:color="auto"/>
              <w:left w:val="nil"/>
              <w:bottom w:val="nil"/>
              <w:right w:val="nil"/>
            </w:tcBorders>
            <w:vAlign w:val="bottom"/>
            <w:hideMark/>
          </w:tcPr>
          <w:p w14:paraId="6A7E6F4B" w14:textId="77777777" w:rsidR="00A5262C" w:rsidRDefault="00A5262C">
            <w:pPr>
              <w:jc w:val="center"/>
              <w:rPr>
                <w:rFonts w:ascii="Calibri" w:hAnsi="Calibri" w:cs="Calibri"/>
                <w:b/>
                <w:bCs/>
                <w:color w:val="000000"/>
                <w:sz w:val="20"/>
                <w:szCs w:val="20"/>
              </w:rPr>
            </w:pPr>
            <w:r>
              <w:rPr>
                <w:rFonts w:ascii="Calibri" w:hAnsi="Calibri" w:cs="Calibri"/>
                <w:b/>
                <w:bCs/>
                <w:color w:val="000000"/>
                <w:sz w:val="20"/>
                <w:szCs w:val="20"/>
              </w:rPr>
              <w:t>Unit</w:t>
            </w:r>
          </w:p>
        </w:tc>
        <w:tc>
          <w:tcPr>
            <w:tcW w:w="1110" w:type="dxa"/>
            <w:tcBorders>
              <w:top w:val="single" w:sz="8" w:space="0" w:color="auto"/>
              <w:left w:val="nil"/>
              <w:bottom w:val="nil"/>
              <w:right w:val="nil"/>
            </w:tcBorders>
            <w:vAlign w:val="bottom"/>
            <w:hideMark/>
          </w:tcPr>
          <w:p w14:paraId="0F8071BB" w14:textId="77777777" w:rsidR="00A5262C" w:rsidRDefault="00A5262C">
            <w:pPr>
              <w:jc w:val="center"/>
              <w:rPr>
                <w:rFonts w:ascii="Calibri" w:hAnsi="Calibri" w:cs="Calibri"/>
                <w:b/>
                <w:bCs/>
                <w:color w:val="000000"/>
                <w:sz w:val="20"/>
                <w:szCs w:val="20"/>
              </w:rPr>
            </w:pPr>
            <w:r>
              <w:rPr>
                <w:rFonts w:ascii="Calibri" w:hAnsi="Calibri" w:cs="Calibri"/>
                <w:b/>
                <w:bCs/>
                <w:color w:val="000000"/>
                <w:sz w:val="20"/>
                <w:szCs w:val="20"/>
              </w:rPr>
              <w:t>Unit Cost</w:t>
            </w:r>
          </w:p>
        </w:tc>
        <w:tc>
          <w:tcPr>
            <w:tcW w:w="1320" w:type="dxa"/>
            <w:tcBorders>
              <w:top w:val="single" w:sz="8" w:space="0" w:color="auto"/>
              <w:left w:val="nil"/>
              <w:bottom w:val="nil"/>
              <w:right w:val="single" w:sz="8" w:space="0" w:color="auto"/>
            </w:tcBorders>
            <w:vAlign w:val="bottom"/>
            <w:hideMark/>
          </w:tcPr>
          <w:p w14:paraId="4D97D279" w14:textId="77777777" w:rsidR="00A5262C" w:rsidRDefault="00A5262C">
            <w:pPr>
              <w:jc w:val="center"/>
              <w:rPr>
                <w:rFonts w:ascii="Calibri" w:hAnsi="Calibri" w:cs="Calibri"/>
                <w:b/>
                <w:bCs/>
                <w:color w:val="000000"/>
                <w:sz w:val="20"/>
                <w:szCs w:val="20"/>
              </w:rPr>
            </w:pPr>
            <w:r>
              <w:rPr>
                <w:rFonts w:ascii="Calibri" w:hAnsi="Calibri" w:cs="Calibri"/>
                <w:b/>
                <w:bCs/>
                <w:color w:val="000000"/>
                <w:sz w:val="20"/>
                <w:szCs w:val="20"/>
              </w:rPr>
              <w:t>Total Costs</w:t>
            </w:r>
          </w:p>
        </w:tc>
      </w:tr>
      <w:tr w:rsidR="00A5262C" w14:paraId="47F99BA3" w14:textId="77777777" w:rsidTr="00A5262C">
        <w:trPr>
          <w:trHeight w:hRule="exact" w:val="288"/>
        </w:trPr>
        <w:tc>
          <w:tcPr>
            <w:tcW w:w="1900" w:type="dxa"/>
            <w:tcBorders>
              <w:top w:val="single" w:sz="4" w:space="0" w:color="auto"/>
              <w:left w:val="single" w:sz="8" w:space="0" w:color="auto"/>
              <w:bottom w:val="single" w:sz="4" w:space="0" w:color="auto"/>
              <w:right w:val="single" w:sz="4" w:space="0" w:color="auto"/>
            </w:tcBorders>
            <w:noWrap/>
            <w:vAlign w:val="bottom"/>
            <w:hideMark/>
          </w:tcPr>
          <w:p w14:paraId="3F1A72B6" w14:textId="77777777" w:rsidR="00A5262C" w:rsidRDefault="00A5262C">
            <w:pPr>
              <w:rPr>
                <w:rFonts w:ascii="Calibri" w:hAnsi="Calibri" w:cs="Calibri"/>
                <w:b/>
                <w:bCs/>
                <w:color w:val="000000"/>
                <w:sz w:val="20"/>
                <w:szCs w:val="20"/>
              </w:rPr>
            </w:pPr>
            <w:r>
              <w:rPr>
                <w:rFonts w:ascii="Calibri" w:hAnsi="Calibri" w:cs="Calibri"/>
                <w:b/>
                <w:bCs/>
                <w:color w:val="000000"/>
                <w:sz w:val="20"/>
                <w:szCs w:val="20"/>
              </w:rPr>
              <w:t>Personnel</w:t>
            </w:r>
          </w:p>
        </w:tc>
        <w:tc>
          <w:tcPr>
            <w:tcW w:w="2460" w:type="dxa"/>
            <w:tcBorders>
              <w:top w:val="single" w:sz="4" w:space="0" w:color="auto"/>
              <w:left w:val="nil"/>
              <w:bottom w:val="single" w:sz="4" w:space="0" w:color="auto"/>
              <w:right w:val="single" w:sz="4" w:space="0" w:color="auto"/>
            </w:tcBorders>
            <w:noWrap/>
            <w:vAlign w:val="bottom"/>
            <w:hideMark/>
          </w:tcPr>
          <w:p w14:paraId="74AF944B" w14:textId="77777777" w:rsidR="00A5262C" w:rsidRDefault="00A5262C">
            <w:pPr>
              <w:rPr>
                <w:rFonts w:ascii="Calibri" w:hAnsi="Calibri" w:cs="Calibri"/>
                <w:color w:val="000000"/>
              </w:rPr>
            </w:pPr>
            <w:r>
              <w:rPr>
                <w:rFonts w:ascii="Calibri" w:hAnsi="Calibri" w:cs="Calibri"/>
                <w:color w:val="000000"/>
              </w:rPr>
              <w:t> </w:t>
            </w:r>
          </w:p>
        </w:tc>
        <w:tc>
          <w:tcPr>
            <w:tcW w:w="950" w:type="dxa"/>
            <w:tcBorders>
              <w:top w:val="single" w:sz="4" w:space="0" w:color="auto"/>
              <w:left w:val="nil"/>
              <w:bottom w:val="single" w:sz="4" w:space="0" w:color="auto"/>
              <w:right w:val="single" w:sz="4" w:space="0" w:color="auto"/>
            </w:tcBorders>
            <w:noWrap/>
            <w:vAlign w:val="bottom"/>
            <w:hideMark/>
          </w:tcPr>
          <w:p w14:paraId="0ED8FBD5" w14:textId="77777777" w:rsidR="00A5262C" w:rsidRDefault="00A5262C">
            <w:pPr>
              <w:rPr>
                <w:rFonts w:ascii="Calibri" w:hAnsi="Calibri" w:cs="Calibri"/>
                <w:color w:val="000000"/>
              </w:rPr>
            </w:pPr>
            <w:r>
              <w:rPr>
                <w:rFonts w:ascii="Calibri" w:hAnsi="Calibri" w:cs="Calibri"/>
                <w:color w:val="000000"/>
              </w:rPr>
              <w:t> </w:t>
            </w:r>
          </w:p>
        </w:tc>
        <w:tc>
          <w:tcPr>
            <w:tcW w:w="1110" w:type="dxa"/>
            <w:tcBorders>
              <w:top w:val="single" w:sz="4" w:space="0" w:color="auto"/>
              <w:left w:val="nil"/>
              <w:bottom w:val="single" w:sz="4" w:space="0" w:color="auto"/>
              <w:right w:val="single" w:sz="4" w:space="0" w:color="auto"/>
            </w:tcBorders>
            <w:noWrap/>
            <w:vAlign w:val="bottom"/>
            <w:hideMark/>
          </w:tcPr>
          <w:p w14:paraId="3541D426" w14:textId="77777777" w:rsidR="00A5262C" w:rsidRDefault="00A5262C">
            <w:pPr>
              <w:rPr>
                <w:rFonts w:ascii="Calibri" w:hAnsi="Calibri" w:cs="Calibri"/>
                <w:color w:val="000000"/>
              </w:rPr>
            </w:pPr>
            <w:r>
              <w:rPr>
                <w:rFonts w:ascii="Calibri" w:hAnsi="Calibri" w:cs="Calibri"/>
                <w:color w:val="000000"/>
              </w:rPr>
              <w:t> </w:t>
            </w:r>
          </w:p>
        </w:tc>
        <w:tc>
          <w:tcPr>
            <w:tcW w:w="1320" w:type="dxa"/>
            <w:tcBorders>
              <w:top w:val="single" w:sz="4" w:space="0" w:color="auto"/>
              <w:left w:val="nil"/>
              <w:bottom w:val="single" w:sz="4" w:space="0" w:color="auto"/>
              <w:right w:val="single" w:sz="8" w:space="0" w:color="auto"/>
            </w:tcBorders>
            <w:noWrap/>
            <w:vAlign w:val="bottom"/>
            <w:hideMark/>
          </w:tcPr>
          <w:p w14:paraId="3974915E" w14:textId="77777777" w:rsidR="00A5262C" w:rsidRDefault="00A5262C">
            <w:pPr>
              <w:jc w:val="center"/>
              <w:rPr>
                <w:rFonts w:ascii="Calibri" w:hAnsi="Calibri" w:cs="Calibri"/>
                <w:color w:val="000000"/>
              </w:rPr>
            </w:pPr>
            <w:r>
              <w:rPr>
                <w:rFonts w:ascii="Calibri" w:hAnsi="Calibri" w:cs="Calibri"/>
                <w:color w:val="000000"/>
              </w:rPr>
              <w:t> </w:t>
            </w:r>
          </w:p>
        </w:tc>
      </w:tr>
      <w:tr w:rsidR="00A5262C" w14:paraId="06BC6A2D"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4DD4A9E9"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nil"/>
              <w:left w:val="nil"/>
              <w:bottom w:val="single" w:sz="4" w:space="0" w:color="auto"/>
              <w:right w:val="single" w:sz="4" w:space="0" w:color="auto"/>
            </w:tcBorders>
            <w:noWrap/>
            <w:vAlign w:val="bottom"/>
            <w:hideMark/>
          </w:tcPr>
          <w:p w14:paraId="7287267C" w14:textId="77777777" w:rsidR="00A5262C" w:rsidRDefault="00A5262C">
            <w:pPr>
              <w:rPr>
                <w:rFonts w:ascii="Calibri" w:hAnsi="Calibri" w:cs="Calibri"/>
                <w:color w:val="000000"/>
                <w:sz w:val="20"/>
                <w:szCs w:val="20"/>
              </w:rPr>
            </w:pPr>
            <w:r>
              <w:rPr>
                <w:rFonts w:ascii="Calibri" w:hAnsi="Calibri" w:cs="Calibri"/>
                <w:color w:val="000000"/>
                <w:sz w:val="20"/>
                <w:szCs w:val="20"/>
              </w:rPr>
              <w:t>Executive Director</w:t>
            </w:r>
          </w:p>
        </w:tc>
        <w:tc>
          <w:tcPr>
            <w:tcW w:w="950" w:type="dxa"/>
            <w:tcBorders>
              <w:top w:val="nil"/>
              <w:left w:val="nil"/>
              <w:bottom w:val="single" w:sz="4" w:space="0" w:color="auto"/>
              <w:right w:val="single" w:sz="4" w:space="0" w:color="auto"/>
            </w:tcBorders>
            <w:noWrap/>
            <w:vAlign w:val="bottom"/>
            <w:hideMark/>
          </w:tcPr>
          <w:p w14:paraId="45DC50E4" w14:textId="118F5C0C" w:rsidR="00A5262C" w:rsidRDefault="00A5262C">
            <w:pPr>
              <w:jc w:val="center"/>
              <w:rPr>
                <w:rFonts w:ascii="Calibri" w:hAnsi="Calibri" w:cs="Calibri"/>
                <w:color w:val="000000"/>
                <w:sz w:val="20"/>
                <w:szCs w:val="20"/>
              </w:rPr>
            </w:pPr>
            <w:r>
              <w:rPr>
                <w:rFonts w:ascii="Calibri" w:hAnsi="Calibri" w:cs="Calibri"/>
                <w:color w:val="000000"/>
                <w:sz w:val="20"/>
                <w:szCs w:val="20"/>
              </w:rPr>
              <w:t>0.</w:t>
            </w:r>
            <w:r w:rsidR="00C16021">
              <w:rPr>
                <w:rFonts w:ascii="Calibri" w:hAnsi="Calibri" w:cs="Calibri"/>
                <w:color w:val="000000"/>
                <w:sz w:val="20"/>
                <w:szCs w:val="20"/>
              </w:rPr>
              <w:t xml:space="preserve">05 </w:t>
            </w:r>
            <w:r>
              <w:rPr>
                <w:rFonts w:ascii="Calibri" w:hAnsi="Calibri" w:cs="Calibri"/>
                <w:color w:val="000000"/>
                <w:sz w:val="20"/>
                <w:szCs w:val="20"/>
              </w:rPr>
              <w:t>FTE</w:t>
            </w:r>
          </w:p>
        </w:tc>
        <w:tc>
          <w:tcPr>
            <w:tcW w:w="1110" w:type="dxa"/>
            <w:tcBorders>
              <w:top w:val="nil"/>
              <w:left w:val="nil"/>
              <w:bottom w:val="single" w:sz="4" w:space="0" w:color="auto"/>
              <w:right w:val="single" w:sz="4" w:space="0" w:color="auto"/>
            </w:tcBorders>
            <w:noWrap/>
            <w:vAlign w:val="bottom"/>
            <w:hideMark/>
          </w:tcPr>
          <w:p w14:paraId="30181F9C" w14:textId="41C7CCAD" w:rsidR="00A5262C" w:rsidRDefault="00C16021">
            <w:pPr>
              <w:jc w:val="center"/>
              <w:rPr>
                <w:rFonts w:ascii="Calibri" w:hAnsi="Calibri" w:cs="Calibri"/>
                <w:color w:val="000000"/>
                <w:sz w:val="20"/>
                <w:szCs w:val="20"/>
              </w:rPr>
            </w:pPr>
            <w:r>
              <w:rPr>
                <w:rFonts w:ascii="Calibri" w:hAnsi="Calibri" w:cs="Calibri"/>
                <w:color w:val="000000"/>
                <w:sz w:val="20"/>
                <w:szCs w:val="20"/>
              </w:rPr>
              <w:t xml:space="preserve">       </w:t>
            </w:r>
            <w:r w:rsidR="003D7542">
              <w:rPr>
                <w:rFonts w:ascii="Calibri" w:hAnsi="Calibri" w:cs="Calibri"/>
                <w:color w:val="000000"/>
                <w:sz w:val="20"/>
                <w:szCs w:val="20"/>
              </w:rPr>
              <w:t>12,000</w:t>
            </w:r>
          </w:p>
        </w:tc>
        <w:tc>
          <w:tcPr>
            <w:tcW w:w="1320" w:type="dxa"/>
            <w:tcBorders>
              <w:top w:val="nil"/>
              <w:left w:val="nil"/>
              <w:bottom w:val="single" w:sz="4" w:space="0" w:color="auto"/>
              <w:right w:val="single" w:sz="8" w:space="0" w:color="auto"/>
            </w:tcBorders>
            <w:noWrap/>
            <w:vAlign w:val="bottom"/>
            <w:hideMark/>
          </w:tcPr>
          <w:p w14:paraId="288162EA" w14:textId="7877F2CE" w:rsidR="00A5262C" w:rsidRDefault="00A5262C">
            <w:pPr>
              <w:jc w:val="center"/>
              <w:rPr>
                <w:rFonts w:ascii="Calibri" w:hAnsi="Calibri" w:cs="Calibri"/>
                <w:color w:val="000000"/>
                <w:sz w:val="20"/>
                <w:szCs w:val="20"/>
              </w:rPr>
            </w:pPr>
            <w:r>
              <w:rPr>
                <w:rFonts w:ascii="Calibri" w:hAnsi="Calibri" w:cs="Calibri"/>
                <w:color w:val="000000"/>
                <w:sz w:val="20"/>
                <w:szCs w:val="20"/>
              </w:rPr>
              <w:t xml:space="preserve">          </w:t>
            </w:r>
            <w:r w:rsidR="00C16021">
              <w:rPr>
                <w:rFonts w:ascii="Calibri" w:hAnsi="Calibri" w:cs="Calibri"/>
                <w:color w:val="000000"/>
                <w:sz w:val="20"/>
                <w:szCs w:val="20"/>
              </w:rPr>
              <w:t xml:space="preserve">   600</w:t>
            </w:r>
            <w:r>
              <w:rPr>
                <w:rFonts w:ascii="Calibri" w:hAnsi="Calibri" w:cs="Calibri"/>
                <w:color w:val="000000"/>
                <w:sz w:val="20"/>
                <w:szCs w:val="20"/>
              </w:rPr>
              <w:t xml:space="preserve"> </w:t>
            </w:r>
          </w:p>
        </w:tc>
      </w:tr>
      <w:tr w:rsidR="00A5262C" w14:paraId="480E1A73"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0541F88C"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nil"/>
              <w:left w:val="nil"/>
              <w:bottom w:val="single" w:sz="4" w:space="0" w:color="auto"/>
              <w:right w:val="single" w:sz="4" w:space="0" w:color="auto"/>
            </w:tcBorders>
            <w:noWrap/>
            <w:vAlign w:val="bottom"/>
            <w:hideMark/>
          </w:tcPr>
          <w:p w14:paraId="4EE8CF2D" w14:textId="053C0B99" w:rsidR="00A5262C" w:rsidRDefault="00AB4AE3">
            <w:pPr>
              <w:rPr>
                <w:rFonts w:ascii="Calibri" w:hAnsi="Calibri" w:cs="Calibri"/>
                <w:color w:val="000000"/>
                <w:sz w:val="20"/>
                <w:szCs w:val="20"/>
              </w:rPr>
            </w:pPr>
            <w:r>
              <w:rPr>
                <w:rFonts w:ascii="Calibri" w:hAnsi="Calibri" w:cs="Calibri"/>
                <w:color w:val="000000"/>
                <w:sz w:val="20"/>
                <w:szCs w:val="20"/>
              </w:rPr>
              <w:t>Operations Director</w:t>
            </w:r>
          </w:p>
        </w:tc>
        <w:tc>
          <w:tcPr>
            <w:tcW w:w="950" w:type="dxa"/>
            <w:tcBorders>
              <w:top w:val="nil"/>
              <w:left w:val="nil"/>
              <w:bottom w:val="single" w:sz="4" w:space="0" w:color="auto"/>
              <w:right w:val="single" w:sz="4" w:space="0" w:color="auto"/>
            </w:tcBorders>
            <w:noWrap/>
            <w:vAlign w:val="bottom"/>
            <w:hideMark/>
          </w:tcPr>
          <w:p w14:paraId="5460D3A7" w14:textId="3FC9A5CA" w:rsidR="00A5262C" w:rsidRDefault="00A5262C">
            <w:pPr>
              <w:jc w:val="center"/>
              <w:rPr>
                <w:rFonts w:ascii="Calibri" w:hAnsi="Calibri" w:cs="Calibri"/>
                <w:color w:val="000000"/>
                <w:sz w:val="20"/>
                <w:szCs w:val="20"/>
              </w:rPr>
            </w:pPr>
            <w:r>
              <w:rPr>
                <w:rFonts w:ascii="Calibri" w:hAnsi="Calibri" w:cs="Calibri"/>
                <w:color w:val="000000"/>
                <w:sz w:val="20"/>
                <w:szCs w:val="20"/>
              </w:rPr>
              <w:t>0.</w:t>
            </w:r>
            <w:r w:rsidR="00AB4AE3">
              <w:rPr>
                <w:rFonts w:ascii="Calibri" w:hAnsi="Calibri" w:cs="Calibri"/>
                <w:color w:val="000000"/>
                <w:sz w:val="20"/>
                <w:szCs w:val="20"/>
              </w:rPr>
              <w:t>15</w:t>
            </w:r>
            <w:r>
              <w:rPr>
                <w:rFonts w:ascii="Calibri" w:hAnsi="Calibri" w:cs="Calibri"/>
                <w:color w:val="000000"/>
                <w:sz w:val="20"/>
                <w:szCs w:val="20"/>
              </w:rPr>
              <w:t xml:space="preserve"> FTE</w:t>
            </w:r>
          </w:p>
        </w:tc>
        <w:tc>
          <w:tcPr>
            <w:tcW w:w="1110" w:type="dxa"/>
            <w:tcBorders>
              <w:top w:val="nil"/>
              <w:left w:val="nil"/>
              <w:bottom w:val="single" w:sz="4" w:space="0" w:color="auto"/>
              <w:right w:val="single" w:sz="4" w:space="0" w:color="auto"/>
            </w:tcBorders>
            <w:noWrap/>
            <w:vAlign w:val="bottom"/>
            <w:hideMark/>
          </w:tcPr>
          <w:p w14:paraId="21A4937F" w14:textId="6C344720" w:rsidR="00A5262C" w:rsidRDefault="00C16021">
            <w:pPr>
              <w:jc w:val="center"/>
              <w:rPr>
                <w:rFonts w:ascii="Calibri" w:hAnsi="Calibri" w:cs="Calibri"/>
                <w:color w:val="000000"/>
                <w:sz w:val="20"/>
                <w:szCs w:val="20"/>
              </w:rPr>
            </w:pPr>
            <w:r>
              <w:rPr>
                <w:rFonts w:ascii="Calibri" w:hAnsi="Calibri" w:cs="Calibri"/>
                <w:color w:val="000000"/>
                <w:sz w:val="20"/>
                <w:szCs w:val="20"/>
              </w:rPr>
              <w:t xml:space="preserve">    </w:t>
            </w:r>
            <w:r w:rsidR="00AB4AE3">
              <w:rPr>
                <w:rFonts w:ascii="Calibri" w:hAnsi="Calibri" w:cs="Calibri"/>
                <w:color w:val="000000"/>
                <w:sz w:val="20"/>
                <w:szCs w:val="20"/>
              </w:rPr>
              <w:t xml:space="preserve">  </w:t>
            </w:r>
            <w:r>
              <w:rPr>
                <w:rFonts w:ascii="Calibri" w:hAnsi="Calibri" w:cs="Calibri"/>
                <w:color w:val="000000"/>
                <w:sz w:val="20"/>
                <w:szCs w:val="20"/>
              </w:rPr>
              <w:t xml:space="preserve"> </w:t>
            </w:r>
            <w:r w:rsidR="00AB4AE3">
              <w:rPr>
                <w:rFonts w:ascii="Calibri" w:hAnsi="Calibri" w:cs="Calibri"/>
                <w:color w:val="000000"/>
                <w:sz w:val="20"/>
                <w:szCs w:val="20"/>
              </w:rPr>
              <w:t>12,600</w:t>
            </w:r>
          </w:p>
        </w:tc>
        <w:tc>
          <w:tcPr>
            <w:tcW w:w="1320" w:type="dxa"/>
            <w:tcBorders>
              <w:top w:val="nil"/>
              <w:left w:val="nil"/>
              <w:bottom w:val="single" w:sz="4" w:space="0" w:color="auto"/>
              <w:right w:val="single" w:sz="8" w:space="0" w:color="auto"/>
            </w:tcBorders>
            <w:noWrap/>
            <w:vAlign w:val="bottom"/>
            <w:hideMark/>
          </w:tcPr>
          <w:p w14:paraId="41BB4335" w14:textId="1ABE2654" w:rsidR="00A5262C" w:rsidRDefault="00A5262C">
            <w:pPr>
              <w:jc w:val="center"/>
              <w:rPr>
                <w:rFonts w:ascii="Calibri" w:hAnsi="Calibri" w:cs="Calibri"/>
                <w:color w:val="000000"/>
                <w:sz w:val="20"/>
                <w:szCs w:val="20"/>
              </w:rPr>
            </w:pPr>
            <w:r>
              <w:rPr>
                <w:rFonts w:ascii="Calibri" w:hAnsi="Calibri" w:cs="Calibri"/>
                <w:color w:val="000000"/>
                <w:sz w:val="20"/>
                <w:szCs w:val="20"/>
              </w:rPr>
              <w:t xml:space="preserve">          </w:t>
            </w:r>
            <w:r w:rsidR="003D7542">
              <w:rPr>
                <w:rFonts w:ascii="Calibri" w:hAnsi="Calibri" w:cs="Calibri"/>
                <w:color w:val="000000"/>
                <w:sz w:val="20"/>
                <w:szCs w:val="20"/>
              </w:rPr>
              <w:t>1,</w:t>
            </w:r>
            <w:r w:rsidR="00AB4AE3">
              <w:rPr>
                <w:rFonts w:ascii="Calibri" w:hAnsi="Calibri" w:cs="Calibri"/>
                <w:color w:val="000000"/>
                <w:sz w:val="20"/>
                <w:szCs w:val="20"/>
              </w:rPr>
              <w:t>890</w:t>
            </w:r>
            <w:r>
              <w:rPr>
                <w:rFonts w:ascii="Calibri" w:hAnsi="Calibri" w:cs="Calibri"/>
                <w:color w:val="000000"/>
                <w:sz w:val="20"/>
                <w:szCs w:val="20"/>
              </w:rPr>
              <w:t xml:space="preserve"> </w:t>
            </w:r>
          </w:p>
        </w:tc>
      </w:tr>
      <w:tr w:rsidR="00A5262C" w14:paraId="2EBAC662"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1B5F7B38"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nil"/>
              <w:left w:val="nil"/>
              <w:bottom w:val="single" w:sz="4" w:space="0" w:color="auto"/>
              <w:right w:val="single" w:sz="4" w:space="0" w:color="auto"/>
            </w:tcBorders>
            <w:noWrap/>
            <w:vAlign w:val="bottom"/>
            <w:hideMark/>
          </w:tcPr>
          <w:p w14:paraId="3906E624" w14:textId="77777777" w:rsidR="00A5262C" w:rsidRDefault="00A5262C">
            <w:pPr>
              <w:rPr>
                <w:rFonts w:ascii="Calibri" w:hAnsi="Calibri" w:cs="Calibri"/>
                <w:i/>
                <w:iCs/>
                <w:color w:val="000000"/>
                <w:sz w:val="20"/>
                <w:szCs w:val="20"/>
              </w:rPr>
            </w:pPr>
            <w:r>
              <w:rPr>
                <w:rFonts w:ascii="Calibri" w:hAnsi="Calibri" w:cs="Calibri"/>
                <w:i/>
                <w:iCs/>
                <w:color w:val="000000"/>
                <w:sz w:val="20"/>
                <w:szCs w:val="20"/>
              </w:rPr>
              <w:t>Subtotal</w:t>
            </w:r>
          </w:p>
        </w:tc>
        <w:tc>
          <w:tcPr>
            <w:tcW w:w="950" w:type="dxa"/>
            <w:tcBorders>
              <w:top w:val="nil"/>
              <w:left w:val="nil"/>
              <w:bottom w:val="single" w:sz="4" w:space="0" w:color="auto"/>
              <w:right w:val="single" w:sz="4" w:space="0" w:color="auto"/>
            </w:tcBorders>
            <w:noWrap/>
            <w:vAlign w:val="bottom"/>
            <w:hideMark/>
          </w:tcPr>
          <w:p w14:paraId="58B7C1E7" w14:textId="77777777" w:rsidR="00A5262C" w:rsidRDefault="00A5262C">
            <w:pPr>
              <w:jc w:val="center"/>
              <w:rPr>
                <w:rFonts w:ascii="Calibri" w:hAnsi="Calibri" w:cs="Calibri"/>
                <w:i/>
                <w:iCs/>
                <w:color w:val="000000"/>
                <w:sz w:val="20"/>
                <w:szCs w:val="20"/>
              </w:rPr>
            </w:pPr>
            <w:r>
              <w:rPr>
                <w:rFonts w:ascii="Calibri" w:hAnsi="Calibri" w:cs="Calibri"/>
                <w:i/>
                <w:iCs/>
                <w:color w:val="000000"/>
                <w:sz w:val="20"/>
                <w:szCs w:val="20"/>
              </w:rPr>
              <w:t> </w:t>
            </w:r>
          </w:p>
        </w:tc>
        <w:tc>
          <w:tcPr>
            <w:tcW w:w="1110" w:type="dxa"/>
            <w:tcBorders>
              <w:top w:val="nil"/>
              <w:left w:val="nil"/>
              <w:bottom w:val="single" w:sz="4" w:space="0" w:color="auto"/>
              <w:right w:val="single" w:sz="4" w:space="0" w:color="auto"/>
            </w:tcBorders>
            <w:noWrap/>
            <w:vAlign w:val="bottom"/>
            <w:hideMark/>
          </w:tcPr>
          <w:p w14:paraId="1C96980E" w14:textId="77777777" w:rsidR="00A5262C" w:rsidRDefault="00A5262C">
            <w:pPr>
              <w:jc w:val="center"/>
              <w:rPr>
                <w:rFonts w:ascii="Calibri" w:hAnsi="Calibri" w:cs="Calibri"/>
                <w:i/>
                <w:iCs/>
                <w:color w:val="000000"/>
                <w:sz w:val="20"/>
                <w:szCs w:val="20"/>
              </w:rPr>
            </w:pPr>
            <w:r>
              <w:rPr>
                <w:rFonts w:ascii="Calibri" w:hAnsi="Calibri" w:cs="Calibri"/>
                <w:i/>
                <w:iCs/>
                <w:color w:val="000000"/>
                <w:sz w:val="20"/>
                <w:szCs w:val="20"/>
              </w:rPr>
              <w:t> </w:t>
            </w:r>
          </w:p>
        </w:tc>
        <w:tc>
          <w:tcPr>
            <w:tcW w:w="1320" w:type="dxa"/>
            <w:tcBorders>
              <w:top w:val="nil"/>
              <w:left w:val="nil"/>
              <w:bottom w:val="single" w:sz="4" w:space="0" w:color="auto"/>
              <w:right w:val="single" w:sz="8" w:space="0" w:color="auto"/>
            </w:tcBorders>
            <w:noWrap/>
            <w:vAlign w:val="bottom"/>
            <w:hideMark/>
          </w:tcPr>
          <w:p w14:paraId="58542275" w14:textId="639B2E57" w:rsidR="00A5262C" w:rsidRDefault="00AB4AE3">
            <w:pPr>
              <w:jc w:val="center"/>
              <w:rPr>
                <w:rFonts w:ascii="Calibri" w:hAnsi="Calibri" w:cs="Calibri"/>
                <w:b/>
                <w:bCs/>
                <w:color w:val="000000"/>
                <w:sz w:val="20"/>
                <w:szCs w:val="20"/>
              </w:rPr>
            </w:pPr>
            <w:r>
              <w:rPr>
                <w:rFonts w:ascii="Calibri" w:hAnsi="Calibri" w:cs="Calibri"/>
                <w:b/>
                <w:bCs/>
                <w:color w:val="000000"/>
                <w:sz w:val="20"/>
                <w:szCs w:val="20"/>
              </w:rPr>
              <w:t xml:space="preserve">          2,490</w:t>
            </w:r>
            <w:r w:rsidR="00A5262C">
              <w:rPr>
                <w:rFonts w:ascii="Calibri" w:hAnsi="Calibri" w:cs="Calibri"/>
                <w:b/>
                <w:bCs/>
                <w:color w:val="000000"/>
                <w:sz w:val="20"/>
                <w:szCs w:val="20"/>
              </w:rPr>
              <w:t xml:space="preserve">         </w:t>
            </w:r>
          </w:p>
        </w:tc>
      </w:tr>
      <w:tr w:rsidR="00A5262C" w14:paraId="5BAB8189"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4E597C4F" w14:textId="77777777" w:rsidR="00A5262C" w:rsidRDefault="00A5262C">
            <w:pPr>
              <w:rPr>
                <w:rFonts w:ascii="Calibri" w:hAnsi="Calibri" w:cs="Calibri"/>
                <w:b/>
                <w:bCs/>
                <w:color w:val="000000"/>
                <w:sz w:val="20"/>
                <w:szCs w:val="20"/>
              </w:rPr>
            </w:pPr>
            <w:r>
              <w:rPr>
                <w:rFonts w:ascii="Calibri" w:hAnsi="Calibri" w:cs="Calibri"/>
                <w:b/>
                <w:bCs/>
                <w:color w:val="000000"/>
                <w:sz w:val="20"/>
                <w:szCs w:val="20"/>
              </w:rPr>
              <w:t>Non-Personnel</w:t>
            </w:r>
          </w:p>
        </w:tc>
        <w:tc>
          <w:tcPr>
            <w:tcW w:w="2460" w:type="dxa"/>
            <w:tcBorders>
              <w:top w:val="nil"/>
              <w:left w:val="nil"/>
              <w:bottom w:val="single" w:sz="4" w:space="0" w:color="auto"/>
              <w:right w:val="single" w:sz="4" w:space="0" w:color="auto"/>
            </w:tcBorders>
            <w:noWrap/>
            <w:vAlign w:val="bottom"/>
            <w:hideMark/>
          </w:tcPr>
          <w:p w14:paraId="5A02D351" w14:textId="77777777" w:rsidR="00A5262C" w:rsidRDefault="00A5262C">
            <w:pPr>
              <w:rPr>
                <w:rFonts w:ascii="Calibri" w:hAnsi="Calibri" w:cs="Calibri"/>
                <w:color w:val="000000"/>
              </w:rPr>
            </w:pPr>
            <w:r>
              <w:rPr>
                <w:rFonts w:ascii="Calibri" w:hAnsi="Calibri" w:cs="Calibri"/>
                <w:color w:val="000000"/>
              </w:rPr>
              <w:t> </w:t>
            </w:r>
          </w:p>
        </w:tc>
        <w:tc>
          <w:tcPr>
            <w:tcW w:w="950" w:type="dxa"/>
            <w:tcBorders>
              <w:top w:val="nil"/>
              <w:left w:val="nil"/>
              <w:bottom w:val="single" w:sz="4" w:space="0" w:color="auto"/>
              <w:right w:val="single" w:sz="4" w:space="0" w:color="auto"/>
            </w:tcBorders>
            <w:noWrap/>
            <w:vAlign w:val="bottom"/>
            <w:hideMark/>
          </w:tcPr>
          <w:p w14:paraId="3971A47E" w14:textId="77777777" w:rsidR="00A5262C" w:rsidRDefault="00A5262C">
            <w:pPr>
              <w:jc w:val="center"/>
              <w:rPr>
                <w:rFonts w:ascii="Calibri" w:hAnsi="Calibri" w:cs="Calibri"/>
                <w:color w:val="000000"/>
              </w:rPr>
            </w:pPr>
            <w:r>
              <w:rPr>
                <w:rFonts w:ascii="Calibri" w:hAnsi="Calibri" w:cs="Calibri"/>
                <w:color w:val="000000"/>
              </w:rPr>
              <w:t> </w:t>
            </w:r>
          </w:p>
        </w:tc>
        <w:tc>
          <w:tcPr>
            <w:tcW w:w="1110" w:type="dxa"/>
            <w:tcBorders>
              <w:top w:val="nil"/>
              <w:left w:val="nil"/>
              <w:bottom w:val="single" w:sz="4" w:space="0" w:color="auto"/>
              <w:right w:val="single" w:sz="4" w:space="0" w:color="auto"/>
            </w:tcBorders>
            <w:noWrap/>
            <w:vAlign w:val="bottom"/>
            <w:hideMark/>
          </w:tcPr>
          <w:p w14:paraId="57C035FC" w14:textId="77777777" w:rsidR="00A5262C" w:rsidRDefault="00A5262C">
            <w:pPr>
              <w:jc w:val="center"/>
              <w:rPr>
                <w:rFonts w:ascii="Calibri" w:hAnsi="Calibri" w:cs="Calibri"/>
                <w:color w:val="000000"/>
              </w:rPr>
            </w:pPr>
            <w:r>
              <w:rPr>
                <w:rFonts w:ascii="Calibri" w:hAnsi="Calibri" w:cs="Calibri"/>
                <w:color w:val="000000"/>
              </w:rPr>
              <w:t> </w:t>
            </w:r>
          </w:p>
        </w:tc>
        <w:tc>
          <w:tcPr>
            <w:tcW w:w="1320" w:type="dxa"/>
            <w:tcBorders>
              <w:top w:val="nil"/>
              <w:left w:val="nil"/>
              <w:bottom w:val="single" w:sz="4" w:space="0" w:color="auto"/>
              <w:right w:val="single" w:sz="8" w:space="0" w:color="auto"/>
            </w:tcBorders>
            <w:noWrap/>
            <w:vAlign w:val="bottom"/>
            <w:hideMark/>
          </w:tcPr>
          <w:p w14:paraId="03E3F7F1" w14:textId="77777777" w:rsidR="00A5262C" w:rsidRDefault="00A5262C">
            <w:pPr>
              <w:jc w:val="center"/>
              <w:rPr>
                <w:rFonts w:ascii="Calibri" w:hAnsi="Calibri" w:cs="Calibri"/>
                <w:color w:val="000000"/>
                <w:sz w:val="20"/>
                <w:szCs w:val="20"/>
              </w:rPr>
            </w:pPr>
            <w:r>
              <w:rPr>
                <w:rFonts w:ascii="Calibri" w:hAnsi="Calibri" w:cs="Calibri"/>
                <w:color w:val="000000"/>
                <w:sz w:val="20"/>
                <w:szCs w:val="20"/>
              </w:rPr>
              <w:t> </w:t>
            </w:r>
          </w:p>
        </w:tc>
      </w:tr>
      <w:tr w:rsidR="00A5262C" w14:paraId="58A394F5"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652641BE"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nil"/>
              <w:left w:val="nil"/>
              <w:bottom w:val="single" w:sz="4" w:space="0" w:color="auto"/>
              <w:right w:val="single" w:sz="4" w:space="0" w:color="auto"/>
            </w:tcBorders>
            <w:noWrap/>
            <w:vAlign w:val="bottom"/>
            <w:hideMark/>
          </w:tcPr>
          <w:p w14:paraId="07B51122" w14:textId="087D719B" w:rsidR="00A5262C" w:rsidRDefault="00AB4AE3">
            <w:pPr>
              <w:rPr>
                <w:rFonts w:ascii="Calibri" w:hAnsi="Calibri" w:cs="Calibri"/>
                <w:color w:val="000000"/>
                <w:sz w:val="20"/>
                <w:szCs w:val="20"/>
              </w:rPr>
            </w:pPr>
            <w:r>
              <w:rPr>
                <w:rFonts w:ascii="Calibri" w:hAnsi="Calibri" w:cs="Calibri"/>
                <w:color w:val="000000"/>
                <w:sz w:val="20"/>
                <w:szCs w:val="20"/>
              </w:rPr>
              <w:t>Tutor Trainee</w:t>
            </w:r>
            <w:r w:rsidR="00A5262C">
              <w:rPr>
                <w:rFonts w:ascii="Calibri" w:hAnsi="Calibri" w:cs="Calibri"/>
                <w:color w:val="000000"/>
                <w:sz w:val="20"/>
                <w:szCs w:val="20"/>
              </w:rPr>
              <w:t xml:space="preserve"> </w:t>
            </w:r>
            <w:r w:rsidR="00C16021">
              <w:rPr>
                <w:rFonts w:ascii="Calibri" w:hAnsi="Calibri" w:cs="Calibri"/>
                <w:color w:val="000000"/>
                <w:sz w:val="20"/>
                <w:szCs w:val="20"/>
              </w:rPr>
              <w:t>Scholarships</w:t>
            </w:r>
          </w:p>
        </w:tc>
        <w:tc>
          <w:tcPr>
            <w:tcW w:w="950" w:type="dxa"/>
            <w:tcBorders>
              <w:top w:val="nil"/>
              <w:left w:val="nil"/>
              <w:bottom w:val="single" w:sz="4" w:space="0" w:color="auto"/>
              <w:right w:val="single" w:sz="4" w:space="0" w:color="auto"/>
            </w:tcBorders>
            <w:noWrap/>
            <w:vAlign w:val="bottom"/>
            <w:hideMark/>
          </w:tcPr>
          <w:p w14:paraId="485F0989" w14:textId="61FD6671" w:rsidR="00A5262C" w:rsidRDefault="00AB4AE3">
            <w:pPr>
              <w:jc w:val="right"/>
              <w:rPr>
                <w:rFonts w:ascii="Calibri" w:hAnsi="Calibri" w:cs="Calibri"/>
                <w:color w:val="000000"/>
                <w:sz w:val="20"/>
                <w:szCs w:val="20"/>
              </w:rPr>
            </w:pPr>
            <w:r>
              <w:rPr>
                <w:rFonts w:ascii="Calibri" w:hAnsi="Calibri" w:cs="Calibri"/>
                <w:color w:val="000000"/>
                <w:sz w:val="20"/>
                <w:szCs w:val="20"/>
              </w:rPr>
              <w:t>5</w:t>
            </w:r>
          </w:p>
        </w:tc>
        <w:tc>
          <w:tcPr>
            <w:tcW w:w="1110" w:type="dxa"/>
            <w:tcBorders>
              <w:top w:val="nil"/>
              <w:left w:val="nil"/>
              <w:bottom w:val="single" w:sz="4" w:space="0" w:color="auto"/>
              <w:right w:val="single" w:sz="4" w:space="0" w:color="auto"/>
            </w:tcBorders>
            <w:noWrap/>
            <w:vAlign w:val="bottom"/>
            <w:hideMark/>
          </w:tcPr>
          <w:p w14:paraId="00FDB1DA" w14:textId="0DDFCEE0" w:rsidR="00A5262C" w:rsidRDefault="00167BCA">
            <w:pPr>
              <w:jc w:val="right"/>
              <w:rPr>
                <w:rFonts w:ascii="Calibri" w:hAnsi="Calibri" w:cs="Calibri"/>
                <w:color w:val="000000"/>
                <w:sz w:val="20"/>
                <w:szCs w:val="20"/>
              </w:rPr>
            </w:pPr>
            <w:r>
              <w:rPr>
                <w:rFonts w:ascii="Calibri" w:hAnsi="Calibri" w:cs="Calibri"/>
                <w:color w:val="000000"/>
                <w:sz w:val="20"/>
                <w:szCs w:val="20"/>
              </w:rPr>
              <w:t>2</w:t>
            </w:r>
            <w:r w:rsidR="00AB4AE3">
              <w:rPr>
                <w:rFonts w:ascii="Calibri" w:hAnsi="Calibri" w:cs="Calibri"/>
                <w:color w:val="000000"/>
                <w:sz w:val="20"/>
                <w:szCs w:val="20"/>
              </w:rPr>
              <w:t>0</w:t>
            </w:r>
            <w:r w:rsidR="00C16021">
              <w:rPr>
                <w:rFonts w:ascii="Calibri" w:hAnsi="Calibri" w:cs="Calibri"/>
                <w:color w:val="000000"/>
                <w:sz w:val="20"/>
                <w:szCs w:val="20"/>
              </w:rPr>
              <w:t>00</w:t>
            </w:r>
          </w:p>
        </w:tc>
        <w:tc>
          <w:tcPr>
            <w:tcW w:w="1320" w:type="dxa"/>
            <w:tcBorders>
              <w:top w:val="nil"/>
              <w:left w:val="nil"/>
              <w:bottom w:val="single" w:sz="4" w:space="0" w:color="auto"/>
              <w:right w:val="single" w:sz="8" w:space="0" w:color="auto"/>
            </w:tcBorders>
            <w:noWrap/>
            <w:vAlign w:val="bottom"/>
            <w:hideMark/>
          </w:tcPr>
          <w:p w14:paraId="1F9CACF2" w14:textId="1A3159E1" w:rsidR="00A5262C" w:rsidRDefault="00A5262C">
            <w:pPr>
              <w:jc w:val="center"/>
              <w:rPr>
                <w:rFonts w:ascii="Calibri" w:hAnsi="Calibri" w:cs="Calibri"/>
                <w:color w:val="000000"/>
                <w:sz w:val="20"/>
                <w:szCs w:val="20"/>
              </w:rPr>
            </w:pPr>
            <w:r>
              <w:rPr>
                <w:rFonts w:ascii="Calibri" w:hAnsi="Calibri" w:cs="Calibri"/>
                <w:color w:val="000000"/>
                <w:sz w:val="20"/>
                <w:szCs w:val="20"/>
              </w:rPr>
              <w:t xml:space="preserve">          </w:t>
            </w:r>
            <w:r w:rsidR="00167BCA">
              <w:rPr>
                <w:rFonts w:ascii="Calibri" w:hAnsi="Calibri" w:cs="Calibri"/>
                <w:color w:val="000000"/>
                <w:sz w:val="20"/>
                <w:szCs w:val="20"/>
              </w:rPr>
              <w:t>10</w:t>
            </w:r>
            <w:r w:rsidR="00C16021">
              <w:rPr>
                <w:rFonts w:ascii="Calibri" w:hAnsi="Calibri" w:cs="Calibri"/>
                <w:color w:val="000000"/>
                <w:sz w:val="20"/>
                <w:szCs w:val="20"/>
              </w:rPr>
              <w:t>,000</w:t>
            </w:r>
            <w:r>
              <w:rPr>
                <w:rFonts w:ascii="Calibri" w:hAnsi="Calibri" w:cs="Calibri"/>
                <w:color w:val="000000"/>
                <w:sz w:val="20"/>
                <w:szCs w:val="20"/>
              </w:rPr>
              <w:t xml:space="preserve"> </w:t>
            </w:r>
          </w:p>
        </w:tc>
      </w:tr>
      <w:tr w:rsidR="00A5262C" w14:paraId="65D300CD"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00CDE137"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nil"/>
              <w:left w:val="nil"/>
              <w:bottom w:val="single" w:sz="4" w:space="0" w:color="auto"/>
              <w:right w:val="single" w:sz="4" w:space="0" w:color="auto"/>
            </w:tcBorders>
            <w:noWrap/>
            <w:vAlign w:val="bottom"/>
            <w:hideMark/>
          </w:tcPr>
          <w:p w14:paraId="7545BBB7" w14:textId="77777777" w:rsidR="00A5262C" w:rsidRDefault="00A5262C">
            <w:pPr>
              <w:rPr>
                <w:rFonts w:ascii="Calibri" w:hAnsi="Calibri" w:cs="Calibri"/>
                <w:color w:val="000000"/>
                <w:sz w:val="20"/>
                <w:szCs w:val="20"/>
              </w:rPr>
            </w:pPr>
            <w:r>
              <w:rPr>
                <w:rFonts w:ascii="Calibri" w:hAnsi="Calibri" w:cs="Calibri"/>
                <w:color w:val="000000"/>
                <w:sz w:val="20"/>
                <w:szCs w:val="20"/>
              </w:rPr>
              <w:t>Phone minutes</w:t>
            </w:r>
          </w:p>
        </w:tc>
        <w:tc>
          <w:tcPr>
            <w:tcW w:w="950" w:type="dxa"/>
            <w:tcBorders>
              <w:top w:val="nil"/>
              <w:left w:val="nil"/>
              <w:bottom w:val="single" w:sz="4" w:space="0" w:color="auto"/>
              <w:right w:val="single" w:sz="4" w:space="0" w:color="auto"/>
            </w:tcBorders>
            <w:noWrap/>
            <w:vAlign w:val="bottom"/>
            <w:hideMark/>
          </w:tcPr>
          <w:p w14:paraId="0F3F594A" w14:textId="77777777" w:rsidR="00A5262C" w:rsidRDefault="00A5262C">
            <w:pPr>
              <w:jc w:val="right"/>
              <w:rPr>
                <w:rFonts w:ascii="Calibri" w:hAnsi="Calibri" w:cs="Calibri"/>
                <w:color w:val="000000"/>
                <w:sz w:val="20"/>
                <w:szCs w:val="20"/>
              </w:rPr>
            </w:pPr>
            <w:r>
              <w:rPr>
                <w:rFonts w:ascii="Calibri" w:hAnsi="Calibri" w:cs="Calibri"/>
                <w:color w:val="000000"/>
                <w:sz w:val="20"/>
                <w:szCs w:val="20"/>
              </w:rPr>
              <w:t>12</w:t>
            </w:r>
          </w:p>
        </w:tc>
        <w:tc>
          <w:tcPr>
            <w:tcW w:w="1110" w:type="dxa"/>
            <w:tcBorders>
              <w:top w:val="nil"/>
              <w:left w:val="nil"/>
              <w:bottom w:val="single" w:sz="4" w:space="0" w:color="auto"/>
              <w:right w:val="single" w:sz="4" w:space="0" w:color="auto"/>
            </w:tcBorders>
            <w:noWrap/>
            <w:vAlign w:val="bottom"/>
            <w:hideMark/>
          </w:tcPr>
          <w:p w14:paraId="0C5129DA" w14:textId="40469652" w:rsidR="00A5262C" w:rsidRDefault="00A74322">
            <w:pPr>
              <w:jc w:val="right"/>
              <w:rPr>
                <w:rFonts w:ascii="Calibri" w:hAnsi="Calibri" w:cs="Calibri"/>
                <w:color w:val="000000"/>
                <w:sz w:val="20"/>
                <w:szCs w:val="20"/>
              </w:rPr>
            </w:pPr>
            <w:r>
              <w:rPr>
                <w:rFonts w:ascii="Calibri" w:hAnsi="Calibri" w:cs="Calibri"/>
                <w:color w:val="000000"/>
                <w:sz w:val="20"/>
                <w:szCs w:val="20"/>
              </w:rPr>
              <w:t>3</w:t>
            </w:r>
            <w:r w:rsidR="00C16021">
              <w:rPr>
                <w:rFonts w:ascii="Calibri" w:hAnsi="Calibri" w:cs="Calibri"/>
                <w:color w:val="000000"/>
                <w:sz w:val="20"/>
                <w:szCs w:val="20"/>
              </w:rPr>
              <w:t>0</w:t>
            </w:r>
          </w:p>
        </w:tc>
        <w:tc>
          <w:tcPr>
            <w:tcW w:w="1320" w:type="dxa"/>
            <w:tcBorders>
              <w:top w:val="nil"/>
              <w:left w:val="nil"/>
              <w:bottom w:val="single" w:sz="4" w:space="0" w:color="auto"/>
              <w:right w:val="single" w:sz="8" w:space="0" w:color="auto"/>
            </w:tcBorders>
            <w:noWrap/>
            <w:vAlign w:val="bottom"/>
            <w:hideMark/>
          </w:tcPr>
          <w:p w14:paraId="20BF4BFE" w14:textId="51B40FB0" w:rsidR="00A5262C" w:rsidRDefault="00A5262C">
            <w:pPr>
              <w:jc w:val="center"/>
              <w:rPr>
                <w:rFonts w:ascii="Calibri" w:hAnsi="Calibri" w:cs="Calibri"/>
                <w:color w:val="000000"/>
                <w:sz w:val="20"/>
                <w:szCs w:val="20"/>
              </w:rPr>
            </w:pPr>
            <w:r>
              <w:rPr>
                <w:rFonts w:ascii="Calibri" w:hAnsi="Calibri" w:cs="Calibri"/>
                <w:color w:val="000000"/>
                <w:sz w:val="20"/>
                <w:szCs w:val="20"/>
              </w:rPr>
              <w:t xml:space="preserve">             </w:t>
            </w:r>
            <w:r w:rsidR="00A74322">
              <w:rPr>
                <w:rFonts w:ascii="Calibri" w:hAnsi="Calibri" w:cs="Calibri"/>
                <w:color w:val="000000"/>
                <w:sz w:val="20"/>
                <w:szCs w:val="20"/>
              </w:rPr>
              <w:t>36</w:t>
            </w:r>
            <w:r w:rsidR="00C16021">
              <w:rPr>
                <w:rFonts w:ascii="Calibri" w:hAnsi="Calibri" w:cs="Calibri"/>
                <w:color w:val="000000"/>
                <w:sz w:val="20"/>
                <w:szCs w:val="20"/>
              </w:rPr>
              <w:t>0</w:t>
            </w:r>
          </w:p>
        </w:tc>
      </w:tr>
      <w:tr w:rsidR="00A5262C" w14:paraId="009B1930" w14:textId="77777777" w:rsidTr="00A5262C">
        <w:trPr>
          <w:trHeight w:hRule="exact" w:val="288"/>
        </w:trPr>
        <w:tc>
          <w:tcPr>
            <w:tcW w:w="1900" w:type="dxa"/>
            <w:tcBorders>
              <w:top w:val="nil"/>
              <w:left w:val="single" w:sz="8" w:space="0" w:color="auto"/>
              <w:bottom w:val="single" w:sz="4" w:space="0" w:color="auto"/>
              <w:right w:val="single" w:sz="4" w:space="0" w:color="auto"/>
            </w:tcBorders>
            <w:noWrap/>
            <w:vAlign w:val="bottom"/>
            <w:hideMark/>
          </w:tcPr>
          <w:p w14:paraId="6AD294C8"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nil"/>
              <w:left w:val="nil"/>
              <w:bottom w:val="single" w:sz="4" w:space="0" w:color="auto"/>
              <w:right w:val="single" w:sz="4" w:space="0" w:color="auto"/>
            </w:tcBorders>
            <w:noWrap/>
            <w:vAlign w:val="bottom"/>
            <w:hideMark/>
          </w:tcPr>
          <w:p w14:paraId="2BA2B478" w14:textId="77777777" w:rsidR="00A5262C" w:rsidRDefault="00A5262C">
            <w:pPr>
              <w:rPr>
                <w:rFonts w:ascii="Calibri" w:hAnsi="Calibri" w:cs="Calibri"/>
                <w:color w:val="000000"/>
                <w:sz w:val="20"/>
                <w:szCs w:val="20"/>
              </w:rPr>
            </w:pPr>
            <w:r>
              <w:rPr>
                <w:rFonts w:ascii="Calibri" w:hAnsi="Calibri" w:cs="Calibri"/>
                <w:color w:val="000000"/>
                <w:sz w:val="20"/>
                <w:szCs w:val="20"/>
              </w:rPr>
              <w:t>Internet</w:t>
            </w:r>
          </w:p>
        </w:tc>
        <w:tc>
          <w:tcPr>
            <w:tcW w:w="950" w:type="dxa"/>
            <w:tcBorders>
              <w:top w:val="nil"/>
              <w:left w:val="nil"/>
              <w:bottom w:val="single" w:sz="4" w:space="0" w:color="auto"/>
              <w:right w:val="single" w:sz="4" w:space="0" w:color="auto"/>
            </w:tcBorders>
            <w:noWrap/>
            <w:vAlign w:val="bottom"/>
            <w:hideMark/>
          </w:tcPr>
          <w:p w14:paraId="1BF22428" w14:textId="77777777" w:rsidR="00A5262C" w:rsidRDefault="00A5262C">
            <w:pPr>
              <w:jc w:val="right"/>
              <w:rPr>
                <w:rFonts w:ascii="Calibri" w:hAnsi="Calibri" w:cs="Calibri"/>
                <w:color w:val="000000"/>
                <w:sz w:val="20"/>
                <w:szCs w:val="20"/>
              </w:rPr>
            </w:pPr>
            <w:r>
              <w:rPr>
                <w:rFonts w:ascii="Calibri" w:hAnsi="Calibri" w:cs="Calibri"/>
                <w:color w:val="000000"/>
                <w:sz w:val="20"/>
                <w:szCs w:val="20"/>
              </w:rPr>
              <w:t>12</w:t>
            </w:r>
          </w:p>
        </w:tc>
        <w:tc>
          <w:tcPr>
            <w:tcW w:w="1110" w:type="dxa"/>
            <w:tcBorders>
              <w:top w:val="nil"/>
              <w:left w:val="nil"/>
              <w:bottom w:val="single" w:sz="4" w:space="0" w:color="auto"/>
              <w:right w:val="single" w:sz="4" w:space="0" w:color="auto"/>
            </w:tcBorders>
            <w:noWrap/>
            <w:vAlign w:val="bottom"/>
            <w:hideMark/>
          </w:tcPr>
          <w:p w14:paraId="3361CDBA" w14:textId="13D70300" w:rsidR="00A5262C" w:rsidRDefault="00A74322">
            <w:pPr>
              <w:jc w:val="right"/>
              <w:rPr>
                <w:rFonts w:ascii="Calibri" w:hAnsi="Calibri" w:cs="Calibri"/>
                <w:color w:val="000000"/>
                <w:sz w:val="20"/>
                <w:szCs w:val="20"/>
              </w:rPr>
            </w:pPr>
            <w:r>
              <w:rPr>
                <w:rFonts w:ascii="Calibri" w:hAnsi="Calibri" w:cs="Calibri"/>
                <w:color w:val="000000"/>
                <w:sz w:val="20"/>
                <w:szCs w:val="20"/>
              </w:rPr>
              <w:t>6</w:t>
            </w:r>
            <w:r w:rsidR="00C16021">
              <w:rPr>
                <w:rFonts w:ascii="Calibri" w:hAnsi="Calibri" w:cs="Calibri"/>
                <w:color w:val="000000"/>
                <w:sz w:val="20"/>
                <w:szCs w:val="20"/>
              </w:rPr>
              <w:t>0</w:t>
            </w:r>
          </w:p>
        </w:tc>
        <w:tc>
          <w:tcPr>
            <w:tcW w:w="1320" w:type="dxa"/>
            <w:tcBorders>
              <w:top w:val="nil"/>
              <w:left w:val="nil"/>
              <w:bottom w:val="single" w:sz="4" w:space="0" w:color="auto"/>
              <w:right w:val="single" w:sz="8" w:space="0" w:color="auto"/>
            </w:tcBorders>
            <w:noWrap/>
            <w:vAlign w:val="bottom"/>
            <w:hideMark/>
          </w:tcPr>
          <w:p w14:paraId="4A1E1F14" w14:textId="069C9848" w:rsidR="00A5262C" w:rsidRDefault="00A5262C">
            <w:pPr>
              <w:jc w:val="center"/>
              <w:rPr>
                <w:rFonts w:ascii="Calibri" w:hAnsi="Calibri" w:cs="Calibri"/>
                <w:color w:val="000000"/>
                <w:sz w:val="20"/>
                <w:szCs w:val="20"/>
              </w:rPr>
            </w:pPr>
            <w:r>
              <w:rPr>
                <w:rFonts w:ascii="Calibri" w:hAnsi="Calibri" w:cs="Calibri"/>
                <w:color w:val="000000"/>
                <w:sz w:val="20"/>
                <w:szCs w:val="20"/>
              </w:rPr>
              <w:t xml:space="preserve">             </w:t>
            </w:r>
            <w:r w:rsidR="00A74322">
              <w:rPr>
                <w:rFonts w:ascii="Calibri" w:hAnsi="Calibri" w:cs="Calibri"/>
                <w:color w:val="000000"/>
                <w:sz w:val="20"/>
                <w:szCs w:val="20"/>
              </w:rPr>
              <w:t>72</w:t>
            </w:r>
            <w:r w:rsidR="00C16021">
              <w:rPr>
                <w:rFonts w:ascii="Calibri" w:hAnsi="Calibri" w:cs="Calibri"/>
                <w:color w:val="000000"/>
                <w:sz w:val="20"/>
                <w:szCs w:val="20"/>
              </w:rPr>
              <w:t>0</w:t>
            </w:r>
          </w:p>
        </w:tc>
      </w:tr>
      <w:tr w:rsidR="00A5262C" w14:paraId="5DE4499B" w14:textId="77777777" w:rsidTr="00A5262C">
        <w:trPr>
          <w:trHeight w:hRule="exact" w:val="288"/>
        </w:trPr>
        <w:tc>
          <w:tcPr>
            <w:tcW w:w="1900" w:type="dxa"/>
            <w:tcBorders>
              <w:top w:val="single" w:sz="8" w:space="0" w:color="auto"/>
              <w:left w:val="single" w:sz="8" w:space="0" w:color="auto"/>
              <w:bottom w:val="single" w:sz="8" w:space="0" w:color="auto"/>
              <w:right w:val="single" w:sz="4" w:space="0" w:color="000000"/>
            </w:tcBorders>
            <w:noWrap/>
            <w:vAlign w:val="bottom"/>
            <w:hideMark/>
          </w:tcPr>
          <w:p w14:paraId="19D999F8" w14:textId="77777777" w:rsidR="00A5262C" w:rsidRDefault="00A5262C">
            <w:pPr>
              <w:rPr>
                <w:rFonts w:ascii="Calibri" w:hAnsi="Calibri" w:cs="Calibri"/>
                <w:color w:val="000000"/>
              </w:rPr>
            </w:pPr>
            <w:r>
              <w:rPr>
                <w:rFonts w:ascii="Calibri" w:hAnsi="Calibri" w:cs="Calibri"/>
                <w:color w:val="000000"/>
              </w:rPr>
              <w:t> </w:t>
            </w:r>
          </w:p>
        </w:tc>
        <w:tc>
          <w:tcPr>
            <w:tcW w:w="2460" w:type="dxa"/>
            <w:tcBorders>
              <w:top w:val="single" w:sz="8" w:space="0" w:color="auto"/>
              <w:left w:val="nil"/>
              <w:bottom w:val="single" w:sz="8" w:space="0" w:color="auto"/>
              <w:right w:val="single" w:sz="4" w:space="0" w:color="000000"/>
            </w:tcBorders>
            <w:noWrap/>
            <w:vAlign w:val="bottom"/>
            <w:hideMark/>
          </w:tcPr>
          <w:p w14:paraId="4BF4842D" w14:textId="77777777" w:rsidR="00A5262C" w:rsidRDefault="00A5262C">
            <w:pPr>
              <w:rPr>
                <w:rFonts w:ascii="Calibri" w:hAnsi="Calibri" w:cs="Calibri"/>
                <w:b/>
                <w:bCs/>
                <w:color w:val="000000"/>
                <w:sz w:val="20"/>
                <w:szCs w:val="20"/>
              </w:rPr>
            </w:pPr>
            <w:r>
              <w:rPr>
                <w:rFonts w:ascii="Calibri" w:hAnsi="Calibri" w:cs="Calibri"/>
                <w:b/>
                <w:bCs/>
                <w:color w:val="000000"/>
                <w:sz w:val="20"/>
                <w:szCs w:val="20"/>
              </w:rPr>
              <w:t>Grand Total</w:t>
            </w:r>
          </w:p>
        </w:tc>
        <w:tc>
          <w:tcPr>
            <w:tcW w:w="950" w:type="dxa"/>
            <w:tcBorders>
              <w:top w:val="single" w:sz="8" w:space="0" w:color="auto"/>
              <w:left w:val="nil"/>
              <w:bottom w:val="single" w:sz="8" w:space="0" w:color="auto"/>
              <w:right w:val="nil"/>
            </w:tcBorders>
            <w:noWrap/>
            <w:vAlign w:val="bottom"/>
            <w:hideMark/>
          </w:tcPr>
          <w:p w14:paraId="7E7F9E51" w14:textId="77777777" w:rsidR="00A5262C" w:rsidRDefault="00A5262C">
            <w:pPr>
              <w:rPr>
                <w:rFonts w:ascii="Calibri" w:hAnsi="Calibri" w:cs="Calibri"/>
                <w:b/>
                <w:bCs/>
                <w:color w:val="000000"/>
                <w:sz w:val="20"/>
                <w:szCs w:val="20"/>
              </w:rPr>
            </w:pPr>
            <w:r>
              <w:rPr>
                <w:rFonts w:ascii="Calibri" w:hAnsi="Calibri" w:cs="Calibri"/>
                <w:b/>
                <w:bCs/>
                <w:color w:val="000000"/>
                <w:sz w:val="20"/>
                <w:szCs w:val="20"/>
              </w:rPr>
              <w:t> </w:t>
            </w:r>
          </w:p>
        </w:tc>
        <w:tc>
          <w:tcPr>
            <w:tcW w:w="1110" w:type="dxa"/>
            <w:tcBorders>
              <w:top w:val="single" w:sz="8" w:space="0" w:color="auto"/>
              <w:left w:val="single" w:sz="4" w:space="0" w:color="000000"/>
              <w:bottom w:val="single" w:sz="8" w:space="0" w:color="auto"/>
              <w:right w:val="nil"/>
            </w:tcBorders>
            <w:noWrap/>
            <w:vAlign w:val="bottom"/>
            <w:hideMark/>
          </w:tcPr>
          <w:p w14:paraId="00E97FD1" w14:textId="77777777" w:rsidR="00A5262C" w:rsidRDefault="00A5262C">
            <w:pPr>
              <w:rPr>
                <w:rFonts w:ascii="Calibri" w:hAnsi="Calibri" w:cs="Calibri"/>
                <w:b/>
                <w:bCs/>
                <w:color w:val="000000"/>
                <w:sz w:val="20"/>
                <w:szCs w:val="20"/>
              </w:rPr>
            </w:pPr>
            <w:r>
              <w:rPr>
                <w:rFonts w:ascii="Calibri" w:hAnsi="Calibri" w:cs="Calibri"/>
                <w:b/>
                <w:bCs/>
                <w:color w:val="000000"/>
                <w:sz w:val="20"/>
                <w:szCs w:val="20"/>
              </w:rPr>
              <w:t> </w:t>
            </w:r>
          </w:p>
        </w:tc>
        <w:tc>
          <w:tcPr>
            <w:tcW w:w="1320" w:type="dxa"/>
            <w:tcBorders>
              <w:top w:val="single" w:sz="8" w:space="0" w:color="auto"/>
              <w:left w:val="single" w:sz="4" w:space="0" w:color="000000"/>
              <w:bottom w:val="single" w:sz="8" w:space="0" w:color="auto"/>
              <w:right w:val="single" w:sz="8" w:space="0" w:color="auto"/>
            </w:tcBorders>
            <w:noWrap/>
            <w:vAlign w:val="bottom"/>
            <w:hideMark/>
          </w:tcPr>
          <w:p w14:paraId="18D9281B" w14:textId="6C25D5DA" w:rsidR="00A5262C" w:rsidRDefault="00A5262C">
            <w:pPr>
              <w:jc w:val="center"/>
              <w:rPr>
                <w:rFonts w:ascii="Calibri" w:hAnsi="Calibri" w:cs="Calibri"/>
                <w:b/>
                <w:bCs/>
                <w:color w:val="000000"/>
                <w:sz w:val="20"/>
                <w:szCs w:val="20"/>
              </w:rPr>
            </w:pPr>
            <w:r>
              <w:rPr>
                <w:rFonts w:ascii="Calibri" w:hAnsi="Calibri" w:cs="Calibri"/>
                <w:b/>
                <w:bCs/>
                <w:color w:val="000000"/>
                <w:sz w:val="20"/>
                <w:szCs w:val="20"/>
              </w:rPr>
              <w:t xml:space="preserve">         </w:t>
            </w:r>
            <w:r w:rsidR="00167BCA">
              <w:rPr>
                <w:rFonts w:ascii="Calibri" w:hAnsi="Calibri" w:cs="Calibri"/>
                <w:b/>
                <w:bCs/>
                <w:color w:val="000000"/>
                <w:sz w:val="20"/>
                <w:szCs w:val="20"/>
              </w:rPr>
              <w:t>12</w:t>
            </w:r>
            <w:r w:rsidR="00A74322">
              <w:rPr>
                <w:rFonts w:ascii="Calibri" w:hAnsi="Calibri" w:cs="Calibri"/>
                <w:b/>
                <w:bCs/>
                <w:color w:val="000000"/>
                <w:sz w:val="20"/>
                <w:szCs w:val="20"/>
              </w:rPr>
              <w:t>,</w:t>
            </w:r>
            <w:r w:rsidR="00167BCA">
              <w:rPr>
                <w:rFonts w:ascii="Calibri" w:hAnsi="Calibri" w:cs="Calibri"/>
                <w:b/>
                <w:bCs/>
                <w:color w:val="000000"/>
                <w:sz w:val="20"/>
                <w:szCs w:val="20"/>
              </w:rPr>
              <w:t>97</w:t>
            </w:r>
            <w:r w:rsidR="00A74322">
              <w:rPr>
                <w:rFonts w:ascii="Calibri" w:hAnsi="Calibri" w:cs="Calibri"/>
                <w:b/>
                <w:bCs/>
                <w:color w:val="000000"/>
                <w:sz w:val="20"/>
                <w:szCs w:val="20"/>
              </w:rPr>
              <w:t>0</w:t>
            </w:r>
          </w:p>
        </w:tc>
      </w:tr>
    </w:tbl>
    <w:p w14:paraId="04B1ADEB" w14:textId="77777777" w:rsidR="00A5262C" w:rsidRDefault="00A5262C" w:rsidP="00CC50DB">
      <w:pPr>
        <w:jc w:val="both"/>
      </w:pPr>
    </w:p>
    <w:p w14:paraId="4111A3A7" w14:textId="77777777" w:rsidR="00A5262C" w:rsidRDefault="00A5262C" w:rsidP="00CC50DB">
      <w:pPr>
        <w:jc w:val="both"/>
      </w:pPr>
    </w:p>
    <w:p w14:paraId="75DDFBA4" w14:textId="77777777" w:rsidR="00A5262C" w:rsidRDefault="00A5262C" w:rsidP="00CC50DB">
      <w:pPr>
        <w:jc w:val="both"/>
      </w:pPr>
    </w:p>
    <w:sectPr w:rsidR="00A5262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912A" w14:textId="77777777" w:rsidR="00C01A32" w:rsidRDefault="00C01A32" w:rsidP="005345C4">
      <w:r>
        <w:separator/>
      </w:r>
    </w:p>
  </w:endnote>
  <w:endnote w:type="continuationSeparator" w:id="0">
    <w:p w14:paraId="2D01B039" w14:textId="77777777" w:rsidR="00C01A32" w:rsidRDefault="00C01A32" w:rsidP="0053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Medium">
    <w:altName w:val="Arial"/>
    <w:panose1 w:val="00000000000000000000"/>
    <w:charset w:val="00"/>
    <w:family w:val="auto"/>
    <w:notTrueType/>
    <w:pitch w:val="variable"/>
    <w:sig w:usb0="00000003" w:usb1="00000000" w:usb2="00000000" w:usb3="00000000" w:csb0="00000001" w:csb1="00000000"/>
  </w:font>
  <w:font w:name="Gotham Book">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FF4B" w14:textId="77777777" w:rsidR="00C01A32" w:rsidRDefault="00C01A32" w:rsidP="005345C4">
      <w:r>
        <w:separator/>
      </w:r>
    </w:p>
  </w:footnote>
  <w:footnote w:type="continuationSeparator" w:id="0">
    <w:p w14:paraId="5E4C2AE5" w14:textId="77777777" w:rsidR="00C01A32" w:rsidRDefault="00C01A32" w:rsidP="0053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5E17" w14:textId="7FB84F0F" w:rsidR="005345C4" w:rsidRDefault="005345C4" w:rsidP="005345C4">
    <w:pPr>
      <w:pStyle w:val="Header"/>
      <w:jc w:val="center"/>
    </w:pPr>
    <w:r w:rsidRPr="005345C4">
      <w:rPr>
        <w:noProof/>
      </w:rPr>
      <w:drawing>
        <wp:inline distT="0" distB="0" distL="0" distR="0" wp14:anchorId="5CBDE683" wp14:editId="7C41175D">
          <wp:extent cx="3187700" cy="584200"/>
          <wp:effectExtent l="0" t="0" r="0" b="0"/>
          <wp:docPr id="1385542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42848" name=""/>
                  <pic:cNvPicPr/>
                </pic:nvPicPr>
                <pic:blipFill>
                  <a:blip r:embed="rId1"/>
                  <a:stretch>
                    <a:fillRect/>
                  </a:stretch>
                </pic:blipFill>
                <pic:spPr>
                  <a:xfrm>
                    <a:off x="0" y="0"/>
                    <a:ext cx="3187700" cy="58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1EA"/>
    <w:multiLevelType w:val="hybridMultilevel"/>
    <w:tmpl w:val="F31AC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23D2"/>
    <w:multiLevelType w:val="hybridMultilevel"/>
    <w:tmpl w:val="92180BD2"/>
    <w:lvl w:ilvl="0" w:tplc="A8182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4DBB"/>
    <w:multiLevelType w:val="hybridMultilevel"/>
    <w:tmpl w:val="6DE4546A"/>
    <w:lvl w:ilvl="0" w:tplc="FB30E1F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301308B"/>
    <w:multiLevelType w:val="hybridMultilevel"/>
    <w:tmpl w:val="B1A820C4"/>
    <w:lvl w:ilvl="0" w:tplc="8B9C62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34B53"/>
    <w:multiLevelType w:val="hybridMultilevel"/>
    <w:tmpl w:val="D6CCD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F408D"/>
    <w:multiLevelType w:val="multilevel"/>
    <w:tmpl w:val="307C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949BB"/>
    <w:multiLevelType w:val="multilevel"/>
    <w:tmpl w:val="922C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EA080D"/>
    <w:multiLevelType w:val="hybridMultilevel"/>
    <w:tmpl w:val="0936A788"/>
    <w:lvl w:ilvl="0" w:tplc="9252CE3A">
      <w:start w:val="1"/>
      <w:numFmt w:val="decimal"/>
      <w:lvlText w:val="%1."/>
      <w:lvlJc w:val="left"/>
      <w:pPr>
        <w:ind w:left="1020" w:hanging="360"/>
      </w:pPr>
    </w:lvl>
    <w:lvl w:ilvl="1" w:tplc="34A6223A">
      <w:start w:val="1"/>
      <w:numFmt w:val="decimal"/>
      <w:lvlText w:val="%2."/>
      <w:lvlJc w:val="left"/>
      <w:pPr>
        <w:ind w:left="1020" w:hanging="360"/>
      </w:pPr>
    </w:lvl>
    <w:lvl w:ilvl="2" w:tplc="934E998A">
      <w:start w:val="1"/>
      <w:numFmt w:val="decimal"/>
      <w:lvlText w:val="%3."/>
      <w:lvlJc w:val="left"/>
      <w:pPr>
        <w:ind w:left="1020" w:hanging="360"/>
      </w:pPr>
    </w:lvl>
    <w:lvl w:ilvl="3" w:tplc="DA0EC56A">
      <w:start w:val="1"/>
      <w:numFmt w:val="decimal"/>
      <w:lvlText w:val="%4."/>
      <w:lvlJc w:val="left"/>
      <w:pPr>
        <w:ind w:left="1020" w:hanging="360"/>
      </w:pPr>
    </w:lvl>
    <w:lvl w:ilvl="4" w:tplc="0EBA4644">
      <w:start w:val="1"/>
      <w:numFmt w:val="decimal"/>
      <w:lvlText w:val="%5."/>
      <w:lvlJc w:val="left"/>
      <w:pPr>
        <w:ind w:left="1020" w:hanging="360"/>
      </w:pPr>
    </w:lvl>
    <w:lvl w:ilvl="5" w:tplc="F7E0DB86">
      <w:start w:val="1"/>
      <w:numFmt w:val="decimal"/>
      <w:lvlText w:val="%6."/>
      <w:lvlJc w:val="left"/>
      <w:pPr>
        <w:ind w:left="1020" w:hanging="360"/>
      </w:pPr>
    </w:lvl>
    <w:lvl w:ilvl="6" w:tplc="42A06296">
      <w:start w:val="1"/>
      <w:numFmt w:val="decimal"/>
      <w:lvlText w:val="%7."/>
      <w:lvlJc w:val="left"/>
      <w:pPr>
        <w:ind w:left="1020" w:hanging="360"/>
      </w:pPr>
    </w:lvl>
    <w:lvl w:ilvl="7" w:tplc="96642972">
      <w:start w:val="1"/>
      <w:numFmt w:val="decimal"/>
      <w:lvlText w:val="%8."/>
      <w:lvlJc w:val="left"/>
      <w:pPr>
        <w:ind w:left="1020" w:hanging="360"/>
      </w:pPr>
    </w:lvl>
    <w:lvl w:ilvl="8" w:tplc="763EB510">
      <w:start w:val="1"/>
      <w:numFmt w:val="decimal"/>
      <w:lvlText w:val="%9."/>
      <w:lvlJc w:val="left"/>
      <w:pPr>
        <w:ind w:left="1020" w:hanging="360"/>
      </w:pPr>
    </w:lvl>
  </w:abstractNum>
  <w:num w:numId="1" w16cid:durableId="430901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041974">
    <w:abstractNumId w:val="5"/>
  </w:num>
  <w:num w:numId="3" w16cid:durableId="1958021617">
    <w:abstractNumId w:val="0"/>
  </w:num>
  <w:num w:numId="4" w16cid:durableId="219483233">
    <w:abstractNumId w:val="6"/>
  </w:num>
  <w:num w:numId="5" w16cid:durableId="1817405439">
    <w:abstractNumId w:val="3"/>
  </w:num>
  <w:num w:numId="6" w16cid:durableId="1767338492">
    <w:abstractNumId w:val="7"/>
  </w:num>
  <w:num w:numId="7" w16cid:durableId="1128428320">
    <w:abstractNumId w:val="1"/>
  </w:num>
  <w:num w:numId="8" w16cid:durableId="84902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68"/>
    <w:rsid w:val="0003189B"/>
    <w:rsid w:val="00055342"/>
    <w:rsid w:val="000661B5"/>
    <w:rsid w:val="0007741F"/>
    <w:rsid w:val="000D1FEE"/>
    <w:rsid w:val="000D2BA0"/>
    <w:rsid w:val="00106378"/>
    <w:rsid w:val="001665D4"/>
    <w:rsid w:val="00167BCA"/>
    <w:rsid w:val="001956BE"/>
    <w:rsid w:val="001B7276"/>
    <w:rsid w:val="001E7397"/>
    <w:rsid w:val="0020134D"/>
    <w:rsid w:val="00263B5E"/>
    <w:rsid w:val="002A27D6"/>
    <w:rsid w:val="002C3D98"/>
    <w:rsid w:val="00347F7B"/>
    <w:rsid w:val="00371643"/>
    <w:rsid w:val="003B4CB0"/>
    <w:rsid w:val="003D37B1"/>
    <w:rsid w:val="003D7542"/>
    <w:rsid w:val="003F53AE"/>
    <w:rsid w:val="003F77A9"/>
    <w:rsid w:val="00402ED5"/>
    <w:rsid w:val="00436E8E"/>
    <w:rsid w:val="00466F03"/>
    <w:rsid w:val="00487A86"/>
    <w:rsid w:val="004913B1"/>
    <w:rsid w:val="004917E4"/>
    <w:rsid w:val="004F4E6F"/>
    <w:rsid w:val="005345C4"/>
    <w:rsid w:val="00543715"/>
    <w:rsid w:val="0056290F"/>
    <w:rsid w:val="00590049"/>
    <w:rsid w:val="005C7C92"/>
    <w:rsid w:val="005C7EE9"/>
    <w:rsid w:val="00693B18"/>
    <w:rsid w:val="006C0D78"/>
    <w:rsid w:val="00710FF1"/>
    <w:rsid w:val="00727CF4"/>
    <w:rsid w:val="00743411"/>
    <w:rsid w:val="0076079A"/>
    <w:rsid w:val="0077089B"/>
    <w:rsid w:val="007772FC"/>
    <w:rsid w:val="0078692E"/>
    <w:rsid w:val="00787152"/>
    <w:rsid w:val="007A7968"/>
    <w:rsid w:val="007B070B"/>
    <w:rsid w:val="00811175"/>
    <w:rsid w:val="008679D8"/>
    <w:rsid w:val="008C0097"/>
    <w:rsid w:val="00900CF4"/>
    <w:rsid w:val="00924B16"/>
    <w:rsid w:val="00937656"/>
    <w:rsid w:val="009436CC"/>
    <w:rsid w:val="009A0060"/>
    <w:rsid w:val="00A20340"/>
    <w:rsid w:val="00A5262C"/>
    <w:rsid w:val="00A5691B"/>
    <w:rsid w:val="00A74322"/>
    <w:rsid w:val="00A9629B"/>
    <w:rsid w:val="00AB41E3"/>
    <w:rsid w:val="00AB4AE3"/>
    <w:rsid w:val="00AD4DDB"/>
    <w:rsid w:val="00AE6F54"/>
    <w:rsid w:val="00AE78EE"/>
    <w:rsid w:val="00AF7102"/>
    <w:rsid w:val="00B25ED9"/>
    <w:rsid w:val="00B34844"/>
    <w:rsid w:val="00B44572"/>
    <w:rsid w:val="00B61F5F"/>
    <w:rsid w:val="00BC45CE"/>
    <w:rsid w:val="00BF7CAD"/>
    <w:rsid w:val="00C01A32"/>
    <w:rsid w:val="00C16021"/>
    <w:rsid w:val="00C161AA"/>
    <w:rsid w:val="00C35638"/>
    <w:rsid w:val="00C365B7"/>
    <w:rsid w:val="00C83486"/>
    <w:rsid w:val="00CA3C97"/>
    <w:rsid w:val="00CC50DB"/>
    <w:rsid w:val="00D34A12"/>
    <w:rsid w:val="00D45E3F"/>
    <w:rsid w:val="00E72929"/>
    <w:rsid w:val="00E9321F"/>
    <w:rsid w:val="00EF212E"/>
    <w:rsid w:val="00F455AD"/>
    <w:rsid w:val="00F61063"/>
    <w:rsid w:val="00FA4A7D"/>
    <w:rsid w:val="00FA5999"/>
    <w:rsid w:val="00FB51D4"/>
    <w:rsid w:val="00FC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F41C"/>
  <w15:chartTrackingRefBased/>
  <w15:docId w15:val="{972E1C3D-B2A5-4BED-8AD2-28AA0455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99"/>
    <w:pPr>
      <w:ind w:left="720"/>
      <w:contextualSpacing/>
    </w:pPr>
  </w:style>
  <w:style w:type="paragraph" w:styleId="Header">
    <w:name w:val="header"/>
    <w:basedOn w:val="Normal"/>
    <w:link w:val="HeaderChar"/>
    <w:uiPriority w:val="99"/>
    <w:unhideWhenUsed/>
    <w:rsid w:val="005345C4"/>
    <w:pPr>
      <w:tabs>
        <w:tab w:val="center" w:pos="4680"/>
        <w:tab w:val="right" w:pos="9360"/>
      </w:tabs>
    </w:pPr>
  </w:style>
  <w:style w:type="character" w:customStyle="1" w:styleId="HeaderChar">
    <w:name w:val="Header Char"/>
    <w:basedOn w:val="DefaultParagraphFont"/>
    <w:link w:val="Header"/>
    <w:uiPriority w:val="99"/>
    <w:rsid w:val="005345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45C4"/>
    <w:pPr>
      <w:tabs>
        <w:tab w:val="center" w:pos="4680"/>
        <w:tab w:val="right" w:pos="9360"/>
      </w:tabs>
    </w:pPr>
  </w:style>
  <w:style w:type="character" w:customStyle="1" w:styleId="FooterChar">
    <w:name w:val="Footer Char"/>
    <w:basedOn w:val="DefaultParagraphFont"/>
    <w:link w:val="Footer"/>
    <w:uiPriority w:val="99"/>
    <w:rsid w:val="005345C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7656"/>
    <w:rPr>
      <w:sz w:val="16"/>
      <w:szCs w:val="16"/>
    </w:rPr>
  </w:style>
  <w:style w:type="paragraph" w:styleId="CommentText">
    <w:name w:val="annotation text"/>
    <w:basedOn w:val="Normal"/>
    <w:link w:val="CommentTextChar"/>
    <w:uiPriority w:val="99"/>
    <w:unhideWhenUsed/>
    <w:rsid w:val="00937656"/>
    <w:rPr>
      <w:sz w:val="20"/>
      <w:szCs w:val="20"/>
    </w:rPr>
  </w:style>
  <w:style w:type="character" w:customStyle="1" w:styleId="CommentTextChar">
    <w:name w:val="Comment Text Char"/>
    <w:basedOn w:val="DefaultParagraphFont"/>
    <w:link w:val="CommentText"/>
    <w:uiPriority w:val="99"/>
    <w:rsid w:val="009376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B18"/>
    <w:rPr>
      <w:b/>
      <w:bCs/>
    </w:rPr>
  </w:style>
  <w:style w:type="character" w:customStyle="1" w:styleId="CommentSubjectChar">
    <w:name w:val="Comment Subject Char"/>
    <w:basedOn w:val="CommentTextChar"/>
    <w:link w:val="CommentSubject"/>
    <w:uiPriority w:val="99"/>
    <w:semiHidden/>
    <w:rsid w:val="00693B18"/>
    <w:rPr>
      <w:rFonts w:ascii="Times New Roman" w:eastAsia="Times New Roman" w:hAnsi="Times New Roman" w:cs="Times New Roman"/>
      <w:b/>
      <w:bCs/>
      <w:sz w:val="20"/>
      <w:szCs w:val="20"/>
    </w:rPr>
  </w:style>
  <w:style w:type="paragraph" w:styleId="Revision">
    <w:name w:val="Revision"/>
    <w:hidden/>
    <w:uiPriority w:val="99"/>
    <w:semiHidden/>
    <w:rsid w:val="00487A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6987">
      <w:bodyDiv w:val="1"/>
      <w:marLeft w:val="0"/>
      <w:marRight w:val="0"/>
      <w:marTop w:val="0"/>
      <w:marBottom w:val="0"/>
      <w:divBdr>
        <w:top w:val="none" w:sz="0" w:space="0" w:color="auto"/>
        <w:left w:val="none" w:sz="0" w:space="0" w:color="auto"/>
        <w:bottom w:val="none" w:sz="0" w:space="0" w:color="auto"/>
        <w:right w:val="none" w:sz="0" w:space="0" w:color="auto"/>
      </w:divBdr>
      <w:divsChild>
        <w:div w:id="612245457">
          <w:marLeft w:val="0"/>
          <w:marRight w:val="0"/>
          <w:marTop w:val="0"/>
          <w:marBottom w:val="0"/>
          <w:divBdr>
            <w:top w:val="none" w:sz="0" w:space="0" w:color="auto"/>
            <w:left w:val="none" w:sz="0" w:space="0" w:color="auto"/>
            <w:bottom w:val="none" w:sz="0" w:space="0" w:color="auto"/>
            <w:right w:val="none" w:sz="0" w:space="0" w:color="auto"/>
          </w:divBdr>
          <w:divsChild>
            <w:div w:id="13868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0663">
      <w:bodyDiv w:val="1"/>
      <w:marLeft w:val="0"/>
      <w:marRight w:val="0"/>
      <w:marTop w:val="0"/>
      <w:marBottom w:val="0"/>
      <w:divBdr>
        <w:top w:val="none" w:sz="0" w:space="0" w:color="auto"/>
        <w:left w:val="none" w:sz="0" w:space="0" w:color="auto"/>
        <w:bottom w:val="none" w:sz="0" w:space="0" w:color="auto"/>
        <w:right w:val="none" w:sz="0" w:space="0" w:color="auto"/>
      </w:divBdr>
    </w:div>
    <w:div w:id="150483469">
      <w:bodyDiv w:val="1"/>
      <w:marLeft w:val="0"/>
      <w:marRight w:val="0"/>
      <w:marTop w:val="0"/>
      <w:marBottom w:val="0"/>
      <w:divBdr>
        <w:top w:val="none" w:sz="0" w:space="0" w:color="auto"/>
        <w:left w:val="none" w:sz="0" w:space="0" w:color="auto"/>
        <w:bottom w:val="none" w:sz="0" w:space="0" w:color="auto"/>
        <w:right w:val="none" w:sz="0" w:space="0" w:color="auto"/>
      </w:divBdr>
    </w:div>
    <w:div w:id="358942066">
      <w:bodyDiv w:val="1"/>
      <w:marLeft w:val="0"/>
      <w:marRight w:val="0"/>
      <w:marTop w:val="0"/>
      <w:marBottom w:val="0"/>
      <w:divBdr>
        <w:top w:val="none" w:sz="0" w:space="0" w:color="auto"/>
        <w:left w:val="none" w:sz="0" w:space="0" w:color="auto"/>
        <w:bottom w:val="none" w:sz="0" w:space="0" w:color="auto"/>
        <w:right w:val="none" w:sz="0" w:space="0" w:color="auto"/>
      </w:divBdr>
    </w:div>
    <w:div w:id="415440114">
      <w:bodyDiv w:val="1"/>
      <w:marLeft w:val="0"/>
      <w:marRight w:val="0"/>
      <w:marTop w:val="0"/>
      <w:marBottom w:val="0"/>
      <w:divBdr>
        <w:top w:val="none" w:sz="0" w:space="0" w:color="auto"/>
        <w:left w:val="none" w:sz="0" w:space="0" w:color="auto"/>
        <w:bottom w:val="none" w:sz="0" w:space="0" w:color="auto"/>
        <w:right w:val="none" w:sz="0" w:space="0" w:color="auto"/>
      </w:divBdr>
    </w:div>
    <w:div w:id="628047690">
      <w:bodyDiv w:val="1"/>
      <w:marLeft w:val="0"/>
      <w:marRight w:val="0"/>
      <w:marTop w:val="0"/>
      <w:marBottom w:val="0"/>
      <w:divBdr>
        <w:top w:val="none" w:sz="0" w:space="0" w:color="auto"/>
        <w:left w:val="none" w:sz="0" w:space="0" w:color="auto"/>
        <w:bottom w:val="none" w:sz="0" w:space="0" w:color="auto"/>
        <w:right w:val="none" w:sz="0" w:space="0" w:color="auto"/>
      </w:divBdr>
    </w:div>
    <w:div w:id="643923419">
      <w:bodyDiv w:val="1"/>
      <w:marLeft w:val="0"/>
      <w:marRight w:val="0"/>
      <w:marTop w:val="0"/>
      <w:marBottom w:val="0"/>
      <w:divBdr>
        <w:top w:val="none" w:sz="0" w:space="0" w:color="auto"/>
        <w:left w:val="none" w:sz="0" w:space="0" w:color="auto"/>
        <w:bottom w:val="none" w:sz="0" w:space="0" w:color="auto"/>
        <w:right w:val="none" w:sz="0" w:space="0" w:color="auto"/>
      </w:divBdr>
      <w:divsChild>
        <w:div w:id="616910072">
          <w:marLeft w:val="0"/>
          <w:marRight w:val="0"/>
          <w:marTop w:val="0"/>
          <w:marBottom w:val="0"/>
          <w:divBdr>
            <w:top w:val="none" w:sz="0" w:space="0" w:color="auto"/>
            <w:left w:val="none" w:sz="0" w:space="0" w:color="auto"/>
            <w:bottom w:val="none" w:sz="0" w:space="0" w:color="auto"/>
            <w:right w:val="none" w:sz="0" w:space="0" w:color="auto"/>
          </w:divBdr>
          <w:divsChild>
            <w:div w:id="8144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9817">
      <w:bodyDiv w:val="1"/>
      <w:marLeft w:val="0"/>
      <w:marRight w:val="0"/>
      <w:marTop w:val="0"/>
      <w:marBottom w:val="0"/>
      <w:divBdr>
        <w:top w:val="none" w:sz="0" w:space="0" w:color="auto"/>
        <w:left w:val="none" w:sz="0" w:space="0" w:color="auto"/>
        <w:bottom w:val="none" w:sz="0" w:space="0" w:color="auto"/>
        <w:right w:val="none" w:sz="0" w:space="0" w:color="auto"/>
      </w:divBdr>
    </w:div>
    <w:div w:id="819076461">
      <w:bodyDiv w:val="1"/>
      <w:marLeft w:val="0"/>
      <w:marRight w:val="0"/>
      <w:marTop w:val="0"/>
      <w:marBottom w:val="0"/>
      <w:divBdr>
        <w:top w:val="none" w:sz="0" w:space="0" w:color="auto"/>
        <w:left w:val="none" w:sz="0" w:space="0" w:color="auto"/>
        <w:bottom w:val="none" w:sz="0" w:space="0" w:color="auto"/>
        <w:right w:val="none" w:sz="0" w:space="0" w:color="auto"/>
      </w:divBdr>
      <w:divsChild>
        <w:div w:id="1472089832">
          <w:marLeft w:val="540"/>
          <w:marRight w:val="0"/>
          <w:marTop w:val="0"/>
          <w:marBottom w:val="0"/>
          <w:divBdr>
            <w:top w:val="none" w:sz="0" w:space="0" w:color="auto"/>
            <w:left w:val="none" w:sz="0" w:space="0" w:color="auto"/>
            <w:bottom w:val="none" w:sz="0" w:space="0" w:color="auto"/>
            <w:right w:val="none" w:sz="0" w:space="0" w:color="auto"/>
          </w:divBdr>
        </w:div>
      </w:divsChild>
    </w:div>
    <w:div w:id="819663111">
      <w:bodyDiv w:val="1"/>
      <w:marLeft w:val="0"/>
      <w:marRight w:val="0"/>
      <w:marTop w:val="0"/>
      <w:marBottom w:val="0"/>
      <w:divBdr>
        <w:top w:val="none" w:sz="0" w:space="0" w:color="auto"/>
        <w:left w:val="none" w:sz="0" w:space="0" w:color="auto"/>
        <w:bottom w:val="none" w:sz="0" w:space="0" w:color="auto"/>
        <w:right w:val="none" w:sz="0" w:space="0" w:color="auto"/>
      </w:divBdr>
    </w:div>
    <w:div w:id="826744027">
      <w:bodyDiv w:val="1"/>
      <w:marLeft w:val="0"/>
      <w:marRight w:val="0"/>
      <w:marTop w:val="0"/>
      <w:marBottom w:val="0"/>
      <w:divBdr>
        <w:top w:val="none" w:sz="0" w:space="0" w:color="auto"/>
        <w:left w:val="none" w:sz="0" w:space="0" w:color="auto"/>
        <w:bottom w:val="none" w:sz="0" w:space="0" w:color="auto"/>
        <w:right w:val="none" w:sz="0" w:space="0" w:color="auto"/>
      </w:divBdr>
      <w:divsChild>
        <w:div w:id="1816603922">
          <w:marLeft w:val="0"/>
          <w:marRight w:val="0"/>
          <w:marTop w:val="0"/>
          <w:marBottom w:val="0"/>
          <w:divBdr>
            <w:top w:val="none" w:sz="0" w:space="0" w:color="auto"/>
            <w:left w:val="none" w:sz="0" w:space="0" w:color="auto"/>
            <w:bottom w:val="none" w:sz="0" w:space="0" w:color="auto"/>
            <w:right w:val="none" w:sz="0" w:space="0" w:color="auto"/>
          </w:divBdr>
          <w:divsChild>
            <w:div w:id="4076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19028">
      <w:bodyDiv w:val="1"/>
      <w:marLeft w:val="0"/>
      <w:marRight w:val="0"/>
      <w:marTop w:val="0"/>
      <w:marBottom w:val="0"/>
      <w:divBdr>
        <w:top w:val="none" w:sz="0" w:space="0" w:color="auto"/>
        <w:left w:val="none" w:sz="0" w:space="0" w:color="auto"/>
        <w:bottom w:val="none" w:sz="0" w:space="0" w:color="auto"/>
        <w:right w:val="none" w:sz="0" w:space="0" w:color="auto"/>
      </w:divBdr>
    </w:div>
    <w:div w:id="1243757718">
      <w:bodyDiv w:val="1"/>
      <w:marLeft w:val="0"/>
      <w:marRight w:val="0"/>
      <w:marTop w:val="0"/>
      <w:marBottom w:val="0"/>
      <w:divBdr>
        <w:top w:val="none" w:sz="0" w:space="0" w:color="auto"/>
        <w:left w:val="none" w:sz="0" w:space="0" w:color="auto"/>
        <w:bottom w:val="none" w:sz="0" w:space="0" w:color="auto"/>
        <w:right w:val="none" w:sz="0" w:space="0" w:color="auto"/>
      </w:divBdr>
      <w:divsChild>
        <w:div w:id="1103380599">
          <w:marLeft w:val="0"/>
          <w:marRight w:val="0"/>
          <w:marTop w:val="0"/>
          <w:marBottom w:val="0"/>
          <w:divBdr>
            <w:top w:val="none" w:sz="0" w:space="0" w:color="auto"/>
            <w:left w:val="none" w:sz="0" w:space="0" w:color="auto"/>
            <w:bottom w:val="none" w:sz="0" w:space="0" w:color="auto"/>
            <w:right w:val="none" w:sz="0" w:space="0" w:color="auto"/>
          </w:divBdr>
          <w:divsChild>
            <w:div w:id="3125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035">
      <w:bodyDiv w:val="1"/>
      <w:marLeft w:val="0"/>
      <w:marRight w:val="0"/>
      <w:marTop w:val="0"/>
      <w:marBottom w:val="0"/>
      <w:divBdr>
        <w:top w:val="none" w:sz="0" w:space="0" w:color="auto"/>
        <w:left w:val="none" w:sz="0" w:space="0" w:color="auto"/>
        <w:bottom w:val="none" w:sz="0" w:space="0" w:color="auto"/>
        <w:right w:val="none" w:sz="0" w:space="0" w:color="auto"/>
      </w:divBdr>
      <w:divsChild>
        <w:div w:id="1315332254">
          <w:marLeft w:val="0"/>
          <w:marRight w:val="0"/>
          <w:marTop w:val="0"/>
          <w:marBottom w:val="0"/>
          <w:divBdr>
            <w:top w:val="none" w:sz="0" w:space="0" w:color="auto"/>
            <w:left w:val="none" w:sz="0" w:space="0" w:color="auto"/>
            <w:bottom w:val="none" w:sz="0" w:space="0" w:color="auto"/>
            <w:right w:val="none" w:sz="0" w:space="0" w:color="auto"/>
          </w:divBdr>
          <w:divsChild>
            <w:div w:id="49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8566">
      <w:bodyDiv w:val="1"/>
      <w:marLeft w:val="0"/>
      <w:marRight w:val="0"/>
      <w:marTop w:val="0"/>
      <w:marBottom w:val="0"/>
      <w:divBdr>
        <w:top w:val="none" w:sz="0" w:space="0" w:color="auto"/>
        <w:left w:val="none" w:sz="0" w:space="0" w:color="auto"/>
        <w:bottom w:val="none" w:sz="0" w:space="0" w:color="auto"/>
        <w:right w:val="none" w:sz="0" w:space="0" w:color="auto"/>
      </w:divBdr>
    </w:div>
    <w:div w:id="1309094862">
      <w:bodyDiv w:val="1"/>
      <w:marLeft w:val="0"/>
      <w:marRight w:val="0"/>
      <w:marTop w:val="0"/>
      <w:marBottom w:val="0"/>
      <w:divBdr>
        <w:top w:val="none" w:sz="0" w:space="0" w:color="auto"/>
        <w:left w:val="none" w:sz="0" w:space="0" w:color="auto"/>
        <w:bottom w:val="none" w:sz="0" w:space="0" w:color="auto"/>
        <w:right w:val="none" w:sz="0" w:space="0" w:color="auto"/>
      </w:divBdr>
      <w:divsChild>
        <w:div w:id="910888092">
          <w:marLeft w:val="540"/>
          <w:marRight w:val="0"/>
          <w:marTop w:val="0"/>
          <w:marBottom w:val="0"/>
          <w:divBdr>
            <w:top w:val="none" w:sz="0" w:space="0" w:color="auto"/>
            <w:left w:val="none" w:sz="0" w:space="0" w:color="auto"/>
            <w:bottom w:val="none" w:sz="0" w:space="0" w:color="auto"/>
            <w:right w:val="none" w:sz="0" w:space="0" w:color="auto"/>
          </w:divBdr>
        </w:div>
        <w:div w:id="1293558513">
          <w:marLeft w:val="540"/>
          <w:marRight w:val="0"/>
          <w:marTop w:val="0"/>
          <w:marBottom w:val="0"/>
          <w:divBdr>
            <w:top w:val="none" w:sz="0" w:space="0" w:color="auto"/>
            <w:left w:val="none" w:sz="0" w:space="0" w:color="auto"/>
            <w:bottom w:val="none" w:sz="0" w:space="0" w:color="auto"/>
            <w:right w:val="none" w:sz="0" w:space="0" w:color="auto"/>
          </w:divBdr>
        </w:div>
        <w:div w:id="137965586">
          <w:marLeft w:val="540"/>
          <w:marRight w:val="0"/>
          <w:marTop w:val="0"/>
          <w:marBottom w:val="0"/>
          <w:divBdr>
            <w:top w:val="none" w:sz="0" w:space="0" w:color="auto"/>
            <w:left w:val="none" w:sz="0" w:space="0" w:color="auto"/>
            <w:bottom w:val="none" w:sz="0" w:space="0" w:color="auto"/>
            <w:right w:val="none" w:sz="0" w:space="0" w:color="auto"/>
          </w:divBdr>
        </w:div>
        <w:div w:id="897284388">
          <w:marLeft w:val="540"/>
          <w:marRight w:val="0"/>
          <w:marTop w:val="0"/>
          <w:marBottom w:val="0"/>
          <w:divBdr>
            <w:top w:val="none" w:sz="0" w:space="0" w:color="auto"/>
            <w:left w:val="none" w:sz="0" w:space="0" w:color="auto"/>
            <w:bottom w:val="none" w:sz="0" w:space="0" w:color="auto"/>
            <w:right w:val="none" w:sz="0" w:space="0" w:color="auto"/>
          </w:divBdr>
        </w:div>
        <w:div w:id="2088112810">
          <w:marLeft w:val="810"/>
          <w:marRight w:val="0"/>
          <w:marTop w:val="0"/>
          <w:marBottom w:val="0"/>
          <w:divBdr>
            <w:top w:val="none" w:sz="0" w:space="0" w:color="auto"/>
            <w:left w:val="none" w:sz="0" w:space="0" w:color="auto"/>
            <w:bottom w:val="none" w:sz="0" w:space="0" w:color="auto"/>
            <w:right w:val="none" w:sz="0" w:space="0" w:color="auto"/>
          </w:divBdr>
        </w:div>
        <w:div w:id="154535504">
          <w:marLeft w:val="810"/>
          <w:marRight w:val="0"/>
          <w:marTop w:val="0"/>
          <w:marBottom w:val="0"/>
          <w:divBdr>
            <w:top w:val="none" w:sz="0" w:space="0" w:color="auto"/>
            <w:left w:val="none" w:sz="0" w:space="0" w:color="auto"/>
            <w:bottom w:val="none" w:sz="0" w:space="0" w:color="auto"/>
            <w:right w:val="none" w:sz="0" w:space="0" w:color="auto"/>
          </w:divBdr>
        </w:div>
        <w:div w:id="682129565">
          <w:marLeft w:val="810"/>
          <w:marRight w:val="0"/>
          <w:marTop w:val="0"/>
          <w:marBottom w:val="0"/>
          <w:divBdr>
            <w:top w:val="none" w:sz="0" w:space="0" w:color="auto"/>
            <w:left w:val="none" w:sz="0" w:space="0" w:color="auto"/>
            <w:bottom w:val="none" w:sz="0" w:space="0" w:color="auto"/>
            <w:right w:val="none" w:sz="0" w:space="0" w:color="auto"/>
          </w:divBdr>
        </w:div>
      </w:divsChild>
    </w:div>
    <w:div w:id="1332684819">
      <w:bodyDiv w:val="1"/>
      <w:marLeft w:val="0"/>
      <w:marRight w:val="0"/>
      <w:marTop w:val="0"/>
      <w:marBottom w:val="0"/>
      <w:divBdr>
        <w:top w:val="none" w:sz="0" w:space="0" w:color="auto"/>
        <w:left w:val="none" w:sz="0" w:space="0" w:color="auto"/>
        <w:bottom w:val="none" w:sz="0" w:space="0" w:color="auto"/>
        <w:right w:val="none" w:sz="0" w:space="0" w:color="auto"/>
      </w:divBdr>
      <w:divsChild>
        <w:div w:id="246497688">
          <w:marLeft w:val="540"/>
          <w:marRight w:val="0"/>
          <w:marTop w:val="0"/>
          <w:marBottom w:val="0"/>
          <w:divBdr>
            <w:top w:val="none" w:sz="0" w:space="0" w:color="auto"/>
            <w:left w:val="none" w:sz="0" w:space="0" w:color="auto"/>
            <w:bottom w:val="none" w:sz="0" w:space="0" w:color="auto"/>
            <w:right w:val="none" w:sz="0" w:space="0" w:color="auto"/>
          </w:divBdr>
        </w:div>
        <w:div w:id="1983581510">
          <w:marLeft w:val="540"/>
          <w:marRight w:val="0"/>
          <w:marTop w:val="0"/>
          <w:marBottom w:val="0"/>
          <w:divBdr>
            <w:top w:val="none" w:sz="0" w:space="0" w:color="auto"/>
            <w:left w:val="none" w:sz="0" w:space="0" w:color="auto"/>
            <w:bottom w:val="none" w:sz="0" w:space="0" w:color="auto"/>
            <w:right w:val="none" w:sz="0" w:space="0" w:color="auto"/>
          </w:divBdr>
        </w:div>
        <w:div w:id="1419136919">
          <w:marLeft w:val="540"/>
          <w:marRight w:val="0"/>
          <w:marTop w:val="0"/>
          <w:marBottom w:val="0"/>
          <w:divBdr>
            <w:top w:val="none" w:sz="0" w:space="0" w:color="auto"/>
            <w:left w:val="none" w:sz="0" w:space="0" w:color="auto"/>
            <w:bottom w:val="none" w:sz="0" w:space="0" w:color="auto"/>
            <w:right w:val="none" w:sz="0" w:space="0" w:color="auto"/>
          </w:divBdr>
        </w:div>
        <w:div w:id="1870293455">
          <w:marLeft w:val="540"/>
          <w:marRight w:val="0"/>
          <w:marTop w:val="0"/>
          <w:marBottom w:val="0"/>
          <w:divBdr>
            <w:top w:val="none" w:sz="0" w:space="0" w:color="auto"/>
            <w:left w:val="none" w:sz="0" w:space="0" w:color="auto"/>
            <w:bottom w:val="none" w:sz="0" w:space="0" w:color="auto"/>
            <w:right w:val="none" w:sz="0" w:space="0" w:color="auto"/>
          </w:divBdr>
        </w:div>
        <w:div w:id="1196116290">
          <w:marLeft w:val="810"/>
          <w:marRight w:val="0"/>
          <w:marTop w:val="0"/>
          <w:marBottom w:val="0"/>
          <w:divBdr>
            <w:top w:val="none" w:sz="0" w:space="0" w:color="auto"/>
            <w:left w:val="none" w:sz="0" w:space="0" w:color="auto"/>
            <w:bottom w:val="none" w:sz="0" w:space="0" w:color="auto"/>
            <w:right w:val="none" w:sz="0" w:space="0" w:color="auto"/>
          </w:divBdr>
        </w:div>
        <w:div w:id="2028016076">
          <w:marLeft w:val="810"/>
          <w:marRight w:val="0"/>
          <w:marTop w:val="0"/>
          <w:marBottom w:val="0"/>
          <w:divBdr>
            <w:top w:val="none" w:sz="0" w:space="0" w:color="auto"/>
            <w:left w:val="none" w:sz="0" w:space="0" w:color="auto"/>
            <w:bottom w:val="none" w:sz="0" w:space="0" w:color="auto"/>
            <w:right w:val="none" w:sz="0" w:space="0" w:color="auto"/>
          </w:divBdr>
        </w:div>
        <w:div w:id="1575972740">
          <w:marLeft w:val="810"/>
          <w:marRight w:val="0"/>
          <w:marTop w:val="0"/>
          <w:marBottom w:val="0"/>
          <w:divBdr>
            <w:top w:val="none" w:sz="0" w:space="0" w:color="auto"/>
            <w:left w:val="none" w:sz="0" w:space="0" w:color="auto"/>
            <w:bottom w:val="none" w:sz="0" w:space="0" w:color="auto"/>
            <w:right w:val="none" w:sz="0" w:space="0" w:color="auto"/>
          </w:divBdr>
        </w:div>
      </w:divsChild>
    </w:div>
    <w:div w:id="1453553279">
      <w:bodyDiv w:val="1"/>
      <w:marLeft w:val="0"/>
      <w:marRight w:val="0"/>
      <w:marTop w:val="0"/>
      <w:marBottom w:val="0"/>
      <w:divBdr>
        <w:top w:val="none" w:sz="0" w:space="0" w:color="auto"/>
        <w:left w:val="none" w:sz="0" w:space="0" w:color="auto"/>
        <w:bottom w:val="none" w:sz="0" w:space="0" w:color="auto"/>
        <w:right w:val="none" w:sz="0" w:space="0" w:color="auto"/>
      </w:divBdr>
    </w:div>
    <w:div w:id="1601598374">
      <w:bodyDiv w:val="1"/>
      <w:marLeft w:val="0"/>
      <w:marRight w:val="0"/>
      <w:marTop w:val="0"/>
      <w:marBottom w:val="0"/>
      <w:divBdr>
        <w:top w:val="none" w:sz="0" w:space="0" w:color="auto"/>
        <w:left w:val="none" w:sz="0" w:space="0" w:color="auto"/>
        <w:bottom w:val="none" w:sz="0" w:space="0" w:color="auto"/>
        <w:right w:val="none" w:sz="0" w:space="0" w:color="auto"/>
      </w:divBdr>
      <w:divsChild>
        <w:div w:id="1420373676">
          <w:marLeft w:val="540"/>
          <w:marRight w:val="0"/>
          <w:marTop w:val="0"/>
          <w:marBottom w:val="0"/>
          <w:divBdr>
            <w:top w:val="none" w:sz="0" w:space="0" w:color="auto"/>
            <w:left w:val="none" w:sz="0" w:space="0" w:color="auto"/>
            <w:bottom w:val="none" w:sz="0" w:space="0" w:color="auto"/>
            <w:right w:val="none" w:sz="0" w:space="0" w:color="auto"/>
          </w:divBdr>
        </w:div>
        <w:div w:id="513419546">
          <w:marLeft w:val="540"/>
          <w:marRight w:val="0"/>
          <w:marTop w:val="0"/>
          <w:marBottom w:val="0"/>
          <w:divBdr>
            <w:top w:val="none" w:sz="0" w:space="0" w:color="auto"/>
            <w:left w:val="none" w:sz="0" w:space="0" w:color="auto"/>
            <w:bottom w:val="none" w:sz="0" w:space="0" w:color="auto"/>
            <w:right w:val="none" w:sz="0" w:space="0" w:color="auto"/>
          </w:divBdr>
        </w:div>
        <w:div w:id="1788231741">
          <w:marLeft w:val="540"/>
          <w:marRight w:val="0"/>
          <w:marTop w:val="0"/>
          <w:marBottom w:val="0"/>
          <w:divBdr>
            <w:top w:val="none" w:sz="0" w:space="0" w:color="auto"/>
            <w:left w:val="none" w:sz="0" w:space="0" w:color="auto"/>
            <w:bottom w:val="none" w:sz="0" w:space="0" w:color="auto"/>
            <w:right w:val="none" w:sz="0" w:space="0" w:color="auto"/>
          </w:divBdr>
        </w:div>
        <w:div w:id="186260879">
          <w:marLeft w:val="540"/>
          <w:marRight w:val="0"/>
          <w:marTop w:val="0"/>
          <w:marBottom w:val="0"/>
          <w:divBdr>
            <w:top w:val="none" w:sz="0" w:space="0" w:color="auto"/>
            <w:left w:val="none" w:sz="0" w:space="0" w:color="auto"/>
            <w:bottom w:val="none" w:sz="0" w:space="0" w:color="auto"/>
            <w:right w:val="none" w:sz="0" w:space="0" w:color="auto"/>
          </w:divBdr>
        </w:div>
        <w:div w:id="32048949">
          <w:marLeft w:val="810"/>
          <w:marRight w:val="0"/>
          <w:marTop w:val="0"/>
          <w:marBottom w:val="0"/>
          <w:divBdr>
            <w:top w:val="none" w:sz="0" w:space="0" w:color="auto"/>
            <w:left w:val="none" w:sz="0" w:space="0" w:color="auto"/>
            <w:bottom w:val="none" w:sz="0" w:space="0" w:color="auto"/>
            <w:right w:val="none" w:sz="0" w:space="0" w:color="auto"/>
          </w:divBdr>
        </w:div>
        <w:div w:id="2116825652">
          <w:marLeft w:val="810"/>
          <w:marRight w:val="0"/>
          <w:marTop w:val="0"/>
          <w:marBottom w:val="0"/>
          <w:divBdr>
            <w:top w:val="none" w:sz="0" w:space="0" w:color="auto"/>
            <w:left w:val="none" w:sz="0" w:space="0" w:color="auto"/>
            <w:bottom w:val="none" w:sz="0" w:space="0" w:color="auto"/>
            <w:right w:val="none" w:sz="0" w:space="0" w:color="auto"/>
          </w:divBdr>
        </w:div>
        <w:div w:id="225337426">
          <w:marLeft w:val="810"/>
          <w:marRight w:val="0"/>
          <w:marTop w:val="0"/>
          <w:marBottom w:val="0"/>
          <w:divBdr>
            <w:top w:val="none" w:sz="0" w:space="0" w:color="auto"/>
            <w:left w:val="none" w:sz="0" w:space="0" w:color="auto"/>
            <w:bottom w:val="none" w:sz="0" w:space="0" w:color="auto"/>
            <w:right w:val="none" w:sz="0" w:space="0" w:color="auto"/>
          </w:divBdr>
        </w:div>
      </w:divsChild>
    </w:div>
    <w:div w:id="1681934961">
      <w:bodyDiv w:val="1"/>
      <w:marLeft w:val="0"/>
      <w:marRight w:val="0"/>
      <w:marTop w:val="0"/>
      <w:marBottom w:val="0"/>
      <w:divBdr>
        <w:top w:val="none" w:sz="0" w:space="0" w:color="auto"/>
        <w:left w:val="none" w:sz="0" w:space="0" w:color="auto"/>
        <w:bottom w:val="none" w:sz="0" w:space="0" w:color="auto"/>
        <w:right w:val="none" w:sz="0" w:space="0" w:color="auto"/>
      </w:divBdr>
      <w:divsChild>
        <w:div w:id="176045479">
          <w:marLeft w:val="0"/>
          <w:marRight w:val="0"/>
          <w:marTop w:val="0"/>
          <w:marBottom w:val="0"/>
          <w:divBdr>
            <w:top w:val="none" w:sz="0" w:space="0" w:color="auto"/>
            <w:left w:val="none" w:sz="0" w:space="0" w:color="auto"/>
            <w:bottom w:val="none" w:sz="0" w:space="0" w:color="auto"/>
            <w:right w:val="none" w:sz="0" w:space="0" w:color="auto"/>
          </w:divBdr>
          <w:divsChild>
            <w:div w:id="17210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2475">
      <w:bodyDiv w:val="1"/>
      <w:marLeft w:val="0"/>
      <w:marRight w:val="0"/>
      <w:marTop w:val="0"/>
      <w:marBottom w:val="0"/>
      <w:divBdr>
        <w:top w:val="none" w:sz="0" w:space="0" w:color="auto"/>
        <w:left w:val="none" w:sz="0" w:space="0" w:color="auto"/>
        <w:bottom w:val="none" w:sz="0" w:space="0" w:color="auto"/>
        <w:right w:val="none" w:sz="0" w:space="0" w:color="auto"/>
      </w:divBdr>
    </w:div>
    <w:div w:id="1699356655">
      <w:bodyDiv w:val="1"/>
      <w:marLeft w:val="0"/>
      <w:marRight w:val="0"/>
      <w:marTop w:val="0"/>
      <w:marBottom w:val="0"/>
      <w:divBdr>
        <w:top w:val="none" w:sz="0" w:space="0" w:color="auto"/>
        <w:left w:val="none" w:sz="0" w:space="0" w:color="auto"/>
        <w:bottom w:val="none" w:sz="0" w:space="0" w:color="auto"/>
        <w:right w:val="none" w:sz="0" w:space="0" w:color="auto"/>
      </w:divBdr>
    </w:div>
    <w:div w:id="1786926749">
      <w:bodyDiv w:val="1"/>
      <w:marLeft w:val="0"/>
      <w:marRight w:val="0"/>
      <w:marTop w:val="0"/>
      <w:marBottom w:val="0"/>
      <w:divBdr>
        <w:top w:val="none" w:sz="0" w:space="0" w:color="auto"/>
        <w:left w:val="none" w:sz="0" w:space="0" w:color="auto"/>
        <w:bottom w:val="none" w:sz="0" w:space="0" w:color="auto"/>
        <w:right w:val="none" w:sz="0" w:space="0" w:color="auto"/>
      </w:divBdr>
    </w:div>
    <w:div w:id="1846894559">
      <w:bodyDiv w:val="1"/>
      <w:marLeft w:val="0"/>
      <w:marRight w:val="0"/>
      <w:marTop w:val="0"/>
      <w:marBottom w:val="0"/>
      <w:divBdr>
        <w:top w:val="none" w:sz="0" w:space="0" w:color="auto"/>
        <w:left w:val="none" w:sz="0" w:space="0" w:color="auto"/>
        <w:bottom w:val="none" w:sz="0" w:space="0" w:color="auto"/>
        <w:right w:val="none" w:sz="0" w:space="0" w:color="auto"/>
      </w:divBdr>
      <w:divsChild>
        <w:div w:id="1366104372">
          <w:marLeft w:val="540"/>
          <w:marRight w:val="0"/>
          <w:marTop w:val="0"/>
          <w:marBottom w:val="0"/>
          <w:divBdr>
            <w:top w:val="none" w:sz="0" w:space="0" w:color="auto"/>
            <w:left w:val="none" w:sz="0" w:space="0" w:color="auto"/>
            <w:bottom w:val="none" w:sz="0" w:space="0" w:color="auto"/>
            <w:right w:val="none" w:sz="0" w:space="0" w:color="auto"/>
          </w:divBdr>
        </w:div>
        <w:div w:id="1842115432">
          <w:marLeft w:val="540"/>
          <w:marRight w:val="0"/>
          <w:marTop w:val="0"/>
          <w:marBottom w:val="0"/>
          <w:divBdr>
            <w:top w:val="none" w:sz="0" w:space="0" w:color="auto"/>
            <w:left w:val="none" w:sz="0" w:space="0" w:color="auto"/>
            <w:bottom w:val="none" w:sz="0" w:space="0" w:color="auto"/>
            <w:right w:val="none" w:sz="0" w:space="0" w:color="auto"/>
          </w:divBdr>
        </w:div>
        <w:div w:id="298265913">
          <w:marLeft w:val="540"/>
          <w:marRight w:val="0"/>
          <w:marTop w:val="0"/>
          <w:marBottom w:val="0"/>
          <w:divBdr>
            <w:top w:val="none" w:sz="0" w:space="0" w:color="auto"/>
            <w:left w:val="none" w:sz="0" w:space="0" w:color="auto"/>
            <w:bottom w:val="none" w:sz="0" w:space="0" w:color="auto"/>
            <w:right w:val="none" w:sz="0" w:space="0" w:color="auto"/>
          </w:divBdr>
        </w:div>
        <w:div w:id="1774546618">
          <w:marLeft w:val="540"/>
          <w:marRight w:val="0"/>
          <w:marTop w:val="0"/>
          <w:marBottom w:val="0"/>
          <w:divBdr>
            <w:top w:val="none" w:sz="0" w:space="0" w:color="auto"/>
            <w:left w:val="none" w:sz="0" w:space="0" w:color="auto"/>
            <w:bottom w:val="none" w:sz="0" w:space="0" w:color="auto"/>
            <w:right w:val="none" w:sz="0" w:space="0" w:color="auto"/>
          </w:divBdr>
        </w:div>
        <w:div w:id="6564777">
          <w:marLeft w:val="810"/>
          <w:marRight w:val="0"/>
          <w:marTop w:val="0"/>
          <w:marBottom w:val="0"/>
          <w:divBdr>
            <w:top w:val="none" w:sz="0" w:space="0" w:color="auto"/>
            <w:left w:val="none" w:sz="0" w:space="0" w:color="auto"/>
            <w:bottom w:val="none" w:sz="0" w:space="0" w:color="auto"/>
            <w:right w:val="none" w:sz="0" w:space="0" w:color="auto"/>
          </w:divBdr>
        </w:div>
        <w:div w:id="2039819426">
          <w:marLeft w:val="810"/>
          <w:marRight w:val="0"/>
          <w:marTop w:val="0"/>
          <w:marBottom w:val="0"/>
          <w:divBdr>
            <w:top w:val="none" w:sz="0" w:space="0" w:color="auto"/>
            <w:left w:val="none" w:sz="0" w:space="0" w:color="auto"/>
            <w:bottom w:val="none" w:sz="0" w:space="0" w:color="auto"/>
            <w:right w:val="none" w:sz="0" w:space="0" w:color="auto"/>
          </w:divBdr>
        </w:div>
        <w:div w:id="1234661750">
          <w:marLeft w:val="810"/>
          <w:marRight w:val="0"/>
          <w:marTop w:val="0"/>
          <w:marBottom w:val="0"/>
          <w:divBdr>
            <w:top w:val="none" w:sz="0" w:space="0" w:color="auto"/>
            <w:left w:val="none" w:sz="0" w:space="0" w:color="auto"/>
            <w:bottom w:val="none" w:sz="0" w:space="0" w:color="auto"/>
            <w:right w:val="none" w:sz="0" w:space="0" w:color="auto"/>
          </w:divBdr>
        </w:div>
      </w:divsChild>
    </w:div>
    <w:div w:id="1921134003">
      <w:bodyDiv w:val="1"/>
      <w:marLeft w:val="0"/>
      <w:marRight w:val="0"/>
      <w:marTop w:val="0"/>
      <w:marBottom w:val="0"/>
      <w:divBdr>
        <w:top w:val="none" w:sz="0" w:space="0" w:color="auto"/>
        <w:left w:val="none" w:sz="0" w:space="0" w:color="auto"/>
        <w:bottom w:val="none" w:sz="0" w:space="0" w:color="auto"/>
        <w:right w:val="none" w:sz="0" w:space="0" w:color="auto"/>
      </w:divBdr>
    </w:div>
    <w:div w:id="2033072005">
      <w:bodyDiv w:val="1"/>
      <w:marLeft w:val="0"/>
      <w:marRight w:val="0"/>
      <w:marTop w:val="0"/>
      <w:marBottom w:val="0"/>
      <w:divBdr>
        <w:top w:val="none" w:sz="0" w:space="0" w:color="auto"/>
        <w:left w:val="none" w:sz="0" w:space="0" w:color="auto"/>
        <w:bottom w:val="none" w:sz="0" w:space="0" w:color="auto"/>
        <w:right w:val="none" w:sz="0" w:space="0" w:color="auto"/>
      </w:divBdr>
      <w:divsChild>
        <w:div w:id="1352147173">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83CC-15B0-E346-B3F8-98EFC035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Charles GEC</cp:lastModifiedBy>
  <cp:revision>10</cp:revision>
  <cp:lastPrinted>2024-09-16T15:52:00Z</cp:lastPrinted>
  <dcterms:created xsi:type="dcterms:W3CDTF">2026-06-08T12:36:00Z</dcterms:created>
  <dcterms:modified xsi:type="dcterms:W3CDTF">2026-06-08T13:36:00Z</dcterms:modified>
</cp:coreProperties>
</file>