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A522" w14:textId="3511F32E" w:rsidR="00956AB6" w:rsidRPr="003C76C6" w:rsidRDefault="00956AB6" w:rsidP="00956AB6">
      <w:pPr>
        <w:rPr>
          <w:b/>
          <w:bCs/>
          <w:sz w:val="28"/>
          <w:szCs w:val="28"/>
        </w:rPr>
      </w:pPr>
      <w:r w:rsidRPr="003C76C6">
        <w:rPr>
          <w:b/>
          <w:bCs/>
          <w:sz w:val="28"/>
          <w:szCs w:val="28"/>
        </w:rPr>
        <w:t xml:space="preserve"> </w:t>
      </w:r>
      <w:r w:rsidR="003C76C6">
        <w:rPr>
          <w:b/>
          <w:bCs/>
          <w:sz w:val="28"/>
          <w:szCs w:val="28"/>
        </w:rPr>
        <w:t>TITRE DU PROJET : Projet d’</w:t>
      </w:r>
      <w:r w:rsidR="002758FD">
        <w:rPr>
          <w:b/>
          <w:bCs/>
          <w:sz w:val="28"/>
          <w:szCs w:val="28"/>
        </w:rPr>
        <w:t>Appui à la mobilité des femmes et filles</w:t>
      </w:r>
      <w:r w:rsidRPr="003C76C6">
        <w:rPr>
          <w:b/>
          <w:bCs/>
          <w:sz w:val="28"/>
          <w:szCs w:val="28"/>
        </w:rPr>
        <w:t xml:space="preserve"> vivant avec handicap </w:t>
      </w:r>
      <w:r w:rsidR="002758FD">
        <w:rPr>
          <w:b/>
          <w:bCs/>
          <w:sz w:val="28"/>
          <w:szCs w:val="28"/>
        </w:rPr>
        <w:t xml:space="preserve">dans la ville de </w:t>
      </w:r>
      <w:r w:rsidRPr="003C76C6">
        <w:rPr>
          <w:b/>
          <w:bCs/>
          <w:sz w:val="28"/>
          <w:szCs w:val="28"/>
        </w:rPr>
        <w:t>Goma</w:t>
      </w:r>
    </w:p>
    <w:p w14:paraId="5A8BE912" w14:textId="77777777" w:rsidR="00956AB6" w:rsidRPr="00956AB6" w:rsidRDefault="00956AB6" w:rsidP="00956AB6">
      <w:pPr>
        <w:rPr>
          <w:b/>
          <w:bCs/>
        </w:rPr>
      </w:pPr>
      <w:r w:rsidRPr="00956AB6">
        <w:rPr>
          <w:b/>
          <w:bCs/>
        </w:rPr>
        <w:t>1. Résumé exécutif</w:t>
      </w:r>
    </w:p>
    <w:p w14:paraId="44794648" w14:textId="2EB96B66" w:rsidR="00956AB6" w:rsidRPr="00956AB6" w:rsidRDefault="00956AB6" w:rsidP="00956AB6">
      <w:r w:rsidRPr="00956AB6">
        <w:t>Ce projet vise à améliorer la mobilité, l'autonomie et l'inclusion sociale des personnes</w:t>
      </w:r>
      <w:r w:rsidR="002758FD">
        <w:t xml:space="preserve"> féminines</w:t>
      </w:r>
      <w:r w:rsidRPr="00956AB6">
        <w:t xml:space="preserve"> vivant avec un handicap physique dans la ville de Goma par la fourniture de béquilles et de prothèses adaptées, l'appareillage, la rééducation fonctionnelle et le suivi post-distribution. Durée proposée : </w:t>
      </w:r>
      <w:r w:rsidR="00133E39">
        <w:t>6</w:t>
      </w:r>
      <w:r w:rsidRPr="00956AB6">
        <w:t xml:space="preserve"> mois. Bénéficiaires directs : </w:t>
      </w:r>
      <w:r w:rsidR="00133E39">
        <w:t>100</w:t>
      </w:r>
      <w:r w:rsidRPr="00956AB6">
        <w:t xml:space="preserve"> personnes.</w:t>
      </w:r>
    </w:p>
    <w:p w14:paraId="7B8A23D3" w14:textId="77777777" w:rsidR="00956AB6" w:rsidRDefault="00956AB6" w:rsidP="00956AB6">
      <w:pPr>
        <w:rPr>
          <w:b/>
          <w:bCs/>
        </w:rPr>
      </w:pPr>
      <w:r w:rsidRPr="00956AB6">
        <w:rPr>
          <w:b/>
          <w:bCs/>
        </w:rPr>
        <w:t>2. Contexte et justification</w:t>
      </w:r>
    </w:p>
    <w:p w14:paraId="0641AB52" w14:textId="16CA70B6" w:rsidR="00133E39" w:rsidRDefault="00133E39" w:rsidP="00956AB6">
      <w:r w:rsidRPr="00133E39">
        <w:t xml:space="preserve">La guerre qui sévit </w:t>
      </w:r>
      <w:r>
        <w:t>à l’Est de la République Démocratique du Congo</w:t>
      </w:r>
      <w:r w:rsidR="009E4ECE">
        <w:t xml:space="preserve"> </w:t>
      </w:r>
      <w:r>
        <w:t>(RDC) frappe durement les populations civiles, mais parmi elles, un groupe particulièrement vulnérable subit une détresse souvent ignorée : les femmes et filles vivant avec handicap.</w:t>
      </w:r>
    </w:p>
    <w:p w14:paraId="444420D0" w14:textId="5213D36D" w:rsidR="00133E39" w:rsidRDefault="00133E39" w:rsidP="00167865">
      <w:pPr>
        <w:spacing w:line="276" w:lineRule="auto"/>
      </w:pPr>
      <w:r>
        <w:t>Ces personnes handicapées sont les premières oubliées ; elles subissent des violences, des déplacements forcés et un manque d’accès aux services de base</w:t>
      </w:r>
      <w:r w:rsidR="00C87664">
        <w:t xml:space="preserve">. </w:t>
      </w:r>
    </w:p>
    <w:p w14:paraId="4A823E70" w14:textId="3B32D50D" w:rsidR="00C87664" w:rsidRDefault="00C87664" w:rsidP="00167865">
      <w:pPr>
        <w:spacing w:line="276" w:lineRule="auto"/>
      </w:pPr>
      <w:r>
        <w:t xml:space="preserve">Pour les cas particuliers dans la ville de Goma, lorsque la guerre éclate ou pendant les catastrophes naturelles comme par exemple le volcan, tout le monde court pour sauver sa vie. Mais qu’en est-il de ceux qui ne peuvent </w:t>
      </w:r>
      <w:r w:rsidR="00167865">
        <w:t>pas courir ? ils sont laissés derrière, à la merci du danger, de la souffrance, des catastrophes et de l’abandon.</w:t>
      </w:r>
    </w:p>
    <w:p w14:paraId="2874F752" w14:textId="4AE0116E" w:rsidR="00167865" w:rsidRDefault="00167865" w:rsidP="00167865">
      <w:pPr>
        <w:spacing w:line="276" w:lineRule="auto"/>
      </w:pPr>
      <w:r>
        <w:t>Face à cette tragédie, le gouvernement congolais, les communautés internationales, les organisations internationales et nationales doivent agir pour leurs venir en aide.</w:t>
      </w:r>
    </w:p>
    <w:p w14:paraId="21D0488A" w14:textId="008AF668" w:rsidR="00167865" w:rsidRPr="00133E39" w:rsidRDefault="00167865" w:rsidP="00167865">
      <w:pPr>
        <w:spacing w:line="276" w:lineRule="auto"/>
      </w:pPr>
      <w:r>
        <w:t xml:space="preserve">Ce projet se justifie par cette nécessité urgente de renforcer leurs </w:t>
      </w:r>
      <w:r w:rsidR="00A954E5">
        <w:t>autonomies</w:t>
      </w:r>
      <w:r>
        <w:t>,</w:t>
      </w:r>
      <w:r w:rsidR="00A954E5">
        <w:t xml:space="preserve"> leur mobilité</w:t>
      </w:r>
      <w:r>
        <w:t xml:space="preserve"> leur insertion sociale dans la communauté.</w:t>
      </w:r>
    </w:p>
    <w:p w14:paraId="5A35B292" w14:textId="77777777" w:rsidR="00956AB6" w:rsidRPr="00956AB6" w:rsidRDefault="00956AB6" w:rsidP="00956AB6">
      <w:pPr>
        <w:rPr>
          <w:b/>
          <w:bCs/>
        </w:rPr>
      </w:pPr>
      <w:r w:rsidRPr="00956AB6">
        <w:rPr>
          <w:b/>
          <w:bCs/>
        </w:rPr>
        <w:t>3. Objectifs</w:t>
      </w:r>
    </w:p>
    <w:p w14:paraId="59107FDA" w14:textId="5CAB4BFC" w:rsidR="00956AB6" w:rsidRPr="00956AB6" w:rsidRDefault="00956AB6" w:rsidP="00956AB6">
      <w:pPr>
        <w:numPr>
          <w:ilvl w:val="0"/>
          <w:numId w:val="2"/>
        </w:numPr>
      </w:pPr>
      <w:r w:rsidRPr="00956AB6">
        <w:t>Objectif global : Améliorer</w:t>
      </w:r>
      <w:r w:rsidR="00EB1586">
        <w:t xml:space="preserve"> la mobilité, la dignité et la participation sociale de femmes et filles </w:t>
      </w:r>
      <w:r w:rsidRPr="00956AB6">
        <w:t>vivant avec handicap physique à Goma.</w:t>
      </w:r>
    </w:p>
    <w:p w14:paraId="6905AEDA" w14:textId="77777777" w:rsidR="00956AB6" w:rsidRPr="00956AB6" w:rsidRDefault="00956AB6" w:rsidP="00956AB6">
      <w:pPr>
        <w:numPr>
          <w:ilvl w:val="0"/>
          <w:numId w:val="2"/>
        </w:numPr>
      </w:pPr>
      <w:r w:rsidRPr="00956AB6">
        <w:t xml:space="preserve">Objectifs spécifiques : </w:t>
      </w:r>
    </w:p>
    <w:p w14:paraId="1A11C72D" w14:textId="46B969E2" w:rsidR="00956AB6" w:rsidRPr="00956AB6" w:rsidRDefault="00EB1586" w:rsidP="00956AB6">
      <w:pPr>
        <w:numPr>
          <w:ilvl w:val="1"/>
          <w:numId w:val="2"/>
        </w:numPr>
      </w:pPr>
      <w:r>
        <w:t>Distribuer</w:t>
      </w:r>
      <w:r w:rsidR="00956AB6" w:rsidRPr="00956AB6">
        <w:t xml:space="preserve"> des béquilles et prothèses adaptées à </w:t>
      </w:r>
      <w:r>
        <w:t>100</w:t>
      </w:r>
      <w:r w:rsidR="00956AB6" w:rsidRPr="00956AB6">
        <w:t xml:space="preserve"> bénéficiaires en </w:t>
      </w:r>
      <w:r>
        <w:t>6</w:t>
      </w:r>
      <w:r w:rsidR="00956AB6" w:rsidRPr="00956AB6">
        <w:t xml:space="preserve"> mois.</w:t>
      </w:r>
    </w:p>
    <w:p w14:paraId="3712C4FE" w14:textId="77777777" w:rsidR="00956AB6" w:rsidRPr="00956AB6" w:rsidRDefault="00956AB6" w:rsidP="00956AB6">
      <w:pPr>
        <w:numPr>
          <w:ilvl w:val="1"/>
          <w:numId w:val="2"/>
        </w:numPr>
      </w:pPr>
      <w:r w:rsidRPr="00956AB6">
        <w:t>Assurer l'appareillage, l'ajustement et la formation à l'utilisation pour chaque bénéficiaire.</w:t>
      </w:r>
    </w:p>
    <w:p w14:paraId="661C0E3A" w14:textId="60057599" w:rsidR="00956AB6" w:rsidRPr="00956AB6" w:rsidRDefault="00956AB6" w:rsidP="00956AB6">
      <w:pPr>
        <w:numPr>
          <w:ilvl w:val="1"/>
          <w:numId w:val="2"/>
        </w:numPr>
      </w:pPr>
      <w:r w:rsidRPr="00956AB6">
        <w:t xml:space="preserve">Offrir un suivi post-appareillage et rééducation pendant </w:t>
      </w:r>
      <w:r w:rsidR="00F24562">
        <w:t>3</w:t>
      </w:r>
      <w:r w:rsidRPr="00956AB6">
        <w:t xml:space="preserve"> mois après distribution.</w:t>
      </w:r>
    </w:p>
    <w:p w14:paraId="5D5AAB9F" w14:textId="77777777" w:rsidR="00956AB6" w:rsidRPr="00956AB6" w:rsidRDefault="00956AB6" w:rsidP="00956AB6">
      <w:pPr>
        <w:numPr>
          <w:ilvl w:val="1"/>
          <w:numId w:val="2"/>
        </w:numPr>
      </w:pPr>
      <w:r w:rsidRPr="00956AB6">
        <w:t>Sensibiliser la communauté et les autorités locales pour faciliter l'inclusion des personnes appareillées.</w:t>
      </w:r>
    </w:p>
    <w:p w14:paraId="7A76E9D2" w14:textId="77777777" w:rsidR="00956AB6" w:rsidRPr="00956AB6" w:rsidRDefault="00956AB6" w:rsidP="00956AB6">
      <w:pPr>
        <w:rPr>
          <w:b/>
          <w:bCs/>
        </w:rPr>
      </w:pPr>
      <w:r w:rsidRPr="00956AB6">
        <w:rPr>
          <w:b/>
          <w:bCs/>
        </w:rPr>
        <w:t>4. Bénéficiaires</w:t>
      </w:r>
    </w:p>
    <w:p w14:paraId="3EF50F2E" w14:textId="77777777" w:rsidR="00956AB6" w:rsidRPr="00956AB6" w:rsidRDefault="00956AB6" w:rsidP="00956AB6">
      <w:pPr>
        <w:numPr>
          <w:ilvl w:val="0"/>
          <w:numId w:val="3"/>
        </w:numPr>
      </w:pPr>
      <w:r w:rsidRPr="00956AB6">
        <w:lastRenderedPageBreak/>
        <w:t>Bénéficiaires directs : personnes amputées, atteintes de handicaps locomoteurs et nécessitant béquilles/prothèses (prioriser femmes, enfants et personnes vulnérables).</w:t>
      </w:r>
    </w:p>
    <w:p w14:paraId="5A543525" w14:textId="77777777" w:rsidR="00956AB6" w:rsidRDefault="00956AB6" w:rsidP="00956AB6">
      <w:pPr>
        <w:numPr>
          <w:ilvl w:val="0"/>
          <w:numId w:val="3"/>
        </w:numPr>
      </w:pPr>
      <w:r w:rsidRPr="00956AB6">
        <w:t>Bénéficiaires indirects : familles, communautés, services de santé locaux.</w:t>
      </w:r>
    </w:p>
    <w:p w14:paraId="01B6F637" w14:textId="23A399D0" w:rsidR="00F24562" w:rsidRPr="00956AB6" w:rsidRDefault="00F24562" w:rsidP="00956AB6">
      <w:pPr>
        <w:numPr>
          <w:ilvl w:val="0"/>
          <w:numId w:val="3"/>
        </w:numPr>
      </w:pPr>
      <w:r>
        <w:t>Nombre de bénéficiaires : 70 personnes bénéficieront des  béquilles et 30 autres bénéficieront des prothèses.</w:t>
      </w:r>
    </w:p>
    <w:p w14:paraId="6B87B9AF" w14:textId="77777777" w:rsidR="00956AB6" w:rsidRPr="00956AB6" w:rsidRDefault="00956AB6" w:rsidP="00956AB6">
      <w:pPr>
        <w:rPr>
          <w:b/>
          <w:bCs/>
        </w:rPr>
      </w:pPr>
      <w:r w:rsidRPr="00956AB6">
        <w:rPr>
          <w:b/>
          <w:bCs/>
        </w:rPr>
        <w:t>5. Activités principales</w:t>
      </w:r>
    </w:p>
    <w:p w14:paraId="50EB6855" w14:textId="77777777" w:rsidR="00956AB6" w:rsidRPr="00956AB6" w:rsidRDefault="00956AB6" w:rsidP="00956AB6">
      <w:pPr>
        <w:numPr>
          <w:ilvl w:val="0"/>
          <w:numId w:val="4"/>
        </w:numPr>
      </w:pPr>
      <w:r w:rsidRPr="00956AB6">
        <w:t xml:space="preserve">Cartographie et identification des bénéficiaires </w:t>
      </w:r>
    </w:p>
    <w:p w14:paraId="720E6529" w14:textId="77777777" w:rsidR="00956AB6" w:rsidRPr="00956AB6" w:rsidRDefault="00956AB6" w:rsidP="00956AB6">
      <w:pPr>
        <w:numPr>
          <w:ilvl w:val="1"/>
          <w:numId w:val="4"/>
        </w:numPr>
      </w:pPr>
      <w:r w:rsidRPr="00956AB6">
        <w:t>Coordination avec centres de santé, associations locales, chefs de quartier.</w:t>
      </w:r>
    </w:p>
    <w:p w14:paraId="2D4BBF65" w14:textId="6CC7F6B0" w:rsidR="00956AB6" w:rsidRPr="00956AB6" w:rsidRDefault="00956AB6" w:rsidP="00956AB6">
      <w:pPr>
        <w:numPr>
          <w:ilvl w:val="1"/>
          <w:numId w:val="4"/>
        </w:numPr>
      </w:pPr>
      <w:r w:rsidRPr="00956AB6">
        <w:t xml:space="preserve">Campagnes de dépistage dans </w:t>
      </w:r>
      <w:r w:rsidR="00F24562">
        <w:t xml:space="preserve">les </w:t>
      </w:r>
      <w:r w:rsidRPr="00956AB6">
        <w:t>quartiers vulnérables.</w:t>
      </w:r>
    </w:p>
    <w:p w14:paraId="4DFA55F0" w14:textId="77777777" w:rsidR="00956AB6" w:rsidRPr="00956AB6" w:rsidRDefault="00956AB6" w:rsidP="00956AB6">
      <w:pPr>
        <w:numPr>
          <w:ilvl w:val="0"/>
          <w:numId w:val="4"/>
        </w:numPr>
      </w:pPr>
      <w:r w:rsidRPr="00956AB6">
        <w:t xml:space="preserve">Sélection et priorisation </w:t>
      </w:r>
    </w:p>
    <w:p w14:paraId="17BFC6A2" w14:textId="77777777" w:rsidR="00956AB6" w:rsidRPr="00956AB6" w:rsidRDefault="00956AB6" w:rsidP="00956AB6">
      <w:pPr>
        <w:numPr>
          <w:ilvl w:val="1"/>
          <w:numId w:val="4"/>
        </w:numPr>
      </w:pPr>
      <w:r w:rsidRPr="00956AB6">
        <w:t>Critères : besoins médicaux, niveau de vulnérabilité, capacité à bénéficier de l'appareillage.</w:t>
      </w:r>
    </w:p>
    <w:p w14:paraId="333404A7" w14:textId="77777777" w:rsidR="00956AB6" w:rsidRPr="00956AB6" w:rsidRDefault="00956AB6" w:rsidP="00956AB6">
      <w:pPr>
        <w:numPr>
          <w:ilvl w:val="0"/>
          <w:numId w:val="4"/>
        </w:numPr>
      </w:pPr>
      <w:r w:rsidRPr="00956AB6">
        <w:t xml:space="preserve">Achat et approvisionnement </w:t>
      </w:r>
    </w:p>
    <w:p w14:paraId="6DA33F4D" w14:textId="7D7BB453" w:rsidR="00956AB6" w:rsidRPr="00956AB6" w:rsidRDefault="00956AB6" w:rsidP="00956AB6">
      <w:pPr>
        <w:numPr>
          <w:ilvl w:val="1"/>
          <w:numId w:val="4"/>
        </w:numPr>
      </w:pPr>
      <w:r w:rsidRPr="00956AB6">
        <w:t>Acquisition</w:t>
      </w:r>
      <w:r w:rsidR="00F24562">
        <w:t xml:space="preserve"> et distribution</w:t>
      </w:r>
      <w:r w:rsidRPr="00956AB6">
        <w:t xml:space="preserve"> de béquilles (standard, ajustables) et prothèses (selon types courants : transtibiales, transfémorales si possible) et consommables (bandes, mousses, sangles).</w:t>
      </w:r>
    </w:p>
    <w:p w14:paraId="2AC05580" w14:textId="77777777" w:rsidR="00956AB6" w:rsidRPr="00956AB6" w:rsidRDefault="00956AB6" w:rsidP="00956AB6">
      <w:pPr>
        <w:numPr>
          <w:ilvl w:val="0"/>
          <w:numId w:val="4"/>
        </w:numPr>
      </w:pPr>
      <w:r w:rsidRPr="00956AB6">
        <w:t xml:space="preserve">Appareillage et ajustement </w:t>
      </w:r>
    </w:p>
    <w:p w14:paraId="2F9CD1F6" w14:textId="77777777" w:rsidR="00956AB6" w:rsidRPr="00956AB6" w:rsidRDefault="00956AB6" w:rsidP="00956AB6">
      <w:pPr>
        <w:numPr>
          <w:ilvl w:val="1"/>
          <w:numId w:val="4"/>
        </w:numPr>
      </w:pPr>
      <w:r w:rsidRPr="00956AB6">
        <w:t>Mise en place d'ateliers d'appareillage temporaire ou partenariats avec centres orthopédiques.</w:t>
      </w:r>
    </w:p>
    <w:p w14:paraId="2E2FA8A1" w14:textId="77777777" w:rsidR="00956AB6" w:rsidRPr="00956AB6" w:rsidRDefault="00956AB6" w:rsidP="00956AB6">
      <w:pPr>
        <w:numPr>
          <w:ilvl w:val="1"/>
          <w:numId w:val="4"/>
        </w:numPr>
      </w:pPr>
      <w:r w:rsidRPr="00956AB6">
        <w:t>Essais, moulages, ajustements et formation à l'utilisation.</w:t>
      </w:r>
    </w:p>
    <w:p w14:paraId="7564EF4B" w14:textId="77777777" w:rsidR="00956AB6" w:rsidRPr="00956AB6" w:rsidRDefault="00956AB6" w:rsidP="00956AB6">
      <w:pPr>
        <w:numPr>
          <w:ilvl w:val="0"/>
          <w:numId w:val="4"/>
        </w:numPr>
      </w:pPr>
      <w:r w:rsidRPr="00956AB6">
        <w:t xml:space="preserve">Rééducation et formation fonctionnelle </w:t>
      </w:r>
    </w:p>
    <w:p w14:paraId="3C3D0309" w14:textId="77777777" w:rsidR="00956AB6" w:rsidRPr="00956AB6" w:rsidRDefault="00956AB6" w:rsidP="00956AB6">
      <w:pPr>
        <w:numPr>
          <w:ilvl w:val="1"/>
          <w:numId w:val="4"/>
        </w:numPr>
      </w:pPr>
      <w:r w:rsidRPr="00956AB6">
        <w:t>Séances de kinésithérapie et éducation à l'entretien et sécurité.</w:t>
      </w:r>
    </w:p>
    <w:p w14:paraId="0BAA549A" w14:textId="77777777" w:rsidR="00956AB6" w:rsidRPr="00956AB6" w:rsidRDefault="00956AB6" w:rsidP="00956AB6">
      <w:pPr>
        <w:numPr>
          <w:ilvl w:val="0"/>
          <w:numId w:val="4"/>
        </w:numPr>
      </w:pPr>
      <w:r w:rsidRPr="00956AB6">
        <w:t xml:space="preserve">Suivi et maintenance </w:t>
      </w:r>
    </w:p>
    <w:p w14:paraId="207C53BE" w14:textId="77777777" w:rsidR="00956AB6" w:rsidRPr="00956AB6" w:rsidRDefault="00956AB6" w:rsidP="00956AB6">
      <w:pPr>
        <w:numPr>
          <w:ilvl w:val="1"/>
          <w:numId w:val="4"/>
        </w:numPr>
      </w:pPr>
      <w:r w:rsidRPr="00956AB6">
        <w:t>Visites à 1 mois, 3 mois et 6 mois ; prise en charge des réparations mineures.</w:t>
      </w:r>
    </w:p>
    <w:p w14:paraId="5CA5518D" w14:textId="77777777" w:rsidR="00956AB6" w:rsidRPr="00956AB6" w:rsidRDefault="00956AB6" w:rsidP="00956AB6">
      <w:pPr>
        <w:numPr>
          <w:ilvl w:val="0"/>
          <w:numId w:val="4"/>
        </w:numPr>
      </w:pPr>
      <w:r w:rsidRPr="00956AB6">
        <w:t xml:space="preserve">Sensibilisation communautaire </w:t>
      </w:r>
    </w:p>
    <w:p w14:paraId="4D366A89" w14:textId="77777777" w:rsidR="00956AB6" w:rsidRPr="00956AB6" w:rsidRDefault="00956AB6" w:rsidP="00956AB6">
      <w:pPr>
        <w:numPr>
          <w:ilvl w:val="1"/>
          <w:numId w:val="4"/>
        </w:numPr>
      </w:pPr>
      <w:r w:rsidRPr="00956AB6">
        <w:t>Sessions sur inclusion, prévention des stigmatisations et droits des personnes handicapées.</w:t>
      </w:r>
    </w:p>
    <w:p w14:paraId="3BA1DB38" w14:textId="77777777" w:rsidR="00956AB6" w:rsidRPr="00956AB6" w:rsidRDefault="00956AB6" w:rsidP="00956AB6">
      <w:pPr>
        <w:numPr>
          <w:ilvl w:val="0"/>
          <w:numId w:val="4"/>
        </w:numPr>
      </w:pPr>
      <w:r w:rsidRPr="00956AB6">
        <w:t xml:space="preserve">Renforcement de capacités </w:t>
      </w:r>
    </w:p>
    <w:p w14:paraId="4B63B7D4" w14:textId="77777777" w:rsidR="00956AB6" w:rsidRPr="00956AB6" w:rsidRDefault="00956AB6" w:rsidP="00956AB6">
      <w:pPr>
        <w:numPr>
          <w:ilvl w:val="1"/>
          <w:numId w:val="4"/>
        </w:numPr>
      </w:pPr>
      <w:r w:rsidRPr="00956AB6">
        <w:t>Formation de techniciens locaux à l'appareillage et petites réparations pour pérenniser le service.</w:t>
      </w:r>
    </w:p>
    <w:p w14:paraId="4B901A9B" w14:textId="77777777" w:rsidR="00956AB6" w:rsidRPr="00956AB6" w:rsidRDefault="00956AB6" w:rsidP="00956AB6">
      <w:pPr>
        <w:numPr>
          <w:ilvl w:val="0"/>
          <w:numId w:val="4"/>
        </w:numPr>
      </w:pPr>
      <w:r w:rsidRPr="00956AB6">
        <w:lastRenderedPageBreak/>
        <w:t xml:space="preserve">Suivi-évaluation et rapportage </w:t>
      </w:r>
    </w:p>
    <w:p w14:paraId="725976EF" w14:textId="77777777" w:rsidR="00956AB6" w:rsidRPr="00956AB6" w:rsidRDefault="00956AB6" w:rsidP="00956AB6">
      <w:pPr>
        <w:numPr>
          <w:ilvl w:val="1"/>
          <w:numId w:val="4"/>
        </w:numPr>
      </w:pPr>
      <w:r w:rsidRPr="00956AB6">
        <w:t>Collecte de données, indicateurs, rapport trimestriel et rapport final.</w:t>
      </w:r>
    </w:p>
    <w:p w14:paraId="6D34ABBA" w14:textId="77777777" w:rsidR="00956AB6" w:rsidRPr="00956AB6" w:rsidRDefault="00956AB6" w:rsidP="00956AB6">
      <w:pPr>
        <w:rPr>
          <w:b/>
          <w:bCs/>
        </w:rPr>
      </w:pPr>
      <w:r w:rsidRPr="00956AB6">
        <w:rPr>
          <w:b/>
          <w:bCs/>
        </w:rPr>
        <w:t>6. Résultats attendus (indicateurs)</w:t>
      </w:r>
    </w:p>
    <w:p w14:paraId="18ACF6FC" w14:textId="528BABE7" w:rsidR="00956AB6" w:rsidRPr="00956AB6" w:rsidRDefault="00877383" w:rsidP="00956AB6">
      <w:pPr>
        <w:numPr>
          <w:ilvl w:val="0"/>
          <w:numId w:val="5"/>
        </w:numPr>
      </w:pPr>
      <w:r>
        <w:t xml:space="preserve">100 </w:t>
      </w:r>
      <w:r w:rsidR="00956AB6" w:rsidRPr="00956AB6">
        <w:t xml:space="preserve"> personnes appareillées (béquilles/prothèses) </w:t>
      </w:r>
    </w:p>
    <w:p w14:paraId="3E8BD120" w14:textId="77777777" w:rsidR="00956AB6" w:rsidRPr="00956AB6" w:rsidRDefault="00956AB6" w:rsidP="00956AB6">
      <w:pPr>
        <w:numPr>
          <w:ilvl w:val="0"/>
          <w:numId w:val="5"/>
        </w:numPr>
      </w:pPr>
      <w:r w:rsidRPr="00956AB6">
        <w:t>Taux d'utilisation à 3 mois ≥ 80%.</w:t>
      </w:r>
    </w:p>
    <w:p w14:paraId="14E29F94" w14:textId="57FF1753" w:rsidR="00956AB6" w:rsidRPr="00956AB6" w:rsidRDefault="00877383" w:rsidP="00956AB6">
      <w:pPr>
        <w:numPr>
          <w:ilvl w:val="0"/>
          <w:numId w:val="5"/>
        </w:numPr>
      </w:pPr>
      <w:r>
        <w:t xml:space="preserve">70% </w:t>
      </w:r>
      <w:r w:rsidR="00956AB6" w:rsidRPr="00956AB6">
        <w:t>Réduction de la dépendance signalée par les bénéficiaires (enquêtes).</w:t>
      </w:r>
    </w:p>
    <w:p w14:paraId="5510BA45" w14:textId="22C028D6" w:rsidR="00956AB6" w:rsidRPr="00956AB6" w:rsidRDefault="00956AB6" w:rsidP="00956AB6">
      <w:pPr>
        <w:numPr>
          <w:ilvl w:val="0"/>
          <w:numId w:val="5"/>
        </w:numPr>
      </w:pPr>
      <w:r w:rsidRPr="00956AB6">
        <w:t xml:space="preserve">Au moins </w:t>
      </w:r>
      <w:r w:rsidR="00877383">
        <w:t>10</w:t>
      </w:r>
      <w:r w:rsidRPr="00956AB6">
        <w:t xml:space="preserve"> techniciens locaux formés.</w:t>
      </w:r>
    </w:p>
    <w:p w14:paraId="7DC6CA2C" w14:textId="531F8541" w:rsidR="00956AB6" w:rsidRPr="00956AB6" w:rsidRDefault="00877383" w:rsidP="00956AB6">
      <w:pPr>
        <w:numPr>
          <w:ilvl w:val="0"/>
          <w:numId w:val="5"/>
        </w:numPr>
      </w:pPr>
      <w:r>
        <w:t>3</w:t>
      </w:r>
      <w:r w:rsidR="00956AB6" w:rsidRPr="00956AB6">
        <w:t xml:space="preserve"> actions de sensibilisation réalisées et</w:t>
      </w:r>
      <w:r>
        <w:t xml:space="preserve"> 600</w:t>
      </w:r>
      <w:r w:rsidR="00956AB6" w:rsidRPr="00956AB6">
        <w:t xml:space="preserve"> participants atteints.</w:t>
      </w:r>
    </w:p>
    <w:p w14:paraId="4E46E368" w14:textId="77777777" w:rsidR="00956AB6" w:rsidRPr="00956AB6" w:rsidRDefault="00956AB6" w:rsidP="00956AB6">
      <w:pPr>
        <w:rPr>
          <w:b/>
          <w:bCs/>
        </w:rPr>
      </w:pPr>
      <w:r w:rsidRPr="00956AB6">
        <w:rPr>
          <w:b/>
          <w:bCs/>
        </w:rPr>
        <w:t>7. Méthodologie</w:t>
      </w:r>
    </w:p>
    <w:p w14:paraId="108EFC81" w14:textId="77777777" w:rsidR="00956AB6" w:rsidRPr="00956AB6" w:rsidRDefault="00956AB6" w:rsidP="00956AB6">
      <w:pPr>
        <w:numPr>
          <w:ilvl w:val="0"/>
          <w:numId w:val="6"/>
        </w:numPr>
      </w:pPr>
      <w:r w:rsidRPr="00956AB6">
        <w:t>Approche participative impliquant bénéficiaires, autorités locales et associations de personnes handicapées.</w:t>
      </w:r>
    </w:p>
    <w:p w14:paraId="58798DAB" w14:textId="77777777" w:rsidR="00956AB6" w:rsidRPr="00956AB6" w:rsidRDefault="00956AB6" w:rsidP="00956AB6">
      <w:pPr>
        <w:numPr>
          <w:ilvl w:val="0"/>
          <w:numId w:val="6"/>
        </w:numPr>
      </w:pPr>
      <w:r w:rsidRPr="00956AB6">
        <w:t>Mise en place d'équipes pluridisciplinaires : orthopédiste/technicien, kinésithérapeute, assistant social.</w:t>
      </w:r>
    </w:p>
    <w:p w14:paraId="4A3CCAC9" w14:textId="77777777" w:rsidR="00956AB6" w:rsidRPr="00956AB6" w:rsidRDefault="00956AB6" w:rsidP="00956AB6">
      <w:pPr>
        <w:numPr>
          <w:ilvl w:val="0"/>
          <w:numId w:val="6"/>
        </w:numPr>
      </w:pPr>
      <w:r w:rsidRPr="00956AB6">
        <w:t>Respect des normes internationales d'appareillage (qualité, sécurité).</w:t>
      </w:r>
    </w:p>
    <w:p w14:paraId="193C6FEB" w14:textId="77777777" w:rsidR="00956AB6" w:rsidRPr="00956AB6" w:rsidRDefault="00956AB6" w:rsidP="00956AB6">
      <w:pPr>
        <w:numPr>
          <w:ilvl w:val="0"/>
          <w:numId w:val="6"/>
        </w:numPr>
      </w:pPr>
      <w:r w:rsidRPr="00956AB6">
        <w:t>Suivi basé sur fiches individuelles et base de données simple (Excel ou logiciel adapté).</w:t>
      </w:r>
    </w:p>
    <w:p w14:paraId="3E9E3741" w14:textId="72C36D98" w:rsidR="00956AB6" w:rsidRDefault="00956AB6" w:rsidP="00956AB6">
      <w:pPr>
        <w:rPr>
          <w:b/>
          <w:bCs/>
        </w:rPr>
      </w:pPr>
      <w:r w:rsidRPr="00956AB6">
        <w:rPr>
          <w:b/>
          <w:bCs/>
        </w:rPr>
        <w:t xml:space="preserve">8. </w:t>
      </w:r>
      <w:r w:rsidR="009E4ECE">
        <w:rPr>
          <w:b/>
          <w:bCs/>
        </w:rPr>
        <w:t xml:space="preserve">Chronogramme d’activités  </w:t>
      </w:r>
    </w:p>
    <w:tbl>
      <w:tblPr>
        <w:tblStyle w:val="Grilledutableau"/>
        <w:tblW w:w="0" w:type="auto"/>
        <w:tblLook w:val="04A0" w:firstRow="1" w:lastRow="0" w:firstColumn="1" w:lastColumn="0" w:noHBand="0" w:noVBand="1"/>
      </w:tblPr>
      <w:tblGrid>
        <w:gridCol w:w="557"/>
        <w:gridCol w:w="3358"/>
        <w:gridCol w:w="846"/>
        <w:gridCol w:w="982"/>
        <w:gridCol w:w="846"/>
        <w:gridCol w:w="845"/>
        <w:gridCol w:w="846"/>
        <w:gridCol w:w="780"/>
      </w:tblGrid>
      <w:tr w:rsidR="007A0626" w:rsidRPr="007A0626" w14:paraId="6CE8FFC1" w14:textId="77777777" w:rsidTr="00F3315B">
        <w:tc>
          <w:tcPr>
            <w:tcW w:w="562" w:type="dxa"/>
            <w:vMerge w:val="restart"/>
          </w:tcPr>
          <w:p w14:paraId="70FE313F" w14:textId="5D9C5344" w:rsidR="007A0626" w:rsidRPr="007A0626" w:rsidRDefault="007A0626" w:rsidP="007A0626">
            <w:pPr>
              <w:jc w:val="center"/>
              <w:rPr>
                <w:b/>
                <w:bCs/>
                <w:sz w:val="22"/>
                <w:szCs w:val="22"/>
              </w:rPr>
            </w:pPr>
            <w:r w:rsidRPr="007A0626">
              <w:rPr>
                <w:b/>
                <w:bCs/>
                <w:sz w:val="22"/>
                <w:szCs w:val="22"/>
              </w:rPr>
              <w:t>N°</w:t>
            </w:r>
          </w:p>
        </w:tc>
        <w:tc>
          <w:tcPr>
            <w:tcW w:w="3402" w:type="dxa"/>
            <w:vMerge w:val="restart"/>
          </w:tcPr>
          <w:p w14:paraId="62B41F5E" w14:textId="167E6758" w:rsidR="007A0626" w:rsidRPr="007A0626" w:rsidRDefault="007A0626" w:rsidP="007A0626">
            <w:pPr>
              <w:jc w:val="center"/>
              <w:rPr>
                <w:b/>
                <w:bCs/>
                <w:sz w:val="22"/>
                <w:szCs w:val="22"/>
              </w:rPr>
            </w:pPr>
            <w:r w:rsidRPr="007A0626">
              <w:rPr>
                <w:b/>
                <w:bCs/>
                <w:sz w:val="22"/>
                <w:szCs w:val="22"/>
              </w:rPr>
              <w:t>ACTIVITES</w:t>
            </w:r>
          </w:p>
        </w:tc>
        <w:tc>
          <w:tcPr>
            <w:tcW w:w="5098" w:type="dxa"/>
            <w:gridSpan w:val="6"/>
          </w:tcPr>
          <w:p w14:paraId="01030BD1" w14:textId="5DC511DE" w:rsidR="007A0626" w:rsidRPr="007A0626" w:rsidRDefault="007A0626" w:rsidP="007A0626">
            <w:pPr>
              <w:jc w:val="center"/>
              <w:rPr>
                <w:b/>
                <w:bCs/>
                <w:sz w:val="22"/>
                <w:szCs w:val="22"/>
              </w:rPr>
            </w:pPr>
            <w:r w:rsidRPr="007A0626">
              <w:rPr>
                <w:b/>
                <w:bCs/>
                <w:sz w:val="22"/>
                <w:szCs w:val="22"/>
              </w:rPr>
              <w:t>ANNEE : 2026-2027</w:t>
            </w:r>
          </w:p>
        </w:tc>
      </w:tr>
      <w:tr w:rsidR="007A0626" w:rsidRPr="007A0626" w14:paraId="21FAC40F" w14:textId="77777777" w:rsidTr="007A0626">
        <w:tc>
          <w:tcPr>
            <w:tcW w:w="562" w:type="dxa"/>
            <w:vMerge/>
          </w:tcPr>
          <w:p w14:paraId="41A87D1C" w14:textId="77777777" w:rsidR="007A0626" w:rsidRPr="007A0626" w:rsidRDefault="007A0626" w:rsidP="007A0626">
            <w:pPr>
              <w:jc w:val="center"/>
              <w:rPr>
                <w:b/>
                <w:bCs/>
                <w:sz w:val="22"/>
                <w:szCs w:val="22"/>
              </w:rPr>
            </w:pPr>
          </w:p>
        </w:tc>
        <w:tc>
          <w:tcPr>
            <w:tcW w:w="3402" w:type="dxa"/>
            <w:vMerge/>
          </w:tcPr>
          <w:p w14:paraId="77D4730F" w14:textId="77777777" w:rsidR="007A0626" w:rsidRPr="007A0626" w:rsidRDefault="007A0626" w:rsidP="007A0626">
            <w:pPr>
              <w:jc w:val="center"/>
              <w:rPr>
                <w:b/>
                <w:bCs/>
                <w:sz w:val="22"/>
                <w:szCs w:val="22"/>
              </w:rPr>
            </w:pPr>
          </w:p>
        </w:tc>
        <w:tc>
          <w:tcPr>
            <w:tcW w:w="851" w:type="dxa"/>
          </w:tcPr>
          <w:p w14:paraId="2C4F0920" w14:textId="4A2DDC8F" w:rsidR="007A0626" w:rsidRPr="007A0626" w:rsidRDefault="007A0626" w:rsidP="007A0626">
            <w:pPr>
              <w:jc w:val="center"/>
              <w:rPr>
                <w:b/>
                <w:bCs/>
                <w:sz w:val="22"/>
                <w:szCs w:val="22"/>
              </w:rPr>
            </w:pPr>
            <w:r w:rsidRPr="007A0626">
              <w:rPr>
                <w:b/>
                <w:bCs/>
                <w:sz w:val="22"/>
                <w:szCs w:val="22"/>
              </w:rPr>
              <w:t>Mois 1</w:t>
            </w:r>
          </w:p>
        </w:tc>
        <w:tc>
          <w:tcPr>
            <w:tcW w:w="992" w:type="dxa"/>
          </w:tcPr>
          <w:p w14:paraId="6F1DE212" w14:textId="0953DDB2" w:rsidR="007A0626" w:rsidRPr="007A0626" w:rsidRDefault="007A0626" w:rsidP="007A0626">
            <w:pPr>
              <w:jc w:val="center"/>
              <w:rPr>
                <w:b/>
                <w:bCs/>
                <w:sz w:val="22"/>
                <w:szCs w:val="22"/>
              </w:rPr>
            </w:pPr>
            <w:r>
              <w:rPr>
                <w:b/>
                <w:bCs/>
                <w:sz w:val="22"/>
                <w:szCs w:val="22"/>
              </w:rPr>
              <w:t>Mois 2</w:t>
            </w:r>
          </w:p>
        </w:tc>
        <w:tc>
          <w:tcPr>
            <w:tcW w:w="851" w:type="dxa"/>
          </w:tcPr>
          <w:p w14:paraId="6876B762" w14:textId="1EAA557A" w:rsidR="007A0626" w:rsidRPr="007A0626" w:rsidRDefault="007A0626" w:rsidP="007A0626">
            <w:pPr>
              <w:jc w:val="center"/>
              <w:rPr>
                <w:b/>
                <w:bCs/>
                <w:sz w:val="22"/>
                <w:szCs w:val="22"/>
              </w:rPr>
            </w:pPr>
            <w:r>
              <w:rPr>
                <w:b/>
                <w:bCs/>
                <w:sz w:val="22"/>
                <w:szCs w:val="22"/>
              </w:rPr>
              <w:t>Mois 3</w:t>
            </w:r>
          </w:p>
        </w:tc>
        <w:tc>
          <w:tcPr>
            <w:tcW w:w="850" w:type="dxa"/>
          </w:tcPr>
          <w:p w14:paraId="2D662BB4" w14:textId="64DCFFFE" w:rsidR="007A0626" w:rsidRPr="007A0626" w:rsidRDefault="007A0626" w:rsidP="007A0626">
            <w:pPr>
              <w:jc w:val="center"/>
              <w:rPr>
                <w:b/>
                <w:bCs/>
                <w:sz w:val="22"/>
                <w:szCs w:val="22"/>
              </w:rPr>
            </w:pPr>
            <w:r>
              <w:rPr>
                <w:b/>
                <w:bCs/>
                <w:sz w:val="22"/>
                <w:szCs w:val="22"/>
              </w:rPr>
              <w:t>Mois 4</w:t>
            </w:r>
          </w:p>
        </w:tc>
        <w:tc>
          <w:tcPr>
            <w:tcW w:w="851" w:type="dxa"/>
          </w:tcPr>
          <w:p w14:paraId="43A770F5" w14:textId="4F6AFDF1" w:rsidR="007A0626" w:rsidRPr="007A0626" w:rsidRDefault="007A0626" w:rsidP="007A0626">
            <w:pPr>
              <w:jc w:val="center"/>
              <w:rPr>
                <w:b/>
                <w:bCs/>
                <w:sz w:val="22"/>
                <w:szCs w:val="22"/>
              </w:rPr>
            </w:pPr>
            <w:r>
              <w:rPr>
                <w:b/>
                <w:bCs/>
                <w:sz w:val="22"/>
                <w:szCs w:val="22"/>
              </w:rPr>
              <w:t xml:space="preserve">Mois 5 </w:t>
            </w:r>
          </w:p>
        </w:tc>
        <w:tc>
          <w:tcPr>
            <w:tcW w:w="703" w:type="dxa"/>
          </w:tcPr>
          <w:p w14:paraId="09A5354F" w14:textId="15CC1811" w:rsidR="007A0626" w:rsidRPr="007A0626" w:rsidRDefault="007A0626" w:rsidP="007A0626">
            <w:pPr>
              <w:jc w:val="center"/>
              <w:rPr>
                <w:b/>
                <w:bCs/>
                <w:sz w:val="22"/>
                <w:szCs w:val="22"/>
              </w:rPr>
            </w:pPr>
            <w:r>
              <w:rPr>
                <w:b/>
                <w:bCs/>
                <w:sz w:val="22"/>
                <w:szCs w:val="22"/>
              </w:rPr>
              <w:t>Mois6</w:t>
            </w:r>
          </w:p>
        </w:tc>
      </w:tr>
      <w:tr w:rsidR="004F217B" w:rsidRPr="007A0626" w14:paraId="01546E47" w14:textId="77777777" w:rsidTr="0077721D">
        <w:tc>
          <w:tcPr>
            <w:tcW w:w="562" w:type="dxa"/>
          </w:tcPr>
          <w:p w14:paraId="2C403B4F" w14:textId="51C3F687" w:rsidR="004F217B" w:rsidRPr="007A0626" w:rsidRDefault="007A0626" w:rsidP="007A0626">
            <w:pPr>
              <w:jc w:val="center"/>
              <w:rPr>
                <w:b/>
                <w:bCs/>
                <w:sz w:val="22"/>
                <w:szCs w:val="22"/>
              </w:rPr>
            </w:pPr>
            <w:r>
              <w:rPr>
                <w:b/>
                <w:bCs/>
                <w:sz w:val="22"/>
                <w:szCs w:val="22"/>
              </w:rPr>
              <w:t>1</w:t>
            </w:r>
          </w:p>
        </w:tc>
        <w:tc>
          <w:tcPr>
            <w:tcW w:w="3402" w:type="dxa"/>
          </w:tcPr>
          <w:p w14:paraId="37300098" w14:textId="6F6E9E39" w:rsidR="004F217B" w:rsidRPr="007A0626" w:rsidRDefault="007A0626" w:rsidP="007A0626">
            <w:pPr>
              <w:rPr>
                <w:sz w:val="22"/>
                <w:szCs w:val="22"/>
              </w:rPr>
            </w:pPr>
            <w:r w:rsidRPr="007A0626">
              <w:rPr>
                <w:sz w:val="22"/>
                <w:szCs w:val="22"/>
              </w:rPr>
              <w:t xml:space="preserve">Cartographie et </w:t>
            </w:r>
            <w:r>
              <w:rPr>
                <w:sz w:val="22"/>
                <w:szCs w:val="22"/>
              </w:rPr>
              <w:t>identification des bénéficiaires</w:t>
            </w:r>
          </w:p>
        </w:tc>
        <w:tc>
          <w:tcPr>
            <w:tcW w:w="851" w:type="dxa"/>
            <w:shd w:val="clear" w:color="auto" w:fill="EE0000"/>
          </w:tcPr>
          <w:p w14:paraId="47939837" w14:textId="77777777" w:rsidR="004F217B" w:rsidRPr="007A0626" w:rsidRDefault="004F217B" w:rsidP="007A0626">
            <w:pPr>
              <w:jc w:val="center"/>
              <w:rPr>
                <w:b/>
                <w:bCs/>
                <w:sz w:val="22"/>
                <w:szCs w:val="22"/>
              </w:rPr>
            </w:pPr>
          </w:p>
        </w:tc>
        <w:tc>
          <w:tcPr>
            <w:tcW w:w="992" w:type="dxa"/>
          </w:tcPr>
          <w:p w14:paraId="04435D63" w14:textId="77777777" w:rsidR="004F217B" w:rsidRPr="007A0626" w:rsidRDefault="004F217B" w:rsidP="007A0626">
            <w:pPr>
              <w:jc w:val="center"/>
              <w:rPr>
                <w:b/>
                <w:bCs/>
                <w:sz w:val="22"/>
                <w:szCs w:val="22"/>
              </w:rPr>
            </w:pPr>
          </w:p>
        </w:tc>
        <w:tc>
          <w:tcPr>
            <w:tcW w:w="851" w:type="dxa"/>
          </w:tcPr>
          <w:p w14:paraId="2762458E" w14:textId="77777777" w:rsidR="004F217B" w:rsidRPr="007A0626" w:rsidRDefault="004F217B" w:rsidP="007A0626">
            <w:pPr>
              <w:jc w:val="center"/>
              <w:rPr>
                <w:b/>
                <w:bCs/>
                <w:sz w:val="22"/>
                <w:szCs w:val="22"/>
              </w:rPr>
            </w:pPr>
          </w:p>
        </w:tc>
        <w:tc>
          <w:tcPr>
            <w:tcW w:w="850" w:type="dxa"/>
          </w:tcPr>
          <w:p w14:paraId="001320F9" w14:textId="77777777" w:rsidR="004F217B" w:rsidRPr="007A0626" w:rsidRDefault="004F217B" w:rsidP="007A0626">
            <w:pPr>
              <w:jc w:val="center"/>
              <w:rPr>
                <w:b/>
                <w:bCs/>
                <w:sz w:val="22"/>
                <w:szCs w:val="22"/>
              </w:rPr>
            </w:pPr>
          </w:p>
        </w:tc>
        <w:tc>
          <w:tcPr>
            <w:tcW w:w="851" w:type="dxa"/>
          </w:tcPr>
          <w:p w14:paraId="78E48F66" w14:textId="77777777" w:rsidR="004F217B" w:rsidRPr="007A0626" w:rsidRDefault="004F217B" w:rsidP="007A0626">
            <w:pPr>
              <w:jc w:val="center"/>
              <w:rPr>
                <w:b/>
                <w:bCs/>
                <w:sz w:val="22"/>
                <w:szCs w:val="22"/>
              </w:rPr>
            </w:pPr>
          </w:p>
        </w:tc>
        <w:tc>
          <w:tcPr>
            <w:tcW w:w="703" w:type="dxa"/>
          </w:tcPr>
          <w:p w14:paraId="735E3CEE" w14:textId="77777777" w:rsidR="004F217B" w:rsidRPr="007A0626" w:rsidRDefault="004F217B" w:rsidP="007A0626">
            <w:pPr>
              <w:jc w:val="center"/>
              <w:rPr>
                <w:b/>
                <w:bCs/>
                <w:sz w:val="22"/>
                <w:szCs w:val="22"/>
              </w:rPr>
            </w:pPr>
          </w:p>
        </w:tc>
      </w:tr>
      <w:tr w:rsidR="004F217B" w:rsidRPr="007A0626" w14:paraId="4A490F6B" w14:textId="77777777" w:rsidTr="0077721D">
        <w:tc>
          <w:tcPr>
            <w:tcW w:w="562" w:type="dxa"/>
          </w:tcPr>
          <w:p w14:paraId="1F1737FE" w14:textId="65D57547" w:rsidR="004F217B" w:rsidRPr="007A0626" w:rsidRDefault="007A0626" w:rsidP="00956AB6">
            <w:pPr>
              <w:rPr>
                <w:b/>
                <w:bCs/>
                <w:sz w:val="22"/>
                <w:szCs w:val="22"/>
              </w:rPr>
            </w:pPr>
            <w:r>
              <w:rPr>
                <w:b/>
                <w:bCs/>
                <w:sz w:val="22"/>
                <w:szCs w:val="22"/>
              </w:rPr>
              <w:t>2</w:t>
            </w:r>
          </w:p>
        </w:tc>
        <w:tc>
          <w:tcPr>
            <w:tcW w:w="3402" w:type="dxa"/>
          </w:tcPr>
          <w:p w14:paraId="58CBC677" w14:textId="717C0A18" w:rsidR="004F217B" w:rsidRPr="007A0626" w:rsidRDefault="007A0626" w:rsidP="00956AB6">
            <w:pPr>
              <w:rPr>
                <w:sz w:val="22"/>
                <w:szCs w:val="22"/>
              </w:rPr>
            </w:pPr>
            <w:r>
              <w:rPr>
                <w:sz w:val="22"/>
                <w:szCs w:val="22"/>
              </w:rPr>
              <w:t xml:space="preserve">Sélection </w:t>
            </w:r>
            <w:r w:rsidR="009E4ECE">
              <w:rPr>
                <w:sz w:val="22"/>
                <w:szCs w:val="22"/>
              </w:rPr>
              <w:t xml:space="preserve">des bénéficiaires </w:t>
            </w:r>
            <w:r>
              <w:rPr>
                <w:sz w:val="22"/>
                <w:szCs w:val="22"/>
              </w:rPr>
              <w:t>et priorisation</w:t>
            </w:r>
          </w:p>
        </w:tc>
        <w:tc>
          <w:tcPr>
            <w:tcW w:w="851" w:type="dxa"/>
            <w:shd w:val="clear" w:color="auto" w:fill="EE0000"/>
          </w:tcPr>
          <w:p w14:paraId="1C89BB9B" w14:textId="77777777" w:rsidR="004F217B" w:rsidRPr="007A0626" w:rsidRDefault="004F217B" w:rsidP="00956AB6">
            <w:pPr>
              <w:rPr>
                <w:b/>
                <w:bCs/>
                <w:sz w:val="22"/>
                <w:szCs w:val="22"/>
              </w:rPr>
            </w:pPr>
          </w:p>
        </w:tc>
        <w:tc>
          <w:tcPr>
            <w:tcW w:w="992" w:type="dxa"/>
            <w:shd w:val="clear" w:color="auto" w:fill="EE0000"/>
          </w:tcPr>
          <w:p w14:paraId="6AEEE88C" w14:textId="77777777" w:rsidR="004F217B" w:rsidRPr="007A0626" w:rsidRDefault="004F217B" w:rsidP="00956AB6">
            <w:pPr>
              <w:rPr>
                <w:b/>
                <w:bCs/>
                <w:sz w:val="22"/>
                <w:szCs w:val="22"/>
              </w:rPr>
            </w:pPr>
          </w:p>
        </w:tc>
        <w:tc>
          <w:tcPr>
            <w:tcW w:w="851" w:type="dxa"/>
          </w:tcPr>
          <w:p w14:paraId="6A5C2863" w14:textId="77777777" w:rsidR="004F217B" w:rsidRPr="007A0626" w:rsidRDefault="004F217B" w:rsidP="00956AB6">
            <w:pPr>
              <w:rPr>
                <w:b/>
                <w:bCs/>
                <w:sz w:val="22"/>
                <w:szCs w:val="22"/>
              </w:rPr>
            </w:pPr>
          </w:p>
        </w:tc>
        <w:tc>
          <w:tcPr>
            <w:tcW w:w="850" w:type="dxa"/>
          </w:tcPr>
          <w:p w14:paraId="6C863C99" w14:textId="77777777" w:rsidR="004F217B" w:rsidRPr="007A0626" w:rsidRDefault="004F217B" w:rsidP="00956AB6">
            <w:pPr>
              <w:rPr>
                <w:b/>
                <w:bCs/>
                <w:sz w:val="22"/>
                <w:szCs w:val="22"/>
              </w:rPr>
            </w:pPr>
          </w:p>
        </w:tc>
        <w:tc>
          <w:tcPr>
            <w:tcW w:w="851" w:type="dxa"/>
          </w:tcPr>
          <w:p w14:paraId="74CFA33A" w14:textId="77777777" w:rsidR="004F217B" w:rsidRPr="007A0626" w:rsidRDefault="004F217B" w:rsidP="00956AB6">
            <w:pPr>
              <w:rPr>
                <w:b/>
                <w:bCs/>
                <w:sz w:val="22"/>
                <w:szCs w:val="22"/>
              </w:rPr>
            </w:pPr>
          </w:p>
        </w:tc>
        <w:tc>
          <w:tcPr>
            <w:tcW w:w="703" w:type="dxa"/>
          </w:tcPr>
          <w:p w14:paraId="5CB5ECC4" w14:textId="77777777" w:rsidR="004F217B" w:rsidRPr="007A0626" w:rsidRDefault="004F217B" w:rsidP="00956AB6">
            <w:pPr>
              <w:rPr>
                <w:b/>
                <w:bCs/>
                <w:sz w:val="22"/>
                <w:szCs w:val="22"/>
              </w:rPr>
            </w:pPr>
          </w:p>
        </w:tc>
      </w:tr>
      <w:tr w:rsidR="004F217B" w:rsidRPr="007A0626" w14:paraId="548FBAD3" w14:textId="77777777" w:rsidTr="009E4ECE">
        <w:tc>
          <w:tcPr>
            <w:tcW w:w="562" w:type="dxa"/>
          </w:tcPr>
          <w:p w14:paraId="6FE14B25" w14:textId="490115A2" w:rsidR="004F217B" w:rsidRPr="007A0626" w:rsidRDefault="007A0626" w:rsidP="00956AB6">
            <w:pPr>
              <w:rPr>
                <w:b/>
                <w:bCs/>
                <w:sz w:val="22"/>
                <w:szCs w:val="22"/>
              </w:rPr>
            </w:pPr>
            <w:r>
              <w:rPr>
                <w:b/>
                <w:bCs/>
                <w:sz w:val="22"/>
                <w:szCs w:val="22"/>
              </w:rPr>
              <w:t>3</w:t>
            </w:r>
          </w:p>
        </w:tc>
        <w:tc>
          <w:tcPr>
            <w:tcW w:w="3402" w:type="dxa"/>
          </w:tcPr>
          <w:p w14:paraId="310CAB06" w14:textId="3CB9A426" w:rsidR="004F217B" w:rsidRPr="007A0626" w:rsidRDefault="007A0626" w:rsidP="00956AB6">
            <w:pPr>
              <w:rPr>
                <w:sz w:val="22"/>
                <w:szCs w:val="22"/>
              </w:rPr>
            </w:pPr>
            <w:r>
              <w:rPr>
                <w:sz w:val="22"/>
                <w:szCs w:val="22"/>
              </w:rPr>
              <w:t>Achat</w:t>
            </w:r>
            <w:r w:rsidR="009E4ECE">
              <w:rPr>
                <w:sz w:val="22"/>
                <w:szCs w:val="22"/>
              </w:rPr>
              <w:t xml:space="preserve">, </w:t>
            </w:r>
            <w:r>
              <w:rPr>
                <w:sz w:val="22"/>
                <w:szCs w:val="22"/>
              </w:rPr>
              <w:t>approvisionnement</w:t>
            </w:r>
            <w:r w:rsidR="009E4ECE">
              <w:rPr>
                <w:sz w:val="22"/>
                <w:szCs w:val="22"/>
              </w:rPr>
              <w:t xml:space="preserve"> et distribution </w:t>
            </w:r>
          </w:p>
        </w:tc>
        <w:tc>
          <w:tcPr>
            <w:tcW w:w="851" w:type="dxa"/>
          </w:tcPr>
          <w:p w14:paraId="4E09E443" w14:textId="77777777" w:rsidR="004F217B" w:rsidRPr="007A0626" w:rsidRDefault="004F217B" w:rsidP="00956AB6">
            <w:pPr>
              <w:rPr>
                <w:b/>
                <w:bCs/>
                <w:sz w:val="22"/>
                <w:szCs w:val="22"/>
              </w:rPr>
            </w:pPr>
          </w:p>
        </w:tc>
        <w:tc>
          <w:tcPr>
            <w:tcW w:w="992" w:type="dxa"/>
            <w:shd w:val="clear" w:color="auto" w:fill="EE0000"/>
          </w:tcPr>
          <w:p w14:paraId="6C86CB6F" w14:textId="77777777" w:rsidR="004F217B" w:rsidRPr="007A0626" w:rsidRDefault="004F217B" w:rsidP="00956AB6">
            <w:pPr>
              <w:rPr>
                <w:b/>
                <w:bCs/>
                <w:sz w:val="22"/>
                <w:szCs w:val="22"/>
              </w:rPr>
            </w:pPr>
          </w:p>
        </w:tc>
        <w:tc>
          <w:tcPr>
            <w:tcW w:w="851" w:type="dxa"/>
            <w:shd w:val="clear" w:color="auto" w:fill="EE0000"/>
          </w:tcPr>
          <w:p w14:paraId="0A374D26" w14:textId="77777777" w:rsidR="004F217B" w:rsidRPr="007A0626" w:rsidRDefault="004F217B" w:rsidP="00956AB6">
            <w:pPr>
              <w:rPr>
                <w:b/>
                <w:bCs/>
                <w:sz w:val="22"/>
                <w:szCs w:val="22"/>
              </w:rPr>
            </w:pPr>
          </w:p>
        </w:tc>
        <w:tc>
          <w:tcPr>
            <w:tcW w:w="850" w:type="dxa"/>
          </w:tcPr>
          <w:p w14:paraId="06976CF8" w14:textId="77777777" w:rsidR="004F217B" w:rsidRPr="007A0626" w:rsidRDefault="004F217B" w:rsidP="00956AB6">
            <w:pPr>
              <w:rPr>
                <w:b/>
                <w:bCs/>
                <w:sz w:val="22"/>
                <w:szCs w:val="22"/>
              </w:rPr>
            </w:pPr>
          </w:p>
        </w:tc>
        <w:tc>
          <w:tcPr>
            <w:tcW w:w="851" w:type="dxa"/>
          </w:tcPr>
          <w:p w14:paraId="7A3C287A" w14:textId="77777777" w:rsidR="004F217B" w:rsidRPr="007A0626" w:rsidRDefault="004F217B" w:rsidP="00956AB6">
            <w:pPr>
              <w:rPr>
                <w:b/>
                <w:bCs/>
                <w:sz w:val="22"/>
                <w:szCs w:val="22"/>
              </w:rPr>
            </w:pPr>
          </w:p>
        </w:tc>
        <w:tc>
          <w:tcPr>
            <w:tcW w:w="703" w:type="dxa"/>
          </w:tcPr>
          <w:p w14:paraId="70E9CDF9" w14:textId="77777777" w:rsidR="004F217B" w:rsidRPr="007A0626" w:rsidRDefault="004F217B" w:rsidP="00956AB6">
            <w:pPr>
              <w:rPr>
                <w:b/>
                <w:bCs/>
                <w:sz w:val="22"/>
                <w:szCs w:val="22"/>
              </w:rPr>
            </w:pPr>
          </w:p>
        </w:tc>
      </w:tr>
      <w:tr w:rsidR="004F217B" w:rsidRPr="007A0626" w14:paraId="3E6FE403" w14:textId="77777777" w:rsidTr="0077721D">
        <w:tc>
          <w:tcPr>
            <w:tcW w:w="562" w:type="dxa"/>
          </w:tcPr>
          <w:p w14:paraId="28FF03C0" w14:textId="49A7D6D2" w:rsidR="004F217B" w:rsidRPr="007A0626" w:rsidRDefault="007A0626" w:rsidP="00956AB6">
            <w:pPr>
              <w:rPr>
                <w:b/>
                <w:bCs/>
                <w:sz w:val="22"/>
                <w:szCs w:val="22"/>
              </w:rPr>
            </w:pPr>
            <w:r>
              <w:rPr>
                <w:b/>
                <w:bCs/>
                <w:sz w:val="22"/>
                <w:szCs w:val="22"/>
              </w:rPr>
              <w:t>4</w:t>
            </w:r>
          </w:p>
        </w:tc>
        <w:tc>
          <w:tcPr>
            <w:tcW w:w="3402" w:type="dxa"/>
          </w:tcPr>
          <w:p w14:paraId="5A3FA115" w14:textId="050CED39" w:rsidR="004F217B" w:rsidRPr="007A0626" w:rsidRDefault="007A0626" w:rsidP="00956AB6">
            <w:pPr>
              <w:rPr>
                <w:sz w:val="22"/>
                <w:szCs w:val="22"/>
              </w:rPr>
            </w:pPr>
            <w:r>
              <w:rPr>
                <w:sz w:val="22"/>
                <w:szCs w:val="22"/>
              </w:rPr>
              <w:t>Appareillage et ajustement</w:t>
            </w:r>
          </w:p>
        </w:tc>
        <w:tc>
          <w:tcPr>
            <w:tcW w:w="851" w:type="dxa"/>
          </w:tcPr>
          <w:p w14:paraId="561395A5" w14:textId="77777777" w:rsidR="004F217B" w:rsidRPr="007A0626" w:rsidRDefault="004F217B" w:rsidP="00956AB6">
            <w:pPr>
              <w:rPr>
                <w:b/>
                <w:bCs/>
                <w:sz w:val="22"/>
                <w:szCs w:val="22"/>
              </w:rPr>
            </w:pPr>
          </w:p>
        </w:tc>
        <w:tc>
          <w:tcPr>
            <w:tcW w:w="992" w:type="dxa"/>
          </w:tcPr>
          <w:p w14:paraId="4860ADD0" w14:textId="77777777" w:rsidR="004F217B" w:rsidRPr="007A0626" w:rsidRDefault="004F217B" w:rsidP="00956AB6">
            <w:pPr>
              <w:rPr>
                <w:b/>
                <w:bCs/>
                <w:sz w:val="22"/>
                <w:szCs w:val="22"/>
              </w:rPr>
            </w:pPr>
          </w:p>
        </w:tc>
        <w:tc>
          <w:tcPr>
            <w:tcW w:w="851" w:type="dxa"/>
            <w:shd w:val="clear" w:color="auto" w:fill="EE0000"/>
          </w:tcPr>
          <w:p w14:paraId="3FF8DA5B" w14:textId="77777777" w:rsidR="004F217B" w:rsidRPr="007A0626" w:rsidRDefault="004F217B" w:rsidP="00956AB6">
            <w:pPr>
              <w:rPr>
                <w:b/>
                <w:bCs/>
                <w:sz w:val="22"/>
                <w:szCs w:val="22"/>
              </w:rPr>
            </w:pPr>
          </w:p>
        </w:tc>
        <w:tc>
          <w:tcPr>
            <w:tcW w:w="850" w:type="dxa"/>
          </w:tcPr>
          <w:p w14:paraId="48DDAE13" w14:textId="77777777" w:rsidR="004F217B" w:rsidRPr="007A0626" w:rsidRDefault="004F217B" w:rsidP="00956AB6">
            <w:pPr>
              <w:rPr>
                <w:b/>
                <w:bCs/>
                <w:sz w:val="22"/>
                <w:szCs w:val="22"/>
              </w:rPr>
            </w:pPr>
          </w:p>
        </w:tc>
        <w:tc>
          <w:tcPr>
            <w:tcW w:w="851" w:type="dxa"/>
          </w:tcPr>
          <w:p w14:paraId="7B6BE0A5" w14:textId="77777777" w:rsidR="004F217B" w:rsidRPr="007A0626" w:rsidRDefault="004F217B" w:rsidP="00956AB6">
            <w:pPr>
              <w:rPr>
                <w:b/>
                <w:bCs/>
                <w:sz w:val="22"/>
                <w:szCs w:val="22"/>
              </w:rPr>
            </w:pPr>
          </w:p>
        </w:tc>
        <w:tc>
          <w:tcPr>
            <w:tcW w:w="703" w:type="dxa"/>
          </w:tcPr>
          <w:p w14:paraId="749620A9" w14:textId="77777777" w:rsidR="004F217B" w:rsidRPr="007A0626" w:rsidRDefault="004F217B" w:rsidP="00956AB6">
            <w:pPr>
              <w:rPr>
                <w:b/>
                <w:bCs/>
                <w:sz w:val="22"/>
                <w:szCs w:val="22"/>
              </w:rPr>
            </w:pPr>
          </w:p>
        </w:tc>
      </w:tr>
      <w:tr w:rsidR="004F217B" w:rsidRPr="007A0626" w14:paraId="56426D40" w14:textId="77777777" w:rsidTr="0077721D">
        <w:tc>
          <w:tcPr>
            <w:tcW w:w="562" w:type="dxa"/>
          </w:tcPr>
          <w:p w14:paraId="658B213A" w14:textId="46E91081" w:rsidR="004F217B" w:rsidRPr="007A0626" w:rsidRDefault="007A0626" w:rsidP="00956AB6">
            <w:pPr>
              <w:rPr>
                <w:b/>
                <w:bCs/>
                <w:sz w:val="22"/>
                <w:szCs w:val="22"/>
              </w:rPr>
            </w:pPr>
            <w:r>
              <w:rPr>
                <w:b/>
                <w:bCs/>
                <w:sz w:val="22"/>
                <w:szCs w:val="22"/>
              </w:rPr>
              <w:t>5</w:t>
            </w:r>
          </w:p>
        </w:tc>
        <w:tc>
          <w:tcPr>
            <w:tcW w:w="3402" w:type="dxa"/>
          </w:tcPr>
          <w:p w14:paraId="25869B9E" w14:textId="05F06EEB" w:rsidR="004F217B" w:rsidRPr="007A0626" w:rsidRDefault="007A0626" w:rsidP="00956AB6">
            <w:pPr>
              <w:rPr>
                <w:sz w:val="22"/>
                <w:szCs w:val="22"/>
              </w:rPr>
            </w:pPr>
            <w:r>
              <w:rPr>
                <w:sz w:val="22"/>
                <w:szCs w:val="22"/>
              </w:rPr>
              <w:t>Rééducation et formation fonction.</w:t>
            </w:r>
          </w:p>
        </w:tc>
        <w:tc>
          <w:tcPr>
            <w:tcW w:w="851" w:type="dxa"/>
          </w:tcPr>
          <w:p w14:paraId="380CC54E" w14:textId="77777777" w:rsidR="004F217B" w:rsidRPr="007A0626" w:rsidRDefault="004F217B" w:rsidP="00956AB6">
            <w:pPr>
              <w:rPr>
                <w:b/>
                <w:bCs/>
                <w:sz w:val="22"/>
                <w:szCs w:val="22"/>
              </w:rPr>
            </w:pPr>
          </w:p>
        </w:tc>
        <w:tc>
          <w:tcPr>
            <w:tcW w:w="992" w:type="dxa"/>
          </w:tcPr>
          <w:p w14:paraId="5CFA110F" w14:textId="77777777" w:rsidR="004F217B" w:rsidRPr="007A0626" w:rsidRDefault="004F217B" w:rsidP="00956AB6">
            <w:pPr>
              <w:rPr>
                <w:b/>
                <w:bCs/>
                <w:sz w:val="22"/>
                <w:szCs w:val="22"/>
              </w:rPr>
            </w:pPr>
          </w:p>
        </w:tc>
        <w:tc>
          <w:tcPr>
            <w:tcW w:w="851" w:type="dxa"/>
            <w:shd w:val="clear" w:color="auto" w:fill="EE0000"/>
          </w:tcPr>
          <w:p w14:paraId="006D507C" w14:textId="77777777" w:rsidR="004F217B" w:rsidRPr="0077721D" w:rsidRDefault="004F217B" w:rsidP="00956AB6">
            <w:pPr>
              <w:rPr>
                <w:b/>
                <w:bCs/>
                <w:color w:val="EE0000"/>
                <w:sz w:val="22"/>
                <w:szCs w:val="22"/>
              </w:rPr>
            </w:pPr>
          </w:p>
        </w:tc>
        <w:tc>
          <w:tcPr>
            <w:tcW w:w="850" w:type="dxa"/>
            <w:shd w:val="clear" w:color="auto" w:fill="EE0000"/>
          </w:tcPr>
          <w:p w14:paraId="7CB544F7" w14:textId="77777777" w:rsidR="004F217B" w:rsidRPr="0077721D" w:rsidRDefault="004F217B" w:rsidP="00956AB6">
            <w:pPr>
              <w:rPr>
                <w:b/>
                <w:bCs/>
                <w:color w:val="EE0000"/>
                <w:sz w:val="22"/>
                <w:szCs w:val="22"/>
              </w:rPr>
            </w:pPr>
          </w:p>
        </w:tc>
        <w:tc>
          <w:tcPr>
            <w:tcW w:w="851" w:type="dxa"/>
            <w:shd w:val="clear" w:color="auto" w:fill="EE0000"/>
          </w:tcPr>
          <w:p w14:paraId="5123A01B" w14:textId="77777777" w:rsidR="004F217B" w:rsidRPr="0077721D" w:rsidRDefault="004F217B" w:rsidP="00956AB6">
            <w:pPr>
              <w:rPr>
                <w:b/>
                <w:bCs/>
                <w:color w:val="EE0000"/>
                <w:sz w:val="22"/>
                <w:szCs w:val="22"/>
              </w:rPr>
            </w:pPr>
          </w:p>
        </w:tc>
        <w:tc>
          <w:tcPr>
            <w:tcW w:w="703" w:type="dxa"/>
          </w:tcPr>
          <w:p w14:paraId="5EC2123C" w14:textId="77777777" w:rsidR="004F217B" w:rsidRPr="007A0626" w:rsidRDefault="004F217B" w:rsidP="00956AB6">
            <w:pPr>
              <w:rPr>
                <w:b/>
                <w:bCs/>
                <w:sz w:val="22"/>
                <w:szCs w:val="22"/>
              </w:rPr>
            </w:pPr>
          </w:p>
        </w:tc>
      </w:tr>
      <w:tr w:rsidR="004F217B" w:rsidRPr="007A0626" w14:paraId="311845B2" w14:textId="77777777" w:rsidTr="0077721D">
        <w:tc>
          <w:tcPr>
            <w:tcW w:w="562" w:type="dxa"/>
          </w:tcPr>
          <w:p w14:paraId="4D6607D7" w14:textId="762AF303" w:rsidR="004F217B" w:rsidRPr="007A0626" w:rsidRDefault="007A0626" w:rsidP="00956AB6">
            <w:pPr>
              <w:rPr>
                <w:b/>
                <w:bCs/>
                <w:sz w:val="22"/>
                <w:szCs w:val="22"/>
              </w:rPr>
            </w:pPr>
            <w:r>
              <w:rPr>
                <w:b/>
                <w:bCs/>
                <w:sz w:val="22"/>
                <w:szCs w:val="22"/>
              </w:rPr>
              <w:t>6</w:t>
            </w:r>
          </w:p>
        </w:tc>
        <w:tc>
          <w:tcPr>
            <w:tcW w:w="3402" w:type="dxa"/>
          </w:tcPr>
          <w:p w14:paraId="5E47A9E8" w14:textId="6A03597C" w:rsidR="004F217B" w:rsidRPr="007A0626" w:rsidRDefault="007A0626" w:rsidP="00956AB6">
            <w:pPr>
              <w:rPr>
                <w:sz w:val="22"/>
                <w:szCs w:val="22"/>
              </w:rPr>
            </w:pPr>
            <w:r>
              <w:rPr>
                <w:sz w:val="22"/>
                <w:szCs w:val="22"/>
              </w:rPr>
              <w:t>Suivi et maintenance</w:t>
            </w:r>
          </w:p>
        </w:tc>
        <w:tc>
          <w:tcPr>
            <w:tcW w:w="851" w:type="dxa"/>
            <w:shd w:val="clear" w:color="auto" w:fill="EE0000"/>
          </w:tcPr>
          <w:p w14:paraId="7E4E0B36" w14:textId="77777777" w:rsidR="004F217B" w:rsidRPr="007A0626" w:rsidRDefault="004F217B" w:rsidP="00956AB6">
            <w:pPr>
              <w:rPr>
                <w:b/>
                <w:bCs/>
                <w:sz w:val="22"/>
                <w:szCs w:val="22"/>
              </w:rPr>
            </w:pPr>
          </w:p>
        </w:tc>
        <w:tc>
          <w:tcPr>
            <w:tcW w:w="992" w:type="dxa"/>
            <w:shd w:val="clear" w:color="auto" w:fill="EE0000"/>
          </w:tcPr>
          <w:p w14:paraId="1310FFF8" w14:textId="77777777" w:rsidR="004F217B" w:rsidRPr="007A0626" w:rsidRDefault="004F217B" w:rsidP="00956AB6">
            <w:pPr>
              <w:rPr>
                <w:b/>
                <w:bCs/>
                <w:sz w:val="22"/>
                <w:szCs w:val="22"/>
              </w:rPr>
            </w:pPr>
          </w:p>
        </w:tc>
        <w:tc>
          <w:tcPr>
            <w:tcW w:w="851" w:type="dxa"/>
            <w:shd w:val="clear" w:color="auto" w:fill="EE0000"/>
          </w:tcPr>
          <w:p w14:paraId="0E388F8F" w14:textId="77777777" w:rsidR="004F217B" w:rsidRPr="007A0626" w:rsidRDefault="004F217B" w:rsidP="00956AB6">
            <w:pPr>
              <w:rPr>
                <w:b/>
                <w:bCs/>
                <w:sz w:val="22"/>
                <w:szCs w:val="22"/>
              </w:rPr>
            </w:pPr>
          </w:p>
        </w:tc>
        <w:tc>
          <w:tcPr>
            <w:tcW w:w="850" w:type="dxa"/>
            <w:shd w:val="clear" w:color="auto" w:fill="EE0000"/>
          </w:tcPr>
          <w:p w14:paraId="2AE818D9" w14:textId="77777777" w:rsidR="004F217B" w:rsidRPr="007A0626" w:rsidRDefault="004F217B" w:rsidP="00956AB6">
            <w:pPr>
              <w:rPr>
                <w:b/>
                <w:bCs/>
                <w:sz w:val="22"/>
                <w:szCs w:val="22"/>
              </w:rPr>
            </w:pPr>
          </w:p>
        </w:tc>
        <w:tc>
          <w:tcPr>
            <w:tcW w:w="851" w:type="dxa"/>
            <w:shd w:val="clear" w:color="auto" w:fill="EE0000"/>
          </w:tcPr>
          <w:p w14:paraId="250E03A4" w14:textId="77777777" w:rsidR="004F217B" w:rsidRPr="007A0626" w:rsidRDefault="004F217B" w:rsidP="00956AB6">
            <w:pPr>
              <w:rPr>
                <w:b/>
                <w:bCs/>
                <w:sz w:val="22"/>
                <w:szCs w:val="22"/>
              </w:rPr>
            </w:pPr>
          </w:p>
        </w:tc>
        <w:tc>
          <w:tcPr>
            <w:tcW w:w="703" w:type="dxa"/>
            <w:shd w:val="clear" w:color="auto" w:fill="EE0000"/>
          </w:tcPr>
          <w:p w14:paraId="25AE7702" w14:textId="77777777" w:rsidR="004F217B" w:rsidRPr="007A0626" w:rsidRDefault="004F217B" w:rsidP="00956AB6">
            <w:pPr>
              <w:rPr>
                <w:b/>
                <w:bCs/>
                <w:sz w:val="22"/>
                <w:szCs w:val="22"/>
              </w:rPr>
            </w:pPr>
          </w:p>
        </w:tc>
      </w:tr>
      <w:tr w:rsidR="004F217B" w:rsidRPr="007A0626" w14:paraId="33229008" w14:textId="77777777" w:rsidTr="0077721D">
        <w:tc>
          <w:tcPr>
            <w:tcW w:w="562" w:type="dxa"/>
          </w:tcPr>
          <w:p w14:paraId="0B367976" w14:textId="68B9A53C" w:rsidR="004F217B" w:rsidRPr="007A0626" w:rsidRDefault="007A0626" w:rsidP="00956AB6">
            <w:pPr>
              <w:rPr>
                <w:b/>
                <w:bCs/>
                <w:sz w:val="22"/>
                <w:szCs w:val="22"/>
              </w:rPr>
            </w:pPr>
            <w:r>
              <w:rPr>
                <w:b/>
                <w:bCs/>
                <w:sz w:val="22"/>
                <w:szCs w:val="22"/>
              </w:rPr>
              <w:t>7</w:t>
            </w:r>
          </w:p>
        </w:tc>
        <w:tc>
          <w:tcPr>
            <w:tcW w:w="3402" w:type="dxa"/>
          </w:tcPr>
          <w:p w14:paraId="43DE5565" w14:textId="2FE5149B" w:rsidR="004F217B" w:rsidRPr="007A0626" w:rsidRDefault="0077721D" w:rsidP="00956AB6">
            <w:pPr>
              <w:rPr>
                <w:sz w:val="22"/>
                <w:szCs w:val="22"/>
              </w:rPr>
            </w:pPr>
            <w:r>
              <w:rPr>
                <w:sz w:val="22"/>
                <w:szCs w:val="22"/>
              </w:rPr>
              <w:t>Sensibilisation communautaire</w:t>
            </w:r>
          </w:p>
        </w:tc>
        <w:tc>
          <w:tcPr>
            <w:tcW w:w="851" w:type="dxa"/>
            <w:shd w:val="clear" w:color="auto" w:fill="EE0000"/>
          </w:tcPr>
          <w:p w14:paraId="437EE001" w14:textId="77777777" w:rsidR="004F217B" w:rsidRPr="007A0626" w:rsidRDefault="004F217B" w:rsidP="00956AB6">
            <w:pPr>
              <w:rPr>
                <w:b/>
                <w:bCs/>
                <w:sz w:val="22"/>
                <w:szCs w:val="22"/>
              </w:rPr>
            </w:pPr>
          </w:p>
        </w:tc>
        <w:tc>
          <w:tcPr>
            <w:tcW w:w="992" w:type="dxa"/>
          </w:tcPr>
          <w:p w14:paraId="756457CF" w14:textId="77777777" w:rsidR="004F217B" w:rsidRPr="007A0626" w:rsidRDefault="004F217B" w:rsidP="00956AB6">
            <w:pPr>
              <w:rPr>
                <w:b/>
                <w:bCs/>
                <w:sz w:val="22"/>
                <w:szCs w:val="22"/>
              </w:rPr>
            </w:pPr>
          </w:p>
        </w:tc>
        <w:tc>
          <w:tcPr>
            <w:tcW w:w="851" w:type="dxa"/>
            <w:shd w:val="clear" w:color="auto" w:fill="EE0000"/>
          </w:tcPr>
          <w:p w14:paraId="25898B0D" w14:textId="77777777" w:rsidR="004F217B" w:rsidRPr="007A0626" w:rsidRDefault="004F217B" w:rsidP="00956AB6">
            <w:pPr>
              <w:rPr>
                <w:b/>
                <w:bCs/>
                <w:sz w:val="22"/>
                <w:szCs w:val="22"/>
              </w:rPr>
            </w:pPr>
          </w:p>
        </w:tc>
        <w:tc>
          <w:tcPr>
            <w:tcW w:w="850" w:type="dxa"/>
          </w:tcPr>
          <w:p w14:paraId="28A82619" w14:textId="77777777" w:rsidR="004F217B" w:rsidRPr="007A0626" w:rsidRDefault="004F217B" w:rsidP="00956AB6">
            <w:pPr>
              <w:rPr>
                <w:b/>
                <w:bCs/>
                <w:sz w:val="22"/>
                <w:szCs w:val="22"/>
              </w:rPr>
            </w:pPr>
          </w:p>
        </w:tc>
        <w:tc>
          <w:tcPr>
            <w:tcW w:w="851" w:type="dxa"/>
            <w:shd w:val="clear" w:color="auto" w:fill="EE0000"/>
          </w:tcPr>
          <w:p w14:paraId="55CA65A5" w14:textId="77777777" w:rsidR="004F217B" w:rsidRPr="007A0626" w:rsidRDefault="004F217B" w:rsidP="00956AB6">
            <w:pPr>
              <w:rPr>
                <w:b/>
                <w:bCs/>
                <w:sz w:val="22"/>
                <w:szCs w:val="22"/>
              </w:rPr>
            </w:pPr>
          </w:p>
        </w:tc>
        <w:tc>
          <w:tcPr>
            <w:tcW w:w="703" w:type="dxa"/>
            <w:shd w:val="clear" w:color="auto" w:fill="EE0000"/>
          </w:tcPr>
          <w:p w14:paraId="50AA5F9B" w14:textId="77777777" w:rsidR="004F217B" w:rsidRPr="007A0626" w:rsidRDefault="004F217B" w:rsidP="00956AB6">
            <w:pPr>
              <w:rPr>
                <w:b/>
                <w:bCs/>
                <w:sz w:val="22"/>
                <w:szCs w:val="22"/>
              </w:rPr>
            </w:pPr>
          </w:p>
        </w:tc>
      </w:tr>
      <w:tr w:rsidR="004F217B" w:rsidRPr="007A0626" w14:paraId="3251D111" w14:textId="77777777" w:rsidTr="0077721D">
        <w:tc>
          <w:tcPr>
            <w:tcW w:w="562" w:type="dxa"/>
          </w:tcPr>
          <w:p w14:paraId="4FFC4AC3" w14:textId="3504E569" w:rsidR="004F217B" w:rsidRPr="007A0626" w:rsidRDefault="007A0626" w:rsidP="00956AB6">
            <w:pPr>
              <w:rPr>
                <w:b/>
                <w:bCs/>
                <w:sz w:val="22"/>
                <w:szCs w:val="22"/>
              </w:rPr>
            </w:pPr>
            <w:r>
              <w:rPr>
                <w:b/>
                <w:bCs/>
                <w:sz w:val="22"/>
                <w:szCs w:val="22"/>
              </w:rPr>
              <w:t>8</w:t>
            </w:r>
          </w:p>
        </w:tc>
        <w:tc>
          <w:tcPr>
            <w:tcW w:w="3402" w:type="dxa"/>
          </w:tcPr>
          <w:p w14:paraId="1CCCFC19" w14:textId="5CBE73B4" w:rsidR="004F217B" w:rsidRPr="007A0626" w:rsidRDefault="0077721D" w:rsidP="00956AB6">
            <w:pPr>
              <w:rPr>
                <w:sz w:val="22"/>
                <w:szCs w:val="22"/>
              </w:rPr>
            </w:pPr>
            <w:r>
              <w:rPr>
                <w:sz w:val="22"/>
                <w:szCs w:val="22"/>
              </w:rPr>
              <w:t>Renforcement de capacité</w:t>
            </w:r>
          </w:p>
        </w:tc>
        <w:tc>
          <w:tcPr>
            <w:tcW w:w="851" w:type="dxa"/>
          </w:tcPr>
          <w:p w14:paraId="7EF01C13" w14:textId="77777777" w:rsidR="004F217B" w:rsidRPr="007A0626" w:rsidRDefault="004F217B" w:rsidP="00956AB6">
            <w:pPr>
              <w:rPr>
                <w:b/>
                <w:bCs/>
                <w:sz w:val="22"/>
                <w:szCs w:val="22"/>
              </w:rPr>
            </w:pPr>
          </w:p>
        </w:tc>
        <w:tc>
          <w:tcPr>
            <w:tcW w:w="992" w:type="dxa"/>
          </w:tcPr>
          <w:p w14:paraId="5C7212AA" w14:textId="77777777" w:rsidR="004F217B" w:rsidRPr="007A0626" w:rsidRDefault="004F217B" w:rsidP="00956AB6">
            <w:pPr>
              <w:rPr>
                <w:b/>
                <w:bCs/>
                <w:sz w:val="22"/>
                <w:szCs w:val="22"/>
              </w:rPr>
            </w:pPr>
          </w:p>
        </w:tc>
        <w:tc>
          <w:tcPr>
            <w:tcW w:w="851" w:type="dxa"/>
            <w:shd w:val="clear" w:color="auto" w:fill="EE0000"/>
          </w:tcPr>
          <w:p w14:paraId="1F42F713" w14:textId="77777777" w:rsidR="004F217B" w:rsidRPr="007A0626" w:rsidRDefault="004F217B" w:rsidP="00956AB6">
            <w:pPr>
              <w:rPr>
                <w:b/>
                <w:bCs/>
                <w:sz w:val="22"/>
                <w:szCs w:val="22"/>
              </w:rPr>
            </w:pPr>
          </w:p>
        </w:tc>
        <w:tc>
          <w:tcPr>
            <w:tcW w:w="850" w:type="dxa"/>
          </w:tcPr>
          <w:p w14:paraId="670D5C48" w14:textId="77777777" w:rsidR="004F217B" w:rsidRPr="007A0626" w:rsidRDefault="004F217B" w:rsidP="00956AB6">
            <w:pPr>
              <w:rPr>
                <w:b/>
                <w:bCs/>
                <w:sz w:val="22"/>
                <w:szCs w:val="22"/>
              </w:rPr>
            </w:pPr>
          </w:p>
        </w:tc>
        <w:tc>
          <w:tcPr>
            <w:tcW w:w="851" w:type="dxa"/>
          </w:tcPr>
          <w:p w14:paraId="069A21D5" w14:textId="77777777" w:rsidR="004F217B" w:rsidRPr="007A0626" w:rsidRDefault="004F217B" w:rsidP="00956AB6">
            <w:pPr>
              <w:rPr>
                <w:b/>
                <w:bCs/>
                <w:sz w:val="22"/>
                <w:szCs w:val="22"/>
              </w:rPr>
            </w:pPr>
          </w:p>
        </w:tc>
        <w:tc>
          <w:tcPr>
            <w:tcW w:w="703" w:type="dxa"/>
            <w:shd w:val="clear" w:color="auto" w:fill="EE0000"/>
          </w:tcPr>
          <w:p w14:paraId="62109C87" w14:textId="77777777" w:rsidR="004F217B" w:rsidRPr="007A0626" w:rsidRDefault="004F217B" w:rsidP="00956AB6">
            <w:pPr>
              <w:rPr>
                <w:b/>
                <w:bCs/>
                <w:sz w:val="22"/>
                <w:szCs w:val="22"/>
              </w:rPr>
            </w:pPr>
          </w:p>
        </w:tc>
      </w:tr>
      <w:tr w:rsidR="004F217B" w:rsidRPr="007A0626" w14:paraId="57D2DA1F" w14:textId="77777777" w:rsidTr="0077721D">
        <w:tc>
          <w:tcPr>
            <w:tcW w:w="562" w:type="dxa"/>
          </w:tcPr>
          <w:p w14:paraId="07CE53D8" w14:textId="17E1B53A" w:rsidR="004F217B" w:rsidRPr="007A0626" w:rsidRDefault="007A0626" w:rsidP="00956AB6">
            <w:pPr>
              <w:rPr>
                <w:b/>
                <w:bCs/>
                <w:sz w:val="22"/>
                <w:szCs w:val="22"/>
              </w:rPr>
            </w:pPr>
            <w:r>
              <w:rPr>
                <w:b/>
                <w:bCs/>
                <w:sz w:val="22"/>
                <w:szCs w:val="22"/>
              </w:rPr>
              <w:t>9</w:t>
            </w:r>
          </w:p>
        </w:tc>
        <w:tc>
          <w:tcPr>
            <w:tcW w:w="3402" w:type="dxa"/>
          </w:tcPr>
          <w:p w14:paraId="117330B5" w14:textId="07DE1F97" w:rsidR="004F217B" w:rsidRPr="007A0626" w:rsidRDefault="0077721D" w:rsidP="00956AB6">
            <w:pPr>
              <w:rPr>
                <w:sz w:val="22"/>
                <w:szCs w:val="22"/>
              </w:rPr>
            </w:pPr>
            <w:r>
              <w:rPr>
                <w:sz w:val="22"/>
                <w:szCs w:val="22"/>
              </w:rPr>
              <w:t xml:space="preserve">Suivi-évaluation et rapportage </w:t>
            </w:r>
          </w:p>
        </w:tc>
        <w:tc>
          <w:tcPr>
            <w:tcW w:w="851" w:type="dxa"/>
            <w:shd w:val="clear" w:color="auto" w:fill="EE0000"/>
          </w:tcPr>
          <w:p w14:paraId="0B203BD1" w14:textId="77777777" w:rsidR="004F217B" w:rsidRPr="007A0626" w:rsidRDefault="004F217B" w:rsidP="00956AB6">
            <w:pPr>
              <w:rPr>
                <w:b/>
                <w:bCs/>
                <w:sz w:val="22"/>
                <w:szCs w:val="22"/>
              </w:rPr>
            </w:pPr>
          </w:p>
        </w:tc>
        <w:tc>
          <w:tcPr>
            <w:tcW w:w="992" w:type="dxa"/>
          </w:tcPr>
          <w:p w14:paraId="6EA36CE8" w14:textId="77777777" w:rsidR="004F217B" w:rsidRPr="007A0626" w:rsidRDefault="004F217B" w:rsidP="00956AB6">
            <w:pPr>
              <w:rPr>
                <w:b/>
                <w:bCs/>
                <w:sz w:val="22"/>
                <w:szCs w:val="22"/>
              </w:rPr>
            </w:pPr>
          </w:p>
        </w:tc>
        <w:tc>
          <w:tcPr>
            <w:tcW w:w="851" w:type="dxa"/>
            <w:shd w:val="clear" w:color="auto" w:fill="EE0000"/>
          </w:tcPr>
          <w:p w14:paraId="0E95F207" w14:textId="77777777" w:rsidR="004F217B" w:rsidRPr="007A0626" w:rsidRDefault="004F217B" w:rsidP="00956AB6">
            <w:pPr>
              <w:rPr>
                <w:b/>
                <w:bCs/>
                <w:sz w:val="22"/>
                <w:szCs w:val="22"/>
              </w:rPr>
            </w:pPr>
          </w:p>
        </w:tc>
        <w:tc>
          <w:tcPr>
            <w:tcW w:w="850" w:type="dxa"/>
          </w:tcPr>
          <w:p w14:paraId="29729FD5" w14:textId="77777777" w:rsidR="004F217B" w:rsidRPr="007A0626" w:rsidRDefault="004F217B" w:rsidP="00956AB6">
            <w:pPr>
              <w:rPr>
                <w:b/>
                <w:bCs/>
                <w:sz w:val="22"/>
                <w:szCs w:val="22"/>
              </w:rPr>
            </w:pPr>
          </w:p>
        </w:tc>
        <w:tc>
          <w:tcPr>
            <w:tcW w:w="851" w:type="dxa"/>
          </w:tcPr>
          <w:p w14:paraId="2D6A6514" w14:textId="77777777" w:rsidR="004F217B" w:rsidRPr="007A0626" w:rsidRDefault="004F217B" w:rsidP="00956AB6">
            <w:pPr>
              <w:rPr>
                <w:b/>
                <w:bCs/>
                <w:sz w:val="22"/>
                <w:szCs w:val="22"/>
              </w:rPr>
            </w:pPr>
          </w:p>
        </w:tc>
        <w:tc>
          <w:tcPr>
            <w:tcW w:w="703" w:type="dxa"/>
            <w:shd w:val="clear" w:color="auto" w:fill="EE0000"/>
          </w:tcPr>
          <w:p w14:paraId="65B47AAB" w14:textId="77777777" w:rsidR="004F217B" w:rsidRPr="007A0626" w:rsidRDefault="004F217B" w:rsidP="00956AB6">
            <w:pPr>
              <w:rPr>
                <w:b/>
                <w:bCs/>
                <w:sz w:val="22"/>
                <w:szCs w:val="22"/>
              </w:rPr>
            </w:pPr>
          </w:p>
        </w:tc>
      </w:tr>
    </w:tbl>
    <w:p w14:paraId="535A152B" w14:textId="77777777" w:rsidR="004F217B" w:rsidRDefault="004F217B" w:rsidP="00956AB6">
      <w:pPr>
        <w:rPr>
          <w:b/>
          <w:bCs/>
        </w:rPr>
      </w:pPr>
    </w:p>
    <w:p w14:paraId="7BA3052B" w14:textId="77777777" w:rsidR="00050F5A" w:rsidRDefault="00050F5A" w:rsidP="00956AB6">
      <w:pPr>
        <w:rPr>
          <w:b/>
          <w:bCs/>
        </w:rPr>
      </w:pPr>
    </w:p>
    <w:p w14:paraId="7A81E38A" w14:textId="77777777" w:rsidR="00050F5A" w:rsidRDefault="00050F5A" w:rsidP="00956AB6">
      <w:pPr>
        <w:rPr>
          <w:b/>
          <w:bCs/>
        </w:rPr>
      </w:pPr>
    </w:p>
    <w:p w14:paraId="675D4A54" w14:textId="77777777" w:rsidR="00050F5A" w:rsidRDefault="00050F5A" w:rsidP="00956AB6">
      <w:pPr>
        <w:rPr>
          <w:b/>
          <w:bCs/>
        </w:rPr>
      </w:pPr>
    </w:p>
    <w:p w14:paraId="7D00A35E" w14:textId="77777777" w:rsidR="00050F5A" w:rsidRDefault="00050F5A" w:rsidP="00956AB6">
      <w:pPr>
        <w:rPr>
          <w:b/>
          <w:bCs/>
        </w:rPr>
      </w:pPr>
    </w:p>
    <w:p w14:paraId="3237C7FD" w14:textId="77777777" w:rsidR="00050F5A" w:rsidRPr="00956AB6" w:rsidRDefault="00050F5A" w:rsidP="00956AB6">
      <w:pPr>
        <w:rPr>
          <w:b/>
          <w:bCs/>
        </w:rPr>
      </w:pPr>
    </w:p>
    <w:p w14:paraId="6B186B55" w14:textId="22DA8DB2" w:rsidR="004B3CF9" w:rsidRPr="004B3CF9" w:rsidRDefault="004B3CF9" w:rsidP="004B3CF9">
      <w:pPr>
        <w:pStyle w:val="Paragraphedeliste"/>
        <w:numPr>
          <w:ilvl w:val="0"/>
          <w:numId w:val="4"/>
        </w:numPr>
        <w:rPr>
          <w:b/>
          <w:bCs/>
        </w:rPr>
      </w:pPr>
      <w:r w:rsidRPr="004B3CF9">
        <w:rPr>
          <w:b/>
          <w:bCs/>
        </w:rPr>
        <w:t>Budgétisation</w:t>
      </w:r>
    </w:p>
    <w:p w14:paraId="6283565F" w14:textId="771EC0D5" w:rsidR="004B3CF9" w:rsidRDefault="004B3CF9" w:rsidP="004B3CF9">
      <w:pPr>
        <w:rPr>
          <w:b/>
          <w:bCs/>
        </w:rPr>
      </w:pPr>
      <w:r>
        <w:rPr>
          <w:b/>
          <w:bCs/>
        </w:rPr>
        <w:t>9.1. Cout de gestion, logistique et administration</w:t>
      </w:r>
    </w:p>
    <w:p w14:paraId="388F27C6" w14:textId="77777777" w:rsidR="004B3CF9" w:rsidRPr="004B3CF9" w:rsidRDefault="004B3CF9" w:rsidP="004B3CF9">
      <w:pPr>
        <w:rPr>
          <w:b/>
          <w:bCs/>
        </w:rPr>
      </w:pPr>
      <w:r w:rsidRPr="004B3CF9">
        <w:rPr>
          <w:b/>
          <w:bCs/>
        </w:rPr>
        <w:t xml:space="preserve"> </w:t>
      </w:r>
    </w:p>
    <w:tbl>
      <w:tblPr>
        <w:tblStyle w:val="Grilledutableau"/>
        <w:tblW w:w="0" w:type="auto"/>
        <w:tblLook w:val="04A0" w:firstRow="1" w:lastRow="0" w:firstColumn="1" w:lastColumn="0" w:noHBand="0" w:noVBand="1"/>
      </w:tblPr>
      <w:tblGrid>
        <w:gridCol w:w="4956"/>
        <w:gridCol w:w="1984"/>
        <w:gridCol w:w="2120"/>
      </w:tblGrid>
      <w:tr w:rsidR="004B3CF9" w14:paraId="6A7035E1" w14:textId="77777777" w:rsidTr="004B3CF9">
        <w:tc>
          <w:tcPr>
            <w:tcW w:w="4957" w:type="dxa"/>
          </w:tcPr>
          <w:p w14:paraId="131F44E9" w14:textId="6CC30EDB" w:rsidR="004B3CF9" w:rsidRDefault="004B3CF9" w:rsidP="004B3CF9">
            <w:pPr>
              <w:rPr>
                <w:b/>
                <w:bCs/>
              </w:rPr>
            </w:pPr>
            <w:r>
              <w:rPr>
                <w:b/>
                <w:bCs/>
              </w:rPr>
              <w:t>LIBELLE</w:t>
            </w:r>
          </w:p>
        </w:tc>
        <w:tc>
          <w:tcPr>
            <w:tcW w:w="1984" w:type="dxa"/>
          </w:tcPr>
          <w:p w14:paraId="31A348C1" w14:textId="068EA8B1" w:rsidR="004B3CF9" w:rsidRDefault="004B3CF9" w:rsidP="004B3CF9">
            <w:pPr>
              <w:rPr>
                <w:b/>
                <w:bCs/>
              </w:rPr>
            </w:pPr>
            <w:r>
              <w:rPr>
                <w:b/>
                <w:bCs/>
              </w:rPr>
              <w:t>P.U</w:t>
            </w:r>
          </w:p>
        </w:tc>
        <w:tc>
          <w:tcPr>
            <w:tcW w:w="2121" w:type="dxa"/>
          </w:tcPr>
          <w:p w14:paraId="602AF119" w14:textId="1BE55050" w:rsidR="004B3CF9" w:rsidRDefault="004B3CF9" w:rsidP="004B3CF9">
            <w:pPr>
              <w:rPr>
                <w:b/>
                <w:bCs/>
              </w:rPr>
            </w:pPr>
            <w:r>
              <w:rPr>
                <w:b/>
                <w:bCs/>
              </w:rPr>
              <w:t>P.T</w:t>
            </w:r>
          </w:p>
        </w:tc>
      </w:tr>
      <w:tr w:rsidR="004B3CF9" w14:paraId="7C7E29B4" w14:textId="77777777" w:rsidTr="004B3CF9">
        <w:tc>
          <w:tcPr>
            <w:tcW w:w="4957" w:type="dxa"/>
          </w:tcPr>
          <w:p w14:paraId="6DCFE4DB" w14:textId="7E9CE9A2" w:rsidR="004B3CF9" w:rsidRPr="004B3CF9" w:rsidRDefault="004B3CF9" w:rsidP="004B3CF9">
            <w:pPr>
              <w:pStyle w:val="Paragraphedeliste"/>
              <w:numPr>
                <w:ilvl w:val="0"/>
                <w:numId w:val="15"/>
              </w:numPr>
            </w:pPr>
            <w:r>
              <w:t xml:space="preserve">Transport et logistique </w:t>
            </w:r>
            <w:r w:rsidR="00050F5A">
              <w:t>(réception des matériels, déplacements équipes terrain </w:t>
            </w:r>
          </w:p>
        </w:tc>
        <w:tc>
          <w:tcPr>
            <w:tcW w:w="1984" w:type="dxa"/>
          </w:tcPr>
          <w:p w14:paraId="5B8BA9E1" w14:textId="31A6D173" w:rsidR="004B3CF9" w:rsidRPr="00050F5A" w:rsidRDefault="00050F5A" w:rsidP="00050F5A">
            <w:pPr>
              <w:jc w:val="center"/>
            </w:pPr>
            <w:r w:rsidRPr="00050F5A">
              <w:t>400$</w:t>
            </w:r>
          </w:p>
        </w:tc>
        <w:tc>
          <w:tcPr>
            <w:tcW w:w="2121" w:type="dxa"/>
          </w:tcPr>
          <w:p w14:paraId="1801148D" w14:textId="312A9E67" w:rsidR="004B3CF9" w:rsidRPr="00050F5A" w:rsidRDefault="00050F5A" w:rsidP="00050F5A">
            <w:pPr>
              <w:jc w:val="center"/>
            </w:pPr>
            <w:r>
              <w:t>400$</w:t>
            </w:r>
          </w:p>
        </w:tc>
      </w:tr>
      <w:tr w:rsidR="004B3CF9" w14:paraId="05FBE07E" w14:textId="77777777" w:rsidTr="004B3CF9">
        <w:tc>
          <w:tcPr>
            <w:tcW w:w="4957" w:type="dxa"/>
          </w:tcPr>
          <w:p w14:paraId="0F12DF58" w14:textId="10CFEF24" w:rsidR="004B3CF9" w:rsidRPr="00050F5A" w:rsidRDefault="00050F5A" w:rsidP="00050F5A">
            <w:pPr>
              <w:pStyle w:val="Paragraphedeliste"/>
              <w:numPr>
                <w:ilvl w:val="0"/>
                <w:numId w:val="15"/>
              </w:numPr>
            </w:pPr>
            <w:r>
              <w:t xml:space="preserve">Coordination et administration </w:t>
            </w:r>
          </w:p>
        </w:tc>
        <w:tc>
          <w:tcPr>
            <w:tcW w:w="1984" w:type="dxa"/>
          </w:tcPr>
          <w:p w14:paraId="620EFDAC" w14:textId="1D8664F4" w:rsidR="004B3CF9" w:rsidRPr="00050F5A" w:rsidRDefault="00050F5A" w:rsidP="00050F5A">
            <w:pPr>
              <w:jc w:val="center"/>
            </w:pPr>
            <w:r>
              <w:t>700$</w:t>
            </w:r>
          </w:p>
        </w:tc>
        <w:tc>
          <w:tcPr>
            <w:tcW w:w="2121" w:type="dxa"/>
          </w:tcPr>
          <w:p w14:paraId="74268CFE" w14:textId="08779B49" w:rsidR="004B3CF9" w:rsidRPr="00050F5A" w:rsidRDefault="00050F5A" w:rsidP="00050F5A">
            <w:pPr>
              <w:jc w:val="center"/>
            </w:pPr>
            <w:r>
              <w:t>700$</w:t>
            </w:r>
          </w:p>
        </w:tc>
      </w:tr>
      <w:tr w:rsidR="004B3CF9" w14:paraId="7A2B2989" w14:textId="77777777" w:rsidTr="004B3CF9">
        <w:tc>
          <w:tcPr>
            <w:tcW w:w="4957" w:type="dxa"/>
          </w:tcPr>
          <w:p w14:paraId="2ADFEAC3" w14:textId="4E908D9E" w:rsidR="004B3CF9" w:rsidRPr="00050F5A" w:rsidRDefault="00050F5A" w:rsidP="00050F5A">
            <w:pPr>
              <w:pStyle w:val="Paragraphedeliste"/>
              <w:rPr>
                <w:b/>
                <w:bCs/>
              </w:rPr>
            </w:pPr>
            <w:r w:rsidRPr="00050F5A">
              <w:rPr>
                <w:b/>
                <w:bCs/>
              </w:rPr>
              <w:t xml:space="preserve">Sous – total </w:t>
            </w:r>
          </w:p>
        </w:tc>
        <w:tc>
          <w:tcPr>
            <w:tcW w:w="1984" w:type="dxa"/>
          </w:tcPr>
          <w:p w14:paraId="6B3DFC06" w14:textId="1A95C0EA" w:rsidR="004B3CF9" w:rsidRPr="00050F5A" w:rsidRDefault="00050F5A" w:rsidP="00050F5A">
            <w:pPr>
              <w:jc w:val="center"/>
              <w:rPr>
                <w:b/>
                <w:bCs/>
              </w:rPr>
            </w:pPr>
            <w:r w:rsidRPr="00050F5A">
              <w:rPr>
                <w:b/>
                <w:bCs/>
              </w:rPr>
              <w:t>-</w:t>
            </w:r>
          </w:p>
        </w:tc>
        <w:tc>
          <w:tcPr>
            <w:tcW w:w="2121" w:type="dxa"/>
          </w:tcPr>
          <w:p w14:paraId="43FA736E" w14:textId="52DA8875" w:rsidR="004B3CF9" w:rsidRPr="00050F5A" w:rsidRDefault="00050F5A" w:rsidP="00050F5A">
            <w:pPr>
              <w:jc w:val="center"/>
              <w:rPr>
                <w:b/>
                <w:bCs/>
              </w:rPr>
            </w:pPr>
            <w:r w:rsidRPr="00050F5A">
              <w:rPr>
                <w:b/>
                <w:bCs/>
              </w:rPr>
              <w:t>1100$</w:t>
            </w:r>
          </w:p>
        </w:tc>
      </w:tr>
    </w:tbl>
    <w:p w14:paraId="321DC5FA" w14:textId="40B69C18" w:rsidR="00956AB6" w:rsidRDefault="00956AB6" w:rsidP="004B3CF9">
      <w:pPr>
        <w:rPr>
          <w:b/>
          <w:bCs/>
        </w:rPr>
      </w:pPr>
    </w:p>
    <w:p w14:paraId="0632B080" w14:textId="1855054E" w:rsidR="00050F5A" w:rsidRDefault="00050F5A" w:rsidP="004B3CF9">
      <w:pPr>
        <w:rPr>
          <w:b/>
          <w:bCs/>
        </w:rPr>
      </w:pPr>
      <w:r>
        <w:rPr>
          <w:b/>
          <w:bCs/>
        </w:rPr>
        <w:t xml:space="preserve">9.2 Coût des matériels : Prothèses et Béquilles </w:t>
      </w:r>
    </w:p>
    <w:tbl>
      <w:tblPr>
        <w:tblStyle w:val="Grilledutableau"/>
        <w:tblW w:w="0" w:type="auto"/>
        <w:tblLook w:val="04A0" w:firstRow="1" w:lastRow="0" w:firstColumn="1" w:lastColumn="0" w:noHBand="0" w:noVBand="1"/>
      </w:tblPr>
      <w:tblGrid>
        <w:gridCol w:w="4813"/>
        <w:gridCol w:w="1417"/>
        <w:gridCol w:w="1418"/>
        <w:gridCol w:w="1412"/>
      </w:tblGrid>
      <w:tr w:rsidR="00050F5A" w14:paraId="06C69A94" w14:textId="77777777" w:rsidTr="00050F5A">
        <w:tc>
          <w:tcPr>
            <w:tcW w:w="4815" w:type="dxa"/>
          </w:tcPr>
          <w:p w14:paraId="1451EA46" w14:textId="512EC88D" w:rsidR="00050F5A" w:rsidRDefault="00050F5A" w:rsidP="001E1FBD">
            <w:pPr>
              <w:jc w:val="center"/>
              <w:rPr>
                <w:b/>
                <w:bCs/>
              </w:rPr>
            </w:pPr>
            <w:r>
              <w:rPr>
                <w:b/>
                <w:bCs/>
              </w:rPr>
              <w:t>LIBELLES</w:t>
            </w:r>
          </w:p>
        </w:tc>
        <w:tc>
          <w:tcPr>
            <w:tcW w:w="1417" w:type="dxa"/>
          </w:tcPr>
          <w:p w14:paraId="25953EE5" w14:textId="4894A299" w:rsidR="00050F5A" w:rsidRDefault="00050F5A" w:rsidP="001E1FBD">
            <w:pPr>
              <w:jc w:val="center"/>
              <w:rPr>
                <w:b/>
                <w:bCs/>
              </w:rPr>
            </w:pPr>
            <w:r>
              <w:rPr>
                <w:b/>
                <w:bCs/>
              </w:rPr>
              <w:t>Quantité</w:t>
            </w:r>
          </w:p>
        </w:tc>
        <w:tc>
          <w:tcPr>
            <w:tcW w:w="1418" w:type="dxa"/>
          </w:tcPr>
          <w:p w14:paraId="699AAB42" w14:textId="79D5C69A" w:rsidR="00050F5A" w:rsidRDefault="00050F5A" w:rsidP="001E1FBD">
            <w:pPr>
              <w:jc w:val="center"/>
              <w:rPr>
                <w:b/>
                <w:bCs/>
              </w:rPr>
            </w:pPr>
            <w:r>
              <w:rPr>
                <w:b/>
                <w:bCs/>
              </w:rPr>
              <w:t>P.U</w:t>
            </w:r>
          </w:p>
        </w:tc>
        <w:tc>
          <w:tcPr>
            <w:tcW w:w="1412" w:type="dxa"/>
          </w:tcPr>
          <w:p w14:paraId="6DA8FB89" w14:textId="05577523" w:rsidR="00050F5A" w:rsidRDefault="00050F5A" w:rsidP="001E1FBD">
            <w:pPr>
              <w:jc w:val="center"/>
              <w:rPr>
                <w:b/>
                <w:bCs/>
              </w:rPr>
            </w:pPr>
            <w:r>
              <w:rPr>
                <w:b/>
                <w:bCs/>
              </w:rPr>
              <w:t>P.T</w:t>
            </w:r>
          </w:p>
        </w:tc>
      </w:tr>
      <w:tr w:rsidR="00050F5A" w:rsidRPr="001E1FBD" w14:paraId="788E07DA" w14:textId="77777777" w:rsidTr="00050F5A">
        <w:tc>
          <w:tcPr>
            <w:tcW w:w="4815" w:type="dxa"/>
          </w:tcPr>
          <w:p w14:paraId="0C24D126" w14:textId="6230C506" w:rsidR="00050F5A" w:rsidRPr="001E1FBD" w:rsidRDefault="001E1FBD" w:rsidP="001E1FBD">
            <w:pPr>
              <w:pStyle w:val="Paragraphedeliste"/>
              <w:numPr>
                <w:ilvl w:val="0"/>
                <w:numId w:val="16"/>
              </w:numPr>
            </w:pPr>
            <w:r>
              <w:t xml:space="preserve">Béquilles </w:t>
            </w:r>
          </w:p>
        </w:tc>
        <w:tc>
          <w:tcPr>
            <w:tcW w:w="1417" w:type="dxa"/>
          </w:tcPr>
          <w:p w14:paraId="7B7846D0" w14:textId="24CCA357" w:rsidR="00050F5A" w:rsidRPr="001E1FBD" w:rsidRDefault="001E1FBD" w:rsidP="001E1FBD">
            <w:pPr>
              <w:jc w:val="center"/>
            </w:pPr>
            <w:r>
              <w:t>70 paires</w:t>
            </w:r>
          </w:p>
        </w:tc>
        <w:tc>
          <w:tcPr>
            <w:tcW w:w="1418" w:type="dxa"/>
          </w:tcPr>
          <w:p w14:paraId="5041999D" w14:textId="58077DF2" w:rsidR="00050F5A" w:rsidRPr="001E1FBD" w:rsidRDefault="001E1FBD" w:rsidP="001E1FBD">
            <w:pPr>
              <w:jc w:val="center"/>
            </w:pPr>
            <w:r>
              <w:t>20$</w:t>
            </w:r>
          </w:p>
        </w:tc>
        <w:tc>
          <w:tcPr>
            <w:tcW w:w="1412" w:type="dxa"/>
          </w:tcPr>
          <w:p w14:paraId="7FAF0634" w14:textId="00AE275E" w:rsidR="00050F5A" w:rsidRPr="001E1FBD" w:rsidRDefault="001E1FBD" w:rsidP="001E1FBD">
            <w:pPr>
              <w:jc w:val="center"/>
            </w:pPr>
            <w:r>
              <w:t>1400$</w:t>
            </w:r>
          </w:p>
        </w:tc>
      </w:tr>
      <w:tr w:rsidR="00050F5A" w:rsidRPr="001E1FBD" w14:paraId="4A5046C2" w14:textId="77777777" w:rsidTr="00050F5A">
        <w:tc>
          <w:tcPr>
            <w:tcW w:w="4815" w:type="dxa"/>
          </w:tcPr>
          <w:p w14:paraId="7BD025E9" w14:textId="5401AF95" w:rsidR="00050F5A" w:rsidRPr="001E1FBD" w:rsidRDefault="001E1FBD" w:rsidP="001E1FBD">
            <w:pPr>
              <w:pStyle w:val="Paragraphedeliste"/>
              <w:numPr>
                <w:ilvl w:val="0"/>
                <w:numId w:val="16"/>
              </w:numPr>
            </w:pPr>
            <w:r>
              <w:t>Prothèses</w:t>
            </w:r>
          </w:p>
        </w:tc>
        <w:tc>
          <w:tcPr>
            <w:tcW w:w="1417" w:type="dxa"/>
          </w:tcPr>
          <w:p w14:paraId="7B4B5540" w14:textId="0C8073DA" w:rsidR="00050F5A" w:rsidRPr="001E1FBD" w:rsidRDefault="001E1FBD" w:rsidP="001E1FBD">
            <w:pPr>
              <w:jc w:val="center"/>
            </w:pPr>
            <w:r>
              <w:t>30 pièces</w:t>
            </w:r>
          </w:p>
        </w:tc>
        <w:tc>
          <w:tcPr>
            <w:tcW w:w="1418" w:type="dxa"/>
          </w:tcPr>
          <w:p w14:paraId="141270F6" w14:textId="3B3FB050" w:rsidR="00050F5A" w:rsidRPr="001E1FBD" w:rsidRDefault="001E1FBD" w:rsidP="001E1FBD">
            <w:pPr>
              <w:jc w:val="center"/>
            </w:pPr>
            <w:r>
              <w:t>200$</w:t>
            </w:r>
          </w:p>
        </w:tc>
        <w:tc>
          <w:tcPr>
            <w:tcW w:w="1412" w:type="dxa"/>
          </w:tcPr>
          <w:p w14:paraId="228458D2" w14:textId="0B77375E" w:rsidR="00050F5A" w:rsidRPr="001E1FBD" w:rsidRDefault="001E1FBD" w:rsidP="001E1FBD">
            <w:pPr>
              <w:jc w:val="center"/>
            </w:pPr>
            <w:r>
              <w:t>6000$</w:t>
            </w:r>
          </w:p>
        </w:tc>
      </w:tr>
      <w:tr w:rsidR="00050F5A" w14:paraId="29950EC4" w14:textId="77777777" w:rsidTr="00050F5A">
        <w:tc>
          <w:tcPr>
            <w:tcW w:w="4815" w:type="dxa"/>
          </w:tcPr>
          <w:p w14:paraId="04B74B7C" w14:textId="35911310" w:rsidR="00050F5A" w:rsidRDefault="001E1FBD" w:rsidP="001E1FBD">
            <w:pPr>
              <w:jc w:val="center"/>
              <w:rPr>
                <w:b/>
                <w:bCs/>
              </w:rPr>
            </w:pPr>
            <w:r>
              <w:rPr>
                <w:b/>
                <w:bCs/>
              </w:rPr>
              <w:t>Sous-total</w:t>
            </w:r>
          </w:p>
        </w:tc>
        <w:tc>
          <w:tcPr>
            <w:tcW w:w="1417" w:type="dxa"/>
          </w:tcPr>
          <w:p w14:paraId="06D780B5" w14:textId="4AEA7A85" w:rsidR="00050F5A" w:rsidRDefault="001E1FBD" w:rsidP="001E1FBD">
            <w:pPr>
              <w:jc w:val="center"/>
              <w:rPr>
                <w:b/>
                <w:bCs/>
              </w:rPr>
            </w:pPr>
            <w:r>
              <w:rPr>
                <w:b/>
                <w:bCs/>
              </w:rPr>
              <w:t>-</w:t>
            </w:r>
          </w:p>
        </w:tc>
        <w:tc>
          <w:tcPr>
            <w:tcW w:w="1418" w:type="dxa"/>
          </w:tcPr>
          <w:p w14:paraId="14715D20" w14:textId="206B283F" w:rsidR="00050F5A" w:rsidRDefault="001E1FBD" w:rsidP="001E1FBD">
            <w:pPr>
              <w:jc w:val="center"/>
              <w:rPr>
                <w:b/>
                <w:bCs/>
              </w:rPr>
            </w:pPr>
            <w:r>
              <w:rPr>
                <w:b/>
                <w:bCs/>
              </w:rPr>
              <w:t>-</w:t>
            </w:r>
          </w:p>
        </w:tc>
        <w:tc>
          <w:tcPr>
            <w:tcW w:w="1412" w:type="dxa"/>
          </w:tcPr>
          <w:p w14:paraId="5C0E3F08" w14:textId="2201AE86" w:rsidR="00050F5A" w:rsidRDefault="001E1FBD" w:rsidP="001E1FBD">
            <w:pPr>
              <w:jc w:val="center"/>
              <w:rPr>
                <w:b/>
                <w:bCs/>
              </w:rPr>
            </w:pPr>
            <w:r>
              <w:rPr>
                <w:b/>
                <w:bCs/>
              </w:rPr>
              <w:t>7400$</w:t>
            </w:r>
          </w:p>
        </w:tc>
      </w:tr>
    </w:tbl>
    <w:p w14:paraId="2BECA415" w14:textId="43E1C53F" w:rsidR="00050F5A" w:rsidRDefault="00050F5A" w:rsidP="004B3CF9">
      <w:pPr>
        <w:rPr>
          <w:b/>
          <w:bCs/>
        </w:rPr>
      </w:pPr>
    </w:p>
    <w:p w14:paraId="56A71A38" w14:textId="77777777" w:rsidR="001E1FBD" w:rsidRDefault="001E1FBD" w:rsidP="004B3CF9">
      <w:pPr>
        <w:rPr>
          <w:b/>
          <w:bCs/>
        </w:rPr>
      </w:pPr>
      <w:r>
        <w:rPr>
          <w:b/>
          <w:bCs/>
        </w:rPr>
        <w:t xml:space="preserve">9.3. Coût de rééducation, formation et suivi -évaluation </w:t>
      </w:r>
    </w:p>
    <w:tbl>
      <w:tblPr>
        <w:tblStyle w:val="Grilledutableau"/>
        <w:tblW w:w="0" w:type="auto"/>
        <w:tblLook w:val="04A0" w:firstRow="1" w:lastRow="0" w:firstColumn="1" w:lastColumn="0" w:noHBand="0" w:noVBand="1"/>
      </w:tblPr>
      <w:tblGrid>
        <w:gridCol w:w="4217"/>
        <w:gridCol w:w="1359"/>
        <w:gridCol w:w="1398"/>
        <w:gridCol w:w="975"/>
        <w:gridCol w:w="1111"/>
      </w:tblGrid>
      <w:tr w:rsidR="001E1FBD" w14:paraId="5AB816E5" w14:textId="77777777" w:rsidTr="00BD04B6">
        <w:tc>
          <w:tcPr>
            <w:tcW w:w="4390" w:type="dxa"/>
          </w:tcPr>
          <w:p w14:paraId="14196ECB" w14:textId="335CFF67" w:rsidR="001E1FBD" w:rsidRDefault="00BD04B6" w:rsidP="00BD04B6">
            <w:pPr>
              <w:jc w:val="center"/>
              <w:rPr>
                <w:b/>
                <w:bCs/>
              </w:rPr>
            </w:pPr>
            <w:r>
              <w:rPr>
                <w:b/>
                <w:bCs/>
              </w:rPr>
              <w:t>LIBELLES</w:t>
            </w:r>
          </w:p>
        </w:tc>
        <w:tc>
          <w:tcPr>
            <w:tcW w:w="1134" w:type="dxa"/>
          </w:tcPr>
          <w:p w14:paraId="2EBC276E" w14:textId="53D29BA8" w:rsidR="001E1FBD" w:rsidRDefault="00BD04B6" w:rsidP="00BD04B6">
            <w:pPr>
              <w:jc w:val="center"/>
              <w:rPr>
                <w:b/>
                <w:bCs/>
              </w:rPr>
            </w:pPr>
            <w:r>
              <w:rPr>
                <w:b/>
                <w:bCs/>
              </w:rPr>
              <w:t>DUREE</w:t>
            </w:r>
          </w:p>
        </w:tc>
        <w:tc>
          <w:tcPr>
            <w:tcW w:w="1417" w:type="dxa"/>
          </w:tcPr>
          <w:p w14:paraId="03417DF5" w14:textId="69DE74C6" w:rsidR="001E1FBD" w:rsidRDefault="00BD04B6" w:rsidP="00BD04B6">
            <w:pPr>
              <w:jc w:val="center"/>
              <w:rPr>
                <w:b/>
                <w:bCs/>
              </w:rPr>
            </w:pPr>
            <w:r>
              <w:rPr>
                <w:b/>
                <w:bCs/>
              </w:rPr>
              <w:t>Quantité</w:t>
            </w:r>
          </w:p>
        </w:tc>
        <w:tc>
          <w:tcPr>
            <w:tcW w:w="992" w:type="dxa"/>
          </w:tcPr>
          <w:p w14:paraId="0289CF10" w14:textId="051A0F5D" w:rsidR="001E1FBD" w:rsidRDefault="00BD04B6" w:rsidP="00BD04B6">
            <w:pPr>
              <w:jc w:val="center"/>
              <w:rPr>
                <w:b/>
                <w:bCs/>
              </w:rPr>
            </w:pPr>
            <w:r>
              <w:rPr>
                <w:b/>
                <w:bCs/>
              </w:rPr>
              <w:t>P.U</w:t>
            </w:r>
          </w:p>
        </w:tc>
        <w:tc>
          <w:tcPr>
            <w:tcW w:w="1129" w:type="dxa"/>
          </w:tcPr>
          <w:p w14:paraId="7BD94EFC" w14:textId="44452E2F" w:rsidR="001E1FBD" w:rsidRDefault="00BD04B6" w:rsidP="00BD04B6">
            <w:pPr>
              <w:jc w:val="center"/>
              <w:rPr>
                <w:b/>
                <w:bCs/>
              </w:rPr>
            </w:pPr>
            <w:r>
              <w:rPr>
                <w:b/>
                <w:bCs/>
              </w:rPr>
              <w:t>P.T</w:t>
            </w:r>
          </w:p>
        </w:tc>
      </w:tr>
      <w:tr w:rsidR="001E1FBD" w:rsidRPr="00BD04B6" w14:paraId="5B86D08D" w14:textId="77777777" w:rsidTr="00BD04B6">
        <w:tc>
          <w:tcPr>
            <w:tcW w:w="4390" w:type="dxa"/>
          </w:tcPr>
          <w:p w14:paraId="63534367" w14:textId="084FEC91" w:rsidR="001E1FBD" w:rsidRPr="00BD04B6" w:rsidRDefault="00BD04B6" w:rsidP="004B3CF9">
            <w:r>
              <w:t>Techniciens de suivis et formateurs à l’utilisation</w:t>
            </w:r>
          </w:p>
        </w:tc>
        <w:tc>
          <w:tcPr>
            <w:tcW w:w="1134" w:type="dxa"/>
          </w:tcPr>
          <w:p w14:paraId="0C4DBC0F" w14:textId="13D62529" w:rsidR="001E1FBD" w:rsidRPr="00BD04B6" w:rsidRDefault="00BD04B6" w:rsidP="004B3CF9">
            <w:r>
              <w:t>3 mois</w:t>
            </w:r>
          </w:p>
        </w:tc>
        <w:tc>
          <w:tcPr>
            <w:tcW w:w="1417" w:type="dxa"/>
          </w:tcPr>
          <w:p w14:paraId="1D3445AC" w14:textId="195C48C6" w:rsidR="001E1FBD" w:rsidRPr="00BD04B6" w:rsidRDefault="00BD04B6" w:rsidP="00CD4160">
            <w:pPr>
              <w:jc w:val="center"/>
            </w:pPr>
            <w:r>
              <w:t>5</w:t>
            </w:r>
          </w:p>
        </w:tc>
        <w:tc>
          <w:tcPr>
            <w:tcW w:w="992" w:type="dxa"/>
          </w:tcPr>
          <w:p w14:paraId="79619021" w14:textId="048AB34F" w:rsidR="001E1FBD" w:rsidRPr="00BD04B6" w:rsidRDefault="00BD04B6" w:rsidP="00CD4160">
            <w:pPr>
              <w:jc w:val="center"/>
            </w:pPr>
            <w:r>
              <w:t>160$</w:t>
            </w:r>
          </w:p>
        </w:tc>
        <w:tc>
          <w:tcPr>
            <w:tcW w:w="1129" w:type="dxa"/>
          </w:tcPr>
          <w:p w14:paraId="2EE3281E" w14:textId="7F1CE2C9" w:rsidR="001E1FBD" w:rsidRPr="00BD04B6" w:rsidRDefault="00BD04B6" w:rsidP="00CD4160">
            <w:pPr>
              <w:jc w:val="center"/>
            </w:pPr>
            <w:r>
              <w:t>800$</w:t>
            </w:r>
          </w:p>
        </w:tc>
      </w:tr>
      <w:tr w:rsidR="001E1FBD" w:rsidRPr="00BD04B6" w14:paraId="37476957" w14:textId="77777777" w:rsidTr="00BD04B6">
        <w:tc>
          <w:tcPr>
            <w:tcW w:w="4390" w:type="dxa"/>
          </w:tcPr>
          <w:p w14:paraId="5DFBA044" w14:textId="27838DD6" w:rsidR="001E1FBD" w:rsidRPr="00BD04B6" w:rsidRDefault="00BD04B6" w:rsidP="004B3CF9">
            <w:r>
              <w:t>Suivi post-appareillage (3 visites, traitements mineurs et réparations légères)</w:t>
            </w:r>
          </w:p>
        </w:tc>
        <w:tc>
          <w:tcPr>
            <w:tcW w:w="1134" w:type="dxa"/>
          </w:tcPr>
          <w:p w14:paraId="194031E3" w14:textId="4C0AD45E" w:rsidR="001E1FBD" w:rsidRPr="00BD04B6" w:rsidRDefault="00BD04B6" w:rsidP="004B3CF9">
            <w:r>
              <w:t>3 visites / bénéficiaire</w:t>
            </w:r>
          </w:p>
        </w:tc>
        <w:tc>
          <w:tcPr>
            <w:tcW w:w="1417" w:type="dxa"/>
          </w:tcPr>
          <w:p w14:paraId="4EC69B7E" w14:textId="71EFCDC5" w:rsidR="001E1FBD" w:rsidRPr="00BD04B6" w:rsidRDefault="00CD4160" w:rsidP="00CD4160">
            <w:pPr>
              <w:jc w:val="center"/>
            </w:pPr>
            <w:r>
              <w:t>100 bénéfic.</w:t>
            </w:r>
          </w:p>
        </w:tc>
        <w:tc>
          <w:tcPr>
            <w:tcW w:w="992" w:type="dxa"/>
          </w:tcPr>
          <w:p w14:paraId="34481C4C" w14:textId="3AE7A9BB" w:rsidR="001E1FBD" w:rsidRPr="00BD04B6" w:rsidRDefault="00CD4160" w:rsidP="00CD4160">
            <w:pPr>
              <w:jc w:val="center"/>
            </w:pPr>
            <w:r>
              <w:t>2$</w:t>
            </w:r>
          </w:p>
        </w:tc>
        <w:tc>
          <w:tcPr>
            <w:tcW w:w="1129" w:type="dxa"/>
          </w:tcPr>
          <w:p w14:paraId="4D725C30" w14:textId="071F3DBD" w:rsidR="001E1FBD" w:rsidRPr="00BD04B6" w:rsidRDefault="00CD4160" w:rsidP="00CD4160">
            <w:pPr>
              <w:jc w:val="center"/>
            </w:pPr>
            <w:r>
              <w:t>200$</w:t>
            </w:r>
          </w:p>
        </w:tc>
      </w:tr>
      <w:tr w:rsidR="00BD04B6" w14:paraId="23CD3515" w14:textId="77777777" w:rsidTr="00BD04B6">
        <w:tc>
          <w:tcPr>
            <w:tcW w:w="4390" w:type="dxa"/>
          </w:tcPr>
          <w:p w14:paraId="2346C78C" w14:textId="7D444659" w:rsidR="00BD04B6" w:rsidRDefault="00CD4160" w:rsidP="00CD4160">
            <w:pPr>
              <w:jc w:val="center"/>
              <w:rPr>
                <w:b/>
                <w:bCs/>
              </w:rPr>
            </w:pPr>
            <w:r>
              <w:rPr>
                <w:b/>
                <w:bCs/>
              </w:rPr>
              <w:t>Sous-total</w:t>
            </w:r>
          </w:p>
        </w:tc>
        <w:tc>
          <w:tcPr>
            <w:tcW w:w="1134" w:type="dxa"/>
          </w:tcPr>
          <w:p w14:paraId="6D6202EA" w14:textId="3F4BD039" w:rsidR="00BD04B6" w:rsidRDefault="00CD4160" w:rsidP="00CD4160">
            <w:pPr>
              <w:jc w:val="center"/>
              <w:rPr>
                <w:b/>
                <w:bCs/>
              </w:rPr>
            </w:pPr>
            <w:r>
              <w:rPr>
                <w:b/>
                <w:bCs/>
              </w:rPr>
              <w:t>-</w:t>
            </w:r>
          </w:p>
        </w:tc>
        <w:tc>
          <w:tcPr>
            <w:tcW w:w="1417" w:type="dxa"/>
          </w:tcPr>
          <w:p w14:paraId="6416BD62" w14:textId="5A7FF957" w:rsidR="00BD04B6" w:rsidRDefault="00CD4160" w:rsidP="00CD4160">
            <w:pPr>
              <w:jc w:val="center"/>
              <w:rPr>
                <w:b/>
                <w:bCs/>
              </w:rPr>
            </w:pPr>
            <w:r>
              <w:rPr>
                <w:b/>
                <w:bCs/>
              </w:rPr>
              <w:t>-</w:t>
            </w:r>
          </w:p>
        </w:tc>
        <w:tc>
          <w:tcPr>
            <w:tcW w:w="992" w:type="dxa"/>
          </w:tcPr>
          <w:p w14:paraId="576C5043" w14:textId="7A8D6840" w:rsidR="00BD04B6" w:rsidRDefault="00CD4160" w:rsidP="00CD4160">
            <w:pPr>
              <w:jc w:val="center"/>
              <w:rPr>
                <w:b/>
                <w:bCs/>
              </w:rPr>
            </w:pPr>
            <w:r>
              <w:rPr>
                <w:b/>
                <w:bCs/>
              </w:rPr>
              <w:t>-</w:t>
            </w:r>
          </w:p>
        </w:tc>
        <w:tc>
          <w:tcPr>
            <w:tcW w:w="1129" w:type="dxa"/>
          </w:tcPr>
          <w:p w14:paraId="714FF740" w14:textId="5E3C0401" w:rsidR="00BD04B6" w:rsidRDefault="00CD4160" w:rsidP="00CD4160">
            <w:pPr>
              <w:jc w:val="center"/>
              <w:rPr>
                <w:b/>
                <w:bCs/>
              </w:rPr>
            </w:pPr>
            <w:r>
              <w:rPr>
                <w:b/>
                <w:bCs/>
              </w:rPr>
              <w:t>1000$</w:t>
            </w:r>
          </w:p>
        </w:tc>
      </w:tr>
    </w:tbl>
    <w:p w14:paraId="35D2CD2D" w14:textId="6693FEE9" w:rsidR="001E1FBD" w:rsidRDefault="001E1FBD" w:rsidP="004B3CF9">
      <w:pPr>
        <w:rPr>
          <w:b/>
          <w:bCs/>
        </w:rPr>
      </w:pPr>
      <w:r>
        <w:rPr>
          <w:b/>
          <w:bCs/>
        </w:rPr>
        <w:t xml:space="preserve"> </w:t>
      </w:r>
    </w:p>
    <w:p w14:paraId="27256671" w14:textId="7411E68A" w:rsidR="00CD4160" w:rsidRDefault="00CD4160" w:rsidP="004B3CF9">
      <w:pPr>
        <w:rPr>
          <w:b/>
          <w:bCs/>
        </w:rPr>
      </w:pPr>
      <w:r>
        <w:rPr>
          <w:b/>
          <w:bCs/>
        </w:rPr>
        <w:t>9.4. Coût cumulatif du projet</w:t>
      </w:r>
    </w:p>
    <w:tbl>
      <w:tblPr>
        <w:tblStyle w:val="Grilledutableau"/>
        <w:tblW w:w="0" w:type="auto"/>
        <w:tblLook w:val="04A0" w:firstRow="1" w:lastRow="0" w:firstColumn="1" w:lastColumn="0" w:noHBand="0" w:noVBand="1"/>
      </w:tblPr>
      <w:tblGrid>
        <w:gridCol w:w="703"/>
        <w:gridCol w:w="3825"/>
        <w:gridCol w:w="2266"/>
        <w:gridCol w:w="2266"/>
      </w:tblGrid>
      <w:tr w:rsidR="00CD4160" w14:paraId="66477013" w14:textId="77777777" w:rsidTr="00CD4160">
        <w:tc>
          <w:tcPr>
            <w:tcW w:w="704" w:type="dxa"/>
          </w:tcPr>
          <w:p w14:paraId="4C96182C" w14:textId="07226449" w:rsidR="00CD4160" w:rsidRDefault="00CD4160" w:rsidP="004B3CF9">
            <w:pPr>
              <w:rPr>
                <w:b/>
                <w:bCs/>
              </w:rPr>
            </w:pPr>
            <w:r>
              <w:rPr>
                <w:b/>
                <w:bCs/>
              </w:rPr>
              <w:t>N°</w:t>
            </w:r>
          </w:p>
        </w:tc>
        <w:tc>
          <w:tcPr>
            <w:tcW w:w="3826" w:type="dxa"/>
          </w:tcPr>
          <w:p w14:paraId="352A2E05" w14:textId="0CE0BC2F" w:rsidR="00CD4160" w:rsidRDefault="00CD4160" w:rsidP="004B3CF9">
            <w:pPr>
              <w:rPr>
                <w:b/>
                <w:bCs/>
              </w:rPr>
            </w:pPr>
            <w:r>
              <w:rPr>
                <w:b/>
                <w:bCs/>
              </w:rPr>
              <w:t>LIBELLES</w:t>
            </w:r>
          </w:p>
        </w:tc>
        <w:tc>
          <w:tcPr>
            <w:tcW w:w="2266" w:type="dxa"/>
          </w:tcPr>
          <w:p w14:paraId="2E344E15" w14:textId="3C833C2E" w:rsidR="00CD4160" w:rsidRDefault="00CD4160" w:rsidP="004B3CF9">
            <w:pPr>
              <w:rPr>
                <w:b/>
                <w:bCs/>
              </w:rPr>
            </w:pPr>
            <w:r>
              <w:rPr>
                <w:b/>
                <w:bCs/>
              </w:rPr>
              <w:t>MONTANT EN FC</w:t>
            </w:r>
          </w:p>
        </w:tc>
        <w:tc>
          <w:tcPr>
            <w:tcW w:w="2266" w:type="dxa"/>
          </w:tcPr>
          <w:p w14:paraId="27A4546C" w14:textId="6713E651" w:rsidR="00CD4160" w:rsidRDefault="00CD4160" w:rsidP="004B3CF9">
            <w:pPr>
              <w:rPr>
                <w:b/>
                <w:bCs/>
              </w:rPr>
            </w:pPr>
            <w:r>
              <w:rPr>
                <w:b/>
                <w:bCs/>
              </w:rPr>
              <w:t>MONTANT EN $</w:t>
            </w:r>
          </w:p>
        </w:tc>
      </w:tr>
      <w:tr w:rsidR="00CD4160" w:rsidRPr="00CD4160" w14:paraId="5C865ECD" w14:textId="77777777" w:rsidTr="00CD4160">
        <w:tc>
          <w:tcPr>
            <w:tcW w:w="704" w:type="dxa"/>
          </w:tcPr>
          <w:p w14:paraId="5DA3759F" w14:textId="626E5E24" w:rsidR="00CD4160" w:rsidRPr="00CD4160" w:rsidRDefault="00CD4160" w:rsidP="004B3CF9">
            <w:r w:rsidRPr="00CD4160">
              <w:t>01</w:t>
            </w:r>
          </w:p>
        </w:tc>
        <w:tc>
          <w:tcPr>
            <w:tcW w:w="3826" w:type="dxa"/>
          </w:tcPr>
          <w:p w14:paraId="62E4441A" w14:textId="2FE450E9" w:rsidR="00CD4160" w:rsidRPr="00CD4160" w:rsidRDefault="00CD4160" w:rsidP="004B3CF9">
            <w:r>
              <w:t>Coût de gestion logistiques et administratif</w:t>
            </w:r>
          </w:p>
        </w:tc>
        <w:tc>
          <w:tcPr>
            <w:tcW w:w="2266" w:type="dxa"/>
          </w:tcPr>
          <w:p w14:paraId="6A159680" w14:textId="0C38A96A" w:rsidR="00CD4160" w:rsidRPr="00CD4160" w:rsidRDefault="00CD4160" w:rsidP="00CD4160">
            <w:pPr>
              <w:jc w:val="center"/>
            </w:pPr>
            <w:r>
              <w:t>2</w:t>
            </w:r>
            <w:r w:rsidR="00F115F4">
              <w:t xml:space="preserve"> </w:t>
            </w:r>
            <w:r>
              <w:t>750</w:t>
            </w:r>
            <w:r w:rsidR="00F115F4">
              <w:t xml:space="preserve"> </w:t>
            </w:r>
            <w:r>
              <w:t>000fc</w:t>
            </w:r>
          </w:p>
        </w:tc>
        <w:tc>
          <w:tcPr>
            <w:tcW w:w="2266" w:type="dxa"/>
          </w:tcPr>
          <w:p w14:paraId="593B8C68" w14:textId="4397A8CF" w:rsidR="00CD4160" w:rsidRPr="00CD4160" w:rsidRDefault="00CD4160" w:rsidP="00CD4160">
            <w:pPr>
              <w:jc w:val="center"/>
            </w:pPr>
            <w:r>
              <w:t>1</w:t>
            </w:r>
            <w:r w:rsidR="00432A6A">
              <w:t>1</w:t>
            </w:r>
            <w:r>
              <w:t>00$</w:t>
            </w:r>
          </w:p>
        </w:tc>
      </w:tr>
      <w:tr w:rsidR="00CD4160" w:rsidRPr="00CD4160" w14:paraId="508DA341" w14:textId="77777777" w:rsidTr="00CD4160">
        <w:tc>
          <w:tcPr>
            <w:tcW w:w="704" w:type="dxa"/>
          </w:tcPr>
          <w:p w14:paraId="29EFC354" w14:textId="20E047B3" w:rsidR="00CD4160" w:rsidRPr="00CD4160" w:rsidRDefault="00CD4160" w:rsidP="004B3CF9">
            <w:r>
              <w:t>03.</w:t>
            </w:r>
          </w:p>
        </w:tc>
        <w:tc>
          <w:tcPr>
            <w:tcW w:w="3826" w:type="dxa"/>
          </w:tcPr>
          <w:p w14:paraId="6E2533B9" w14:textId="1680E342" w:rsidR="00CD4160" w:rsidRPr="00CD4160" w:rsidRDefault="00CD4160" w:rsidP="004B3CF9">
            <w:r>
              <w:t xml:space="preserve">Coût des matériels : Prothèses et et béquilles </w:t>
            </w:r>
          </w:p>
        </w:tc>
        <w:tc>
          <w:tcPr>
            <w:tcW w:w="2266" w:type="dxa"/>
          </w:tcPr>
          <w:p w14:paraId="243E219E" w14:textId="37A0DF76" w:rsidR="00CD4160" w:rsidRPr="00CD4160" w:rsidRDefault="00CD4160" w:rsidP="00CD4160">
            <w:pPr>
              <w:jc w:val="center"/>
            </w:pPr>
            <w:r>
              <w:t>18</w:t>
            </w:r>
            <w:r w:rsidR="00F115F4">
              <w:t xml:space="preserve"> </w:t>
            </w:r>
            <w:r>
              <w:t>500</w:t>
            </w:r>
            <w:r w:rsidR="00F115F4">
              <w:t xml:space="preserve"> </w:t>
            </w:r>
            <w:r>
              <w:t>000fc</w:t>
            </w:r>
          </w:p>
        </w:tc>
        <w:tc>
          <w:tcPr>
            <w:tcW w:w="2266" w:type="dxa"/>
          </w:tcPr>
          <w:p w14:paraId="7E9C62F7" w14:textId="0E13168F" w:rsidR="00CD4160" w:rsidRPr="00CD4160" w:rsidRDefault="00CD4160" w:rsidP="00CD4160">
            <w:pPr>
              <w:jc w:val="center"/>
            </w:pPr>
            <w:r>
              <w:t>7400$</w:t>
            </w:r>
          </w:p>
        </w:tc>
      </w:tr>
      <w:tr w:rsidR="00CD4160" w:rsidRPr="00CD4160" w14:paraId="1982EC5D" w14:textId="77777777" w:rsidTr="00CD4160">
        <w:tc>
          <w:tcPr>
            <w:tcW w:w="704" w:type="dxa"/>
          </w:tcPr>
          <w:p w14:paraId="64BCC276" w14:textId="14A395C8" w:rsidR="00CD4160" w:rsidRPr="00CD4160" w:rsidRDefault="00CD4160" w:rsidP="004B3CF9">
            <w:r>
              <w:t>03</w:t>
            </w:r>
          </w:p>
        </w:tc>
        <w:tc>
          <w:tcPr>
            <w:tcW w:w="3826" w:type="dxa"/>
          </w:tcPr>
          <w:p w14:paraId="387D1E81" w14:textId="1B824342" w:rsidR="00CD4160" w:rsidRPr="00CD4160" w:rsidRDefault="00CD4160" w:rsidP="004B3CF9">
            <w:r>
              <w:t>Coût de rééducation, formation et suivi évaluation</w:t>
            </w:r>
          </w:p>
        </w:tc>
        <w:tc>
          <w:tcPr>
            <w:tcW w:w="2266" w:type="dxa"/>
          </w:tcPr>
          <w:p w14:paraId="33081B72" w14:textId="6025970D" w:rsidR="00CD4160" w:rsidRPr="00CD4160" w:rsidRDefault="00CD4160" w:rsidP="00CD4160">
            <w:pPr>
              <w:jc w:val="center"/>
            </w:pPr>
            <w:r>
              <w:t>2</w:t>
            </w:r>
            <w:r w:rsidR="00F115F4">
              <w:t xml:space="preserve"> </w:t>
            </w:r>
            <w:r>
              <w:t>500</w:t>
            </w:r>
            <w:r w:rsidR="00F115F4">
              <w:t xml:space="preserve"> </w:t>
            </w:r>
            <w:r>
              <w:t>000fc</w:t>
            </w:r>
          </w:p>
        </w:tc>
        <w:tc>
          <w:tcPr>
            <w:tcW w:w="2266" w:type="dxa"/>
          </w:tcPr>
          <w:p w14:paraId="5911C36C" w14:textId="7E7BC000" w:rsidR="00CD4160" w:rsidRPr="00CD4160" w:rsidRDefault="00CD4160" w:rsidP="00CD4160">
            <w:pPr>
              <w:jc w:val="center"/>
            </w:pPr>
            <w:r>
              <w:t>1</w:t>
            </w:r>
            <w:r w:rsidR="00432A6A">
              <w:t>0</w:t>
            </w:r>
            <w:r>
              <w:t>00$</w:t>
            </w:r>
          </w:p>
        </w:tc>
      </w:tr>
      <w:tr w:rsidR="00432A6A" w:rsidRPr="00CD4160" w14:paraId="19803741" w14:textId="77777777" w:rsidTr="00131822">
        <w:tc>
          <w:tcPr>
            <w:tcW w:w="4530" w:type="dxa"/>
            <w:gridSpan w:val="2"/>
          </w:tcPr>
          <w:p w14:paraId="2F4D58DD" w14:textId="1079AAFF" w:rsidR="00432A6A" w:rsidRPr="00432A6A" w:rsidRDefault="00432A6A" w:rsidP="00432A6A">
            <w:pPr>
              <w:jc w:val="center"/>
              <w:rPr>
                <w:b/>
                <w:bCs/>
              </w:rPr>
            </w:pPr>
            <w:r w:rsidRPr="00432A6A">
              <w:rPr>
                <w:b/>
                <w:bCs/>
              </w:rPr>
              <w:t xml:space="preserve">SOUS-TOTAL </w:t>
            </w:r>
          </w:p>
        </w:tc>
        <w:tc>
          <w:tcPr>
            <w:tcW w:w="2266" w:type="dxa"/>
          </w:tcPr>
          <w:p w14:paraId="4556D53A" w14:textId="42AD71E8" w:rsidR="00432A6A" w:rsidRPr="00CD4160" w:rsidRDefault="00F115F4" w:rsidP="00CD4160">
            <w:pPr>
              <w:jc w:val="center"/>
            </w:pPr>
            <w:r>
              <w:t>23 750 000fc</w:t>
            </w:r>
          </w:p>
        </w:tc>
        <w:tc>
          <w:tcPr>
            <w:tcW w:w="2266" w:type="dxa"/>
          </w:tcPr>
          <w:p w14:paraId="2F3EDBBA" w14:textId="60B15F98" w:rsidR="00432A6A" w:rsidRPr="00CD4160" w:rsidRDefault="00432A6A" w:rsidP="00CD4160">
            <w:pPr>
              <w:jc w:val="center"/>
            </w:pPr>
            <w:r>
              <w:t>9500$</w:t>
            </w:r>
          </w:p>
        </w:tc>
      </w:tr>
      <w:tr w:rsidR="00432A6A" w:rsidRPr="00CD4160" w14:paraId="4EEC56BE" w14:textId="77777777" w:rsidTr="00C37C40">
        <w:tc>
          <w:tcPr>
            <w:tcW w:w="4530" w:type="dxa"/>
            <w:gridSpan w:val="2"/>
          </w:tcPr>
          <w:p w14:paraId="32DE22F7" w14:textId="5F1EDAB7" w:rsidR="00432A6A" w:rsidRPr="00432A6A" w:rsidRDefault="00432A6A" w:rsidP="00432A6A">
            <w:pPr>
              <w:jc w:val="center"/>
              <w:rPr>
                <w:b/>
                <w:bCs/>
              </w:rPr>
            </w:pPr>
            <w:r>
              <w:rPr>
                <w:b/>
                <w:bCs/>
              </w:rPr>
              <w:t>IMPREVU (5%)</w:t>
            </w:r>
          </w:p>
        </w:tc>
        <w:tc>
          <w:tcPr>
            <w:tcW w:w="2266" w:type="dxa"/>
          </w:tcPr>
          <w:p w14:paraId="0EF03CE5" w14:textId="5C3018F0" w:rsidR="00432A6A" w:rsidRPr="00CD4160" w:rsidRDefault="00F115F4" w:rsidP="00CD4160">
            <w:pPr>
              <w:jc w:val="center"/>
            </w:pPr>
            <w:r>
              <w:t>1 187 500fc</w:t>
            </w:r>
          </w:p>
        </w:tc>
        <w:tc>
          <w:tcPr>
            <w:tcW w:w="2266" w:type="dxa"/>
          </w:tcPr>
          <w:p w14:paraId="315CC488" w14:textId="7CE6CD0B" w:rsidR="00432A6A" w:rsidRPr="00CD4160" w:rsidRDefault="00F115F4" w:rsidP="00CD4160">
            <w:pPr>
              <w:jc w:val="center"/>
            </w:pPr>
            <w:r>
              <w:t>475</w:t>
            </w:r>
            <w:r w:rsidR="00432A6A">
              <w:t>$</w:t>
            </w:r>
          </w:p>
        </w:tc>
      </w:tr>
      <w:tr w:rsidR="00432A6A" w:rsidRPr="00CD4160" w14:paraId="14943887" w14:textId="77777777" w:rsidTr="005863E1">
        <w:tc>
          <w:tcPr>
            <w:tcW w:w="4530" w:type="dxa"/>
            <w:gridSpan w:val="2"/>
          </w:tcPr>
          <w:p w14:paraId="647C3CAA" w14:textId="1A5C1805" w:rsidR="00432A6A" w:rsidRPr="00432A6A" w:rsidRDefault="00432A6A" w:rsidP="00432A6A">
            <w:pPr>
              <w:jc w:val="center"/>
              <w:rPr>
                <w:b/>
                <w:bCs/>
              </w:rPr>
            </w:pPr>
            <w:r>
              <w:rPr>
                <w:b/>
                <w:bCs/>
              </w:rPr>
              <w:t xml:space="preserve">TOTAL GENERAL </w:t>
            </w:r>
          </w:p>
        </w:tc>
        <w:tc>
          <w:tcPr>
            <w:tcW w:w="2266" w:type="dxa"/>
          </w:tcPr>
          <w:p w14:paraId="0D302C43" w14:textId="740A3E1A" w:rsidR="00432A6A" w:rsidRPr="00F115F4" w:rsidRDefault="00F115F4" w:rsidP="00CD4160">
            <w:pPr>
              <w:jc w:val="center"/>
              <w:rPr>
                <w:b/>
                <w:bCs/>
              </w:rPr>
            </w:pPr>
            <w:r w:rsidRPr="00F115F4">
              <w:rPr>
                <w:b/>
                <w:bCs/>
              </w:rPr>
              <w:t>24 937 500fc</w:t>
            </w:r>
          </w:p>
        </w:tc>
        <w:tc>
          <w:tcPr>
            <w:tcW w:w="2266" w:type="dxa"/>
          </w:tcPr>
          <w:p w14:paraId="0C1ECC67" w14:textId="1B66C559" w:rsidR="00432A6A" w:rsidRPr="009E4ECE" w:rsidRDefault="00F115F4" w:rsidP="00CD4160">
            <w:pPr>
              <w:jc w:val="center"/>
              <w:rPr>
                <w:b/>
                <w:bCs/>
                <w:sz w:val="28"/>
                <w:szCs w:val="28"/>
              </w:rPr>
            </w:pPr>
            <w:r w:rsidRPr="009E4ECE">
              <w:rPr>
                <w:b/>
                <w:bCs/>
                <w:sz w:val="28"/>
                <w:szCs w:val="28"/>
              </w:rPr>
              <w:t>9</w:t>
            </w:r>
            <w:r w:rsidR="009E4ECE">
              <w:rPr>
                <w:b/>
                <w:bCs/>
                <w:sz w:val="28"/>
                <w:szCs w:val="28"/>
              </w:rPr>
              <w:t xml:space="preserve"> </w:t>
            </w:r>
            <w:r w:rsidRPr="009E4ECE">
              <w:rPr>
                <w:b/>
                <w:bCs/>
                <w:sz w:val="28"/>
                <w:szCs w:val="28"/>
              </w:rPr>
              <w:t>975</w:t>
            </w:r>
            <w:r w:rsidR="00432A6A" w:rsidRPr="009E4ECE">
              <w:rPr>
                <w:b/>
                <w:bCs/>
                <w:sz w:val="28"/>
                <w:szCs w:val="28"/>
              </w:rPr>
              <w:t>$</w:t>
            </w:r>
          </w:p>
        </w:tc>
      </w:tr>
    </w:tbl>
    <w:p w14:paraId="65D80583" w14:textId="77777777" w:rsidR="00CD4160" w:rsidRPr="004B3CF9" w:rsidRDefault="00CD4160" w:rsidP="004B3CF9">
      <w:pPr>
        <w:rPr>
          <w:b/>
          <w:bCs/>
        </w:rPr>
      </w:pPr>
    </w:p>
    <w:p w14:paraId="70E41D05" w14:textId="77777777" w:rsidR="00956AB6" w:rsidRPr="00956AB6" w:rsidRDefault="00956AB6" w:rsidP="00956AB6">
      <w:pPr>
        <w:rPr>
          <w:b/>
          <w:bCs/>
        </w:rPr>
      </w:pPr>
      <w:r w:rsidRPr="00956AB6">
        <w:rPr>
          <w:b/>
          <w:bCs/>
        </w:rPr>
        <w:t>10. Partenaires et rôles possibles</w:t>
      </w:r>
    </w:p>
    <w:p w14:paraId="7A3A4A4A" w14:textId="5C487196" w:rsidR="00956AB6" w:rsidRPr="00956AB6" w:rsidRDefault="00956AB6" w:rsidP="00956AB6">
      <w:pPr>
        <w:numPr>
          <w:ilvl w:val="0"/>
          <w:numId w:val="9"/>
        </w:numPr>
      </w:pPr>
      <w:r w:rsidRPr="00956AB6">
        <w:t>Ministère de la Santé / services locaux</w:t>
      </w:r>
      <w:r w:rsidR="00F115F4">
        <w:t xml:space="preserve"> : </w:t>
      </w:r>
      <w:r w:rsidRPr="00956AB6">
        <w:t>autorisation</w:t>
      </w:r>
    </w:p>
    <w:p w14:paraId="2940F44B" w14:textId="77777777" w:rsidR="00956AB6" w:rsidRPr="00956AB6" w:rsidRDefault="00956AB6" w:rsidP="00956AB6">
      <w:pPr>
        <w:numPr>
          <w:ilvl w:val="0"/>
          <w:numId w:val="9"/>
        </w:numPr>
      </w:pPr>
      <w:r w:rsidRPr="00956AB6">
        <w:lastRenderedPageBreak/>
        <w:t>Hôpitaux/centres de santé et centres de réadaptation.</w:t>
      </w:r>
    </w:p>
    <w:p w14:paraId="3BE89B04" w14:textId="77777777" w:rsidR="00956AB6" w:rsidRPr="00956AB6" w:rsidRDefault="00956AB6" w:rsidP="00956AB6">
      <w:pPr>
        <w:numPr>
          <w:ilvl w:val="0"/>
          <w:numId w:val="9"/>
        </w:numPr>
      </w:pPr>
      <w:r w:rsidRPr="00956AB6">
        <w:t>Associations locales de personnes handicapées.</w:t>
      </w:r>
    </w:p>
    <w:p w14:paraId="658FC403" w14:textId="77777777" w:rsidR="00956AB6" w:rsidRPr="00956AB6" w:rsidRDefault="00956AB6" w:rsidP="00956AB6">
      <w:pPr>
        <w:numPr>
          <w:ilvl w:val="0"/>
          <w:numId w:val="9"/>
        </w:numPr>
      </w:pPr>
      <w:r w:rsidRPr="00956AB6">
        <w:t>ONG internationales et bailleurs (financement).</w:t>
      </w:r>
    </w:p>
    <w:p w14:paraId="575FA5F1" w14:textId="77777777" w:rsidR="00956AB6" w:rsidRPr="00956AB6" w:rsidRDefault="00956AB6" w:rsidP="00956AB6">
      <w:pPr>
        <w:numPr>
          <w:ilvl w:val="0"/>
          <w:numId w:val="9"/>
        </w:numPr>
      </w:pPr>
      <w:r w:rsidRPr="00956AB6">
        <w:t>Fournisseurs d'appareillage et ateliers orthopédiques.</w:t>
      </w:r>
    </w:p>
    <w:p w14:paraId="0B6DFC40" w14:textId="77777777" w:rsidR="00956AB6" w:rsidRPr="00956AB6" w:rsidRDefault="00956AB6" w:rsidP="00956AB6">
      <w:pPr>
        <w:numPr>
          <w:ilvl w:val="0"/>
          <w:numId w:val="9"/>
        </w:numPr>
      </w:pPr>
      <w:r w:rsidRPr="00956AB6">
        <w:t>Communes/chefferies (logistique, mobilisation).</w:t>
      </w:r>
    </w:p>
    <w:p w14:paraId="1572D3BB" w14:textId="77777777" w:rsidR="00956AB6" w:rsidRPr="00956AB6" w:rsidRDefault="00956AB6" w:rsidP="00956AB6">
      <w:pPr>
        <w:rPr>
          <w:b/>
          <w:bCs/>
        </w:rPr>
      </w:pPr>
      <w:r w:rsidRPr="00956AB6">
        <w:rPr>
          <w:b/>
          <w:bCs/>
        </w:rPr>
        <w:t>11. Gestion et gouvernance</w:t>
      </w:r>
    </w:p>
    <w:p w14:paraId="7131746A" w14:textId="77777777" w:rsidR="00956AB6" w:rsidRPr="00956AB6" w:rsidRDefault="00956AB6" w:rsidP="00956AB6">
      <w:pPr>
        <w:numPr>
          <w:ilvl w:val="0"/>
          <w:numId w:val="10"/>
        </w:numPr>
      </w:pPr>
      <w:r w:rsidRPr="00956AB6">
        <w:t>Comité de pilotage : représentants de l'ONG/porteur, autorités locales, associations de personnes handicapées.</w:t>
      </w:r>
    </w:p>
    <w:p w14:paraId="114BEB4A" w14:textId="77777777" w:rsidR="00956AB6" w:rsidRPr="00956AB6" w:rsidRDefault="00956AB6" w:rsidP="00956AB6">
      <w:pPr>
        <w:numPr>
          <w:ilvl w:val="0"/>
          <w:numId w:val="10"/>
        </w:numPr>
      </w:pPr>
      <w:r w:rsidRPr="00956AB6">
        <w:t>Équipe projet : coordinateur, technicien orthopédiste, kinésithérapeute, agent de suivi, comptable.</w:t>
      </w:r>
    </w:p>
    <w:p w14:paraId="288E3533" w14:textId="77777777" w:rsidR="00956AB6" w:rsidRPr="00956AB6" w:rsidRDefault="00956AB6" w:rsidP="00956AB6">
      <w:pPr>
        <w:numPr>
          <w:ilvl w:val="0"/>
          <w:numId w:val="10"/>
        </w:numPr>
      </w:pPr>
      <w:r w:rsidRPr="00956AB6">
        <w:t>Procédures de passation, contrôle financier et audits internes.</w:t>
      </w:r>
    </w:p>
    <w:p w14:paraId="729BABA8" w14:textId="77777777" w:rsidR="00956AB6" w:rsidRPr="00956AB6" w:rsidRDefault="00956AB6" w:rsidP="00956AB6">
      <w:pPr>
        <w:rPr>
          <w:b/>
          <w:bCs/>
        </w:rPr>
      </w:pPr>
      <w:r w:rsidRPr="00956AB6">
        <w:rPr>
          <w:b/>
          <w:bCs/>
        </w:rPr>
        <w:t>12. Suivi-évaluation</w:t>
      </w:r>
    </w:p>
    <w:p w14:paraId="59154CD5" w14:textId="77777777" w:rsidR="00956AB6" w:rsidRPr="00956AB6" w:rsidRDefault="00956AB6" w:rsidP="00956AB6">
      <w:pPr>
        <w:numPr>
          <w:ilvl w:val="0"/>
          <w:numId w:val="11"/>
        </w:numPr>
      </w:pPr>
      <w:r w:rsidRPr="00956AB6">
        <w:t>Outils : fiches bénéficiaires, indicateurs (quantitatifs et qualitatifs), visites terrain.</w:t>
      </w:r>
    </w:p>
    <w:p w14:paraId="21316A83" w14:textId="77777777" w:rsidR="00956AB6" w:rsidRPr="00956AB6" w:rsidRDefault="00956AB6" w:rsidP="00956AB6">
      <w:pPr>
        <w:numPr>
          <w:ilvl w:val="0"/>
          <w:numId w:val="11"/>
        </w:numPr>
      </w:pPr>
      <w:r w:rsidRPr="00956AB6">
        <w:t>Fréquence : rapports mensuels et trimestriels, évaluation finale.</w:t>
      </w:r>
    </w:p>
    <w:p w14:paraId="7FCFE2FA" w14:textId="77777777" w:rsidR="00956AB6" w:rsidRPr="00956AB6" w:rsidRDefault="00956AB6" w:rsidP="00956AB6">
      <w:pPr>
        <w:numPr>
          <w:ilvl w:val="0"/>
          <w:numId w:val="11"/>
        </w:numPr>
      </w:pPr>
      <w:r w:rsidRPr="00956AB6">
        <w:t>Méthodes : enquêtes de satisfaction, tests fonctionnels (marche, autonomie), études de cas.</w:t>
      </w:r>
    </w:p>
    <w:p w14:paraId="65438448" w14:textId="77777777" w:rsidR="00956AB6" w:rsidRPr="00956AB6" w:rsidRDefault="00956AB6" w:rsidP="00956AB6">
      <w:pPr>
        <w:rPr>
          <w:b/>
          <w:bCs/>
        </w:rPr>
      </w:pPr>
      <w:r w:rsidRPr="00956AB6">
        <w:rPr>
          <w:b/>
          <w:bCs/>
        </w:rPr>
        <w:t>13. Durabilité</w:t>
      </w:r>
    </w:p>
    <w:p w14:paraId="6A36BAE9" w14:textId="77777777" w:rsidR="00956AB6" w:rsidRPr="00956AB6" w:rsidRDefault="00956AB6" w:rsidP="00956AB6">
      <w:pPr>
        <w:numPr>
          <w:ilvl w:val="0"/>
          <w:numId w:val="12"/>
        </w:numPr>
      </w:pPr>
      <w:r w:rsidRPr="00956AB6">
        <w:t>Formation de techniciens locaux pour maintenance et réparation.</w:t>
      </w:r>
    </w:p>
    <w:p w14:paraId="50AD670B" w14:textId="77777777" w:rsidR="00956AB6" w:rsidRPr="00956AB6" w:rsidRDefault="00956AB6" w:rsidP="00956AB6">
      <w:pPr>
        <w:numPr>
          <w:ilvl w:val="0"/>
          <w:numId w:val="12"/>
        </w:numPr>
      </w:pPr>
      <w:r w:rsidRPr="00956AB6">
        <w:t>Intégration des services d'appareillage aux structures sanitaires existantes.</w:t>
      </w:r>
    </w:p>
    <w:p w14:paraId="2756E824" w14:textId="77777777" w:rsidR="00956AB6" w:rsidRPr="00956AB6" w:rsidRDefault="00956AB6" w:rsidP="00956AB6">
      <w:pPr>
        <w:numPr>
          <w:ilvl w:val="0"/>
          <w:numId w:val="12"/>
        </w:numPr>
      </w:pPr>
      <w:r w:rsidRPr="00956AB6">
        <w:t>Sensibilisation des autorités pour prise en charge budgétaire locale.</w:t>
      </w:r>
    </w:p>
    <w:p w14:paraId="4C146A12" w14:textId="77777777" w:rsidR="00956AB6" w:rsidRPr="00956AB6" w:rsidRDefault="00956AB6" w:rsidP="00956AB6">
      <w:pPr>
        <w:numPr>
          <w:ilvl w:val="0"/>
          <w:numId w:val="12"/>
        </w:numPr>
      </w:pPr>
      <w:r w:rsidRPr="00956AB6">
        <w:t>Partenariat avec micro-crédits ou fonds rotatifs pour accessibilité financière.</w:t>
      </w:r>
    </w:p>
    <w:p w14:paraId="463608D5" w14:textId="77777777" w:rsidR="00956AB6" w:rsidRPr="00956AB6" w:rsidRDefault="00956AB6" w:rsidP="00956AB6">
      <w:pPr>
        <w:rPr>
          <w:b/>
          <w:bCs/>
        </w:rPr>
      </w:pPr>
      <w:r w:rsidRPr="00956AB6">
        <w:rPr>
          <w:b/>
          <w:bCs/>
        </w:rPr>
        <w:t>14. Risques et mesures d'atténuation</w:t>
      </w:r>
    </w:p>
    <w:p w14:paraId="21FDBA7B" w14:textId="174223FA" w:rsidR="00956AB6" w:rsidRPr="00956AB6" w:rsidRDefault="00956AB6" w:rsidP="00956AB6">
      <w:pPr>
        <w:numPr>
          <w:ilvl w:val="0"/>
          <w:numId w:val="13"/>
        </w:numPr>
      </w:pPr>
      <w:r w:rsidRPr="00956AB6">
        <w:t>Retards d'approvisionnement</w:t>
      </w:r>
      <w:r w:rsidR="00DC1DA0">
        <w:t> :</w:t>
      </w:r>
      <w:r w:rsidRPr="00956AB6">
        <w:t xml:space="preserve"> anticiper commandes et identifier fournisseurs alternatifs.</w:t>
      </w:r>
    </w:p>
    <w:p w14:paraId="1DE7D821" w14:textId="5C0A0736" w:rsidR="00956AB6" w:rsidRPr="00956AB6" w:rsidRDefault="00956AB6" w:rsidP="00956AB6">
      <w:pPr>
        <w:numPr>
          <w:ilvl w:val="0"/>
          <w:numId w:val="13"/>
        </w:numPr>
      </w:pPr>
      <w:r w:rsidRPr="00956AB6">
        <w:t>Non-adaptation des prothèses</w:t>
      </w:r>
      <w:r w:rsidR="00DC1DA0">
        <w:t xml:space="preserve"> : </w:t>
      </w:r>
      <w:r w:rsidRPr="00956AB6">
        <w:t>prévoir réajustements et suivi rapproché.</w:t>
      </w:r>
    </w:p>
    <w:p w14:paraId="625B1C7D" w14:textId="55E4601A" w:rsidR="00956AB6" w:rsidRPr="00956AB6" w:rsidRDefault="00956AB6" w:rsidP="00956AB6">
      <w:pPr>
        <w:numPr>
          <w:ilvl w:val="0"/>
          <w:numId w:val="13"/>
        </w:numPr>
      </w:pPr>
      <w:r w:rsidRPr="00956AB6">
        <w:t>Stigmatisation sociale</w:t>
      </w:r>
      <w:r w:rsidR="00DC1DA0">
        <w:t xml:space="preserve"> : </w:t>
      </w:r>
      <w:r w:rsidRPr="00956AB6">
        <w:t>renforcement des actions de sensibilisation.</w:t>
      </w:r>
    </w:p>
    <w:p w14:paraId="5C60D195" w14:textId="3AAF392C" w:rsidR="00956AB6" w:rsidRDefault="00956AB6" w:rsidP="00956AB6">
      <w:pPr>
        <w:numPr>
          <w:ilvl w:val="0"/>
          <w:numId w:val="13"/>
        </w:numPr>
      </w:pPr>
      <w:r w:rsidRPr="00956AB6">
        <w:t>Insuffisance de financement</w:t>
      </w:r>
      <w:r w:rsidR="00DC1DA0">
        <w:t xml:space="preserve"> : </w:t>
      </w:r>
      <w:r w:rsidRPr="00956AB6">
        <w:t>priorisation des bénéficiaires les plus vulnérables, mobilisation de fonds complémentaires.</w:t>
      </w:r>
    </w:p>
    <w:p w14:paraId="7A988C46" w14:textId="77777777" w:rsidR="00082A12" w:rsidRDefault="00082A12" w:rsidP="00751832">
      <w:pPr>
        <w:sectPr w:rsidR="00082A12" w:rsidSect="00082A12">
          <w:pgSz w:w="11906" w:h="16838"/>
          <w:pgMar w:top="1418" w:right="1418" w:bottom="1134" w:left="1418" w:header="709" w:footer="709" w:gutter="0"/>
          <w:cols w:space="708"/>
          <w:docGrid w:linePitch="360"/>
        </w:sectPr>
      </w:pPr>
    </w:p>
    <w:p w14:paraId="4A77AC29" w14:textId="60D8ED5F" w:rsidR="00DC1DA0" w:rsidRPr="00FE74CB" w:rsidRDefault="00FE74CB" w:rsidP="00FE74CB">
      <w:pPr>
        <w:jc w:val="center"/>
        <w:rPr>
          <w:b/>
          <w:bCs/>
          <w:sz w:val="28"/>
          <w:szCs w:val="28"/>
        </w:rPr>
      </w:pPr>
      <w:r w:rsidRPr="00FE74CB">
        <w:rPr>
          <w:b/>
          <w:bCs/>
          <w:sz w:val="28"/>
          <w:szCs w:val="28"/>
        </w:rPr>
        <w:lastRenderedPageBreak/>
        <w:t>CADRE LOGIQUE DU PROJET</w:t>
      </w:r>
    </w:p>
    <w:p w14:paraId="73C2EE4E" w14:textId="69B5BEC3" w:rsidR="00FE74CB" w:rsidRDefault="00FE74CB" w:rsidP="00FE74CB">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7C64275D" wp14:editId="714E703B">
                <wp:simplePos x="0" y="0"/>
                <wp:positionH relativeFrom="column">
                  <wp:posOffset>-4445</wp:posOffset>
                </wp:positionH>
                <wp:positionV relativeFrom="paragraph">
                  <wp:posOffset>375920</wp:posOffset>
                </wp:positionV>
                <wp:extent cx="1257300" cy="447675"/>
                <wp:effectExtent l="0" t="0" r="19050" b="28575"/>
                <wp:wrapNone/>
                <wp:docPr id="1410428837" name="Connecteur droit 2"/>
                <wp:cNvGraphicFramePr/>
                <a:graphic xmlns:a="http://schemas.openxmlformats.org/drawingml/2006/main">
                  <a:graphicData uri="http://schemas.microsoft.com/office/word/2010/wordprocessingShape">
                    <wps:wsp>
                      <wps:cNvCnPr/>
                      <wps:spPr>
                        <a:xfrm>
                          <a:off x="0" y="0"/>
                          <a:ext cx="125730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00FF3" id="Connecteur droit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9.6pt" to="98.6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" strokecolor="black [3200]" strokeweight=".5pt">
                <v:stroke joinstyle="miter"/>
              </v:line>
            </w:pict>
          </mc:Fallback>
        </mc:AlternateContent>
      </w:r>
      <w:r w:rsidRPr="00FE74CB">
        <w:rPr>
          <w:b/>
          <w:bCs/>
          <w:sz w:val="28"/>
          <w:szCs w:val="28"/>
        </w:rPr>
        <w:t>TITRE DU PROJET : Projet d’Appui à la mobilité des femmes et filles vivants avec handicap dans la ville de Goma</w:t>
      </w:r>
    </w:p>
    <w:tbl>
      <w:tblPr>
        <w:tblStyle w:val="Grilledutableau"/>
        <w:tblW w:w="0" w:type="auto"/>
        <w:tblLook w:val="04A0" w:firstRow="1" w:lastRow="0" w:firstColumn="1" w:lastColumn="0" w:noHBand="0" w:noVBand="1"/>
      </w:tblPr>
      <w:tblGrid>
        <w:gridCol w:w="1980"/>
        <w:gridCol w:w="3730"/>
        <w:gridCol w:w="2855"/>
        <w:gridCol w:w="2855"/>
        <w:gridCol w:w="2856"/>
      </w:tblGrid>
      <w:tr w:rsidR="00FE74CB" w14:paraId="6EDA0330" w14:textId="77777777" w:rsidTr="00E65698">
        <w:trPr>
          <w:trHeight w:val="694"/>
        </w:trPr>
        <w:tc>
          <w:tcPr>
            <w:tcW w:w="1980" w:type="dxa"/>
          </w:tcPr>
          <w:p w14:paraId="038DC01C" w14:textId="77777777" w:rsidR="00FE74CB" w:rsidRDefault="00FE74CB" w:rsidP="00FE74CB">
            <w:pPr>
              <w:jc w:val="right"/>
              <w:rPr>
                <w:sz w:val="28"/>
                <w:szCs w:val="28"/>
              </w:rPr>
            </w:pPr>
            <w:r>
              <w:rPr>
                <w:sz w:val="28"/>
                <w:szCs w:val="28"/>
              </w:rPr>
              <w:t>LH</w:t>
            </w:r>
          </w:p>
          <w:p w14:paraId="3935F142" w14:textId="700F9995" w:rsidR="00FE74CB" w:rsidRDefault="00FE74CB" w:rsidP="00FE74CB">
            <w:pPr>
              <w:rPr>
                <w:sz w:val="28"/>
                <w:szCs w:val="28"/>
              </w:rPr>
            </w:pPr>
            <w:r>
              <w:rPr>
                <w:sz w:val="28"/>
                <w:szCs w:val="28"/>
              </w:rPr>
              <w:t>LV</w:t>
            </w:r>
          </w:p>
        </w:tc>
        <w:tc>
          <w:tcPr>
            <w:tcW w:w="3730" w:type="dxa"/>
          </w:tcPr>
          <w:p w14:paraId="65753203" w14:textId="78BAAF71" w:rsidR="00FE74CB" w:rsidRPr="00FE74CB" w:rsidRDefault="00FE74CB" w:rsidP="00FE74CB">
            <w:pPr>
              <w:jc w:val="center"/>
              <w:rPr>
                <w:b/>
                <w:bCs/>
                <w:sz w:val="28"/>
                <w:szCs w:val="28"/>
              </w:rPr>
            </w:pPr>
            <w:r>
              <w:rPr>
                <w:b/>
                <w:bCs/>
                <w:sz w:val="28"/>
                <w:szCs w:val="28"/>
              </w:rPr>
              <w:t>RESUME NARRATIF</w:t>
            </w:r>
          </w:p>
        </w:tc>
        <w:tc>
          <w:tcPr>
            <w:tcW w:w="2855" w:type="dxa"/>
          </w:tcPr>
          <w:p w14:paraId="5C0C9067" w14:textId="4AF6F1A0" w:rsidR="00FE74CB" w:rsidRPr="00FE74CB" w:rsidRDefault="00FE74CB" w:rsidP="00FE74CB">
            <w:pPr>
              <w:jc w:val="center"/>
              <w:rPr>
                <w:b/>
                <w:bCs/>
                <w:sz w:val="28"/>
                <w:szCs w:val="28"/>
              </w:rPr>
            </w:pPr>
            <w:r>
              <w:rPr>
                <w:b/>
                <w:bCs/>
                <w:sz w:val="28"/>
                <w:szCs w:val="28"/>
              </w:rPr>
              <w:t>IOV</w:t>
            </w:r>
          </w:p>
        </w:tc>
        <w:tc>
          <w:tcPr>
            <w:tcW w:w="2855" w:type="dxa"/>
          </w:tcPr>
          <w:p w14:paraId="690CAE29" w14:textId="11C5B3B7" w:rsidR="00FE74CB" w:rsidRPr="00FE74CB" w:rsidRDefault="00FE74CB" w:rsidP="00FE74CB">
            <w:pPr>
              <w:jc w:val="center"/>
              <w:rPr>
                <w:b/>
                <w:bCs/>
                <w:sz w:val="28"/>
                <w:szCs w:val="28"/>
              </w:rPr>
            </w:pPr>
            <w:r>
              <w:rPr>
                <w:b/>
                <w:bCs/>
                <w:sz w:val="28"/>
                <w:szCs w:val="28"/>
              </w:rPr>
              <w:t>M.V</w:t>
            </w:r>
          </w:p>
        </w:tc>
        <w:tc>
          <w:tcPr>
            <w:tcW w:w="2856" w:type="dxa"/>
          </w:tcPr>
          <w:p w14:paraId="26824692" w14:textId="64B96B6C" w:rsidR="00FE74CB" w:rsidRPr="00FE74CB" w:rsidRDefault="00FE74CB" w:rsidP="00FE74CB">
            <w:pPr>
              <w:jc w:val="center"/>
              <w:rPr>
                <w:b/>
                <w:bCs/>
                <w:sz w:val="28"/>
                <w:szCs w:val="28"/>
              </w:rPr>
            </w:pPr>
            <w:r>
              <w:rPr>
                <w:b/>
                <w:bCs/>
                <w:sz w:val="28"/>
                <w:szCs w:val="28"/>
              </w:rPr>
              <w:t>CC</w:t>
            </w:r>
          </w:p>
        </w:tc>
      </w:tr>
      <w:tr w:rsidR="00FE74CB" w14:paraId="7A181FE4" w14:textId="77777777" w:rsidTr="00691C50">
        <w:tc>
          <w:tcPr>
            <w:tcW w:w="1980" w:type="dxa"/>
          </w:tcPr>
          <w:p w14:paraId="3CB93276" w14:textId="041F9D98" w:rsidR="00FE74CB" w:rsidRDefault="00FE74CB" w:rsidP="00FE74CB">
            <w:pPr>
              <w:rPr>
                <w:sz w:val="28"/>
                <w:szCs w:val="28"/>
              </w:rPr>
            </w:pPr>
            <w:r>
              <w:rPr>
                <w:sz w:val="28"/>
                <w:szCs w:val="28"/>
              </w:rPr>
              <w:t xml:space="preserve">OBJECTIF </w:t>
            </w:r>
          </w:p>
        </w:tc>
        <w:tc>
          <w:tcPr>
            <w:tcW w:w="3730" w:type="dxa"/>
          </w:tcPr>
          <w:p w14:paraId="27D1B39B" w14:textId="110215F0" w:rsidR="00FE74CB" w:rsidRDefault="00FE74CB" w:rsidP="00FE74CB">
            <w:pPr>
              <w:rPr>
                <w:sz w:val="28"/>
                <w:szCs w:val="28"/>
              </w:rPr>
            </w:pPr>
            <w:r>
              <w:rPr>
                <w:sz w:val="28"/>
                <w:szCs w:val="28"/>
              </w:rPr>
              <w:t>Améliorer la mobilité, la dignité et la partic</w:t>
            </w:r>
            <w:r w:rsidR="00691C50">
              <w:rPr>
                <w:sz w:val="28"/>
                <w:szCs w:val="28"/>
              </w:rPr>
              <w:t>ipation sociale des femmes et filles vivant avec handicaps à Goma.</w:t>
            </w:r>
          </w:p>
        </w:tc>
        <w:tc>
          <w:tcPr>
            <w:tcW w:w="2855" w:type="dxa"/>
          </w:tcPr>
          <w:p w14:paraId="32E419E0" w14:textId="44F54ED9" w:rsidR="00FE74CB" w:rsidRDefault="00691C50" w:rsidP="00FE74CB">
            <w:pPr>
              <w:rPr>
                <w:sz w:val="28"/>
                <w:szCs w:val="28"/>
              </w:rPr>
            </w:pPr>
            <w:r>
              <w:rPr>
                <w:sz w:val="28"/>
                <w:szCs w:val="28"/>
              </w:rPr>
              <w:t xml:space="preserve">« 100 femmes et filles vivant avec handicap à Goma améliorent leur mobilité sociale d’ici la fin du projet » </w:t>
            </w:r>
          </w:p>
        </w:tc>
        <w:tc>
          <w:tcPr>
            <w:tcW w:w="2855" w:type="dxa"/>
          </w:tcPr>
          <w:p w14:paraId="521ED6AE" w14:textId="7DBCB0B8" w:rsidR="00FE74CB" w:rsidRDefault="00691C50" w:rsidP="00691C50">
            <w:pPr>
              <w:rPr>
                <w:sz w:val="28"/>
                <w:szCs w:val="28"/>
              </w:rPr>
            </w:pPr>
            <w:r>
              <w:rPr>
                <w:sz w:val="28"/>
                <w:szCs w:val="28"/>
              </w:rPr>
              <w:t>*Descente sur terrain ;</w:t>
            </w:r>
          </w:p>
          <w:p w14:paraId="4218B0C9" w14:textId="018245CE" w:rsidR="00691C50" w:rsidRDefault="00691C50" w:rsidP="00691C50">
            <w:pPr>
              <w:rPr>
                <w:sz w:val="28"/>
                <w:szCs w:val="28"/>
              </w:rPr>
            </w:pPr>
            <w:r>
              <w:rPr>
                <w:sz w:val="28"/>
                <w:szCs w:val="28"/>
              </w:rPr>
              <w:t>*Rapport du coordinateur ;</w:t>
            </w:r>
          </w:p>
          <w:p w14:paraId="55A38B1A" w14:textId="20F8BD48" w:rsidR="00691C50" w:rsidRDefault="00691C50" w:rsidP="00691C50">
            <w:pPr>
              <w:rPr>
                <w:sz w:val="28"/>
                <w:szCs w:val="28"/>
              </w:rPr>
            </w:pPr>
            <w:r>
              <w:rPr>
                <w:sz w:val="28"/>
                <w:szCs w:val="28"/>
              </w:rPr>
              <w:t>*Suivi-évaluation ;</w:t>
            </w:r>
          </w:p>
          <w:p w14:paraId="73C174AC" w14:textId="753F85B1" w:rsidR="00691C50" w:rsidRPr="00691C50" w:rsidRDefault="00691C50" w:rsidP="00691C50">
            <w:pPr>
              <w:rPr>
                <w:sz w:val="28"/>
                <w:szCs w:val="28"/>
              </w:rPr>
            </w:pPr>
            <w:r>
              <w:rPr>
                <w:sz w:val="28"/>
                <w:szCs w:val="28"/>
              </w:rPr>
              <w:t>*Témoignage de la communauté.</w:t>
            </w:r>
          </w:p>
        </w:tc>
        <w:tc>
          <w:tcPr>
            <w:tcW w:w="2856" w:type="dxa"/>
            <w:shd w:val="clear" w:color="auto" w:fill="8496B0" w:themeFill="text2" w:themeFillTint="99"/>
          </w:tcPr>
          <w:p w14:paraId="5FA5E391" w14:textId="77777777" w:rsidR="00FE74CB" w:rsidRDefault="00FE74CB" w:rsidP="00FE74CB">
            <w:pPr>
              <w:rPr>
                <w:sz w:val="28"/>
                <w:szCs w:val="28"/>
              </w:rPr>
            </w:pPr>
          </w:p>
        </w:tc>
      </w:tr>
      <w:tr w:rsidR="00FE74CB" w14:paraId="206940E4" w14:textId="77777777" w:rsidTr="00FE74CB">
        <w:tc>
          <w:tcPr>
            <w:tcW w:w="1980" w:type="dxa"/>
          </w:tcPr>
          <w:p w14:paraId="0A8C7574" w14:textId="2D52EE81" w:rsidR="00FE74CB" w:rsidRDefault="00691C50" w:rsidP="00FE74CB">
            <w:pPr>
              <w:rPr>
                <w:sz w:val="28"/>
                <w:szCs w:val="28"/>
              </w:rPr>
            </w:pPr>
            <w:r>
              <w:rPr>
                <w:sz w:val="28"/>
                <w:szCs w:val="28"/>
              </w:rPr>
              <w:t>BUTS</w:t>
            </w:r>
          </w:p>
        </w:tc>
        <w:tc>
          <w:tcPr>
            <w:tcW w:w="3730" w:type="dxa"/>
          </w:tcPr>
          <w:p w14:paraId="2962DC4B" w14:textId="2EC8F89C" w:rsidR="00FE74CB" w:rsidRDefault="00691C50" w:rsidP="00FE74CB">
            <w:pPr>
              <w:rPr>
                <w:sz w:val="28"/>
                <w:szCs w:val="28"/>
              </w:rPr>
            </w:pPr>
            <w:r>
              <w:rPr>
                <w:sz w:val="28"/>
                <w:szCs w:val="28"/>
              </w:rPr>
              <w:t>*Distribuer des béquilles et prothèses adaptées aux bénéficiaires ;</w:t>
            </w:r>
          </w:p>
          <w:p w14:paraId="60F19409" w14:textId="6EF63C41" w:rsidR="00691C50" w:rsidRDefault="00691C50" w:rsidP="00FE74CB">
            <w:pPr>
              <w:rPr>
                <w:sz w:val="28"/>
                <w:szCs w:val="28"/>
              </w:rPr>
            </w:pPr>
            <w:r>
              <w:rPr>
                <w:sz w:val="28"/>
                <w:szCs w:val="28"/>
              </w:rPr>
              <w:t>*Assurer l’appareillage, l’ajustement et la formation à l’utilisation pour chaque bénéficiaire ;</w:t>
            </w:r>
          </w:p>
          <w:p w14:paraId="7F323346" w14:textId="3F09EE44" w:rsidR="00691C50" w:rsidRDefault="00691C50" w:rsidP="00FE74CB">
            <w:pPr>
              <w:rPr>
                <w:sz w:val="28"/>
                <w:szCs w:val="28"/>
              </w:rPr>
            </w:pPr>
            <w:r>
              <w:rPr>
                <w:sz w:val="28"/>
                <w:szCs w:val="28"/>
              </w:rPr>
              <w:t>*Offrir un suivi post-appareillage et rééducation pendant 3 mois après distribution ;</w:t>
            </w:r>
          </w:p>
          <w:p w14:paraId="4458BD91" w14:textId="3FFA2F69" w:rsidR="00691C50" w:rsidRDefault="00691C50" w:rsidP="00FE74CB">
            <w:pPr>
              <w:rPr>
                <w:sz w:val="28"/>
                <w:szCs w:val="28"/>
              </w:rPr>
            </w:pPr>
            <w:r>
              <w:rPr>
                <w:sz w:val="28"/>
                <w:szCs w:val="28"/>
              </w:rPr>
              <w:t>*Sensibiliser la communauté et les autorités locales pour faciliter l’inclusion des personnes appareillées.</w:t>
            </w:r>
          </w:p>
          <w:p w14:paraId="49828DED" w14:textId="4889E234" w:rsidR="00691C50" w:rsidRDefault="00691C50" w:rsidP="00FE74CB">
            <w:pPr>
              <w:rPr>
                <w:sz w:val="28"/>
                <w:szCs w:val="28"/>
              </w:rPr>
            </w:pPr>
          </w:p>
        </w:tc>
        <w:tc>
          <w:tcPr>
            <w:tcW w:w="2855" w:type="dxa"/>
          </w:tcPr>
          <w:p w14:paraId="40AE3A18" w14:textId="77777777" w:rsidR="00FE74CB" w:rsidRDefault="003764D5" w:rsidP="00FE74CB">
            <w:pPr>
              <w:rPr>
                <w:sz w:val="28"/>
                <w:szCs w:val="28"/>
              </w:rPr>
            </w:pPr>
            <w:r>
              <w:rPr>
                <w:sz w:val="28"/>
                <w:szCs w:val="28"/>
              </w:rPr>
              <w:lastRenderedPageBreak/>
              <w:t>*</w:t>
            </w:r>
            <w:r w:rsidR="00691C50">
              <w:rPr>
                <w:sz w:val="28"/>
                <w:szCs w:val="28"/>
              </w:rPr>
              <w:t xml:space="preserve">100 femmes et filles </w:t>
            </w:r>
            <w:r>
              <w:rPr>
                <w:sz w:val="28"/>
                <w:szCs w:val="28"/>
              </w:rPr>
              <w:t>reçoivent</w:t>
            </w:r>
            <w:r w:rsidR="00691C50">
              <w:rPr>
                <w:sz w:val="28"/>
                <w:szCs w:val="28"/>
              </w:rPr>
              <w:t xml:space="preserve"> des prothèses et béquilles avant la fin d</w:t>
            </w:r>
            <w:r>
              <w:rPr>
                <w:sz w:val="28"/>
                <w:szCs w:val="28"/>
              </w:rPr>
              <w:t>u</w:t>
            </w:r>
            <w:r w:rsidR="00691C50">
              <w:rPr>
                <w:sz w:val="28"/>
                <w:szCs w:val="28"/>
              </w:rPr>
              <w:t xml:space="preserve"> projet</w:t>
            </w:r>
            <w:r>
              <w:rPr>
                <w:sz w:val="28"/>
                <w:szCs w:val="28"/>
              </w:rPr>
              <w:t> ;</w:t>
            </w:r>
          </w:p>
          <w:p w14:paraId="60973B13" w14:textId="04B7F490" w:rsidR="003764D5" w:rsidRDefault="003764D5" w:rsidP="00FE74CB">
            <w:pPr>
              <w:rPr>
                <w:sz w:val="28"/>
                <w:szCs w:val="28"/>
              </w:rPr>
            </w:pPr>
            <w:r>
              <w:rPr>
                <w:sz w:val="28"/>
                <w:szCs w:val="28"/>
              </w:rPr>
              <w:t>*80% des participantes maîtrise l’utilisation correcte des appareils après la formation ;</w:t>
            </w:r>
          </w:p>
          <w:p w14:paraId="5B4C646B" w14:textId="2E9AD3B1" w:rsidR="003764D5" w:rsidRDefault="003764D5" w:rsidP="00FE74CB">
            <w:pPr>
              <w:rPr>
                <w:sz w:val="28"/>
                <w:szCs w:val="28"/>
              </w:rPr>
            </w:pPr>
            <w:r>
              <w:rPr>
                <w:sz w:val="28"/>
                <w:szCs w:val="28"/>
              </w:rPr>
              <w:t>*90% des bénéficiaires reçoivent un suivi de post appareillage et rééducation après distribution ;</w:t>
            </w:r>
          </w:p>
          <w:p w14:paraId="308B8C13" w14:textId="76657DDF" w:rsidR="003764D5" w:rsidRDefault="003764D5" w:rsidP="00FE74CB">
            <w:pPr>
              <w:rPr>
                <w:sz w:val="28"/>
                <w:szCs w:val="28"/>
              </w:rPr>
            </w:pPr>
            <w:r>
              <w:rPr>
                <w:sz w:val="28"/>
                <w:szCs w:val="28"/>
              </w:rPr>
              <w:t xml:space="preserve">*70% des bénéficiaires participent de </w:t>
            </w:r>
            <w:r>
              <w:rPr>
                <w:sz w:val="28"/>
                <w:szCs w:val="28"/>
              </w:rPr>
              <w:lastRenderedPageBreak/>
              <w:t>nouveau au développement communautaire.</w:t>
            </w:r>
          </w:p>
        </w:tc>
        <w:tc>
          <w:tcPr>
            <w:tcW w:w="2855" w:type="dxa"/>
          </w:tcPr>
          <w:p w14:paraId="22309A07" w14:textId="4ABD91E3" w:rsidR="00FE74CB" w:rsidRDefault="00082A12" w:rsidP="00FE74CB">
            <w:pPr>
              <w:rPr>
                <w:sz w:val="28"/>
                <w:szCs w:val="28"/>
              </w:rPr>
            </w:pPr>
            <w:r>
              <w:rPr>
                <w:sz w:val="28"/>
                <w:szCs w:val="28"/>
              </w:rPr>
              <w:lastRenderedPageBreak/>
              <w:t>*</w:t>
            </w:r>
            <w:r w:rsidR="003764D5">
              <w:rPr>
                <w:sz w:val="28"/>
                <w:szCs w:val="28"/>
              </w:rPr>
              <w:t>Liste de présences de bénéficiaires et témoignages ;</w:t>
            </w:r>
          </w:p>
          <w:p w14:paraId="0736DE05" w14:textId="0ECC3297" w:rsidR="003764D5" w:rsidRDefault="00082A12" w:rsidP="00FE74CB">
            <w:pPr>
              <w:rPr>
                <w:sz w:val="28"/>
                <w:szCs w:val="28"/>
              </w:rPr>
            </w:pPr>
            <w:r>
              <w:rPr>
                <w:sz w:val="28"/>
                <w:szCs w:val="28"/>
              </w:rPr>
              <w:t>*</w:t>
            </w:r>
            <w:r w:rsidR="003764D5">
              <w:rPr>
                <w:sz w:val="28"/>
                <w:szCs w:val="28"/>
              </w:rPr>
              <w:t>Bons de distribution signés ;</w:t>
            </w:r>
          </w:p>
          <w:p w14:paraId="25883E9D" w14:textId="659292CB" w:rsidR="003764D5" w:rsidRDefault="00082A12" w:rsidP="00FE74CB">
            <w:pPr>
              <w:rPr>
                <w:sz w:val="28"/>
                <w:szCs w:val="28"/>
              </w:rPr>
            </w:pPr>
            <w:r>
              <w:rPr>
                <w:sz w:val="28"/>
                <w:szCs w:val="28"/>
              </w:rPr>
              <w:t>*</w:t>
            </w:r>
            <w:r w:rsidR="003764D5">
              <w:rPr>
                <w:sz w:val="28"/>
                <w:szCs w:val="28"/>
              </w:rPr>
              <w:t>Modules de formation ;</w:t>
            </w:r>
          </w:p>
          <w:p w14:paraId="02BD53B0" w14:textId="3B043D90" w:rsidR="003764D5" w:rsidRDefault="00082A12" w:rsidP="00FE74CB">
            <w:pPr>
              <w:rPr>
                <w:sz w:val="28"/>
                <w:szCs w:val="28"/>
              </w:rPr>
            </w:pPr>
            <w:r>
              <w:rPr>
                <w:sz w:val="28"/>
                <w:szCs w:val="28"/>
              </w:rPr>
              <w:t>*</w:t>
            </w:r>
            <w:r w:rsidR="003764D5">
              <w:rPr>
                <w:sz w:val="28"/>
                <w:szCs w:val="28"/>
              </w:rPr>
              <w:t>Rapport de sensibilisation</w:t>
            </w:r>
            <w:r>
              <w:rPr>
                <w:sz w:val="28"/>
                <w:szCs w:val="28"/>
              </w:rPr>
              <w:t>-S</w:t>
            </w:r>
            <w:r w:rsidR="003764D5">
              <w:rPr>
                <w:sz w:val="28"/>
                <w:szCs w:val="28"/>
              </w:rPr>
              <w:t>upports utilisés</w:t>
            </w:r>
            <w:r>
              <w:rPr>
                <w:sz w:val="28"/>
                <w:szCs w:val="28"/>
              </w:rPr>
              <w:t xml:space="preserve"> *P</w:t>
            </w:r>
            <w:r w:rsidR="003764D5">
              <w:rPr>
                <w:sz w:val="28"/>
                <w:szCs w:val="28"/>
              </w:rPr>
              <w:t>hotos, vidéos, photos d’ensemble</w:t>
            </w:r>
          </w:p>
          <w:p w14:paraId="7489799C" w14:textId="2E99D23C" w:rsidR="003764D5" w:rsidRDefault="003764D5" w:rsidP="00FE74CB">
            <w:pPr>
              <w:rPr>
                <w:sz w:val="28"/>
                <w:szCs w:val="28"/>
              </w:rPr>
            </w:pPr>
          </w:p>
        </w:tc>
        <w:tc>
          <w:tcPr>
            <w:tcW w:w="2856" w:type="dxa"/>
          </w:tcPr>
          <w:p w14:paraId="33207AF6" w14:textId="6AA84E95" w:rsidR="00082A12" w:rsidRDefault="00082A12" w:rsidP="00FE74CB">
            <w:pPr>
              <w:rPr>
                <w:sz w:val="28"/>
                <w:szCs w:val="28"/>
              </w:rPr>
            </w:pPr>
            <w:r>
              <w:rPr>
                <w:sz w:val="28"/>
                <w:szCs w:val="28"/>
              </w:rPr>
              <w:t>*Que la situation sécuritaire à Goma reste relativement stable ;</w:t>
            </w:r>
          </w:p>
          <w:p w14:paraId="50057302" w14:textId="55DB956D" w:rsidR="00082A12" w:rsidRDefault="00082A12" w:rsidP="00FE74CB">
            <w:pPr>
              <w:rPr>
                <w:sz w:val="28"/>
                <w:szCs w:val="28"/>
              </w:rPr>
            </w:pPr>
            <w:r>
              <w:rPr>
                <w:sz w:val="28"/>
                <w:szCs w:val="28"/>
              </w:rPr>
              <w:t>*Que les bénéficiaires acceptent d’utiliser les appareils ;</w:t>
            </w:r>
          </w:p>
          <w:p w14:paraId="4E07D938" w14:textId="77777777" w:rsidR="00082A12" w:rsidRDefault="00082A12" w:rsidP="00FE74CB">
            <w:pPr>
              <w:rPr>
                <w:sz w:val="28"/>
                <w:szCs w:val="28"/>
              </w:rPr>
            </w:pPr>
            <w:r>
              <w:rPr>
                <w:sz w:val="28"/>
                <w:szCs w:val="28"/>
              </w:rPr>
              <w:t>*Que les fournisseurs des prothèses et béquilles soient disponibles à Goma ;</w:t>
            </w:r>
          </w:p>
          <w:p w14:paraId="031151FD" w14:textId="66F32EFE" w:rsidR="00082A12" w:rsidRDefault="00E055B3" w:rsidP="00FE74CB">
            <w:pPr>
              <w:rPr>
                <w:sz w:val="28"/>
                <w:szCs w:val="28"/>
              </w:rPr>
            </w:pPr>
            <w:r>
              <w:rPr>
                <w:sz w:val="28"/>
                <w:szCs w:val="28"/>
              </w:rPr>
              <w:t>*</w:t>
            </w:r>
            <w:r w:rsidR="00082A12">
              <w:rPr>
                <w:sz w:val="28"/>
                <w:szCs w:val="28"/>
              </w:rPr>
              <w:t>Que le financement soit débloqué à temps ;</w:t>
            </w:r>
          </w:p>
          <w:p w14:paraId="590B452A" w14:textId="1F080A8A" w:rsidR="00FE74CB" w:rsidRDefault="00E055B3" w:rsidP="00FE74CB">
            <w:pPr>
              <w:rPr>
                <w:sz w:val="28"/>
                <w:szCs w:val="28"/>
              </w:rPr>
            </w:pPr>
            <w:r>
              <w:rPr>
                <w:sz w:val="28"/>
                <w:szCs w:val="28"/>
              </w:rPr>
              <w:lastRenderedPageBreak/>
              <w:t>*</w:t>
            </w:r>
            <w:r w:rsidR="00082A12">
              <w:rPr>
                <w:sz w:val="28"/>
                <w:szCs w:val="28"/>
              </w:rPr>
              <w:t>Qu’il</w:t>
            </w:r>
            <w:r>
              <w:rPr>
                <w:sz w:val="28"/>
                <w:szCs w:val="28"/>
              </w:rPr>
              <w:t xml:space="preserve"> n’y est pas </w:t>
            </w:r>
            <w:r w:rsidR="009A1E57">
              <w:rPr>
                <w:sz w:val="28"/>
                <w:szCs w:val="28"/>
              </w:rPr>
              <w:t>une forte</w:t>
            </w:r>
            <w:r>
              <w:rPr>
                <w:sz w:val="28"/>
                <w:szCs w:val="28"/>
              </w:rPr>
              <w:t xml:space="preserve"> hausse de prix.</w:t>
            </w:r>
          </w:p>
        </w:tc>
      </w:tr>
      <w:tr w:rsidR="00FE74CB" w14:paraId="7CCC0032" w14:textId="77777777" w:rsidTr="00FE74CB">
        <w:tc>
          <w:tcPr>
            <w:tcW w:w="1980" w:type="dxa"/>
          </w:tcPr>
          <w:p w14:paraId="00EB1C23" w14:textId="40F39D55" w:rsidR="00FE74CB" w:rsidRDefault="00E055B3" w:rsidP="00FE74CB">
            <w:pPr>
              <w:rPr>
                <w:sz w:val="28"/>
                <w:szCs w:val="28"/>
              </w:rPr>
            </w:pPr>
            <w:r>
              <w:rPr>
                <w:sz w:val="28"/>
                <w:szCs w:val="28"/>
              </w:rPr>
              <w:lastRenderedPageBreak/>
              <w:t>EXTRANTS</w:t>
            </w:r>
          </w:p>
        </w:tc>
        <w:tc>
          <w:tcPr>
            <w:tcW w:w="3730" w:type="dxa"/>
          </w:tcPr>
          <w:p w14:paraId="181D1937" w14:textId="0510E0EF" w:rsidR="00FE74CB" w:rsidRDefault="00E055B3" w:rsidP="00FE74CB">
            <w:pPr>
              <w:rPr>
                <w:sz w:val="28"/>
                <w:szCs w:val="28"/>
              </w:rPr>
            </w:pPr>
            <w:r>
              <w:rPr>
                <w:sz w:val="28"/>
                <w:szCs w:val="28"/>
              </w:rPr>
              <w:t>*Bénéficiaires identifiées ;</w:t>
            </w:r>
          </w:p>
          <w:p w14:paraId="4EC0386C" w14:textId="639FD08F" w:rsidR="00E055B3" w:rsidRDefault="00E055B3" w:rsidP="00FE74CB">
            <w:pPr>
              <w:rPr>
                <w:sz w:val="28"/>
                <w:szCs w:val="28"/>
              </w:rPr>
            </w:pPr>
            <w:r>
              <w:rPr>
                <w:sz w:val="28"/>
                <w:szCs w:val="28"/>
              </w:rPr>
              <w:t>*Approvisionnement et achat effectués ;</w:t>
            </w:r>
          </w:p>
          <w:p w14:paraId="2747168C" w14:textId="0E335DBD" w:rsidR="00E055B3" w:rsidRDefault="00E055B3" w:rsidP="00FE74CB">
            <w:pPr>
              <w:rPr>
                <w:sz w:val="28"/>
                <w:szCs w:val="28"/>
              </w:rPr>
            </w:pPr>
            <w:r>
              <w:rPr>
                <w:sz w:val="28"/>
                <w:szCs w:val="28"/>
              </w:rPr>
              <w:t>*Ajustement et appareillage effectués ;</w:t>
            </w:r>
          </w:p>
          <w:p w14:paraId="534E9924" w14:textId="33F662A7" w:rsidR="00E055B3" w:rsidRDefault="00E055B3" w:rsidP="00FE74CB">
            <w:pPr>
              <w:rPr>
                <w:sz w:val="28"/>
                <w:szCs w:val="28"/>
              </w:rPr>
            </w:pPr>
            <w:r>
              <w:rPr>
                <w:sz w:val="28"/>
                <w:szCs w:val="28"/>
              </w:rPr>
              <w:t>*Formation fonctionnelle et rééducation faites ;</w:t>
            </w:r>
          </w:p>
          <w:p w14:paraId="56A30BC2" w14:textId="5B5DAE59" w:rsidR="00E055B3" w:rsidRDefault="00E055B3" w:rsidP="00FE74CB">
            <w:pPr>
              <w:rPr>
                <w:sz w:val="28"/>
                <w:szCs w:val="28"/>
              </w:rPr>
            </w:pPr>
            <w:r>
              <w:rPr>
                <w:sz w:val="28"/>
                <w:szCs w:val="28"/>
              </w:rPr>
              <w:t>*La sensibilisation de la communauté organisée.</w:t>
            </w:r>
          </w:p>
        </w:tc>
        <w:tc>
          <w:tcPr>
            <w:tcW w:w="2855" w:type="dxa"/>
          </w:tcPr>
          <w:p w14:paraId="48388BEF" w14:textId="3C585D5C" w:rsidR="00FE74CB" w:rsidRDefault="00E055B3" w:rsidP="00FE74CB">
            <w:pPr>
              <w:rPr>
                <w:sz w:val="28"/>
                <w:szCs w:val="28"/>
              </w:rPr>
            </w:pPr>
            <w:r>
              <w:rPr>
                <w:sz w:val="28"/>
                <w:szCs w:val="28"/>
              </w:rPr>
              <w:t>*100 femmes et filles identifiées et appareillées ;</w:t>
            </w:r>
          </w:p>
          <w:p w14:paraId="0F65F45B" w14:textId="069F77B0" w:rsidR="00E055B3" w:rsidRDefault="00E055B3" w:rsidP="00FE74CB">
            <w:pPr>
              <w:rPr>
                <w:sz w:val="28"/>
                <w:szCs w:val="28"/>
              </w:rPr>
            </w:pPr>
            <w:r>
              <w:rPr>
                <w:sz w:val="28"/>
                <w:szCs w:val="28"/>
              </w:rPr>
              <w:t>*70 béquilles et 30 prothèses ajustées et appareillées ;</w:t>
            </w:r>
          </w:p>
          <w:p w14:paraId="4E48532E" w14:textId="01B4C854" w:rsidR="00E055B3" w:rsidRDefault="00E055B3" w:rsidP="00FE74CB">
            <w:pPr>
              <w:rPr>
                <w:sz w:val="28"/>
                <w:szCs w:val="28"/>
              </w:rPr>
            </w:pPr>
            <w:r>
              <w:rPr>
                <w:sz w:val="28"/>
                <w:szCs w:val="28"/>
              </w:rPr>
              <w:t>*3 séances de formation réalisées ;</w:t>
            </w:r>
          </w:p>
          <w:p w14:paraId="4806EF4A" w14:textId="2DB7DD62" w:rsidR="00E055B3" w:rsidRDefault="00E055B3" w:rsidP="00FE74CB">
            <w:pPr>
              <w:rPr>
                <w:sz w:val="28"/>
                <w:szCs w:val="28"/>
              </w:rPr>
            </w:pPr>
            <w:r>
              <w:rPr>
                <w:sz w:val="28"/>
                <w:szCs w:val="28"/>
              </w:rPr>
              <w:t>*3 campagnes de sensibilisation organisées.</w:t>
            </w:r>
          </w:p>
        </w:tc>
        <w:tc>
          <w:tcPr>
            <w:tcW w:w="2855" w:type="dxa"/>
          </w:tcPr>
          <w:p w14:paraId="6B6DE31B" w14:textId="799F5907" w:rsidR="00FE74CB" w:rsidRDefault="00E055B3" w:rsidP="00FE74CB">
            <w:pPr>
              <w:rPr>
                <w:sz w:val="28"/>
                <w:szCs w:val="28"/>
              </w:rPr>
            </w:pPr>
            <w:r>
              <w:rPr>
                <w:sz w:val="28"/>
                <w:szCs w:val="28"/>
              </w:rPr>
              <w:t>*Fiches des bénéficiaires ;</w:t>
            </w:r>
          </w:p>
          <w:p w14:paraId="574C3AAE" w14:textId="6F2ABAC8" w:rsidR="00E055B3" w:rsidRDefault="00E055B3" w:rsidP="00FE74CB">
            <w:pPr>
              <w:rPr>
                <w:sz w:val="28"/>
                <w:szCs w:val="28"/>
              </w:rPr>
            </w:pPr>
            <w:r>
              <w:rPr>
                <w:sz w:val="28"/>
                <w:szCs w:val="28"/>
              </w:rPr>
              <w:t xml:space="preserve">*Bons </w:t>
            </w:r>
            <w:r w:rsidR="00682289">
              <w:rPr>
                <w:sz w:val="28"/>
                <w:szCs w:val="28"/>
              </w:rPr>
              <w:t>des remises signées</w:t>
            </w:r>
            <w:r>
              <w:rPr>
                <w:sz w:val="28"/>
                <w:szCs w:val="28"/>
              </w:rPr>
              <w:t> ;</w:t>
            </w:r>
          </w:p>
          <w:p w14:paraId="27D20E53" w14:textId="74C19112" w:rsidR="00E055B3" w:rsidRDefault="00682289" w:rsidP="00FE74CB">
            <w:pPr>
              <w:rPr>
                <w:sz w:val="28"/>
                <w:szCs w:val="28"/>
              </w:rPr>
            </w:pPr>
            <w:r>
              <w:rPr>
                <w:sz w:val="28"/>
                <w:szCs w:val="28"/>
              </w:rPr>
              <w:t>*</w:t>
            </w:r>
            <w:r w:rsidR="00E055B3">
              <w:rPr>
                <w:sz w:val="28"/>
                <w:szCs w:val="28"/>
              </w:rPr>
              <w:t>Rapport de distribution ;</w:t>
            </w:r>
          </w:p>
          <w:p w14:paraId="3F22F84F" w14:textId="4DC40A07" w:rsidR="00E055B3" w:rsidRDefault="00682289" w:rsidP="00FE74CB">
            <w:pPr>
              <w:rPr>
                <w:sz w:val="28"/>
                <w:szCs w:val="28"/>
              </w:rPr>
            </w:pPr>
            <w:r>
              <w:rPr>
                <w:sz w:val="28"/>
                <w:szCs w:val="28"/>
              </w:rPr>
              <w:t>*</w:t>
            </w:r>
            <w:r w:rsidR="00E055B3">
              <w:rPr>
                <w:sz w:val="28"/>
                <w:szCs w:val="28"/>
              </w:rPr>
              <w:t>Registre de stock ;</w:t>
            </w:r>
          </w:p>
          <w:p w14:paraId="3930A256" w14:textId="1AE27F4B" w:rsidR="00E055B3" w:rsidRDefault="00682289" w:rsidP="00FE74CB">
            <w:pPr>
              <w:rPr>
                <w:sz w:val="28"/>
                <w:szCs w:val="28"/>
              </w:rPr>
            </w:pPr>
            <w:r>
              <w:rPr>
                <w:sz w:val="28"/>
                <w:szCs w:val="28"/>
              </w:rPr>
              <w:t>*Procès-verbal de remise ;</w:t>
            </w:r>
          </w:p>
          <w:p w14:paraId="233BA88C" w14:textId="4FEADB99" w:rsidR="00682289" w:rsidRDefault="00682289" w:rsidP="00FE74CB">
            <w:pPr>
              <w:rPr>
                <w:sz w:val="28"/>
                <w:szCs w:val="28"/>
              </w:rPr>
            </w:pPr>
            <w:r>
              <w:rPr>
                <w:sz w:val="28"/>
                <w:szCs w:val="28"/>
              </w:rPr>
              <w:t>*Liste des présences</w:t>
            </w:r>
          </w:p>
          <w:p w14:paraId="110019C4" w14:textId="5A42CE22" w:rsidR="00682289" w:rsidRDefault="00682289" w:rsidP="00FE74CB">
            <w:pPr>
              <w:rPr>
                <w:sz w:val="28"/>
                <w:szCs w:val="28"/>
              </w:rPr>
            </w:pPr>
            <w:r>
              <w:rPr>
                <w:sz w:val="28"/>
                <w:szCs w:val="28"/>
              </w:rPr>
              <w:t>*Test avant et après ;</w:t>
            </w:r>
          </w:p>
          <w:p w14:paraId="6D949334" w14:textId="25BCE250" w:rsidR="00682289" w:rsidRDefault="00682289" w:rsidP="00FE74CB">
            <w:pPr>
              <w:rPr>
                <w:sz w:val="28"/>
                <w:szCs w:val="28"/>
              </w:rPr>
            </w:pPr>
            <w:r>
              <w:rPr>
                <w:sz w:val="28"/>
                <w:szCs w:val="28"/>
              </w:rPr>
              <w:t>*Photos ;</w:t>
            </w:r>
          </w:p>
          <w:p w14:paraId="3A98A228" w14:textId="78CE8478" w:rsidR="00682289" w:rsidRDefault="00682289" w:rsidP="00FE74CB">
            <w:pPr>
              <w:rPr>
                <w:sz w:val="28"/>
                <w:szCs w:val="28"/>
              </w:rPr>
            </w:pPr>
            <w:r>
              <w:rPr>
                <w:sz w:val="28"/>
                <w:szCs w:val="28"/>
              </w:rPr>
              <w:t>*Vidéos ;</w:t>
            </w:r>
          </w:p>
          <w:p w14:paraId="4D16B8B5" w14:textId="286654C3" w:rsidR="00682289" w:rsidRDefault="00682289" w:rsidP="00FE74CB">
            <w:pPr>
              <w:rPr>
                <w:sz w:val="28"/>
                <w:szCs w:val="28"/>
              </w:rPr>
            </w:pPr>
            <w:r>
              <w:rPr>
                <w:sz w:val="28"/>
                <w:szCs w:val="28"/>
              </w:rPr>
              <w:t xml:space="preserve"> *Reçus </w:t>
            </w:r>
          </w:p>
        </w:tc>
        <w:tc>
          <w:tcPr>
            <w:tcW w:w="2856" w:type="dxa"/>
          </w:tcPr>
          <w:p w14:paraId="0AF4F99B" w14:textId="6A073222" w:rsidR="00682289" w:rsidRDefault="00682289" w:rsidP="00FE74CB">
            <w:pPr>
              <w:rPr>
                <w:sz w:val="28"/>
                <w:szCs w:val="28"/>
              </w:rPr>
            </w:pPr>
            <w:r>
              <w:rPr>
                <w:sz w:val="28"/>
                <w:szCs w:val="28"/>
              </w:rPr>
              <w:t>*Que les centres de santé et hôpitaux collaborent avec le projet ;</w:t>
            </w:r>
          </w:p>
          <w:p w14:paraId="7BB8D4E3" w14:textId="68AA5837" w:rsidR="00FE74CB" w:rsidRDefault="00682289" w:rsidP="00FE74CB">
            <w:pPr>
              <w:rPr>
                <w:sz w:val="28"/>
                <w:szCs w:val="28"/>
              </w:rPr>
            </w:pPr>
            <w:r>
              <w:rPr>
                <w:sz w:val="28"/>
                <w:szCs w:val="28"/>
              </w:rPr>
              <w:t xml:space="preserve">*Que les familles soutiennent les femmes et filles appareillées. </w:t>
            </w:r>
          </w:p>
        </w:tc>
      </w:tr>
      <w:tr w:rsidR="00FE74CB" w14:paraId="2AE65CAD" w14:textId="77777777" w:rsidTr="00FE74CB">
        <w:tc>
          <w:tcPr>
            <w:tcW w:w="1980" w:type="dxa"/>
          </w:tcPr>
          <w:p w14:paraId="3930888F" w14:textId="7FD8896A" w:rsidR="00FE74CB" w:rsidRDefault="00682289" w:rsidP="00FE74CB">
            <w:pPr>
              <w:rPr>
                <w:sz w:val="28"/>
                <w:szCs w:val="28"/>
              </w:rPr>
            </w:pPr>
            <w:r>
              <w:rPr>
                <w:sz w:val="28"/>
                <w:szCs w:val="28"/>
              </w:rPr>
              <w:t>INTRANTS</w:t>
            </w:r>
          </w:p>
        </w:tc>
        <w:tc>
          <w:tcPr>
            <w:tcW w:w="3730" w:type="dxa"/>
          </w:tcPr>
          <w:p w14:paraId="41CDC855" w14:textId="07D6FB56" w:rsidR="00FE74CB" w:rsidRDefault="00682289" w:rsidP="00FE74CB">
            <w:pPr>
              <w:rPr>
                <w:sz w:val="28"/>
                <w:szCs w:val="28"/>
              </w:rPr>
            </w:pPr>
            <w:r>
              <w:rPr>
                <w:sz w:val="28"/>
                <w:szCs w:val="28"/>
              </w:rPr>
              <w:t>*Ressources financières disponibles ;</w:t>
            </w:r>
          </w:p>
          <w:p w14:paraId="2165221F" w14:textId="5D74BA54" w:rsidR="00682289" w:rsidRDefault="00682289" w:rsidP="00FE74CB">
            <w:pPr>
              <w:rPr>
                <w:sz w:val="28"/>
                <w:szCs w:val="28"/>
              </w:rPr>
            </w:pPr>
            <w:r>
              <w:rPr>
                <w:sz w:val="28"/>
                <w:szCs w:val="28"/>
              </w:rPr>
              <w:t>*Personnel du projet ;</w:t>
            </w:r>
          </w:p>
          <w:p w14:paraId="343A1A8F" w14:textId="621D092C" w:rsidR="00682289" w:rsidRDefault="00682289" w:rsidP="00FE74CB">
            <w:pPr>
              <w:rPr>
                <w:sz w:val="28"/>
                <w:szCs w:val="28"/>
              </w:rPr>
            </w:pPr>
            <w:r>
              <w:rPr>
                <w:sz w:val="28"/>
                <w:szCs w:val="28"/>
              </w:rPr>
              <w:t>*Prothèses et béquilles achetées ;</w:t>
            </w:r>
          </w:p>
          <w:p w14:paraId="6C36EC84" w14:textId="0EF5C2F7" w:rsidR="00682289" w:rsidRDefault="00682289" w:rsidP="00FE74CB">
            <w:pPr>
              <w:rPr>
                <w:sz w:val="28"/>
                <w:szCs w:val="28"/>
              </w:rPr>
            </w:pPr>
            <w:r>
              <w:rPr>
                <w:sz w:val="28"/>
                <w:szCs w:val="28"/>
              </w:rPr>
              <w:t>*Formateurs disponibles ;</w:t>
            </w:r>
          </w:p>
          <w:p w14:paraId="75BA786A" w14:textId="05453961" w:rsidR="00682289" w:rsidRDefault="00682289" w:rsidP="00FE74CB">
            <w:pPr>
              <w:rPr>
                <w:sz w:val="28"/>
                <w:szCs w:val="28"/>
              </w:rPr>
            </w:pPr>
            <w:r>
              <w:rPr>
                <w:sz w:val="28"/>
                <w:szCs w:val="28"/>
              </w:rPr>
              <w:t>*Moyens de transport et logistique assurés ;</w:t>
            </w:r>
          </w:p>
          <w:p w14:paraId="15F39C4F" w14:textId="4BB6E1D4" w:rsidR="00682289" w:rsidRDefault="00682289" w:rsidP="00FE74CB">
            <w:pPr>
              <w:rPr>
                <w:sz w:val="28"/>
                <w:szCs w:val="28"/>
              </w:rPr>
            </w:pPr>
            <w:r>
              <w:rPr>
                <w:sz w:val="28"/>
                <w:szCs w:val="28"/>
              </w:rPr>
              <w:lastRenderedPageBreak/>
              <w:t xml:space="preserve">*Supports de sensibilisation produits </w:t>
            </w:r>
          </w:p>
        </w:tc>
        <w:tc>
          <w:tcPr>
            <w:tcW w:w="2855" w:type="dxa"/>
          </w:tcPr>
          <w:p w14:paraId="60604B25" w14:textId="77777777" w:rsidR="00FE74CB" w:rsidRPr="000F5EA0" w:rsidRDefault="00682289" w:rsidP="00FE74CB">
            <w:pPr>
              <w:rPr>
                <w:b/>
                <w:bCs/>
                <w:sz w:val="28"/>
                <w:szCs w:val="28"/>
                <w:u w:val="single"/>
              </w:rPr>
            </w:pPr>
            <w:r w:rsidRPr="000F5EA0">
              <w:rPr>
                <w:b/>
                <w:bCs/>
                <w:sz w:val="28"/>
                <w:szCs w:val="28"/>
                <w:u w:val="single"/>
              </w:rPr>
              <w:lastRenderedPageBreak/>
              <w:t>SYNTHESE DU BUDJET</w:t>
            </w:r>
          </w:p>
          <w:p w14:paraId="69043886" w14:textId="0EC15544" w:rsidR="00682289" w:rsidRDefault="009A1E57" w:rsidP="00FE74CB">
            <w:pPr>
              <w:rPr>
                <w:sz w:val="28"/>
                <w:szCs w:val="28"/>
              </w:rPr>
            </w:pPr>
            <w:r>
              <w:rPr>
                <w:sz w:val="28"/>
                <w:szCs w:val="28"/>
              </w:rPr>
              <w:t>*</w:t>
            </w:r>
            <w:r w:rsidR="00682289">
              <w:rPr>
                <w:sz w:val="28"/>
                <w:szCs w:val="28"/>
              </w:rPr>
              <w:t>Coût de gestion, logistique et administratif : 1100$ ;</w:t>
            </w:r>
          </w:p>
          <w:p w14:paraId="165F1EB2" w14:textId="29F0BEBD" w:rsidR="00682289" w:rsidRDefault="009A1E57" w:rsidP="00FE74CB">
            <w:pPr>
              <w:rPr>
                <w:sz w:val="28"/>
                <w:szCs w:val="28"/>
              </w:rPr>
            </w:pPr>
            <w:r>
              <w:rPr>
                <w:sz w:val="28"/>
                <w:szCs w:val="28"/>
              </w:rPr>
              <w:t>*</w:t>
            </w:r>
            <w:r w:rsidR="00682289">
              <w:rPr>
                <w:sz w:val="28"/>
                <w:szCs w:val="28"/>
              </w:rPr>
              <w:t>Coût des matériels : prothèses et béquilles : 7400$</w:t>
            </w:r>
            <w:r w:rsidR="00441928">
              <w:rPr>
                <w:sz w:val="28"/>
                <w:szCs w:val="28"/>
              </w:rPr>
              <w:t> ;</w:t>
            </w:r>
          </w:p>
          <w:p w14:paraId="6219A730" w14:textId="13D21282" w:rsidR="00441928" w:rsidRDefault="009A1E57" w:rsidP="00FE74CB">
            <w:pPr>
              <w:rPr>
                <w:sz w:val="28"/>
                <w:szCs w:val="28"/>
              </w:rPr>
            </w:pPr>
            <w:r>
              <w:rPr>
                <w:sz w:val="28"/>
                <w:szCs w:val="28"/>
              </w:rPr>
              <w:lastRenderedPageBreak/>
              <w:t>*</w:t>
            </w:r>
            <w:r w:rsidR="00441928">
              <w:rPr>
                <w:sz w:val="28"/>
                <w:szCs w:val="28"/>
              </w:rPr>
              <w:t>Coût de rééducation, suivi et évaluation :1000$</w:t>
            </w:r>
          </w:p>
          <w:p w14:paraId="6095FFA4" w14:textId="77777777" w:rsidR="00441928" w:rsidRDefault="00441928" w:rsidP="00FE74CB">
            <w:pPr>
              <w:rPr>
                <w:sz w:val="28"/>
                <w:szCs w:val="28"/>
              </w:rPr>
            </w:pPr>
            <w:r>
              <w:rPr>
                <w:sz w:val="28"/>
                <w:szCs w:val="28"/>
              </w:rPr>
              <w:t>SOUS-TOTAL : 9500$</w:t>
            </w:r>
          </w:p>
          <w:p w14:paraId="310134A7" w14:textId="30F6FFD5" w:rsidR="00441928" w:rsidRDefault="00441928" w:rsidP="00FE74CB">
            <w:pPr>
              <w:rPr>
                <w:sz w:val="28"/>
                <w:szCs w:val="28"/>
              </w:rPr>
            </w:pPr>
            <w:r>
              <w:rPr>
                <w:sz w:val="28"/>
                <w:szCs w:val="28"/>
              </w:rPr>
              <w:t>IMPREVU</w:t>
            </w:r>
            <w:r w:rsidR="009A1E57">
              <w:rPr>
                <w:sz w:val="28"/>
                <w:szCs w:val="28"/>
              </w:rPr>
              <w:t xml:space="preserve"> </w:t>
            </w:r>
            <w:r>
              <w:rPr>
                <w:sz w:val="28"/>
                <w:szCs w:val="28"/>
              </w:rPr>
              <w:t>(5%) : 475$</w:t>
            </w:r>
          </w:p>
          <w:p w14:paraId="3DC04BAE" w14:textId="12891BAA" w:rsidR="00441928" w:rsidRPr="009A1E57" w:rsidRDefault="00441928" w:rsidP="00FE74CB">
            <w:pPr>
              <w:rPr>
                <w:b/>
                <w:bCs/>
                <w:sz w:val="28"/>
                <w:szCs w:val="28"/>
              </w:rPr>
            </w:pPr>
            <w:r w:rsidRPr="009A1E57">
              <w:rPr>
                <w:b/>
                <w:bCs/>
                <w:sz w:val="28"/>
                <w:szCs w:val="28"/>
              </w:rPr>
              <w:t>TOTAL GEN</w:t>
            </w:r>
            <w:r w:rsidR="000F5EA0" w:rsidRPr="009A1E57">
              <w:rPr>
                <w:b/>
                <w:bCs/>
                <w:sz w:val="28"/>
                <w:szCs w:val="28"/>
              </w:rPr>
              <w:t>.</w:t>
            </w:r>
            <w:r w:rsidRPr="009A1E57">
              <w:rPr>
                <w:b/>
                <w:bCs/>
                <w:sz w:val="28"/>
                <w:szCs w:val="28"/>
              </w:rPr>
              <w:t> : 9</w:t>
            </w:r>
            <w:r w:rsidR="009A1E57">
              <w:rPr>
                <w:b/>
                <w:bCs/>
                <w:sz w:val="28"/>
                <w:szCs w:val="28"/>
              </w:rPr>
              <w:t xml:space="preserve"> </w:t>
            </w:r>
            <w:r w:rsidRPr="009A1E57">
              <w:rPr>
                <w:b/>
                <w:bCs/>
                <w:sz w:val="28"/>
                <w:szCs w:val="28"/>
              </w:rPr>
              <w:t>975$</w:t>
            </w:r>
          </w:p>
        </w:tc>
        <w:tc>
          <w:tcPr>
            <w:tcW w:w="2855" w:type="dxa"/>
          </w:tcPr>
          <w:p w14:paraId="47CC13C2" w14:textId="0D274C46" w:rsidR="00FE74CB" w:rsidRDefault="000F5EA0" w:rsidP="00FE74CB">
            <w:pPr>
              <w:rPr>
                <w:sz w:val="28"/>
                <w:szCs w:val="28"/>
              </w:rPr>
            </w:pPr>
            <w:r>
              <w:rPr>
                <w:sz w:val="28"/>
                <w:szCs w:val="28"/>
              </w:rPr>
              <w:lastRenderedPageBreak/>
              <w:t>*Contrat de financement ;</w:t>
            </w:r>
          </w:p>
          <w:p w14:paraId="558779AB" w14:textId="37A5DB84" w:rsidR="000F5EA0" w:rsidRDefault="000F5EA0" w:rsidP="00FE74CB">
            <w:pPr>
              <w:rPr>
                <w:sz w:val="28"/>
                <w:szCs w:val="28"/>
              </w:rPr>
            </w:pPr>
            <w:r>
              <w:rPr>
                <w:sz w:val="28"/>
                <w:szCs w:val="28"/>
              </w:rPr>
              <w:t>*Relevés bancaires ;</w:t>
            </w:r>
          </w:p>
          <w:p w14:paraId="785F6D7D" w14:textId="70E338BB" w:rsidR="000F5EA0" w:rsidRDefault="000F5EA0" w:rsidP="00FE74CB">
            <w:pPr>
              <w:rPr>
                <w:sz w:val="28"/>
                <w:szCs w:val="28"/>
              </w:rPr>
            </w:pPr>
            <w:r>
              <w:rPr>
                <w:sz w:val="28"/>
                <w:szCs w:val="28"/>
              </w:rPr>
              <w:t>*Contrats de travail ;</w:t>
            </w:r>
          </w:p>
          <w:p w14:paraId="5C402870" w14:textId="21A5FD0F" w:rsidR="000F5EA0" w:rsidRDefault="000F5EA0" w:rsidP="00FE74CB">
            <w:pPr>
              <w:rPr>
                <w:sz w:val="28"/>
                <w:szCs w:val="28"/>
              </w:rPr>
            </w:pPr>
            <w:r>
              <w:rPr>
                <w:sz w:val="28"/>
                <w:szCs w:val="28"/>
              </w:rPr>
              <w:t>*Listes de personnel ;</w:t>
            </w:r>
          </w:p>
          <w:p w14:paraId="07C22A7A" w14:textId="77E9FE8A" w:rsidR="000F5EA0" w:rsidRDefault="000F5EA0" w:rsidP="00FE74CB">
            <w:pPr>
              <w:rPr>
                <w:sz w:val="28"/>
                <w:szCs w:val="28"/>
              </w:rPr>
            </w:pPr>
            <w:r>
              <w:rPr>
                <w:sz w:val="28"/>
                <w:szCs w:val="28"/>
              </w:rPr>
              <w:t>*Factures, bons de commande ;</w:t>
            </w:r>
          </w:p>
          <w:p w14:paraId="61C656FC" w14:textId="66D6E905" w:rsidR="000F5EA0" w:rsidRDefault="000F5EA0" w:rsidP="00FE74CB">
            <w:pPr>
              <w:rPr>
                <w:sz w:val="28"/>
                <w:szCs w:val="28"/>
              </w:rPr>
            </w:pPr>
            <w:r>
              <w:rPr>
                <w:sz w:val="28"/>
                <w:szCs w:val="28"/>
              </w:rPr>
              <w:t>*Factures d’achat ;</w:t>
            </w:r>
          </w:p>
          <w:p w14:paraId="07704487" w14:textId="06949510" w:rsidR="000F5EA0" w:rsidRDefault="000F5EA0" w:rsidP="00FE74CB">
            <w:pPr>
              <w:rPr>
                <w:sz w:val="28"/>
                <w:szCs w:val="28"/>
              </w:rPr>
            </w:pPr>
            <w:r>
              <w:rPr>
                <w:sz w:val="28"/>
                <w:szCs w:val="28"/>
              </w:rPr>
              <w:lastRenderedPageBreak/>
              <w:t>*Matériels de formation ;</w:t>
            </w:r>
          </w:p>
          <w:p w14:paraId="0139D790" w14:textId="39EAFA64" w:rsidR="000F5EA0" w:rsidRDefault="000F5EA0" w:rsidP="00FE74CB">
            <w:pPr>
              <w:rPr>
                <w:sz w:val="28"/>
                <w:szCs w:val="28"/>
              </w:rPr>
            </w:pPr>
            <w:r>
              <w:rPr>
                <w:sz w:val="28"/>
                <w:szCs w:val="28"/>
              </w:rPr>
              <w:t>*Carnet de bord.</w:t>
            </w:r>
          </w:p>
          <w:p w14:paraId="152428E8" w14:textId="62DED4EC" w:rsidR="000F5EA0" w:rsidRDefault="000F5EA0" w:rsidP="00FE74CB">
            <w:pPr>
              <w:rPr>
                <w:sz w:val="28"/>
                <w:szCs w:val="28"/>
              </w:rPr>
            </w:pPr>
          </w:p>
        </w:tc>
        <w:tc>
          <w:tcPr>
            <w:tcW w:w="2856" w:type="dxa"/>
          </w:tcPr>
          <w:p w14:paraId="47EC74CA" w14:textId="1C71F69F" w:rsidR="00FE74CB" w:rsidRDefault="000F5EA0" w:rsidP="00FE74CB">
            <w:pPr>
              <w:rPr>
                <w:sz w:val="28"/>
                <w:szCs w:val="28"/>
              </w:rPr>
            </w:pPr>
            <w:r>
              <w:rPr>
                <w:sz w:val="28"/>
                <w:szCs w:val="28"/>
              </w:rPr>
              <w:lastRenderedPageBreak/>
              <w:t>*Que le financement soit débloqué à temps ;</w:t>
            </w:r>
          </w:p>
          <w:p w14:paraId="7D1F5121" w14:textId="5F821524" w:rsidR="000F5EA0" w:rsidRDefault="000F5EA0" w:rsidP="00FE74CB">
            <w:pPr>
              <w:rPr>
                <w:sz w:val="28"/>
                <w:szCs w:val="28"/>
              </w:rPr>
            </w:pPr>
            <w:r>
              <w:rPr>
                <w:sz w:val="28"/>
                <w:szCs w:val="28"/>
              </w:rPr>
              <w:t>*Que les fournisseurs des prothèses et béquilles respectent les délais de livraison ;</w:t>
            </w:r>
          </w:p>
          <w:p w14:paraId="274205D4" w14:textId="658FFA4C" w:rsidR="000F5EA0" w:rsidRDefault="000F5EA0" w:rsidP="00FE74CB">
            <w:pPr>
              <w:rPr>
                <w:sz w:val="28"/>
                <w:szCs w:val="28"/>
              </w:rPr>
            </w:pPr>
            <w:r>
              <w:rPr>
                <w:sz w:val="28"/>
                <w:szCs w:val="28"/>
              </w:rPr>
              <w:t xml:space="preserve">*Que les autorités locales autorisent les </w:t>
            </w:r>
            <w:r>
              <w:rPr>
                <w:sz w:val="28"/>
                <w:szCs w:val="28"/>
              </w:rPr>
              <w:lastRenderedPageBreak/>
              <w:t>achats et importations si nécessaires.</w:t>
            </w:r>
          </w:p>
        </w:tc>
      </w:tr>
    </w:tbl>
    <w:p w14:paraId="4C2A6D34" w14:textId="77777777" w:rsidR="00082A12" w:rsidRDefault="00082A12" w:rsidP="00082A12">
      <w:pPr>
        <w:rPr>
          <w:sz w:val="28"/>
          <w:szCs w:val="28"/>
        </w:rPr>
      </w:pPr>
    </w:p>
    <w:p w14:paraId="752ABC35" w14:textId="77777777" w:rsidR="000F5EA0" w:rsidRPr="000F5EA0" w:rsidRDefault="000F5EA0" w:rsidP="000F5EA0">
      <w:pPr>
        <w:rPr>
          <w:sz w:val="28"/>
          <w:szCs w:val="28"/>
        </w:rPr>
      </w:pPr>
    </w:p>
    <w:p w14:paraId="59082F38" w14:textId="77777777" w:rsidR="000F5EA0" w:rsidRPr="000F5EA0" w:rsidRDefault="000F5EA0" w:rsidP="000F5EA0">
      <w:pPr>
        <w:rPr>
          <w:sz w:val="28"/>
          <w:szCs w:val="28"/>
        </w:rPr>
      </w:pPr>
    </w:p>
    <w:p w14:paraId="201BBBD6" w14:textId="77777777" w:rsidR="000F5EA0" w:rsidRPr="000F5EA0" w:rsidRDefault="000F5EA0" w:rsidP="000F5EA0">
      <w:pPr>
        <w:rPr>
          <w:sz w:val="28"/>
          <w:szCs w:val="28"/>
        </w:rPr>
      </w:pPr>
    </w:p>
    <w:p w14:paraId="5853C180" w14:textId="77777777" w:rsidR="000F5EA0" w:rsidRPr="000F5EA0" w:rsidRDefault="000F5EA0" w:rsidP="000F5EA0">
      <w:pPr>
        <w:rPr>
          <w:sz w:val="28"/>
          <w:szCs w:val="28"/>
        </w:rPr>
      </w:pPr>
    </w:p>
    <w:p w14:paraId="656E694D" w14:textId="77777777" w:rsidR="000F5EA0" w:rsidRPr="000F5EA0" w:rsidRDefault="000F5EA0" w:rsidP="000F5EA0">
      <w:pPr>
        <w:rPr>
          <w:sz w:val="28"/>
          <w:szCs w:val="28"/>
        </w:rPr>
      </w:pPr>
    </w:p>
    <w:p w14:paraId="12E922F7" w14:textId="77777777" w:rsidR="000F5EA0" w:rsidRPr="000F5EA0" w:rsidRDefault="000F5EA0" w:rsidP="000F5EA0">
      <w:pPr>
        <w:rPr>
          <w:sz w:val="28"/>
          <w:szCs w:val="28"/>
        </w:rPr>
      </w:pPr>
    </w:p>
    <w:p w14:paraId="35736D66" w14:textId="77777777" w:rsidR="000F5EA0" w:rsidRPr="000F5EA0" w:rsidRDefault="000F5EA0" w:rsidP="000F5EA0">
      <w:pPr>
        <w:rPr>
          <w:sz w:val="28"/>
          <w:szCs w:val="28"/>
        </w:rPr>
      </w:pPr>
    </w:p>
    <w:p w14:paraId="1F909FC7" w14:textId="77777777" w:rsidR="000F5EA0" w:rsidRPr="000F5EA0" w:rsidRDefault="000F5EA0" w:rsidP="000F5EA0">
      <w:pPr>
        <w:rPr>
          <w:sz w:val="28"/>
          <w:szCs w:val="28"/>
        </w:rPr>
      </w:pPr>
    </w:p>
    <w:p w14:paraId="78FF9716" w14:textId="77777777" w:rsidR="000F5EA0" w:rsidRPr="000F5EA0" w:rsidRDefault="000F5EA0" w:rsidP="000F5EA0">
      <w:pPr>
        <w:rPr>
          <w:sz w:val="28"/>
          <w:szCs w:val="28"/>
        </w:rPr>
      </w:pPr>
    </w:p>
    <w:p w14:paraId="38B54C39" w14:textId="77777777" w:rsidR="000F5EA0" w:rsidRPr="000F5EA0" w:rsidRDefault="000F5EA0" w:rsidP="000F5EA0">
      <w:pPr>
        <w:rPr>
          <w:sz w:val="28"/>
          <w:szCs w:val="28"/>
        </w:rPr>
      </w:pPr>
    </w:p>
    <w:p w14:paraId="5F17F8DB" w14:textId="0E7CADD2" w:rsidR="000F5EA0" w:rsidRPr="000F5EA0" w:rsidRDefault="000F5EA0" w:rsidP="000F5EA0">
      <w:pPr>
        <w:tabs>
          <w:tab w:val="left" w:pos="5445"/>
        </w:tabs>
        <w:rPr>
          <w:sz w:val="28"/>
          <w:szCs w:val="28"/>
        </w:rPr>
        <w:sectPr w:rsidR="000F5EA0" w:rsidRPr="000F5EA0" w:rsidSect="00FE74CB">
          <w:pgSz w:w="16838" w:h="11906" w:orient="landscape"/>
          <w:pgMar w:top="1417" w:right="1135" w:bottom="1417" w:left="1417" w:header="708" w:footer="708" w:gutter="0"/>
          <w:cols w:space="708"/>
          <w:docGrid w:linePitch="360"/>
        </w:sectPr>
      </w:pPr>
      <w:r>
        <w:rPr>
          <w:sz w:val="28"/>
          <w:szCs w:val="28"/>
        </w:rPr>
        <w:tab/>
      </w:r>
    </w:p>
    <w:p w14:paraId="43F31275" w14:textId="6642871E" w:rsidR="00082A12" w:rsidRPr="00FE74CB" w:rsidRDefault="00082A12" w:rsidP="000F5EA0">
      <w:pPr>
        <w:rPr>
          <w:sz w:val="28"/>
          <w:szCs w:val="28"/>
        </w:rPr>
      </w:pPr>
    </w:p>
    <w:sectPr w:rsidR="00082A12" w:rsidRPr="00FE74CB" w:rsidSect="00082A12">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D87"/>
    <w:multiLevelType w:val="multilevel"/>
    <w:tmpl w:val="06483894"/>
    <w:lvl w:ilvl="0">
      <w:start w:val="1"/>
      <w:numFmt w:val="bullet"/>
      <w:lvlText w:val=""/>
      <w:lvlJc w:val="left"/>
      <w:pPr>
        <w:tabs>
          <w:tab w:val="num" w:pos="720"/>
        </w:tabs>
        <w:ind w:left="720" w:hanging="360"/>
      </w:pPr>
      <w:rPr>
        <w:rFonts w:ascii="Symbol" w:hAnsi="Symbol" w:hint="default"/>
        <w:sz w:val="20"/>
      </w:rPr>
    </w:lvl>
    <w:lvl w:ilvl="1">
      <w:start w:val="13"/>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11441"/>
    <w:multiLevelType w:val="multilevel"/>
    <w:tmpl w:val="677E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C143E"/>
    <w:multiLevelType w:val="multilevel"/>
    <w:tmpl w:val="A972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26A30"/>
    <w:multiLevelType w:val="multilevel"/>
    <w:tmpl w:val="0F3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469E7"/>
    <w:multiLevelType w:val="multilevel"/>
    <w:tmpl w:val="43F4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B7EEF"/>
    <w:multiLevelType w:val="multilevel"/>
    <w:tmpl w:val="C6D6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46242"/>
    <w:multiLevelType w:val="multilevel"/>
    <w:tmpl w:val="B89A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A73F6"/>
    <w:multiLevelType w:val="multilevel"/>
    <w:tmpl w:val="10A0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33361"/>
    <w:multiLevelType w:val="hybridMultilevel"/>
    <w:tmpl w:val="8D36D932"/>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9" w15:restartNumberingAfterBreak="0">
    <w:nsid w:val="28282E9C"/>
    <w:multiLevelType w:val="multilevel"/>
    <w:tmpl w:val="8F16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85C5E"/>
    <w:multiLevelType w:val="hybridMultilevel"/>
    <w:tmpl w:val="B246AB30"/>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1" w15:restartNumberingAfterBreak="0">
    <w:nsid w:val="5DA54F66"/>
    <w:multiLevelType w:val="multilevel"/>
    <w:tmpl w:val="A724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D3774"/>
    <w:multiLevelType w:val="multilevel"/>
    <w:tmpl w:val="3AFC51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892BC5"/>
    <w:multiLevelType w:val="multilevel"/>
    <w:tmpl w:val="B70C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DD7E53"/>
    <w:multiLevelType w:val="multilevel"/>
    <w:tmpl w:val="14A4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242B2A"/>
    <w:multiLevelType w:val="multilevel"/>
    <w:tmpl w:val="27704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0559818">
    <w:abstractNumId w:val="1"/>
  </w:num>
  <w:num w:numId="2" w16cid:durableId="932586150">
    <w:abstractNumId w:val="12"/>
  </w:num>
  <w:num w:numId="3" w16cid:durableId="1090464586">
    <w:abstractNumId w:val="14"/>
  </w:num>
  <w:num w:numId="4" w16cid:durableId="1872181168">
    <w:abstractNumId w:val="15"/>
  </w:num>
  <w:num w:numId="5" w16cid:durableId="1448158530">
    <w:abstractNumId w:val="9"/>
  </w:num>
  <w:num w:numId="6" w16cid:durableId="944730283">
    <w:abstractNumId w:val="3"/>
  </w:num>
  <w:num w:numId="7" w16cid:durableId="1157497664">
    <w:abstractNumId w:val="6"/>
  </w:num>
  <w:num w:numId="8" w16cid:durableId="191723108">
    <w:abstractNumId w:val="13"/>
  </w:num>
  <w:num w:numId="9" w16cid:durableId="778642666">
    <w:abstractNumId w:val="7"/>
  </w:num>
  <w:num w:numId="10" w16cid:durableId="186794261">
    <w:abstractNumId w:val="11"/>
  </w:num>
  <w:num w:numId="11" w16cid:durableId="1043627883">
    <w:abstractNumId w:val="2"/>
  </w:num>
  <w:num w:numId="12" w16cid:durableId="812648024">
    <w:abstractNumId w:val="0"/>
  </w:num>
  <w:num w:numId="13" w16cid:durableId="1833914585">
    <w:abstractNumId w:val="4"/>
  </w:num>
  <w:num w:numId="14" w16cid:durableId="1290356622">
    <w:abstractNumId w:val="5"/>
  </w:num>
  <w:num w:numId="15" w16cid:durableId="1731683843">
    <w:abstractNumId w:val="8"/>
  </w:num>
  <w:num w:numId="16" w16cid:durableId="11109740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B6"/>
    <w:rsid w:val="00050F5A"/>
    <w:rsid w:val="00082A12"/>
    <w:rsid w:val="000F5EA0"/>
    <w:rsid w:val="00133E39"/>
    <w:rsid w:val="00167865"/>
    <w:rsid w:val="00183148"/>
    <w:rsid w:val="001D5BD2"/>
    <w:rsid w:val="001E1FBD"/>
    <w:rsid w:val="0022213C"/>
    <w:rsid w:val="002758FD"/>
    <w:rsid w:val="003764D5"/>
    <w:rsid w:val="003C76C6"/>
    <w:rsid w:val="00432A6A"/>
    <w:rsid w:val="00441928"/>
    <w:rsid w:val="004B3CF9"/>
    <w:rsid w:val="004F217B"/>
    <w:rsid w:val="00534B8E"/>
    <w:rsid w:val="005374C7"/>
    <w:rsid w:val="00682289"/>
    <w:rsid w:val="00691C50"/>
    <w:rsid w:val="00751832"/>
    <w:rsid w:val="00775C64"/>
    <w:rsid w:val="0077721D"/>
    <w:rsid w:val="007A0626"/>
    <w:rsid w:val="00877383"/>
    <w:rsid w:val="00956AB6"/>
    <w:rsid w:val="009A1E57"/>
    <w:rsid w:val="009E4ECE"/>
    <w:rsid w:val="00A954E5"/>
    <w:rsid w:val="00BD04B6"/>
    <w:rsid w:val="00C87664"/>
    <w:rsid w:val="00CD4160"/>
    <w:rsid w:val="00DC1DA0"/>
    <w:rsid w:val="00E055B3"/>
    <w:rsid w:val="00EB1586"/>
    <w:rsid w:val="00F115F4"/>
    <w:rsid w:val="00F24562"/>
    <w:rsid w:val="00FE74CB"/>
  </w:rsids>
  <m:mathPr>
    <m:mathFont m:val="Cambria Math"/>
    <m:brkBin m:val="before"/>
    <m:brkBinSub m:val="--"/>
    <m:smallFrac m:val="0"/>
    <m:dispDef/>
    <m:lMargin m:val="0"/>
    <m:rMargin m:val="0"/>
    <m:defJc m:val="centerGroup"/>
    <m:wrapIndent m:val="1440"/>
    <m:intLim m:val="subSup"/>
    <m:naryLim m:val="undOvr"/>
  </m:mathPr>
  <w:themeFontLang w:val="fr-C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094A3"/>
  <w15:chartTrackingRefBased/>
  <w15:docId w15:val="{34636B6A-6626-40C5-8025-49544D31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56A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56A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56AB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56AB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56AB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56AB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56AB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56AB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56AB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6AB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56AB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56AB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56AB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56AB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56AB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56AB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56AB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56AB6"/>
    <w:rPr>
      <w:rFonts w:eastAsiaTheme="majorEastAsia" w:cstheme="majorBidi"/>
      <w:color w:val="272727" w:themeColor="text1" w:themeTint="D8"/>
    </w:rPr>
  </w:style>
  <w:style w:type="paragraph" w:styleId="Titre">
    <w:name w:val="Title"/>
    <w:basedOn w:val="Normal"/>
    <w:next w:val="Normal"/>
    <w:link w:val="TitreCar"/>
    <w:uiPriority w:val="10"/>
    <w:qFormat/>
    <w:rsid w:val="00956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6AB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56AB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56AB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56AB6"/>
    <w:pPr>
      <w:spacing w:before="160"/>
      <w:jc w:val="center"/>
    </w:pPr>
    <w:rPr>
      <w:i/>
      <w:iCs/>
      <w:color w:val="404040" w:themeColor="text1" w:themeTint="BF"/>
    </w:rPr>
  </w:style>
  <w:style w:type="character" w:customStyle="1" w:styleId="CitationCar">
    <w:name w:val="Citation Car"/>
    <w:basedOn w:val="Policepardfaut"/>
    <w:link w:val="Citation"/>
    <w:uiPriority w:val="29"/>
    <w:rsid w:val="00956AB6"/>
    <w:rPr>
      <w:i/>
      <w:iCs/>
      <w:color w:val="404040" w:themeColor="text1" w:themeTint="BF"/>
    </w:rPr>
  </w:style>
  <w:style w:type="paragraph" w:styleId="Paragraphedeliste">
    <w:name w:val="List Paragraph"/>
    <w:basedOn w:val="Normal"/>
    <w:uiPriority w:val="34"/>
    <w:qFormat/>
    <w:rsid w:val="00956AB6"/>
    <w:pPr>
      <w:ind w:left="720"/>
      <w:contextualSpacing/>
    </w:pPr>
  </w:style>
  <w:style w:type="character" w:styleId="Accentuationintense">
    <w:name w:val="Intense Emphasis"/>
    <w:basedOn w:val="Policepardfaut"/>
    <w:uiPriority w:val="21"/>
    <w:qFormat/>
    <w:rsid w:val="00956AB6"/>
    <w:rPr>
      <w:i/>
      <w:iCs/>
      <w:color w:val="2F5496" w:themeColor="accent1" w:themeShade="BF"/>
    </w:rPr>
  </w:style>
  <w:style w:type="paragraph" w:styleId="Citationintense">
    <w:name w:val="Intense Quote"/>
    <w:basedOn w:val="Normal"/>
    <w:next w:val="Normal"/>
    <w:link w:val="CitationintenseCar"/>
    <w:uiPriority w:val="30"/>
    <w:qFormat/>
    <w:rsid w:val="00956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56AB6"/>
    <w:rPr>
      <w:i/>
      <w:iCs/>
      <w:color w:val="2F5496" w:themeColor="accent1" w:themeShade="BF"/>
    </w:rPr>
  </w:style>
  <w:style w:type="character" w:styleId="Rfrenceintense">
    <w:name w:val="Intense Reference"/>
    <w:basedOn w:val="Policepardfaut"/>
    <w:uiPriority w:val="32"/>
    <w:qFormat/>
    <w:rsid w:val="00956AB6"/>
    <w:rPr>
      <w:b/>
      <w:bCs/>
      <w:smallCaps/>
      <w:color w:val="2F5496" w:themeColor="accent1" w:themeShade="BF"/>
      <w:spacing w:val="5"/>
    </w:rPr>
  </w:style>
  <w:style w:type="table" w:styleId="Grilledutableau">
    <w:name w:val="Table Grid"/>
    <w:basedOn w:val="TableauNormal"/>
    <w:uiPriority w:val="39"/>
    <w:rsid w:val="004F2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89728-34F4-4D3C-A978-A20CFC8C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9</Pages>
  <Words>1690</Words>
  <Characters>9297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Ordinateur</dc:creator>
  <cp:keywords/>
  <dc:description/>
  <cp:lastModifiedBy>Ordinateur</cp:lastModifiedBy>
  <cp:revision>7</cp:revision>
  <cp:lastPrinted>2026-05-15T14:42:00Z</cp:lastPrinted>
  <dcterms:created xsi:type="dcterms:W3CDTF">2026-05-15T13:39:00Z</dcterms:created>
  <dcterms:modified xsi:type="dcterms:W3CDTF">2026-05-20T14:26:00Z</dcterms:modified>
</cp:coreProperties>
</file>