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4CBE" w14:textId="77777777" w:rsidR="00DF7892" w:rsidRPr="003C57B2" w:rsidRDefault="00000000" w:rsidP="003C57B2">
      <w:pPr>
        <w:jc w:val="center"/>
        <w:rPr>
          <w:b/>
          <w:bCs/>
          <w:color w:val="31849B" w:themeColor="accent5" w:themeShade="BF"/>
          <w:sz w:val="32"/>
          <w:szCs w:val="32"/>
        </w:rPr>
      </w:pPr>
      <w:r w:rsidRPr="003C57B2">
        <w:rPr>
          <w:b/>
          <w:bCs/>
          <w:color w:val="31849B" w:themeColor="accent5" w:themeShade="BF"/>
          <w:sz w:val="32"/>
          <w:szCs w:val="32"/>
        </w:rPr>
        <w:t>Project Report: Solar Community Water Treatment Plant</w:t>
      </w:r>
    </w:p>
    <w:p w14:paraId="2F81D8D6" w14:textId="77777777" w:rsidR="00DF7892" w:rsidRDefault="00DF7892"/>
    <w:p w14:paraId="23684BFB" w14:textId="77777777" w:rsidR="00DF7892" w:rsidRPr="00570C5D" w:rsidRDefault="00000000">
      <w:pPr>
        <w:rPr>
          <w:b/>
          <w:bCs/>
        </w:rPr>
      </w:pPr>
      <w:r w:rsidRPr="00570C5D">
        <w:rPr>
          <w:b/>
          <w:bCs/>
        </w:rPr>
        <w:t>1. Introduction</w:t>
      </w:r>
    </w:p>
    <w:p w14:paraId="7337A589" w14:textId="77777777" w:rsidR="00DF7892" w:rsidRDefault="00000000">
      <w:r>
        <w:t>This project report presents the design, components, and implementation plan for a Solar-Powered Community Water Treatment Plant intended to supply safe and bacteria-free drinking water to a community of up to 350 families. The system integrates solar energy, borewell water drawing, and advanced disinfection methods to ensure continuous and reliable drinking water availability.</w:t>
      </w:r>
    </w:p>
    <w:p w14:paraId="38D6724E" w14:textId="77777777" w:rsidR="00DF7892" w:rsidRDefault="00DF7892"/>
    <w:p w14:paraId="15EBE5CB" w14:textId="77777777" w:rsidR="00DF7892" w:rsidRPr="00570C5D" w:rsidRDefault="00000000">
      <w:pPr>
        <w:rPr>
          <w:b/>
          <w:bCs/>
        </w:rPr>
      </w:pPr>
      <w:r w:rsidRPr="00570C5D">
        <w:rPr>
          <w:b/>
          <w:bCs/>
        </w:rPr>
        <w:t>2. Background of Technology</w:t>
      </w:r>
    </w:p>
    <w:p w14:paraId="15DB4CDA" w14:textId="77777777" w:rsidR="00DF7892" w:rsidRDefault="00000000">
      <w:r>
        <w:t>This technology is an advanced, sustainable, and cost-effective method of disinfecting groundwater and surface water. The system uses solar panels to power automated dosing and treatment mechanisms that ensure removal of harmful contaminants including bacteria, viruses, and pathogens.</w:t>
      </w:r>
    </w:p>
    <w:p w14:paraId="19201234" w14:textId="77777777" w:rsidR="00DF7892" w:rsidRDefault="00DF7892"/>
    <w:p w14:paraId="7E67018B" w14:textId="77777777" w:rsidR="00DF7892" w:rsidRDefault="00000000">
      <w:r>
        <w:t>In East Africa, many communities depend on borewells or small water systems where microbial contamination is common. A solar-powered treatment system ensures consistent potable water without dependency on grid electricity, making it ideal for off-grid or energy-deficient regions.</w:t>
      </w:r>
    </w:p>
    <w:p w14:paraId="50B33B97" w14:textId="77777777" w:rsidR="00DF7892" w:rsidRDefault="00DF7892"/>
    <w:p w14:paraId="0701E0B5" w14:textId="77777777" w:rsidR="00DF7892" w:rsidRDefault="00000000">
      <w:r>
        <w:t>Effectiveness of Solar WTP</w:t>
      </w:r>
    </w:p>
    <w:p w14:paraId="6E1632DA" w14:textId="77777777" w:rsidR="00DF7892" w:rsidRDefault="00000000">
      <w:r>
        <w:t>- Provides 99.99% bacterial removal including E. coli, coliforms, and other pathogens.</w:t>
      </w:r>
    </w:p>
    <w:p w14:paraId="64A9D0C0" w14:textId="77777777" w:rsidR="00DF7892" w:rsidRDefault="00000000">
      <w:r>
        <w:t>- Ensures safe residual disinfection for water storage and distribution.</w:t>
      </w:r>
    </w:p>
    <w:p w14:paraId="61BA43D1" w14:textId="77777777" w:rsidR="00DF7892" w:rsidRDefault="00000000">
      <w:r>
        <w:t>- Suitable for community-scale systems serving up to 350 families.</w:t>
      </w:r>
    </w:p>
    <w:p w14:paraId="41C8A29C" w14:textId="77777777" w:rsidR="00DF7892" w:rsidRDefault="00000000">
      <w:r>
        <w:t>- Minimal maintenance and low operational cost.</w:t>
      </w:r>
    </w:p>
    <w:p w14:paraId="491313E9" w14:textId="77777777" w:rsidR="00DF7892" w:rsidRDefault="00DF7892"/>
    <w:p w14:paraId="70761226" w14:textId="77777777" w:rsidR="00570C5D" w:rsidRDefault="00570C5D"/>
    <w:p w14:paraId="1AF784DC" w14:textId="77777777" w:rsidR="00570C5D" w:rsidRDefault="00570C5D"/>
    <w:p w14:paraId="7BEFB84B" w14:textId="77777777" w:rsidR="00DF7892" w:rsidRPr="00570C5D" w:rsidRDefault="00000000">
      <w:pPr>
        <w:rPr>
          <w:b/>
          <w:bCs/>
        </w:rPr>
      </w:pPr>
      <w:r w:rsidRPr="00570C5D">
        <w:rPr>
          <w:b/>
          <w:bCs/>
        </w:rPr>
        <w:lastRenderedPageBreak/>
        <w:t>3. System Working Principle</w:t>
      </w:r>
    </w:p>
    <w:p w14:paraId="367E0F9B" w14:textId="77777777" w:rsidR="00DF7892" w:rsidRDefault="00000000">
      <w:r>
        <w:t>- Raw water is pumped from the borewell using a solar-powered pump.</w:t>
      </w:r>
    </w:p>
    <w:p w14:paraId="1D29789D" w14:textId="77777777" w:rsidR="00DF7892" w:rsidRDefault="00000000">
      <w:r>
        <w:t>- Water is treated using an automated disinfection system.</w:t>
      </w:r>
    </w:p>
    <w:p w14:paraId="5B04E790" w14:textId="77777777" w:rsidR="00DF7892" w:rsidRDefault="00000000">
      <w:r>
        <w:t>- Safe disinfected water passes through a filtration unit before being distributed to the community.</w:t>
      </w:r>
    </w:p>
    <w:p w14:paraId="663478EB" w14:textId="77777777" w:rsidR="00DF7892" w:rsidRDefault="00000000">
      <w:r>
        <w:t>- The system operates fully on solar energy, ensuring reliability and low operational cost.</w:t>
      </w:r>
    </w:p>
    <w:p w14:paraId="060FC802" w14:textId="77777777" w:rsidR="00DF7892" w:rsidRDefault="00000000">
      <w:r>
        <w:t>- Online monitoring system to check volume of water dispensed.</w:t>
      </w:r>
    </w:p>
    <w:p w14:paraId="00634757" w14:textId="24B0A2B2" w:rsidR="00DF7892" w:rsidRDefault="00000000">
      <w:r>
        <w:t>- Additional parameters such as real-time bacteria testing can be integrated in selected units.</w:t>
      </w:r>
    </w:p>
    <w:p w14:paraId="7BB47CFD" w14:textId="77777777" w:rsidR="00DF7892" w:rsidRPr="00570C5D" w:rsidRDefault="00000000">
      <w:pPr>
        <w:rPr>
          <w:b/>
          <w:bCs/>
        </w:rPr>
      </w:pPr>
      <w:r w:rsidRPr="00570C5D">
        <w:rPr>
          <w:b/>
          <w:bCs/>
        </w:rPr>
        <w:t>4. System Overview</w:t>
      </w:r>
    </w:p>
    <w:p w14:paraId="562BF271" w14:textId="77777777" w:rsidR="00DF7892" w:rsidRDefault="00000000">
      <w:r>
        <w:t>This system is a solar-powered rural drinking water supply kiosk consisting of:</w:t>
      </w:r>
    </w:p>
    <w:p w14:paraId="6F00BCED" w14:textId="77777777" w:rsidR="00DF7892" w:rsidRDefault="00000000">
      <w:r>
        <w:t>- Solar borewell pump</w:t>
      </w:r>
    </w:p>
    <w:p w14:paraId="0A5CD52D" w14:textId="77777777" w:rsidR="00DF7892" w:rsidRDefault="00000000">
      <w:r>
        <w:t>- Suitable solar panel system</w:t>
      </w:r>
    </w:p>
    <w:p w14:paraId="266AC33D" w14:textId="77777777" w:rsidR="00DF7892" w:rsidRDefault="00000000">
      <w:r>
        <w:t>- Automated dosing and treatment system</w:t>
      </w:r>
    </w:p>
    <w:p w14:paraId="68D0D539" w14:textId="77777777" w:rsidR="00DF7892" w:rsidRDefault="00000000">
      <w:r>
        <w:t>- Water storage tank (total 5000 litres)</w:t>
      </w:r>
    </w:p>
    <w:p w14:paraId="2E90D249" w14:textId="77777777" w:rsidR="00DF7892" w:rsidRDefault="00000000">
      <w:r>
        <w:t>- 3-tap distribution stand</w:t>
      </w:r>
    </w:p>
    <w:p w14:paraId="04E0078D" w14:textId="77777777" w:rsidR="00DF7892" w:rsidRDefault="00000000">
      <w:r>
        <w:t>- Structural platform supporting solar PV array and raw water tank</w:t>
      </w:r>
    </w:p>
    <w:p w14:paraId="218E5536" w14:textId="77777777" w:rsidR="00DF7892" w:rsidRDefault="00000000">
      <w:r>
        <w:t>- Online monitoring system</w:t>
      </w:r>
    </w:p>
    <w:p w14:paraId="6C67B9CD" w14:textId="77777777" w:rsidR="00DF7892" w:rsidRDefault="00DF7892"/>
    <w:p w14:paraId="624FEEB9" w14:textId="77777777" w:rsidR="00DF7892" w:rsidRPr="00570C5D" w:rsidRDefault="00000000">
      <w:pPr>
        <w:rPr>
          <w:b/>
          <w:bCs/>
        </w:rPr>
      </w:pPr>
      <w:r w:rsidRPr="00570C5D">
        <w:rPr>
          <w:b/>
          <w:bCs/>
        </w:rPr>
        <w:t>5. Benefits for Communities</w:t>
      </w:r>
    </w:p>
    <w:p w14:paraId="2F8615C9" w14:textId="77777777" w:rsidR="00DF7892" w:rsidRDefault="00000000">
      <w:r>
        <w:t>- No dependency on grid electricity</w:t>
      </w:r>
    </w:p>
    <w:p w14:paraId="45FE8D0C" w14:textId="77777777" w:rsidR="00DF7892" w:rsidRDefault="00000000">
      <w:r>
        <w:t>- Highly effective microbial removal</w:t>
      </w:r>
    </w:p>
    <w:p w14:paraId="5175D4B5" w14:textId="77777777" w:rsidR="00DF7892" w:rsidRDefault="00000000">
      <w:r>
        <w:t>- Serves up to 350 families reliably</w:t>
      </w:r>
    </w:p>
    <w:p w14:paraId="306E0B4E" w14:textId="77777777" w:rsidR="00DF7892" w:rsidRDefault="00000000">
      <w:r>
        <w:t>- Reduces waterborne diseases significantly</w:t>
      </w:r>
    </w:p>
    <w:p w14:paraId="11279336" w14:textId="275E580A" w:rsidR="00DF7892" w:rsidRDefault="00000000">
      <w:r>
        <w:t>- Suitable for rural, peri-urban, and emergency applications</w:t>
      </w:r>
    </w:p>
    <w:sectPr w:rsidR="00DF789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20FD" w14:textId="77777777" w:rsidR="00C935C9" w:rsidRDefault="00C935C9" w:rsidP="003C57B2">
      <w:pPr>
        <w:spacing w:after="0" w:line="240" w:lineRule="auto"/>
      </w:pPr>
      <w:r>
        <w:separator/>
      </w:r>
    </w:p>
  </w:endnote>
  <w:endnote w:type="continuationSeparator" w:id="0">
    <w:p w14:paraId="55FD2BF7" w14:textId="77777777" w:rsidR="00C935C9" w:rsidRDefault="00C935C9" w:rsidP="003C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FC84" w14:textId="77777777" w:rsidR="00C935C9" w:rsidRDefault="00C935C9" w:rsidP="003C57B2">
      <w:pPr>
        <w:spacing w:after="0" w:line="240" w:lineRule="auto"/>
      </w:pPr>
      <w:r>
        <w:separator/>
      </w:r>
    </w:p>
  </w:footnote>
  <w:footnote w:type="continuationSeparator" w:id="0">
    <w:p w14:paraId="0670E413" w14:textId="77777777" w:rsidR="00C935C9" w:rsidRDefault="00C935C9" w:rsidP="003C5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DD55" w14:textId="1CD46057" w:rsidR="003C57B2" w:rsidRDefault="003C57B2" w:rsidP="003C57B2">
    <w:pPr>
      <w:pStyle w:val="Header"/>
      <w:jc w:val="center"/>
    </w:pPr>
    <w:r>
      <w:rPr>
        <w:noProof/>
      </w:rPr>
      <w:drawing>
        <wp:inline distT="0" distB="0" distL="0" distR="0" wp14:anchorId="1A80BAC1" wp14:editId="43E71787">
          <wp:extent cx="4394200" cy="1099059"/>
          <wp:effectExtent l="0" t="0" r="0" b="0"/>
          <wp:docPr id="150148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82966" name="Picture 1501482966"/>
                  <pic:cNvPicPr/>
                </pic:nvPicPr>
                <pic:blipFill>
                  <a:blip r:embed="rId1"/>
                  <a:stretch>
                    <a:fillRect/>
                  </a:stretch>
                </pic:blipFill>
                <pic:spPr>
                  <a:xfrm>
                    <a:off x="0" y="0"/>
                    <a:ext cx="4403256" cy="11013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9884403">
    <w:abstractNumId w:val="8"/>
  </w:num>
  <w:num w:numId="2" w16cid:durableId="939022163">
    <w:abstractNumId w:val="6"/>
  </w:num>
  <w:num w:numId="3" w16cid:durableId="1440642354">
    <w:abstractNumId w:val="5"/>
  </w:num>
  <w:num w:numId="4" w16cid:durableId="629825438">
    <w:abstractNumId w:val="4"/>
  </w:num>
  <w:num w:numId="5" w16cid:durableId="1039167777">
    <w:abstractNumId w:val="7"/>
  </w:num>
  <w:num w:numId="6" w16cid:durableId="43994387">
    <w:abstractNumId w:val="3"/>
  </w:num>
  <w:num w:numId="7" w16cid:durableId="61298669">
    <w:abstractNumId w:val="2"/>
  </w:num>
  <w:num w:numId="8" w16cid:durableId="1660383529">
    <w:abstractNumId w:val="1"/>
  </w:num>
  <w:num w:numId="9" w16cid:durableId="188601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5BC3"/>
    <w:rsid w:val="0029639D"/>
    <w:rsid w:val="00326F90"/>
    <w:rsid w:val="003C57B2"/>
    <w:rsid w:val="00570C5D"/>
    <w:rsid w:val="00AA1D8D"/>
    <w:rsid w:val="00B47730"/>
    <w:rsid w:val="00C935C9"/>
    <w:rsid w:val="00CB0664"/>
    <w:rsid w:val="00D646FF"/>
    <w:rsid w:val="00DF78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69A85B"/>
  <w14:defaultImageDpi w14:val="300"/>
  <w15:docId w15:val="{27FFCEE1-AB37-4A3A-B3FB-BF1987F6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RITUPARNA DAS</cp:lastModifiedBy>
  <cp:revision>3</cp:revision>
  <dcterms:created xsi:type="dcterms:W3CDTF">2026-04-16T07:32:00Z</dcterms:created>
  <dcterms:modified xsi:type="dcterms:W3CDTF">2026-04-16T07:33:00Z</dcterms:modified>
  <cp:category/>
</cp:coreProperties>
</file>