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D7DF3" w:rsidRDefault="00ED7DF3" w:rsidP="00F808BC">
      <w:pPr>
        <w:spacing w:after="0" w:line="240" w:lineRule="auto"/>
        <w:rPr>
          <w:rFonts w:ascii="Times New Roman" w:eastAsia="Times New Roman" w:hAnsi="Times New Roman" w:cs="Times New Roman"/>
          <w:kern w:val="0"/>
          <w:sz w:val="24"/>
          <w:szCs w:val="24"/>
          <w:lang w:eastAsia="en-CA"/>
          <w14:ligatures w14:val="none"/>
        </w:rPr>
      </w:pPr>
      <w:r w:rsidRPr="00ED7DF3">
        <w:rPr>
          <w:rFonts w:ascii="Times New Roman" w:eastAsia="Times New Roman" w:hAnsi="Times New Roman" w:cs="Times New Roman"/>
          <w:b/>
          <w:bCs/>
          <w:kern w:val="0"/>
          <w:sz w:val="24"/>
          <w:szCs w:val="24"/>
          <w:lang w:eastAsia="en-CA"/>
          <w14:ligatures w14:val="none"/>
        </w:rPr>
        <w:t>EmpowerHer Farms</w:t>
      </w:r>
      <w:r w:rsidRPr="00ED7DF3">
        <w:rPr>
          <w:rFonts w:ascii="Times New Roman" w:eastAsia="Times New Roman" w:hAnsi="Times New Roman" w:cs="Times New Roman"/>
          <w:kern w:val="0"/>
          <w:sz w:val="24"/>
          <w:szCs w:val="24"/>
          <w:lang w:eastAsia="en-CA"/>
          <w14:ligatures w14:val="none"/>
        </w:rPr>
        <w:t>: Helping Young Mothers Rise Through Farming</w:t>
      </w:r>
    </w:p>
    <w:p w:rsidR="00ED7DF3" w:rsidRDefault="00ED7DF3" w:rsidP="00F808BC">
      <w:pPr>
        <w:spacing w:after="0" w:line="240" w:lineRule="auto"/>
        <w:rPr>
          <w:rFonts w:ascii="Times New Roman" w:eastAsia="Times New Roman" w:hAnsi="Times New Roman" w:cs="Times New Roman"/>
          <w:kern w:val="0"/>
          <w:sz w:val="24"/>
          <w:szCs w:val="24"/>
          <w:lang w:eastAsia="en-CA"/>
          <w14:ligatures w14:val="none"/>
        </w:rPr>
      </w:pPr>
      <w:r w:rsidRPr="00ED7DF3">
        <w:rPr>
          <w:rFonts w:ascii="Times New Roman" w:eastAsia="Times New Roman" w:hAnsi="Times New Roman" w:cs="Times New Roman"/>
          <w:b/>
          <w:bCs/>
          <w:kern w:val="0"/>
          <w:sz w:val="24"/>
          <w:szCs w:val="24"/>
          <w:lang w:eastAsia="en-CA"/>
          <w14:ligatures w14:val="none"/>
        </w:rPr>
        <w:t>Tagline</w:t>
      </w:r>
      <w:r w:rsidRPr="00ED7DF3">
        <w:rPr>
          <w:rFonts w:ascii="Times New Roman" w:eastAsia="Times New Roman" w:hAnsi="Times New Roman" w:cs="Times New Roman"/>
          <w:kern w:val="0"/>
          <w:sz w:val="24"/>
          <w:szCs w:val="24"/>
          <w:lang w:eastAsia="en-CA"/>
          <w14:ligatures w14:val="none"/>
        </w:rPr>
        <w:t>: Where hope grows, families thrive.</w:t>
      </w:r>
      <w:r w:rsidRPr="00ED7DF3">
        <w:rPr>
          <w:rFonts w:ascii="Times New Roman" w:eastAsia="Times New Roman" w:hAnsi="Times New Roman" w:cs="Times New Roman"/>
          <w:kern w:val="0"/>
          <w:sz w:val="24"/>
          <w:szCs w:val="24"/>
          <w:lang w:eastAsia="en-CA"/>
          <w14:ligatures w14:val="none"/>
        </w:rPr>
        <w:br/>
      </w:r>
      <w:r w:rsidRPr="00ED7DF3">
        <w:rPr>
          <w:rFonts w:ascii="Times New Roman" w:eastAsia="Times New Roman" w:hAnsi="Times New Roman" w:cs="Times New Roman"/>
          <w:b/>
          <w:bCs/>
          <w:kern w:val="0"/>
          <w:sz w:val="24"/>
          <w:szCs w:val="24"/>
          <w:lang w:eastAsia="en-CA"/>
          <w14:ligatures w14:val="none"/>
        </w:rPr>
        <w:t>Goal</w:t>
      </w:r>
      <w:r w:rsidRPr="00ED7DF3">
        <w:rPr>
          <w:rFonts w:ascii="Times New Roman" w:eastAsia="Times New Roman" w:hAnsi="Times New Roman" w:cs="Times New Roman"/>
          <w:kern w:val="0"/>
          <w:sz w:val="24"/>
          <w:szCs w:val="24"/>
          <w:lang w:eastAsia="en-CA"/>
          <w14:ligatures w14:val="none"/>
        </w:rPr>
        <w:t>: $25,000</w:t>
      </w:r>
    </w:p>
    <w:p w:rsidR="00F808BC" w:rsidRPr="00ED7DF3" w:rsidRDefault="00F808BC" w:rsidP="00F808BC">
      <w:pPr>
        <w:spacing w:after="0" w:line="240" w:lineRule="auto"/>
        <w:rPr>
          <w:rFonts w:ascii="Times New Roman" w:eastAsia="Times New Roman" w:hAnsi="Times New Roman" w:cs="Times New Roman"/>
          <w:kern w:val="0"/>
          <w:sz w:val="24"/>
          <w:szCs w:val="24"/>
          <w:lang w:eastAsia="en-CA"/>
          <w14:ligatures w14:val="none"/>
        </w:rPr>
      </w:pPr>
      <w:r w:rsidRPr="005A230E">
        <w:rPr>
          <w:noProof/>
        </w:rPr>
        <w:drawing>
          <wp:anchor distT="0" distB="0" distL="114300" distR="114300" simplePos="0" relativeHeight="251659264" behindDoc="0" locked="0" layoutInCell="1" allowOverlap="1" wp14:anchorId="3799B1F6" wp14:editId="1E4D0D80">
            <wp:simplePos x="0" y="0"/>
            <wp:positionH relativeFrom="margin">
              <wp:posOffset>0</wp:posOffset>
            </wp:positionH>
            <wp:positionV relativeFrom="paragraph">
              <wp:posOffset>170815</wp:posOffset>
            </wp:positionV>
            <wp:extent cx="5942330" cy="2725420"/>
            <wp:effectExtent l="0" t="0" r="1270" b="0"/>
            <wp:wrapSquare wrapText="bothSides"/>
            <wp:docPr id="967221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7256" b="18546"/>
                    <a:stretch>
                      <a:fillRect/>
                    </a:stretch>
                  </pic:blipFill>
                  <pic:spPr bwMode="auto">
                    <a:xfrm>
                      <a:off x="0" y="0"/>
                      <a:ext cx="5974281" cy="2740439"/>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CF61D4" w:rsidRPr="00CF61D4" w:rsidRDefault="00CF61D4" w:rsidP="00CF61D4">
      <w:pPr>
        <w:spacing w:after="0" w:line="240" w:lineRule="auto"/>
        <w:rPr>
          <w:rFonts w:ascii="Times New Roman" w:eastAsia="Times New Roman" w:hAnsi="Times New Roman" w:cs="Times New Roman"/>
          <w:b/>
          <w:bCs/>
          <w:kern w:val="0"/>
          <w:sz w:val="24"/>
          <w:szCs w:val="24"/>
          <w:lang w:eastAsia="en-CA"/>
          <w14:ligatures w14:val="none"/>
        </w:rPr>
      </w:pPr>
      <w:r w:rsidRPr="00CF61D4">
        <w:rPr>
          <w:rFonts w:ascii="Times New Roman" w:eastAsia="Times New Roman" w:hAnsi="Times New Roman" w:cs="Times New Roman"/>
          <w:b/>
          <w:bCs/>
          <w:kern w:val="0"/>
          <w:sz w:val="24"/>
          <w:szCs w:val="24"/>
          <w:lang w:eastAsia="en-CA"/>
          <w14:ligatures w14:val="none"/>
        </w:rPr>
        <w:t>SUMMARY</w:t>
      </w:r>
    </w:p>
    <w:p w:rsidR="00CF61D4" w:rsidRPr="00CF61D4" w:rsidRDefault="00CF61D4" w:rsidP="00CF61D4">
      <w:pPr>
        <w:spacing w:after="0" w:line="240" w:lineRule="auto"/>
        <w:rPr>
          <w:rFonts w:ascii="Times New Roman" w:eastAsia="Times New Roman" w:hAnsi="Times New Roman" w:cs="Times New Roman"/>
          <w:kern w:val="0"/>
          <w:sz w:val="24"/>
          <w:szCs w:val="24"/>
          <w:lang w:eastAsia="en-CA"/>
          <w14:ligatures w14:val="none"/>
        </w:rPr>
      </w:pPr>
      <w:r w:rsidRPr="00CF61D4">
        <w:rPr>
          <w:rFonts w:ascii="Times New Roman" w:eastAsia="Times New Roman" w:hAnsi="Times New Roman" w:cs="Times New Roman"/>
          <w:kern w:val="0"/>
          <w:sz w:val="24"/>
          <w:szCs w:val="24"/>
          <w:lang w:eastAsia="en-CA"/>
          <w14:ligatures w14:val="none"/>
        </w:rPr>
        <w:t>In western Uganda, young mothers often struggle with poverty because of child marriage, teenage pregnancy, and leaving school early. EmpowerHer Farms helps 60 young mothers learn practical skills like goat rearing, zero-grazing dairy, and poultry farming. We also provide them with essential start-up resources, including goats, chicks, feed, and other farm supplies.</w:t>
      </w:r>
    </w:p>
    <w:p w:rsidR="00CF61D4" w:rsidRPr="00CF61D4" w:rsidRDefault="00CF61D4" w:rsidP="00CF61D4">
      <w:pPr>
        <w:spacing w:after="0" w:line="240" w:lineRule="auto"/>
        <w:rPr>
          <w:rFonts w:ascii="Times New Roman" w:eastAsia="Times New Roman" w:hAnsi="Times New Roman" w:cs="Times New Roman"/>
          <w:kern w:val="0"/>
          <w:sz w:val="24"/>
          <w:szCs w:val="24"/>
          <w:lang w:eastAsia="en-CA"/>
          <w14:ligatures w14:val="none"/>
        </w:rPr>
      </w:pPr>
      <w:r w:rsidRPr="00CF61D4">
        <w:rPr>
          <w:rFonts w:ascii="Times New Roman" w:eastAsia="Times New Roman" w:hAnsi="Times New Roman" w:cs="Times New Roman"/>
          <w:kern w:val="0"/>
          <w:sz w:val="24"/>
          <w:szCs w:val="24"/>
          <w:lang w:eastAsia="en-CA"/>
          <w14:ligatures w14:val="none"/>
        </w:rPr>
        <w:t>To boost their nutrition and their long-term stability, the project now includes a community fruit and vegetable garden. This creates a complete farm-to-table and farm-to-market approach. Animal manure naturally enriches the garden, and garden waste is used to feed the animals. This closed-loop system helps increase productivity and reduce costs.</w:t>
      </w:r>
    </w:p>
    <w:p w:rsidR="00CF61D4" w:rsidRDefault="00CF61D4" w:rsidP="00CF61D4">
      <w:pPr>
        <w:spacing w:after="0" w:line="240" w:lineRule="auto"/>
        <w:rPr>
          <w:rFonts w:ascii="Times New Roman" w:eastAsia="Times New Roman" w:hAnsi="Times New Roman" w:cs="Times New Roman"/>
          <w:kern w:val="0"/>
          <w:sz w:val="24"/>
          <w:szCs w:val="24"/>
          <w:lang w:eastAsia="en-CA"/>
          <w14:ligatures w14:val="none"/>
        </w:rPr>
      </w:pPr>
      <w:r w:rsidRPr="00CF61D4">
        <w:rPr>
          <w:rFonts w:ascii="Times New Roman" w:eastAsia="Times New Roman" w:hAnsi="Times New Roman" w:cs="Times New Roman"/>
          <w:kern w:val="0"/>
          <w:sz w:val="24"/>
          <w:szCs w:val="24"/>
          <w:lang w:eastAsia="en-CA"/>
          <w14:ligatures w14:val="none"/>
        </w:rPr>
        <w:t>By helping young mothers and vulnerable girls build steady sources of food and income, this project strengthens families, improves children’s health, and lays the foundation for long-term economic independence.</w:t>
      </w:r>
    </w:p>
    <w:p w:rsidR="00F808BC" w:rsidRPr="00CF61D4" w:rsidRDefault="00F808BC" w:rsidP="00CF61D4">
      <w:pPr>
        <w:spacing w:after="0" w:line="240" w:lineRule="auto"/>
        <w:rPr>
          <w:rFonts w:ascii="Times New Roman" w:eastAsia="Times New Roman" w:hAnsi="Times New Roman" w:cs="Times New Roman"/>
          <w:kern w:val="0"/>
          <w:sz w:val="24"/>
          <w:szCs w:val="24"/>
          <w:lang w:eastAsia="en-CA"/>
          <w14:ligatures w14:val="none"/>
        </w:rPr>
      </w:pPr>
    </w:p>
    <w:p w:rsidR="00CF61D4" w:rsidRPr="00CF61D4" w:rsidRDefault="00CF61D4" w:rsidP="00CF61D4">
      <w:pPr>
        <w:spacing w:after="0" w:line="240" w:lineRule="auto"/>
        <w:rPr>
          <w:rFonts w:ascii="Times New Roman" w:eastAsia="Times New Roman" w:hAnsi="Times New Roman" w:cs="Times New Roman"/>
          <w:b/>
          <w:bCs/>
          <w:kern w:val="0"/>
          <w:sz w:val="24"/>
          <w:szCs w:val="24"/>
          <w:lang w:eastAsia="en-CA"/>
          <w14:ligatures w14:val="none"/>
        </w:rPr>
      </w:pPr>
      <w:r w:rsidRPr="00CF61D4">
        <w:rPr>
          <w:rFonts w:ascii="Times New Roman" w:eastAsia="Times New Roman" w:hAnsi="Times New Roman" w:cs="Times New Roman"/>
          <w:b/>
          <w:bCs/>
          <w:kern w:val="0"/>
          <w:sz w:val="24"/>
          <w:szCs w:val="24"/>
          <w:lang w:eastAsia="en-CA"/>
          <w14:ligatures w14:val="none"/>
        </w:rPr>
        <w:t>CHALLENGE</w:t>
      </w:r>
    </w:p>
    <w:p w:rsidR="00CF61D4" w:rsidRPr="00CF61D4" w:rsidRDefault="00CF61D4" w:rsidP="00CF61D4">
      <w:pPr>
        <w:spacing w:after="0" w:line="240" w:lineRule="auto"/>
        <w:rPr>
          <w:rFonts w:ascii="Times New Roman" w:eastAsia="Times New Roman" w:hAnsi="Times New Roman" w:cs="Times New Roman"/>
          <w:kern w:val="0"/>
          <w:sz w:val="24"/>
          <w:szCs w:val="24"/>
          <w:lang w:eastAsia="en-CA"/>
          <w14:ligatures w14:val="none"/>
        </w:rPr>
      </w:pPr>
      <w:r w:rsidRPr="00CF61D4">
        <w:rPr>
          <w:rFonts w:ascii="Times New Roman" w:eastAsia="Times New Roman" w:hAnsi="Times New Roman" w:cs="Times New Roman"/>
          <w:kern w:val="0"/>
          <w:sz w:val="24"/>
          <w:szCs w:val="24"/>
          <w:lang w:eastAsia="en-CA"/>
          <w14:ligatures w14:val="none"/>
        </w:rPr>
        <w:t>Almost 7 out of 10 girls in this area do not finish primary school, and 64% of teenage mothers cannot go back to school. With limited education and few job options, young mothers struggle to feed their children and earn a steady income. Many also face exploitation, domestic violence, and deeper poverty.</w:t>
      </w:r>
    </w:p>
    <w:p w:rsidR="00CF61D4" w:rsidRPr="00CF61D4" w:rsidRDefault="00CF61D4" w:rsidP="00CF61D4">
      <w:pPr>
        <w:spacing w:after="0" w:line="240" w:lineRule="auto"/>
        <w:rPr>
          <w:rFonts w:ascii="Times New Roman" w:eastAsia="Times New Roman" w:hAnsi="Times New Roman" w:cs="Times New Roman"/>
          <w:kern w:val="0"/>
          <w:sz w:val="24"/>
          <w:szCs w:val="24"/>
          <w:lang w:eastAsia="en-CA"/>
          <w14:ligatures w14:val="none"/>
        </w:rPr>
      </w:pPr>
      <w:r w:rsidRPr="00CF61D4">
        <w:rPr>
          <w:rFonts w:ascii="Times New Roman" w:eastAsia="Times New Roman" w:hAnsi="Times New Roman" w:cs="Times New Roman"/>
          <w:kern w:val="0"/>
          <w:sz w:val="24"/>
          <w:szCs w:val="24"/>
          <w:lang w:eastAsia="en-CA"/>
          <w14:ligatures w14:val="none"/>
        </w:rPr>
        <w:t>Adolescent girls, who are often affected by early marriage, early pregnancy, or gender-based violence, do not have safe spaces or practical skills. This leaves them at high risk of repeating the same cycle.</w:t>
      </w:r>
    </w:p>
    <w:p w:rsidR="00CF61D4" w:rsidRDefault="00CF61D4" w:rsidP="00CF61D4">
      <w:pPr>
        <w:spacing w:after="0" w:line="240" w:lineRule="auto"/>
        <w:rPr>
          <w:rFonts w:ascii="Times New Roman" w:eastAsia="Times New Roman" w:hAnsi="Times New Roman" w:cs="Times New Roman"/>
          <w:kern w:val="0"/>
          <w:sz w:val="24"/>
          <w:szCs w:val="24"/>
          <w:lang w:eastAsia="en-CA"/>
          <w14:ligatures w14:val="none"/>
        </w:rPr>
      </w:pPr>
      <w:r w:rsidRPr="00CF61D4">
        <w:rPr>
          <w:rFonts w:ascii="Times New Roman" w:eastAsia="Times New Roman" w:hAnsi="Times New Roman" w:cs="Times New Roman"/>
          <w:kern w:val="0"/>
          <w:sz w:val="24"/>
          <w:szCs w:val="24"/>
          <w:lang w:eastAsia="en-CA"/>
          <w14:ligatures w14:val="none"/>
        </w:rPr>
        <w:t>Without ways to earn a steady income, young mothers and girls have little chance of building independent, stable futures.</w:t>
      </w:r>
    </w:p>
    <w:p w:rsidR="00F808BC" w:rsidRDefault="00F808BC" w:rsidP="00CF61D4">
      <w:pPr>
        <w:spacing w:after="0" w:line="240" w:lineRule="auto"/>
        <w:rPr>
          <w:rFonts w:ascii="Times New Roman" w:eastAsia="Times New Roman" w:hAnsi="Times New Roman" w:cs="Times New Roman"/>
          <w:kern w:val="0"/>
          <w:sz w:val="24"/>
          <w:szCs w:val="24"/>
          <w:lang w:eastAsia="en-CA"/>
          <w14:ligatures w14:val="none"/>
        </w:rPr>
      </w:pPr>
    </w:p>
    <w:p w:rsidR="00F808BC" w:rsidRDefault="00F808BC" w:rsidP="00CF61D4">
      <w:pPr>
        <w:spacing w:after="0" w:line="240" w:lineRule="auto"/>
        <w:rPr>
          <w:rFonts w:ascii="Times New Roman" w:eastAsia="Times New Roman" w:hAnsi="Times New Roman" w:cs="Times New Roman"/>
          <w:kern w:val="0"/>
          <w:sz w:val="24"/>
          <w:szCs w:val="24"/>
          <w:lang w:eastAsia="en-CA"/>
          <w14:ligatures w14:val="none"/>
        </w:rPr>
      </w:pPr>
    </w:p>
    <w:p w:rsidR="00F808BC" w:rsidRPr="00CF61D4" w:rsidRDefault="00F808BC" w:rsidP="00CF61D4">
      <w:pPr>
        <w:spacing w:after="0" w:line="240" w:lineRule="auto"/>
        <w:rPr>
          <w:rFonts w:ascii="Times New Roman" w:eastAsia="Times New Roman" w:hAnsi="Times New Roman" w:cs="Times New Roman"/>
          <w:kern w:val="0"/>
          <w:sz w:val="24"/>
          <w:szCs w:val="24"/>
          <w:lang w:eastAsia="en-CA"/>
          <w14:ligatures w14:val="none"/>
        </w:rPr>
      </w:pPr>
    </w:p>
    <w:p w:rsidR="00CF61D4" w:rsidRPr="00CF61D4" w:rsidRDefault="00CF61D4" w:rsidP="00CF61D4">
      <w:pPr>
        <w:spacing w:after="0" w:line="240" w:lineRule="auto"/>
        <w:rPr>
          <w:rFonts w:ascii="Times New Roman" w:eastAsia="Times New Roman" w:hAnsi="Times New Roman" w:cs="Times New Roman"/>
          <w:b/>
          <w:bCs/>
          <w:kern w:val="0"/>
          <w:sz w:val="24"/>
          <w:szCs w:val="24"/>
          <w:lang w:eastAsia="en-CA"/>
          <w14:ligatures w14:val="none"/>
        </w:rPr>
      </w:pPr>
      <w:r w:rsidRPr="00CF61D4">
        <w:rPr>
          <w:rFonts w:ascii="Times New Roman" w:eastAsia="Times New Roman" w:hAnsi="Times New Roman" w:cs="Times New Roman"/>
          <w:b/>
          <w:bCs/>
          <w:kern w:val="0"/>
          <w:sz w:val="24"/>
          <w:szCs w:val="24"/>
          <w:lang w:eastAsia="en-CA"/>
          <w14:ligatures w14:val="none"/>
        </w:rPr>
        <w:lastRenderedPageBreak/>
        <w:t>OUR SOLUTION</w:t>
      </w:r>
    </w:p>
    <w:p w:rsidR="00CF61D4" w:rsidRPr="00CF61D4" w:rsidRDefault="00CF61D4" w:rsidP="00CF61D4">
      <w:pPr>
        <w:spacing w:after="0" w:line="240" w:lineRule="auto"/>
        <w:rPr>
          <w:rFonts w:ascii="Times New Roman" w:eastAsia="Times New Roman" w:hAnsi="Times New Roman" w:cs="Times New Roman"/>
          <w:kern w:val="0"/>
          <w:sz w:val="24"/>
          <w:szCs w:val="24"/>
          <w:lang w:eastAsia="en-CA"/>
          <w14:ligatures w14:val="none"/>
        </w:rPr>
      </w:pPr>
      <w:r w:rsidRPr="00CF61D4">
        <w:rPr>
          <w:rFonts w:ascii="Times New Roman" w:eastAsia="Times New Roman" w:hAnsi="Times New Roman" w:cs="Times New Roman"/>
          <w:kern w:val="0"/>
          <w:sz w:val="24"/>
          <w:szCs w:val="24"/>
          <w:lang w:eastAsia="en-CA"/>
          <w14:ligatures w14:val="none"/>
        </w:rPr>
        <w:t>PLANE Uganda offers practical agricultural training that helps young mothers start earning money quickly and work toward long-term financial stability.</w:t>
      </w:r>
    </w:p>
    <w:p w:rsidR="00CF61D4" w:rsidRPr="00CF61D4" w:rsidRDefault="00CF61D4" w:rsidP="00CF61D4">
      <w:pPr>
        <w:spacing w:after="0" w:line="240" w:lineRule="auto"/>
        <w:rPr>
          <w:rFonts w:ascii="Times New Roman" w:eastAsia="Times New Roman" w:hAnsi="Times New Roman" w:cs="Times New Roman"/>
          <w:kern w:val="0"/>
          <w:sz w:val="24"/>
          <w:szCs w:val="24"/>
          <w:lang w:eastAsia="en-CA"/>
          <w14:ligatures w14:val="none"/>
        </w:rPr>
      </w:pPr>
      <w:r w:rsidRPr="00CF61D4">
        <w:rPr>
          <w:rFonts w:ascii="Times New Roman" w:eastAsia="Times New Roman" w:hAnsi="Times New Roman" w:cs="Times New Roman"/>
          <w:kern w:val="0"/>
          <w:sz w:val="24"/>
          <w:szCs w:val="24"/>
          <w:lang w:eastAsia="en-CA"/>
          <w14:ligatures w14:val="none"/>
        </w:rPr>
        <w:t>Animal Farming Training Includes:</w:t>
      </w:r>
    </w:p>
    <w:p w:rsidR="00CF61D4" w:rsidRPr="00CF61D4" w:rsidRDefault="00CF61D4" w:rsidP="00CF61D4">
      <w:pPr>
        <w:numPr>
          <w:ilvl w:val="0"/>
          <w:numId w:val="13"/>
        </w:numPr>
        <w:spacing w:before="120" w:after="120" w:line="240" w:lineRule="auto"/>
        <w:rPr>
          <w:rFonts w:ascii="Times New Roman" w:eastAsia="Times New Roman" w:hAnsi="Times New Roman" w:cs="Times New Roman"/>
          <w:kern w:val="0"/>
          <w:sz w:val="24"/>
          <w:szCs w:val="24"/>
          <w:lang w:eastAsia="en-CA"/>
          <w14:ligatures w14:val="none"/>
        </w:rPr>
      </w:pPr>
      <w:r w:rsidRPr="00CF61D4">
        <w:rPr>
          <w:rFonts w:ascii="Times New Roman" w:eastAsia="Times New Roman" w:hAnsi="Times New Roman" w:cs="Times New Roman"/>
          <w:kern w:val="0"/>
          <w:sz w:val="24"/>
          <w:szCs w:val="24"/>
          <w:lang w:eastAsia="en-CA"/>
          <w14:ligatures w14:val="none"/>
        </w:rPr>
        <w:t>Goat rearing</w:t>
      </w:r>
    </w:p>
    <w:p w:rsidR="00CF61D4" w:rsidRPr="00CF61D4" w:rsidRDefault="00CF61D4" w:rsidP="00CF61D4">
      <w:pPr>
        <w:numPr>
          <w:ilvl w:val="0"/>
          <w:numId w:val="13"/>
        </w:numPr>
        <w:spacing w:before="120" w:after="120" w:line="240" w:lineRule="auto"/>
        <w:rPr>
          <w:rFonts w:ascii="Times New Roman" w:eastAsia="Times New Roman" w:hAnsi="Times New Roman" w:cs="Times New Roman"/>
          <w:kern w:val="0"/>
          <w:sz w:val="24"/>
          <w:szCs w:val="24"/>
          <w:lang w:eastAsia="en-CA"/>
          <w14:ligatures w14:val="none"/>
        </w:rPr>
      </w:pPr>
      <w:r w:rsidRPr="00CF61D4">
        <w:rPr>
          <w:rFonts w:ascii="Times New Roman" w:eastAsia="Times New Roman" w:hAnsi="Times New Roman" w:cs="Times New Roman"/>
          <w:kern w:val="0"/>
          <w:sz w:val="24"/>
          <w:szCs w:val="24"/>
          <w:lang w:eastAsia="en-CA"/>
          <w14:ligatures w14:val="none"/>
        </w:rPr>
        <w:t>Zero</w:t>
      </w:r>
      <w:r w:rsidRPr="00CF61D4">
        <w:rPr>
          <w:rFonts w:ascii="Times New Roman" w:eastAsia="Times New Roman" w:hAnsi="Times New Roman" w:cs="Times New Roman"/>
          <w:kern w:val="0"/>
          <w:sz w:val="24"/>
          <w:szCs w:val="24"/>
          <w:lang w:eastAsia="en-CA"/>
          <w14:ligatures w14:val="none"/>
        </w:rPr>
        <w:noBreakHyphen/>
        <w:t>grazing dairy farming</w:t>
      </w:r>
    </w:p>
    <w:p w:rsidR="00CF61D4" w:rsidRPr="00CF61D4" w:rsidRDefault="00CF61D4" w:rsidP="00CF61D4">
      <w:pPr>
        <w:numPr>
          <w:ilvl w:val="0"/>
          <w:numId w:val="13"/>
        </w:numPr>
        <w:spacing w:before="120" w:after="120" w:line="240" w:lineRule="auto"/>
        <w:rPr>
          <w:rFonts w:ascii="Times New Roman" w:eastAsia="Times New Roman" w:hAnsi="Times New Roman" w:cs="Times New Roman"/>
          <w:kern w:val="0"/>
          <w:sz w:val="24"/>
          <w:szCs w:val="24"/>
          <w:lang w:eastAsia="en-CA"/>
          <w14:ligatures w14:val="none"/>
        </w:rPr>
      </w:pPr>
      <w:r w:rsidRPr="00CF61D4">
        <w:rPr>
          <w:rFonts w:ascii="Times New Roman" w:eastAsia="Times New Roman" w:hAnsi="Times New Roman" w:cs="Times New Roman"/>
          <w:kern w:val="0"/>
          <w:sz w:val="24"/>
          <w:szCs w:val="24"/>
          <w:lang w:eastAsia="en-CA"/>
          <w14:ligatures w14:val="none"/>
        </w:rPr>
        <w:t>Poultry farming</w:t>
      </w:r>
    </w:p>
    <w:p w:rsidR="00CF61D4" w:rsidRPr="00CF61D4" w:rsidRDefault="00CF61D4" w:rsidP="00CF61D4">
      <w:pPr>
        <w:numPr>
          <w:ilvl w:val="0"/>
          <w:numId w:val="13"/>
        </w:numPr>
        <w:spacing w:before="120" w:after="120" w:line="240" w:lineRule="auto"/>
        <w:rPr>
          <w:rFonts w:ascii="Times New Roman" w:eastAsia="Times New Roman" w:hAnsi="Times New Roman" w:cs="Times New Roman"/>
          <w:kern w:val="0"/>
          <w:sz w:val="24"/>
          <w:szCs w:val="24"/>
          <w:lang w:eastAsia="en-CA"/>
          <w14:ligatures w14:val="none"/>
        </w:rPr>
      </w:pPr>
      <w:r w:rsidRPr="00CF61D4">
        <w:rPr>
          <w:rFonts w:ascii="Times New Roman" w:eastAsia="Times New Roman" w:hAnsi="Times New Roman" w:cs="Times New Roman"/>
          <w:kern w:val="0"/>
          <w:sz w:val="24"/>
          <w:szCs w:val="24"/>
          <w:lang w:eastAsia="en-CA"/>
          <w14:ligatures w14:val="none"/>
        </w:rPr>
        <w:t>Basic farm management &amp; entrepreneurship</w:t>
      </w:r>
    </w:p>
    <w:p w:rsidR="00CF61D4" w:rsidRPr="00CF61D4" w:rsidRDefault="00CF61D4" w:rsidP="00CF61D4">
      <w:pPr>
        <w:spacing w:after="0" w:line="240" w:lineRule="auto"/>
        <w:rPr>
          <w:rFonts w:ascii="Times New Roman" w:eastAsia="Times New Roman" w:hAnsi="Times New Roman" w:cs="Times New Roman"/>
          <w:kern w:val="0"/>
          <w:sz w:val="24"/>
          <w:szCs w:val="24"/>
          <w:lang w:eastAsia="en-CA"/>
          <w14:ligatures w14:val="none"/>
        </w:rPr>
      </w:pPr>
      <w:r w:rsidRPr="00CF61D4">
        <w:rPr>
          <w:rFonts w:ascii="Times New Roman" w:eastAsia="Times New Roman" w:hAnsi="Times New Roman" w:cs="Times New Roman"/>
          <w:kern w:val="0"/>
          <w:sz w:val="24"/>
          <w:szCs w:val="24"/>
          <w:lang w:eastAsia="en-CA"/>
          <w14:ligatures w14:val="none"/>
        </w:rPr>
        <w:t>Each participant gets start-up animals, feed, veterinary support, and ongoing guidance.</w:t>
      </w:r>
    </w:p>
    <w:p w:rsidR="00CF61D4" w:rsidRPr="00CF61D4" w:rsidRDefault="00CF61D4" w:rsidP="00CF61D4">
      <w:pPr>
        <w:spacing w:after="0" w:line="240" w:lineRule="auto"/>
        <w:rPr>
          <w:rFonts w:ascii="Times New Roman" w:eastAsia="Times New Roman" w:hAnsi="Times New Roman" w:cs="Times New Roman"/>
          <w:kern w:val="0"/>
          <w:sz w:val="24"/>
          <w:szCs w:val="24"/>
          <w:lang w:eastAsia="en-CA"/>
          <w14:ligatures w14:val="none"/>
        </w:rPr>
      </w:pPr>
      <w:r w:rsidRPr="00CF61D4">
        <w:rPr>
          <w:rFonts w:ascii="Times New Roman" w:eastAsia="Times New Roman" w:hAnsi="Times New Roman" w:cs="Times New Roman"/>
          <w:kern w:val="0"/>
          <w:sz w:val="24"/>
          <w:szCs w:val="24"/>
          <w:lang w:eastAsia="en-CA"/>
          <w14:ligatures w14:val="none"/>
        </w:rPr>
        <w:t>Fruit &amp; Vegetable Farming (NEW)</w:t>
      </w:r>
    </w:p>
    <w:p w:rsidR="00CF61D4" w:rsidRPr="00CF61D4" w:rsidRDefault="00CF61D4" w:rsidP="00CF61D4">
      <w:pPr>
        <w:spacing w:after="0" w:line="240" w:lineRule="auto"/>
        <w:rPr>
          <w:rFonts w:ascii="Times New Roman" w:eastAsia="Times New Roman" w:hAnsi="Times New Roman" w:cs="Times New Roman"/>
          <w:kern w:val="0"/>
          <w:sz w:val="24"/>
          <w:szCs w:val="24"/>
          <w:lang w:eastAsia="en-CA"/>
          <w14:ligatures w14:val="none"/>
        </w:rPr>
      </w:pPr>
      <w:r w:rsidRPr="00CF61D4">
        <w:rPr>
          <w:rFonts w:ascii="Times New Roman" w:eastAsia="Times New Roman" w:hAnsi="Times New Roman" w:cs="Times New Roman"/>
          <w:kern w:val="0"/>
          <w:sz w:val="24"/>
          <w:szCs w:val="24"/>
          <w:lang w:eastAsia="en-CA"/>
          <w14:ligatures w14:val="none"/>
        </w:rPr>
        <w:t>The community garden improves nutrition and creates more ways for young mothers and adolescent girls to earn income.</w:t>
      </w:r>
    </w:p>
    <w:p w:rsidR="00CF61D4" w:rsidRPr="00CF61D4" w:rsidRDefault="00CF61D4" w:rsidP="00CF61D4">
      <w:pPr>
        <w:numPr>
          <w:ilvl w:val="0"/>
          <w:numId w:val="14"/>
        </w:numPr>
        <w:spacing w:before="120" w:after="120" w:line="240" w:lineRule="auto"/>
        <w:rPr>
          <w:rFonts w:ascii="Times New Roman" w:eastAsia="Times New Roman" w:hAnsi="Times New Roman" w:cs="Times New Roman"/>
          <w:kern w:val="0"/>
          <w:sz w:val="24"/>
          <w:szCs w:val="24"/>
          <w:lang w:eastAsia="en-CA"/>
          <w14:ligatures w14:val="none"/>
        </w:rPr>
      </w:pPr>
      <w:r w:rsidRPr="00CF61D4">
        <w:rPr>
          <w:rFonts w:ascii="Times New Roman" w:eastAsia="Times New Roman" w:hAnsi="Times New Roman" w:cs="Times New Roman"/>
          <w:kern w:val="0"/>
          <w:sz w:val="24"/>
          <w:szCs w:val="24"/>
          <w:lang w:eastAsia="en-CA"/>
          <w14:ligatures w14:val="none"/>
        </w:rPr>
        <w:t>Animal manure becomes organic fertilizer.</w:t>
      </w:r>
    </w:p>
    <w:p w:rsidR="00CF61D4" w:rsidRPr="00CF61D4" w:rsidRDefault="00CF61D4" w:rsidP="00CF61D4">
      <w:pPr>
        <w:numPr>
          <w:ilvl w:val="0"/>
          <w:numId w:val="14"/>
        </w:numPr>
        <w:spacing w:before="120" w:after="120" w:line="240" w:lineRule="auto"/>
        <w:rPr>
          <w:rFonts w:ascii="Times New Roman" w:eastAsia="Times New Roman" w:hAnsi="Times New Roman" w:cs="Times New Roman"/>
          <w:kern w:val="0"/>
          <w:sz w:val="24"/>
          <w:szCs w:val="24"/>
          <w:lang w:eastAsia="en-CA"/>
          <w14:ligatures w14:val="none"/>
        </w:rPr>
      </w:pPr>
      <w:r w:rsidRPr="00CF61D4">
        <w:rPr>
          <w:rFonts w:ascii="Times New Roman" w:eastAsia="Times New Roman" w:hAnsi="Times New Roman" w:cs="Times New Roman"/>
          <w:kern w:val="0"/>
          <w:sz w:val="24"/>
          <w:szCs w:val="24"/>
          <w:lang w:eastAsia="en-CA"/>
          <w14:ligatures w14:val="none"/>
        </w:rPr>
        <w:t>Garden waste becomes animal feed.</w:t>
      </w:r>
    </w:p>
    <w:p w:rsidR="00CF61D4" w:rsidRPr="00CF61D4" w:rsidRDefault="00CF61D4" w:rsidP="00CF61D4">
      <w:pPr>
        <w:numPr>
          <w:ilvl w:val="0"/>
          <w:numId w:val="14"/>
        </w:numPr>
        <w:spacing w:before="120" w:after="120" w:line="240" w:lineRule="auto"/>
        <w:rPr>
          <w:rFonts w:ascii="Times New Roman" w:eastAsia="Times New Roman" w:hAnsi="Times New Roman" w:cs="Times New Roman"/>
          <w:kern w:val="0"/>
          <w:sz w:val="24"/>
          <w:szCs w:val="24"/>
          <w:lang w:eastAsia="en-CA"/>
          <w14:ligatures w14:val="none"/>
        </w:rPr>
      </w:pPr>
      <w:r w:rsidRPr="00CF61D4">
        <w:rPr>
          <w:rFonts w:ascii="Times New Roman" w:eastAsia="Times New Roman" w:hAnsi="Times New Roman" w:cs="Times New Roman"/>
          <w:kern w:val="0"/>
          <w:sz w:val="24"/>
          <w:szCs w:val="24"/>
          <w:lang w:eastAsia="en-CA"/>
          <w14:ligatures w14:val="none"/>
        </w:rPr>
        <w:t>This closed-loop system helps lower costs and makes the project more sustainable.</w:t>
      </w:r>
    </w:p>
    <w:p w:rsidR="00CF61D4" w:rsidRPr="00CF61D4" w:rsidRDefault="00CF61D4" w:rsidP="00CF61D4">
      <w:pPr>
        <w:spacing w:after="0" w:line="240" w:lineRule="auto"/>
        <w:rPr>
          <w:rFonts w:ascii="Times New Roman" w:eastAsia="Times New Roman" w:hAnsi="Times New Roman" w:cs="Times New Roman"/>
          <w:kern w:val="0"/>
          <w:sz w:val="24"/>
          <w:szCs w:val="24"/>
          <w:lang w:eastAsia="en-CA"/>
          <w14:ligatures w14:val="none"/>
        </w:rPr>
      </w:pPr>
      <w:r w:rsidRPr="00CF61D4">
        <w:rPr>
          <w:rFonts w:ascii="Times New Roman" w:eastAsia="Times New Roman" w:hAnsi="Times New Roman" w:cs="Times New Roman"/>
          <w:kern w:val="0"/>
          <w:sz w:val="24"/>
          <w:szCs w:val="24"/>
          <w:lang w:eastAsia="en-CA"/>
          <w14:ligatures w14:val="none"/>
        </w:rPr>
        <w:t>The garden is also a safe place for mentorship, where young mothers train adolescent girls, many of whom are recovering from early marriage or violence. This helps them build confidence, learn new skills, and find hope for a better future.</w:t>
      </w:r>
    </w:p>
    <w:p w:rsidR="00CF61D4" w:rsidRPr="00CF61D4" w:rsidRDefault="00CF61D4" w:rsidP="00CF61D4">
      <w:pPr>
        <w:spacing w:after="0" w:line="240" w:lineRule="auto"/>
        <w:rPr>
          <w:rFonts w:ascii="Times New Roman" w:eastAsia="Times New Roman" w:hAnsi="Times New Roman" w:cs="Times New Roman"/>
          <w:kern w:val="0"/>
          <w:sz w:val="24"/>
          <w:szCs w:val="24"/>
          <w:lang w:eastAsia="en-CA"/>
          <w14:ligatures w14:val="none"/>
        </w:rPr>
      </w:pPr>
      <w:r w:rsidRPr="00CF61D4">
        <w:rPr>
          <w:rFonts w:ascii="Times New Roman" w:eastAsia="Times New Roman" w:hAnsi="Times New Roman" w:cs="Times New Roman"/>
          <w:kern w:val="0"/>
          <w:sz w:val="24"/>
          <w:szCs w:val="24"/>
          <w:lang w:eastAsia="en-CA"/>
          <w14:ligatures w14:val="none"/>
        </w:rPr>
        <w:t>Support Beyond Farming</w:t>
      </w:r>
    </w:p>
    <w:p w:rsidR="00CF61D4" w:rsidRPr="00CF61D4" w:rsidRDefault="00CF61D4" w:rsidP="00CF61D4">
      <w:pPr>
        <w:spacing w:after="0" w:line="240" w:lineRule="auto"/>
        <w:rPr>
          <w:rFonts w:ascii="Times New Roman" w:eastAsia="Times New Roman" w:hAnsi="Times New Roman" w:cs="Times New Roman"/>
          <w:kern w:val="0"/>
          <w:sz w:val="24"/>
          <w:szCs w:val="24"/>
          <w:lang w:eastAsia="en-CA"/>
          <w14:ligatures w14:val="none"/>
        </w:rPr>
      </w:pPr>
      <w:r w:rsidRPr="00CF61D4">
        <w:rPr>
          <w:rFonts w:ascii="Times New Roman" w:eastAsia="Times New Roman" w:hAnsi="Times New Roman" w:cs="Times New Roman"/>
          <w:kern w:val="0"/>
          <w:sz w:val="24"/>
          <w:szCs w:val="24"/>
          <w:lang w:eastAsia="en-CA"/>
          <w14:ligatures w14:val="none"/>
        </w:rPr>
        <w:t>Participants also receive:</w:t>
      </w:r>
    </w:p>
    <w:p w:rsidR="00CF61D4" w:rsidRPr="00CF61D4" w:rsidRDefault="00CF61D4" w:rsidP="00CF61D4">
      <w:pPr>
        <w:numPr>
          <w:ilvl w:val="0"/>
          <w:numId w:val="15"/>
        </w:numPr>
        <w:spacing w:before="120" w:after="120" w:line="240" w:lineRule="auto"/>
        <w:rPr>
          <w:rFonts w:ascii="Times New Roman" w:eastAsia="Times New Roman" w:hAnsi="Times New Roman" w:cs="Times New Roman"/>
          <w:kern w:val="0"/>
          <w:sz w:val="24"/>
          <w:szCs w:val="24"/>
          <w:lang w:eastAsia="en-CA"/>
          <w14:ligatures w14:val="none"/>
        </w:rPr>
      </w:pPr>
      <w:r w:rsidRPr="00CF61D4">
        <w:rPr>
          <w:rFonts w:ascii="Times New Roman" w:eastAsia="Times New Roman" w:hAnsi="Times New Roman" w:cs="Times New Roman"/>
          <w:kern w:val="0"/>
          <w:sz w:val="24"/>
          <w:szCs w:val="24"/>
          <w:lang w:eastAsia="en-CA"/>
          <w14:ligatures w14:val="none"/>
        </w:rPr>
        <w:t>Counseling</w:t>
      </w:r>
    </w:p>
    <w:p w:rsidR="00CF61D4" w:rsidRPr="00CF61D4" w:rsidRDefault="00CF61D4" w:rsidP="00CF61D4">
      <w:pPr>
        <w:numPr>
          <w:ilvl w:val="0"/>
          <w:numId w:val="15"/>
        </w:numPr>
        <w:spacing w:before="120" w:after="120" w:line="240" w:lineRule="auto"/>
        <w:rPr>
          <w:rFonts w:ascii="Times New Roman" w:eastAsia="Times New Roman" w:hAnsi="Times New Roman" w:cs="Times New Roman"/>
          <w:kern w:val="0"/>
          <w:sz w:val="24"/>
          <w:szCs w:val="24"/>
          <w:lang w:eastAsia="en-CA"/>
          <w14:ligatures w14:val="none"/>
        </w:rPr>
      </w:pPr>
      <w:r w:rsidRPr="00CF61D4">
        <w:rPr>
          <w:rFonts w:ascii="Times New Roman" w:eastAsia="Times New Roman" w:hAnsi="Times New Roman" w:cs="Times New Roman"/>
          <w:kern w:val="0"/>
          <w:sz w:val="24"/>
          <w:szCs w:val="24"/>
          <w:lang w:eastAsia="en-CA"/>
          <w14:ligatures w14:val="none"/>
        </w:rPr>
        <w:t>Mentorship</w:t>
      </w:r>
    </w:p>
    <w:p w:rsidR="00CF61D4" w:rsidRPr="00CF61D4" w:rsidRDefault="00CF61D4" w:rsidP="00CF61D4">
      <w:pPr>
        <w:numPr>
          <w:ilvl w:val="0"/>
          <w:numId w:val="15"/>
        </w:numPr>
        <w:spacing w:before="120" w:after="120" w:line="240" w:lineRule="auto"/>
        <w:rPr>
          <w:rFonts w:ascii="Times New Roman" w:eastAsia="Times New Roman" w:hAnsi="Times New Roman" w:cs="Times New Roman"/>
          <w:kern w:val="0"/>
          <w:sz w:val="24"/>
          <w:szCs w:val="24"/>
          <w:lang w:eastAsia="en-CA"/>
          <w14:ligatures w14:val="none"/>
        </w:rPr>
      </w:pPr>
      <w:r w:rsidRPr="00CF61D4">
        <w:rPr>
          <w:rFonts w:ascii="Times New Roman" w:eastAsia="Times New Roman" w:hAnsi="Times New Roman" w:cs="Times New Roman"/>
          <w:kern w:val="0"/>
          <w:sz w:val="24"/>
          <w:szCs w:val="24"/>
          <w:lang w:eastAsia="en-CA"/>
          <w14:ligatures w14:val="none"/>
        </w:rPr>
        <w:t>Goal</w:t>
      </w:r>
      <w:r w:rsidRPr="00CF61D4">
        <w:rPr>
          <w:rFonts w:ascii="Times New Roman" w:eastAsia="Times New Roman" w:hAnsi="Times New Roman" w:cs="Times New Roman"/>
          <w:kern w:val="0"/>
          <w:sz w:val="24"/>
          <w:szCs w:val="24"/>
          <w:lang w:eastAsia="en-CA"/>
          <w14:ligatures w14:val="none"/>
        </w:rPr>
        <w:noBreakHyphen/>
        <w:t>setting and business planning</w:t>
      </w:r>
    </w:p>
    <w:p w:rsidR="00CF61D4" w:rsidRDefault="00CF61D4" w:rsidP="00CF61D4">
      <w:pPr>
        <w:spacing w:after="0" w:line="240" w:lineRule="auto"/>
        <w:rPr>
          <w:rFonts w:ascii="Times New Roman" w:eastAsia="Times New Roman" w:hAnsi="Times New Roman" w:cs="Times New Roman"/>
          <w:kern w:val="0"/>
          <w:sz w:val="24"/>
          <w:szCs w:val="24"/>
          <w:lang w:eastAsia="en-CA"/>
          <w14:ligatures w14:val="none"/>
        </w:rPr>
      </w:pPr>
      <w:r w:rsidRPr="00CF61D4">
        <w:rPr>
          <w:rFonts w:ascii="Times New Roman" w:eastAsia="Times New Roman" w:hAnsi="Times New Roman" w:cs="Times New Roman"/>
          <w:kern w:val="0"/>
          <w:sz w:val="24"/>
          <w:szCs w:val="24"/>
          <w:lang w:eastAsia="en-CA"/>
          <w14:ligatures w14:val="none"/>
        </w:rPr>
        <w:t>These extra services help build confidence, resilience, and long-term success.</w:t>
      </w:r>
    </w:p>
    <w:p w:rsidR="00F808BC" w:rsidRPr="00CF61D4" w:rsidRDefault="00F808BC" w:rsidP="00CF61D4">
      <w:pPr>
        <w:spacing w:after="0" w:line="240" w:lineRule="auto"/>
        <w:rPr>
          <w:rFonts w:ascii="Times New Roman" w:eastAsia="Times New Roman" w:hAnsi="Times New Roman" w:cs="Times New Roman"/>
          <w:kern w:val="0"/>
          <w:sz w:val="24"/>
          <w:szCs w:val="24"/>
          <w:lang w:eastAsia="en-CA"/>
          <w14:ligatures w14:val="none"/>
        </w:rPr>
      </w:pPr>
    </w:p>
    <w:p w:rsidR="00CF61D4" w:rsidRPr="00CF61D4" w:rsidRDefault="00CF61D4" w:rsidP="00CF61D4">
      <w:pPr>
        <w:spacing w:after="0" w:line="240" w:lineRule="auto"/>
        <w:rPr>
          <w:rFonts w:ascii="Times New Roman" w:eastAsia="Times New Roman" w:hAnsi="Times New Roman" w:cs="Times New Roman"/>
          <w:b/>
          <w:bCs/>
          <w:kern w:val="0"/>
          <w:sz w:val="24"/>
          <w:szCs w:val="24"/>
          <w:lang w:eastAsia="en-CA"/>
          <w14:ligatures w14:val="none"/>
        </w:rPr>
      </w:pPr>
      <w:r w:rsidRPr="00CF61D4">
        <w:rPr>
          <w:rFonts w:ascii="Times New Roman" w:eastAsia="Times New Roman" w:hAnsi="Times New Roman" w:cs="Times New Roman"/>
          <w:b/>
          <w:bCs/>
          <w:kern w:val="0"/>
          <w:sz w:val="24"/>
          <w:szCs w:val="24"/>
          <w:lang w:eastAsia="en-CA"/>
          <w14:ligatures w14:val="none"/>
        </w:rPr>
        <w:t>LONG</w:t>
      </w:r>
      <w:r w:rsidRPr="00CF61D4">
        <w:rPr>
          <w:rFonts w:ascii="Times New Roman" w:eastAsia="Times New Roman" w:hAnsi="Times New Roman" w:cs="Times New Roman"/>
          <w:b/>
          <w:bCs/>
          <w:kern w:val="0"/>
          <w:sz w:val="24"/>
          <w:szCs w:val="24"/>
          <w:lang w:eastAsia="en-CA"/>
          <w14:ligatures w14:val="none"/>
        </w:rPr>
        <w:noBreakHyphen/>
        <w:t>TERM IMPACT</w:t>
      </w:r>
    </w:p>
    <w:p w:rsidR="00CF61D4" w:rsidRPr="00CF61D4" w:rsidRDefault="00CF61D4" w:rsidP="00CF61D4">
      <w:pPr>
        <w:spacing w:after="0" w:line="240" w:lineRule="auto"/>
        <w:rPr>
          <w:rFonts w:ascii="Times New Roman" w:eastAsia="Times New Roman" w:hAnsi="Times New Roman" w:cs="Times New Roman"/>
          <w:kern w:val="0"/>
          <w:sz w:val="24"/>
          <w:szCs w:val="24"/>
          <w:lang w:eastAsia="en-CA"/>
          <w14:ligatures w14:val="none"/>
        </w:rPr>
      </w:pPr>
      <w:r w:rsidRPr="00CF61D4">
        <w:rPr>
          <w:rFonts w:ascii="Times New Roman" w:eastAsia="Times New Roman" w:hAnsi="Times New Roman" w:cs="Times New Roman"/>
          <w:kern w:val="0"/>
          <w:sz w:val="24"/>
          <w:szCs w:val="24"/>
          <w:lang w:eastAsia="en-CA"/>
          <w14:ligatures w14:val="none"/>
        </w:rPr>
        <w:t>This project will change the lives of 60 young mothers by helping them earn a steady income, improve their families’ nutrition, and keep their children in school. The garden also improves food security and provides income year-round.</w:t>
      </w:r>
    </w:p>
    <w:p w:rsidR="00CF61D4" w:rsidRPr="00CF61D4" w:rsidRDefault="00CF61D4" w:rsidP="00CF61D4">
      <w:pPr>
        <w:spacing w:after="0" w:line="240" w:lineRule="auto"/>
        <w:rPr>
          <w:rFonts w:ascii="Times New Roman" w:eastAsia="Times New Roman" w:hAnsi="Times New Roman" w:cs="Times New Roman"/>
          <w:kern w:val="0"/>
          <w:sz w:val="24"/>
          <w:szCs w:val="24"/>
          <w:lang w:eastAsia="en-CA"/>
          <w14:ligatures w14:val="none"/>
        </w:rPr>
      </w:pPr>
      <w:r w:rsidRPr="00CF61D4">
        <w:rPr>
          <w:rFonts w:ascii="Times New Roman" w:eastAsia="Times New Roman" w:hAnsi="Times New Roman" w:cs="Times New Roman"/>
          <w:kern w:val="0"/>
          <w:sz w:val="24"/>
          <w:szCs w:val="24"/>
          <w:lang w:eastAsia="en-CA"/>
          <w14:ligatures w14:val="none"/>
        </w:rPr>
        <w:t>By including vulnerable adolescent girls, the project helps prevent early marriage, teaches important skills, and builds strong support networks across generations.</w:t>
      </w:r>
    </w:p>
    <w:p w:rsidR="00CF61D4" w:rsidRPr="00CF61D4" w:rsidRDefault="00CF61D4" w:rsidP="00CF61D4">
      <w:pPr>
        <w:spacing w:after="0" w:line="240" w:lineRule="auto"/>
        <w:rPr>
          <w:rFonts w:ascii="Times New Roman" w:eastAsia="Times New Roman" w:hAnsi="Times New Roman" w:cs="Times New Roman"/>
          <w:kern w:val="0"/>
          <w:sz w:val="24"/>
          <w:szCs w:val="24"/>
          <w:lang w:eastAsia="en-CA"/>
          <w14:ligatures w14:val="none"/>
        </w:rPr>
      </w:pPr>
      <w:r w:rsidRPr="00CF61D4">
        <w:rPr>
          <w:rFonts w:ascii="Times New Roman" w:eastAsia="Times New Roman" w:hAnsi="Times New Roman" w:cs="Times New Roman"/>
          <w:kern w:val="0"/>
          <w:sz w:val="24"/>
          <w:szCs w:val="24"/>
          <w:lang w:eastAsia="en-CA"/>
          <w14:ligatures w14:val="none"/>
        </w:rPr>
        <w:t>As these young mothers grow their farms, they become role models who show that girls can overcome challenges and build independent, dignified lives. They will have a positive impact on families and communities for generations to come.</w:t>
      </w:r>
    </w:p>
    <w:p w:rsidR="00ED7DF3" w:rsidRPr="00ED7DF3" w:rsidRDefault="00F808BC" w:rsidP="00ED7DF3">
      <w:r w:rsidRPr="005A230E">
        <w:rPr>
          <w:noProof/>
        </w:rPr>
        <w:lastRenderedPageBreak/>
        <w:drawing>
          <wp:inline distT="0" distB="0" distL="0" distR="0" wp14:anchorId="15EFFD32" wp14:editId="32D130E5">
            <wp:extent cx="5942131" cy="2390503"/>
            <wp:effectExtent l="0" t="0" r="1905" b="0"/>
            <wp:docPr id="1683975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5375" b="5189"/>
                    <a:stretch>
                      <a:fillRect/>
                    </a:stretch>
                  </pic:blipFill>
                  <pic:spPr bwMode="auto">
                    <a:xfrm>
                      <a:off x="0" y="0"/>
                      <a:ext cx="5954014" cy="2395284"/>
                    </a:xfrm>
                    <a:prstGeom prst="rect">
                      <a:avLst/>
                    </a:prstGeom>
                    <a:noFill/>
                    <a:ln>
                      <a:noFill/>
                    </a:ln>
                    <a:extLst>
                      <a:ext uri="{53640926-AAD7-44D8-BBD7-CCE9431645EC}">
                        <a14:shadowObscured xmlns:a14="http://schemas.microsoft.com/office/drawing/2010/main"/>
                      </a:ext>
                    </a:extLst>
                  </pic:spPr>
                </pic:pic>
              </a:graphicData>
            </a:graphic>
          </wp:inline>
        </w:drawing>
      </w:r>
    </w:p>
    <w:p w:rsidR="00ED7DF3" w:rsidRPr="00ED7DF3" w:rsidRDefault="00ED7DF3" w:rsidP="00ED7DF3">
      <w:pPr>
        <w:rPr>
          <w:rFonts w:ascii="Times New Roman" w:eastAsia="Times New Roman" w:hAnsi="Times New Roman" w:cs="Times New Roman"/>
          <w:b/>
          <w:bCs/>
          <w:kern w:val="0"/>
          <w:sz w:val="24"/>
          <w:szCs w:val="24"/>
          <w:lang w:eastAsia="en-CA"/>
          <w14:ligatures w14:val="none"/>
        </w:rPr>
      </w:pPr>
      <w:r w:rsidRPr="00ED7DF3">
        <w:rPr>
          <w:rFonts w:ascii="Times New Roman" w:eastAsia="Times New Roman" w:hAnsi="Times New Roman" w:cs="Times New Roman"/>
          <w:b/>
          <w:bCs/>
          <w:kern w:val="0"/>
          <w:sz w:val="24"/>
          <w:szCs w:val="24"/>
          <w:lang w:eastAsia="en-CA"/>
          <w14:ligatures w14:val="none"/>
        </w:rPr>
        <w:t>COST BREAKDOWN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77"/>
        <w:gridCol w:w="3404"/>
        <w:gridCol w:w="4363"/>
      </w:tblGrid>
      <w:tr w:rsidR="00ED7DF3" w:rsidRPr="00ED7DF3">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rsidR="00ED7DF3" w:rsidRPr="00ED7DF3" w:rsidRDefault="00ED7DF3" w:rsidP="00ED7DF3">
            <w:pPr>
              <w:rPr>
                <w:b/>
                <w:bCs/>
              </w:rPr>
            </w:pPr>
            <w:r w:rsidRPr="00ED7DF3">
              <w:rPr>
                <w:b/>
                <w:bCs/>
              </w:rPr>
              <w:t>Donation Amount</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rsidR="00ED7DF3" w:rsidRPr="00ED7DF3" w:rsidRDefault="00ED7DF3" w:rsidP="00ED7DF3">
            <w:pPr>
              <w:rPr>
                <w:b/>
                <w:bCs/>
              </w:rPr>
            </w:pPr>
            <w:r w:rsidRPr="00ED7DF3">
              <w:rPr>
                <w:b/>
                <w:bCs/>
              </w:rPr>
              <w:t>What It Provides</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rsidR="00ED7DF3" w:rsidRPr="00ED7DF3" w:rsidRDefault="00ED7DF3" w:rsidP="00ED7DF3">
            <w:pPr>
              <w:rPr>
                <w:b/>
                <w:bCs/>
              </w:rPr>
            </w:pPr>
            <w:r w:rsidRPr="00ED7DF3">
              <w:rPr>
                <w:b/>
                <w:bCs/>
              </w:rPr>
              <w:t>Impact</w:t>
            </w:r>
          </w:p>
        </w:tc>
      </w:tr>
      <w:tr w:rsidR="00ED7DF3" w:rsidRPr="00ED7DF3">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rsidR="00ED7DF3" w:rsidRPr="00ED7DF3" w:rsidRDefault="00ED7DF3" w:rsidP="00ED7DF3">
            <w:pPr>
              <w:rPr>
                <w:b/>
                <w:bCs/>
              </w:rPr>
            </w:pPr>
            <w:r w:rsidRPr="00ED7DF3">
              <w:rPr>
                <w:b/>
                <w:bCs/>
              </w:rPr>
              <w:t>$10</w:t>
            </w:r>
          </w:p>
        </w:tc>
        <w:tc>
          <w:tcPr>
            <w:tcW w:w="0" w:type="auto"/>
            <w:tcBorders>
              <w:top w:val="single" w:sz="6" w:space="0" w:color="E6E6E6"/>
              <w:left w:val="single" w:sz="6" w:space="0" w:color="E6E6E6"/>
              <w:bottom w:val="single" w:sz="6" w:space="0" w:color="E6E6E6"/>
              <w:right w:val="single" w:sz="6" w:space="0" w:color="E6E6E6"/>
            </w:tcBorders>
            <w:vAlign w:val="center"/>
            <w:hideMark/>
          </w:tcPr>
          <w:p w:rsidR="00ED7DF3" w:rsidRPr="00ED7DF3" w:rsidRDefault="00ED7DF3" w:rsidP="00ED7DF3">
            <w:r w:rsidRPr="00ED7DF3">
              <w:t>Seeds for one girl's garden plot</w:t>
            </w:r>
          </w:p>
        </w:tc>
        <w:tc>
          <w:tcPr>
            <w:tcW w:w="0" w:type="auto"/>
            <w:tcBorders>
              <w:top w:val="single" w:sz="6" w:space="0" w:color="E6E6E6"/>
              <w:left w:val="single" w:sz="6" w:space="0" w:color="E6E6E6"/>
              <w:bottom w:val="single" w:sz="6" w:space="0" w:color="E6E6E6"/>
              <w:right w:val="single" w:sz="6" w:space="0" w:color="E6E6E6"/>
            </w:tcBorders>
            <w:vAlign w:val="center"/>
            <w:hideMark/>
          </w:tcPr>
          <w:p w:rsidR="00ED7DF3" w:rsidRPr="00ED7DF3" w:rsidRDefault="00ED7DF3" w:rsidP="00ED7DF3">
            <w:r w:rsidRPr="00ED7DF3">
              <w:t>Provides nutritious vegetables for food and income.</w:t>
            </w:r>
          </w:p>
        </w:tc>
      </w:tr>
      <w:tr w:rsidR="00ED7DF3" w:rsidRPr="00ED7DF3">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rsidR="00ED7DF3" w:rsidRPr="00ED7DF3" w:rsidRDefault="00ED7DF3" w:rsidP="00ED7DF3">
            <w:pPr>
              <w:rPr>
                <w:b/>
                <w:bCs/>
              </w:rPr>
            </w:pPr>
            <w:r w:rsidRPr="00ED7DF3">
              <w:rPr>
                <w:b/>
                <w:bCs/>
              </w:rPr>
              <w:t>$20</w:t>
            </w:r>
          </w:p>
        </w:tc>
        <w:tc>
          <w:tcPr>
            <w:tcW w:w="0" w:type="auto"/>
            <w:tcBorders>
              <w:top w:val="single" w:sz="6" w:space="0" w:color="E6E6E6"/>
              <w:left w:val="single" w:sz="6" w:space="0" w:color="E6E6E6"/>
              <w:bottom w:val="single" w:sz="6" w:space="0" w:color="E6E6E6"/>
              <w:right w:val="single" w:sz="6" w:space="0" w:color="E6E6E6"/>
            </w:tcBorders>
            <w:vAlign w:val="center"/>
            <w:hideMark/>
          </w:tcPr>
          <w:p w:rsidR="00ED7DF3" w:rsidRPr="00ED7DF3" w:rsidRDefault="00ED7DF3" w:rsidP="00ED7DF3">
            <w:r w:rsidRPr="00ED7DF3">
              <w:t>Gardening tools (hoe + gloves)</w:t>
            </w:r>
          </w:p>
        </w:tc>
        <w:tc>
          <w:tcPr>
            <w:tcW w:w="0" w:type="auto"/>
            <w:tcBorders>
              <w:top w:val="single" w:sz="6" w:space="0" w:color="E6E6E6"/>
              <w:left w:val="single" w:sz="6" w:space="0" w:color="E6E6E6"/>
              <w:bottom w:val="single" w:sz="6" w:space="0" w:color="E6E6E6"/>
              <w:right w:val="single" w:sz="6" w:space="0" w:color="E6E6E6"/>
            </w:tcBorders>
            <w:vAlign w:val="center"/>
            <w:hideMark/>
          </w:tcPr>
          <w:p w:rsidR="00ED7DF3" w:rsidRPr="00ED7DF3" w:rsidRDefault="00ED7DF3" w:rsidP="00ED7DF3">
            <w:r w:rsidRPr="00ED7DF3">
              <w:t>Helps a girl or young mother farm safely and effectively.</w:t>
            </w:r>
          </w:p>
        </w:tc>
      </w:tr>
      <w:tr w:rsidR="00ED7DF3" w:rsidRPr="00ED7DF3">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rsidR="00ED7DF3" w:rsidRPr="00ED7DF3" w:rsidRDefault="00ED7DF3" w:rsidP="00ED7DF3">
            <w:pPr>
              <w:rPr>
                <w:b/>
                <w:bCs/>
              </w:rPr>
            </w:pPr>
            <w:r w:rsidRPr="00ED7DF3">
              <w:rPr>
                <w:b/>
                <w:bCs/>
              </w:rPr>
              <w:t>$25</w:t>
            </w:r>
          </w:p>
        </w:tc>
        <w:tc>
          <w:tcPr>
            <w:tcW w:w="0" w:type="auto"/>
            <w:tcBorders>
              <w:top w:val="single" w:sz="6" w:space="0" w:color="E6E6E6"/>
              <w:left w:val="single" w:sz="6" w:space="0" w:color="E6E6E6"/>
              <w:bottom w:val="single" w:sz="6" w:space="0" w:color="E6E6E6"/>
              <w:right w:val="single" w:sz="6" w:space="0" w:color="E6E6E6"/>
            </w:tcBorders>
            <w:vAlign w:val="center"/>
            <w:hideMark/>
          </w:tcPr>
          <w:p w:rsidR="00ED7DF3" w:rsidRPr="00ED7DF3" w:rsidRDefault="00ED7DF3" w:rsidP="00ED7DF3">
            <w:r w:rsidRPr="00ED7DF3">
              <w:t>One month of poultry feed</w:t>
            </w:r>
          </w:p>
        </w:tc>
        <w:tc>
          <w:tcPr>
            <w:tcW w:w="0" w:type="auto"/>
            <w:tcBorders>
              <w:top w:val="single" w:sz="6" w:space="0" w:color="E6E6E6"/>
              <w:left w:val="single" w:sz="6" w:space="0" w:color="E6E6E6"/>
              <w:bottom w:val="single" w:sz="6" w:space="0" w:color="E6E6E6"/>
              <w:right w:val="single" w:sz="6" w:space="0" w:color="E6E6E6"/>
            </w:tcBorders>
            <w:vAlign w:val="center"/>
            <w:hideMark/>
          </w:tcPr>
          <w:p w:rsidR="00ED7DF3" w:rsidRPr="00ED7DF3" w:rsidRDefault="00ED7DF3" w:rsidP="00ED7DF3">
            <w:r w:rsidRPr="00ED7DF3">
              <w:t>Supports healthy growth and egg production.</w:t>
            </w:r>
          </w:p>
        </w:tc>
      </w:tr>
      <w:tr w:rsidR="00ED7DF3" w:rsidRPr="00ED7DF3">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rsidR="00ED7DF3" w:rsidRPr="00ED7DF3" w:rsidRDefault="00ED7DF3" w:rsidP="00ED7DF3">
            <w:pPr>
              <w:rPr>
                <w:b/>
                <w:bCs/>
              </w:rPr>
            </w:pPr>
            <w:r w:rsidRPr="00ED7DF3">
              <w:rPr>
                <w:b/>
                <w:bCs/>
              </w:rPr>
              <w:t>$30</w:t>
            </w:r>
          </w:p>
        </w:tc>
        <w:tc>
          <w:tcPr>
            <w:tcW w:w="0" w:type="auto"/>
            <w:tcBorders>
              <w:top w:val="single" w:sz="6" w:space="0" w:color="E6E6E6"/>
              <w:left w:val="single" w:sz="6" w:space="0" w:color="E6E6E6"/>
              <w:bottom w:val="single" w:sz="6" w:space="0" w:color="E6E6E6"/>
              <w:right w:val="single" w:sz="6" w:space="0" w:color="E6E6E6"/>
            </w:tcBorders>
            <w:vAlign w:val="center"/>
            <w:hideMark/>
          </w:tcPr>
          <w:p w:rsidR="00ED7DF3" w:rsidRPr="00ED7DF3" w:rsidRDefault="00ED7DF3" w:rsidP="00ED7DF3">
            <w:r w:rsidRPr="00ED7DF3">
              <w:t>Seedlings + compost starter kit</w:t>
            </w:r>
          </w:p>
        </w:tc>
        <w:tc>
          <w:tcPr>
            <w:tcW w:w="0" w:type="auto"/>
            <w:tcBorders>
              <w:top w:val="single" w:sz="6" w:space="0" w:color="E6E6E6"/>
              <w:left w:val="single" w:sz="6" w:space="0" w:color="E6E6E6"/>
              <w:bottom w:val="single" w:sz="6" w:space="0" w:color="E6E6E6"/>
              <w:right w:val="single" w:sz="6" w:space="0" w:color="E6E6E6"/>
            </w:tcBorders>
            <w:vAlign w:val="center"/>
            <w:hideMark/>
          </w:tcPr>
          <w:p w:rsidR="00ED7DF3" w:rsidRPr="00ED7DF3" w:rsidRDefault="00ED7DF3" w:rsidP="00ED7DF3">
            <w:r w:rsidRPr="00ED7DF3">
              <w:t>Powers an early harvest for food or market.</w:t>
            </w:r>
          </w:p>
        </w:tc>
      </w:tr>
      <w:tr w:rsidR="00ED7DF3" w:rsidRPr="00ED7DF3">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rsidR="00ED7DF3" w:rsidRPr="00ED7DF3" w:rsidRDefault="00ED7DF3" w:rsidP="00ED7DF3">
            <w:pPr>
              <w:rPr>
                <w:b/>
                <w:bCs/>
              </w:rPr>
            </w:pPr>
            <w:r w:rsidRPr="00ED7DF3">
              <w:rPr>
                <w:b/>
                <w:bCs/>
              </w:rPr>
              <w:t>$50</w:t>
            </w:r>
          </w:p>
        </w:tc>
        <w:tc>
          <w:tcPr>
            <w:tcW w:w="0" w:type="auto"/>
            <w:tcBorders>
              <w:top w:val="single" w:sz="6" w:space="0" w:color="E6E6E6"/>
              <w:left w:val="single" w:sz="6" w:space="0" w:color="E6E6E6"/>
              <w:bottom w:val="single" w:sz="6" w:space="0" w:color="E6E6E6"/>
              <w:right w:val="single" w:sz="6" w:space="0" w:color="E6E6E6"/>
            </w:tcBorders>
            <w:vAlign w:val="center"/>
            <w:hideMark/>
          </w:tcPr>
          <w:p w:rsidR="00ED7DF3" w:rsidRPr="00ED7DF3" w:rsidRDefault="00ED7DF3" w:rsidP="00ED7DF3">
            <w:r w:rsidRPr="00ED7DF3">
              <w:t>One agricultural training session</w:t>
            </w:r>
          </w:p>
        </w:tc>
        <w:tc>
          <w:tcPr>
            <w:tcW w:w="0" w:type="auto"/>
            <w:tcBorders>
              <w:top w:val="single" w:sz="6" w:space="0" w:color="E6E6E6"/>
              <w:left w:val="single" w:sz="6" w:space="0" w:color="E6E6E6"/>
              <w:bottom w:val="single" w:sz="6" w:space="0" w:color="E6E6E6"/>
              <w:right w:val="single" w:sz="6" w:space="0" w:color="E6E6E6"/>
            </w:tcBorders>
            <w:vAlign w:val="center"/>
            <w:hideMark/>
          </w:tcPr>
          <w:p w:rsidR="00ED7DF3" w:rsidRPr="00ED7DF3" w:rsidRDefault="00ED7DF3" w:rsidP="00ED7DF3">
            <w:r w:rsidRPr="00ED7DF3">
              <w:t>Builds confidence and hands</w:t>
            </w:r>
            <w:r w:rsidRPr="00ED7DF3">
              <w:noBreakHyphen/>
              <w:t>on skills.</w:t>
            </w:r>
          </w:p>
        </w:tc>
      </w:tr>
      <w:tr w:rsidR="00ED7DF3" w:rsidRPr="00ED7DF3">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rsidR="00ED7DF3" w:rsidRPr="00ED7DF3" w:rsidRDefault="00ED7DF3" w:rsidP="00ED7DF3">
            <w:pPr>
              <w:rPr>
                <w:b/>
                <w:bCs/>
              </w:rPr>
            </w:pPr>
            <w:r w:rsidRPr="00ED7DF3">
              <w:rPr>
                <w:b/>
                <w:bCs/>
              </w:rPr>
              <w:t>$75</w:t>
            </w:r>
          </w:p>
        </w:tc>
        <w:tc>
          <w:tcPr>
            <w:tcW w:w="0" w:type="auto"/>
            <w:tcBorders>
              <w:top w:val="single" w:sz="6" w:space="0" w:color="E6E6E6"/>
              <w:left w:val="single" w:sz="6" w:space="0" w:color="E6E6E6"/>
              <w:bottom w:val="single" w:sz="6" w:space="0" w:color="E6E6E6"/>
              <w:right w:val="single" w:sz="6" w:space="0" w:color="E6E6E6"/>
            </w:tcBorders>
            <w:vAlign w:val="center"/>
            <w:hideMark/>
          </w:tcPr>
          <w:p w:rsidR="00ED7DF3" w:rsidRPr="00ED7DF3" w:rsidRDefault="00ED7DF3" w:rsidP="00ED7DF3">
            <w:r w:rsidRPr="00ED7DF3">
              <w:t>Safety kit (boots, gloves, apron)</w:t>
            </w:r>
          </w:p>
        </w:tc>
        <w:tc>
          <w:tcPr>
            <w:tcW w:w="0" w:type="auto"/>
            <w:tcBorders>
              <w:top w:val="single" w:sz="6" w:space="0" w:color="E6E6E6"/>
              <w:left w:val="single" w:sz="6" w:space="0" w:color="E6E6E6"/>
              <w:bottom w:val="single" w:sz="6" w:space="0" w:color="E6E6E6"/>
              <w:right w:val="single" w:sz="6" w:space="0" w:color="E6E6E6"/>
            </w:tcBorders>
            <w:vAlign w:val="center"/>
            <w:hideMark/>
          </w:tcPr>
          <w:p w:rsidR="00ED7DF3" w:rsidRPr="00ED7DF3" w:rsidRDefault="00ED7DF3" w:rsidP="00ED7DF3">
            <w:r w:rsidRPr="00ED7DF3">
              <w:t>Protects participants during daily farm work.</w:t>
            </w:r>
          </w:p>
        </w:tc>
      </w:tr>
      <w:tr w:rsidR="00ED7DF3" w:rsidRPr="00ED7DF3">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rsidR="00ED7DF3" w:rsidRPr="00ED7DF3" w:rsidRDefault="00ED7DF3" w:rsidP="00ED7DF3">
            <w:pPr>
              <w:rPr>
                <w:b/>
                <w:bCs/>
              </w:rPr>
            </w:pPr>
            <w:r w:rsidRPr="00ED7DF3">
              <w:rPr>
                <w:b/>
                <w:bCs/>
              </w:rPr>
              <w:t>$100</w:t>
            </w:r>
          </w:p>
        </w:tc>
        <w:tc>
          <w:tcPr>
            <w:tcW w:w="0" w:type="auto"/>
            <w:tcBorders>
              <w:top w:val="single" w:sz="6" w:space="0" w:color="E6E6E6"/>
              <w:left w:val="single" w:sz="6" w:space="0" w:color="E6E6E6"/>
              <w:bottom w:val="single" w:sz="6" w:space="0" w:color="E6E6E6"/>
              <w:right w:val="single" w:sz="6" w:space="0" w:color="E6E6E6"/>
            </w:tcBorders>
            <w:vAlign w:val="center"/>
            <w:hideMark/>
          </w:tcPr>
          <w:p w:rsidR="00ED7DF3" w:rsidRPr="00ED7DF3" w:rsidRDefault="00ED7DF3" w:rsidP="00ED7DF3">
            <w:r w:rsidRPr="00ED7DF3">
              <w:t>Business and financial literacy training</w:t>
            </w:r>
          </w:p>
        </w:tc>
        <w:tc>
          <w:tcPr>
            <w:tcW w:w="0" w:type="auto"/>
            <w:tcBorders>
              <w:top w:val="single" w:sz="6" w:space="0" w:color="E6E6E6"/>
              <w:left w:val="single" w:sz="6" w:space="0" w:color="E6E6E6"/>
              <w:bottom w:val="single" w:sz="6" w:space="0" w:color="E6E6E6"/>
              <w:right w:val="single" w:sz="6" w:space="0" w:color="E6E6E6"/>
            </w:tcBorders>
            <w:vAlign w:val="center"/>
            <w:hideMark/>
          </w:tcPr>
          <w:p w:rsidR="00ED7DF3" w:rsidRPr="00ED7DF3" w:rsidRDefault="00ED7DF3" w:rsidP="00ED7DF3">
            <w:r w:rsidRPr="00ED7DF3">
              <w:t>Helps mothers start and grow small farm businesses.</w:t>
            </w:r>
          </w:p>
        </w:tc>
      </w:tr>
      <w:tr w:rsidR="00ED7DF3" w:rsidRPr="00ED7DF3">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rsidR="00ED7DF3" w:rsidRPr="00ED7DF3" w:rsidRDefault="00ED7DF3" w:rsidP="00ED7DF3">
            <w:pPr>
              <w:rPr>
                <w:b/>
                <w:bCs/>
              </w:rPr>
            </w:pPr>
            <w:r w:rsidRPr="00ED7DF3">
              <w:rPr>
                <w:b/>
                <w:bCs/>
              </w:rPr>
              <w:t>$130</w:t>
            </w:r>
          </w:p>
        </w:tc>
        <w:tc>
          <w:tcPr>
            <w:tcW w:w="0" w:type="auto"/>
            <w:tcBorders>
              <w:top w:val="single" w:sz="6" w:space="0" w:color="E6E6E6"/>
              <w:left w:val="single" w:sz="6" w:space="0" w:color="E6E6E6"/>
              <w:bottom w:val="single" w:sz="6" w:space="0" w:color="E6E6E6"/>
              <w:right w:val="single" w:sz="6" w:space="0" w:color="E6E6E6"/>
            </w:tcBorders>
            <w:vAlign w:val="center"/>
            <w:hideMark/>
          </w:tcPr>
          <w:p w:rsidR="00ED7DF3" w:rsidRPr="00ED7DF3" w:rsidRDefault="00ED7DF3" w:rsidP="00ED7DF3">
            <w:r w:rsidRPr="00ED7DF3">
              <w:t>One goat for a young mother</w:t>
            </w:r>
          </w:p>
        </w:tc>
        <w:tc>
          <w:tcPr>
            <w:tcW w:w="0" w:type="auto"/>
            <w:tcBorders>
              <w:top w:val="single" w:sz="6" w:space="0" w:color="E6E6E6"/>
              <w:left w:val="single" w:sz="6" w:space="0" w:color="E6E6E6"/>
              <w:bottom w:val="single" w:sz="6" w:space="0" w:color="E6E6E6"/>
              <w:right w:val="single" w:sz="6" w:space="0" w:color="E6E6E6"/>
            </w:tcBorders>
            <w:vAlign w:val="center"/>
            <w:hideMark/>
          </w:tcPr>
          <w:p w:rsidR="00ED7DF3" w:rsidRPr="00ED7DF3" w:rsidRDefault="00ED7DF3" w:rsidP="00ED7DF3">
            <w:r w:rsidRPr="00ED7DF3">
              <w:t>Provides milk, manure, and sustainable income.</w:t>
            </w:r>
          </w:p>
        </w:tc>
      </w:tr>
      <w:tr w:rsidR="00ED7DF3" w:rsidRPr="00ED7DF3">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rsidR="00ED7DF3" w:rsidRPr="00ED7DF3" w:rsidRDefault="00ED7DF3" w:rsidP="00ED7DF3">
            <w:pPr>
              <w:rPr>
                <w:b/>
                <w:bCs/>
              </w:rPr>
            </w:pPr>
            <w:r w:rsidRPr="00ED7DF3">
              <w:rPr>
                <w:b/>
                <w:bCs/>
              </w:rPr>
              <w:t>$250</w:t>
            </w:r>
          </w:p>
        </w:tc>
        <w:tc>
          <w:tcPr>
            <w:tcW w:w="0" w:type="auto"/>
            <w:tcBorders>
              <w:top w:val="single" w:sz="6" w:space="0" w:color="E6E6E6"/>
              <w:left w:val="single" w:sz="6" w:space="0" w:color="E6E6E6"/>
              <w:bottom w:val="single" w:sz="6" w:space="0" w:color="E6E6E6"/>
              <w:right w:val="single" w:sz="6" w:space="0" w:color="E6E6E6"/>
            </w:tcBorders>
            <w:vAlign w:val="center"/>
            <w:hideMark/>
          </w:tcPr>
          <w:p w:rsidR="00ED7DF3" w:rsidRPr="00ED7DF3" w:rsidRDefault="00ED7DF3" w:rsidP="00ED7DF3">
            <w:r w:rsidRPr="00ED7DF3">
              <w:t>Irrigation equipment</w:t>
            </w:r>
          </w:p>
        </w:tc>
        <w:tc>
          <w:tcPr>
            <w:tcW w:w="0" w:type="auto"/>
            <w:tcBorders>
              <w:top w:val="single" w:sz="6" w:space="0" w:color="E6E6E6"/>
              <w:left w:val="single" w:sz="6" w:space="0" w:color="E6E6E6"/>
              <w:bottom w:val="single" w:sz="6" w:space="0" w:color="E6E6E6"/>
              <w:right w:val="single" w:sz="6" w:space="0" w:color="E6E6E6"/>
            </w:tcBorders>
            <w:vAlign w:val="center"/>
            <w:hideMark/>
          </w:tcPr>
          <w:p w:rsidR="00ED7DF3" w:rsidRPr="00ED7DF3" w:rsidRDefault="00ED7DF3" w:rsidP="00ED7DF3">
            <w:r w:rsidRPr="00ED7DF3">
              <w:t>Enables year</w:t>
            </w:r>
            <w:r w:rsidRPr="00ED7DF3">
              <w:noBreakHyphen/>
              <w:t>round vegetable production.</w:t>
            </w:r>
          </w:p>
        </w:tc>
      </w:tr>
      <w:tr w:rsidR="00ED7DF3" w:rsidRPr="00ED7DF3">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rsidR="00ED7DF3" w:rsidRPr="00ED7DF3" w:rsidRDefault="00ED7DF3" w:rsidP="00ED7DF3">
            <w:pPr>
              <w:rPr>
                <w:b/>
                <w:bCs/>
              </w:rPr>
            </w:pPr>
            <w:r w:rsidRPr="00ED7DF3">
              <w:rPr>
                <w:b/>
                <w:bCs/>
              </w:rPr>
              <w:t>$300</w:t>
            </w:r>
          </w:p>
        </w:tc>
        <w:tc>
          <w:tcPr>
            <w:tcW w:w="0" w:type="auto"/>
            <w:tcBorders>
              <w:top w:val="single" w:sz="6" w:space="0" w:color="E6E6E6"/>
              <w:left w:val="single" w:sz="6" w:space="0" w:color="E6E6E6"/>
              <w:bottom w:val="single" w:sz="6" w:space="0" w:color="E6E6E6"/>
              <w:right w:val="single" w:sz="6" w:space="0" w:color="E6E6E6"/>
            </w:tcBorders>
            <w:vAlign w:val="center"/>
            <w:hideMark/>
          </w:tcPr>
          <w:p w:rsidR="00ED7DF3" w:rsidRPr="00ED7DF3" w:rsidRDefault="00ED7DF3" w:rsidP="00ED7DF3">
            <w:r w:rsidRPr="00ED7DF3">
              <w:t>Seeds + tools + organic fertilizer for 10 girls</w:t>
            </w:r>
          </w:p>
        </w:tc>
        <w:tc>
          <w:tcPr>
            <w:tcW w:w="0" w:type="auto"/>
            <w:tcBorders>
              <w:top w:val="single" w:sz="6" w:space="0" w:color="E6E6E6"/>
              <w:left w:val="single" w:sz="6" w:space="0" w:color="E6E6E6"/>
              <w:bottom w:val="single" w:sz="6" w:space="0" w:color="E6E6E6"/>
              <w:right w:val="single" w:sz="6" w:space="0" w:color="E6E6E6"/>
            </w:tcBorders>
            <w:vAlign w:val="center"/>
            <w:hideMark/>
          </w:tcPr>
          <w:p w:rsidR="00ED7DF3" w:rsidRPr="00ED7DF3" w:rsidRDefault="00ED7DF3" w:rsidP="00ED7DF3">
            <w:r w:rsidRPr="00ED7DF3">
              <w:t>Powers a full season of crops and income.</w:t>
            </w:r>
          </w:p>
        </w:tc>
      </w:tr>
      <w:tr w:rsidR="00ED7DF3" w:rsidRPr="00ED7DF3">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rsidR="00ED7DF3" w:rsidRPr="00ED7DF3" w:rsidRDefault="00ED7DF3" w:rsidP="00ED7DF3">
            <w:pPr>
              <w:rPr>
                <w:b/>
                <w:bCs/>
              </w:rPr>
            </w:pPr>
            <w:r w:rsidRPr="00ED7DF3">
              <w:rPr>
                <w:b/>
                <w:bCs/>
              </w:rPr>
              <w:t>$800</w:t>
            </w:r>
          </w:p>
        </w:tc>
        <w:tc>
          <w:tcPr>
            <w:tcW w:w="0" w:type="auto"/>
            <w:tcBorders>
              <w:top w:val="single" w:sz="6" w:space="0" w:color="E6E6E6"/>
              <w:left w:val="single" w:sz="6" w:space="0" w:color="E6E6E6"/>
              <w:bottom w:val="single" w:sz="6" w:space="0" w:color="E6E6E6"/>
              <w:right w:val="single" w:sz="6" w:space="0" w:color="E6E6E6"/>
            </w:tcBorders>
            <w:vAlign w:val="center"/>
            <w:hideMark/>
          </w:tcPr>
          <w:p w:rsidR="00ED7DF3" w:rsidRPr="00ED7DF3" w:rsidRDefault="00ED7DF3" w:rsidP="00ED7DF3">
            <w:r w:rsidRPr="00ED7DF3">
              <w:t>Seeds for all 60 mothers/girls</w:t>
            </w:r>
          </w:p>
        </w:tc>
        <w:tc>
          <w:tcPr>
            <w:tcW w:w="0" w:type="auto"/>
            <w:tcBorders>
              <w:top w:val="single" w:sz="6" w:space="0" w:color="E6E6E6"/>
              <w:left w:val="single" w:sz="6" w:space="0" w:color="E6E6E6"/>
              <w:bottom w:val="single" w:sz="6" w:space="0" w:color="E6E6E6"/>
              <w:right w:val="single" w:sz="6" w:space="0" w:color="E6E6E6"/>
            </w:tcBorders>
            <w:vAlign w:val="center"/>
            <w:hideMark/>
          </w:tcPr>
          <w:p w:rsidR="00ED7DF3" w:rsidRPr="00ED7DF3" w:rsidRDefault="00ED7DF3" w:rsidP="00ED7DF3">
            <w:r w:rsidRPr="00ED7DF3">
              <w:t>Launches the entire community garden.</w:t>
            </w:r>
          </w:p>
        </w:tc>
      </w:tr>
      <w:tr w:rsidR="00ED7DF3" w:rsidRPr="00ED7DF3">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rsidR="00ED7DF3" w:rsidRPr="00ED7DF3" w:rsidRDefault="00ED7DF3" w:rsidP="00ED7DF3">
            <w:pPr>
              <w:rPr>
                <w:b/>
                <w:bCs/>
              </w:rPr>
            </w:pPr>
            <w:r w:rsidRPr="00ED7DF3">
              <w:rPr>
                <w:b/>
                <w:bCs/>
              </w:rPr>
              <w:t>$1,000</w:t>
            </w:r>
          </w:p>
        </w:tc>
        <w:tc>
          <w:tcPr>
            <w:tcW w:w="0" w:type="auto"/>
            <w:tcBorders>
              <w:top w:val="single" w:sz="6" w:space="0" w:color="E6E6E6"/>
              <w:left w:val="single" w:sz="6" w:space="0" w:color="E6E6E6"/>
              <w:bottom w:val="single" w:sz="6" w:space="0" w:color="E6E6E6"/>
              <w:right w:val="single" w:sz="6" w:space="0" w:color="E6E6E6"/>
            </w:tcBorders>
            <w:vAlign w:val="center"/>
            <w:hideMark/>
          </w:tcPr>
          <w:p w:rsidR="00ED7DF3" w:rsidRPr="00ED7DF3" w:rsidRDefault="00ED7DF3" w:rsidP="00ED7DF3">
            <w:r w:rsidRPr="00ED7DF3">
              <w:t>Dairy heifer (shared by 3 mothers)</w:t>
            </w:r>
          </w:p>
        </w:tc>
        <w:tc>
          <w:tcPr>
            <w:tcW w:w="0" w:type="auto"/>
            <w:tcBorders>
              <w:top w:val="single" w:sz="6" w:space="0" w:color="E6E6E6"/>
              <w:left w:val="single" w:sz="6" w:space="0" w:color="E6E6E6"/>
              <w:bottom w:val="single" w:sz="6" w:space="0" w:color="E6E6E6"/>
              <w:right w:val="single" w:sz="6" w:space="0" w:color="E6E6E6"/>
            </w:tcBorders>
            <w:vAlign w:val="center"/>
            <w:hideMark/>
          </w:tcPr>
          <w:p w:rsidR="00ED7DF3" w:rsidRPr="00ED7DF3" w:rsidRDefault="00ED7DF3" w:rsidP="00ED7DF3">
            <w:r w:rsidRPr="00ED7DF3">
              <w:t>Provides daily milk and long-term income.</w:t>
            </w:r>
          </w:p>
        </w:tc>
      </w:tr>
      <w:tr w:rsidR="00ED7DF3" w:rsidRPr="00ED7DF3">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rsidR="00ED7DF3" w:rsidRPr="00ED7DF3" w:rsidRDefault="00ED7DF3" w:rsidP="00ED7DF3">
            <w:pPr>
              <w:rPr>
                <w:b/>
                <w:bCs/>
              </w:rPr>
            </w:pPr>
            <w:r w:rsidRPr="00ED7DF3">
              <w:rPr>
                <w:b/>
                <w:bCs/>
              </w:rPr>
              <w:lastRenderedPageBreak/>
              <w:t>$1,000</w:t>
            </w:r>
          </w:p>
        </w:tc>
        <w:tc>
          <w:tcPr>
            <w:tcW w:w="0" w:type="auto"/>
            <w:tcBorders>
              <w:top w:val="single" w:sz="6" w:space="0" w:color="E6E6E6"/>
              <w:left w:val="single" w:sz="6" w:space="0" w:color="E6E6E6"/>
              <w:bottom w:val="single" w:sz="6" w:space="0" w:color="E6E6E6"/>
              <w:right w:val="single" w:sz="6" w:space="0" w:color="E6E6E6"/>
            </w:tcBorders>
            <w:vAlign w:val="center"/>
            <w:hideMark/>
          </w:tcPr>
          <w:p w:rsidR="00ED7DF3" w:rsidRPr="00ED7DF3" w:rsidRDefault="00ED7DF3" w:rsidP="00ED7DF3">
            <w:r w:rsidRPr="00ED7DF3">
              <w:t>Poultry house for 15 mothers</w:t>
            </w:r>
          </w:p>
        </w:tc>
        <w:tc>
          <w:tcPr>
            <w:tcW w:w="0" w:type="auto"/>
            <w:tcBorders>
              <w:top w:val="single" w:sz="6" w:space="0" w:color="E6E6E6"/>
              <w:left w:val="single" w:sz="6" w:space="0" w:color="E6E6E6"/>
              <w:bottom w:val="single" w:sz="6" w:space="0" w:color="E6E6E6"/>
              <w:right w:val="single" w:sz="6" w:space="0" w:color="E6E6E6"/>
            </w:tcBorders>
            <w:vAlign w:val="center"/>
            <w:hideMark/>
          </w:tcPr>
          <w:p w:rsidR="00ED7DF3" w:rsidRPr="00ED7DF3" w:rsidRDefault="00ED7DF3" w:rsidP="00ED7DF3">
            <w:r w:rsidRPr="00ED7DF3">
              <w:t>Supports large</w:t>
            </w:r>
            <w:r w:rsidRPr="00ED7DF3">
              <w:noBreakHyphen/>
              <w:t>scale group poultry farming.</w:t>
            </w:r>
          </w:p>
        </w:tc>
      </w:tr>
      <w:tr w:rsidR="00ED7DF3" w:rsidRPr="00ED7DF3">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rsidR="00ED7DF3" w:rsidRPr="00ED7DF3" w:rsidRDefault="00ED7DF3" w:rsidP="00ED7DF3">
            <w:pPr>
              <w:rPr>
                <w:b/>
                <w:bCs/>
              </w:rPr>
            </w:pPr>
            <w:r w:rsidRPr="00ED7DF3">
              <w:rPr>
                <w:b/>
                <w:bCs/>
              </w:rPr>
              <w:t>$1,200</w:t>
            </w:r>
          </w:p>
        </w:tc>
        <w:tc>
          <w:tcPr>
            <w:tcW w:w="0" w:type="auto"/>
            <w:tcBorders>
              <w:top w:val="single" w:sz="6" w:space="0" w:color="E6E6E6"/>
              <w:left w:val="single" w:sz="6" w:space="0" w:color="E6E6E6"/>
              <w:bottom w:val="single" w:sz="6" w:space="0" w:color="E6E6E6"/>
              <w:right w:val="single" w:sz="6" w:space="0" w:color="E6E6E6"/>
            </w:tcBorders>
            <w:vAlign w:val="center"/>
            <w:hideMark/>
          </w:tcPr>
          <w:p w:rsidR="00ED7DF3" w:rsidRPr="00ED7DF3" w:rsidRDefault="00ED7DF3" w:rsidP="00ED7DF3">
            <w:r w:rsidRPr="00ED7DF3">
              <w:t>Garden fencing</w:t>
            </w:r>
          </w:p>
        </w:tc>
        <w:tc>
          <w:tcPr>
            <w:tcW w:w="0" w:type="auto"/>
            <w:tcBorders>
              <w:top w:val="single" w:sz="6" w:space="0" w:color="E6E6E6"/>
              <w:left w:val="single" w:sz="6" w:space="0" w:color="E6E6E6"/>
              <w:bottom w:val="single" w:sz="6" w:space="0" w:color="E6E6E6"/>
              <w:right w:val="single" w:sz="6" w:space="0" w:color="E6E6E6"/>
            </w:tcBorders>
            <w:vAlign w:val="center"/>
            <w:hideMark/>
          </w:tcPr>
          <w:p w:rsidR="00ED7DF3" w:rsidRPr="00ED7DF3" w:rsidRDefault="00ED7DF3" w:rsidP="00ED7DF3">
            <w:r w:rsidRPr="00ED7DF3">
              <w:t>Protects crops from animals and theft.</w:t>
            </w:r>
          </w:p>
        </w:tc>
      </w:tr>
      <w:tr w:rsidR="00ED7DF3" w:rsidRPr="00ED7DF3">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rsidR="00ED7DF3" w:rsidRPr="00ED7DF3" w:rsidRDefault="00ED7DF3" w:rsidP="00ED7DF3">
            <w:pPr>
              <w:rPr>
                <w:b/>
                <w:bCs/>
              </w:rPr>
            </w:pPr>
            <w:r w:rsidRPr="00ED7DF3">
              <w:rPr>
                <w:b/>
                <w:bCs/>
              </w:rPr>
              <w:t>$1,500</w:t>
            </w:r>
          </w:p>
        </w:tc>
        <w:tc>
          <w:tcPr>
            <w:tcW w:w="0" w:type="auto"/>
            <w:tcBorders>
              <w:top w:val="single" w:sz="6" w:space="0" w:color="E6E6E6"/>
              <w:left w:val="single" w:sz="6" w:space="0" w:color="E6E6E6"/>
              <w:bottom w:val="single" w:sz="6" w:space="0" w:color="E6E6E6"/>
              <w:right w:val="single" w:sz="6" w:space="0" w:color="E6E6E6"/>
            </w:tcBorders>
            <w:vAlign w:val="center"/>
            <w:hideMark/>
          </w:tcPr>
          <w:p w:rsidR="00ED7DF3" w:rsidRPr="00ED7DF3" w:rsidRDefault="00ED7DF3" w:rsidP="00ED7DF3">
            <w:r w:rsidRPr="00ED7DF3">
              <w:t>100–130 chicks for 15 mothers</w:t>
            </w:r>
          </w:p>
        </w:tc>
        <w:tc>
          <w:tcPr>
            <w:tcW w:w="0" w:type="auto"/>
            <w:tcBorders>
              <w:top w:val="single" w:sz="6" w:space="0" w:color="E6E6E6"/>
              <w:left w:val="single" w:sz="6" w:space="0" w:color="E6E6E6"/>
              <w:bottom w:val="single" w:sz="6" w:space="0" w:color="E6E6E6"/>
              <w:right w:val="single" w:sz="6" w:space="0" w:color="E6E6E6"/>
            </w:tcBorders>
            <w:vAlign w:val="center"/>
            <w:hideMark/>
          </w:tcPr>
          <w:p w:rsidR="00ED7DF3" w:rsidRPr="00ED7DF3" w:rsidRDefault="00ED7DF3" w:rsidP="00ED7DF3">
            <w:r w:rsidRPr="00ED7DF3">
              <w:t>Starts a community poultry enterprise.</w:t>
            </w:r>
          </w:p>
        </w:tc>
      </w:tr>
      <w:tr w:rsidR="00ED7DF3" w:rsidRPr="00ED7DF3">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rsidR="00ED7DF3" w:rsidRPr="00ED7DF3" w:rsidRDefault="00ED7DF3" w:rsidP="00ED7DF3">
            <w:pPr>
              <w:rPr>
                <w:b/>
                <w:bCs/>
              </w:rPr>
            </w:pPr>
            <w:r w:rsidRPr="00ED7DF3">
              <w:rPr>
                <w:b/>
                <w:bCs/>
              </w:rPr>
              <w:t>$3,000</w:t>
            </w:r>
          </w:p>
        </w:tc>
        <w:tc>
          <w:tcPr>
            <w:tcW w:w="0" w:type="auto"/>
            <w:tcBorders>
              <w:top w:val="single" w:sz="6" w:space="0" w:color="E6E6E6"/>
              <w:left w:val="single" w:sz="6" w:space="0" w:color="E6E6E6"/>
              <w:bottom w:val="single" w:sz="6" w:space="0" w:color="E6E6E6"/>
              <w:right w:val="single" w:sz="6" w:space="0" w:color="E6E6E6"/>
            </w:tcBorders>
            <w:vAlign w:val="center"/>
            <w:hideMark/>
          </w:tcPr>
          <w:p w:rsidR="00ED7DF3" w:rsidRPr="00ED7DF3" w:rsidRDefault="00ED7DF3" w:rsidP="00ED7DF3">
            <w:r w:rsidRPr="00ED7DF3">
              <w:t>Feeds &amp; medicine for six months</w:t>
            </w:r>
          </w:p>
        </w:tc>
        <w:tc>
          <w:tcPr>
            <w:tcW w:w="0" w:type="auto"/>
            <w:tcBorders>
              <w:top w:val="single" w:sz="6" w:space="0" w:color="E6E6E6"/>
              <w:left w:val="single" w:sz="6" w:space="0" w:color="E6E6E6"/>
              <w:bottom w:val="single" w:sz="6" w:space="0" w:color="E6E6E6"/>
              <w:right w:val="single" w:sz="6" w:space="0" w:color="E6E6E6"/>
            </w:tcBorders>
            <w:vAlign w:val="center"/>
            <w:hideMark/>
          </w:tcPr>
          <w:p w:rsidR="00ED7DF3" w:rsidRPr="00ED7DF3" w:rsidRDefault="00ED7DF3" w:rsidP="00ED7DF3">
            <w:r w:rsidRPr="00ED7DF3">
              <w:t>Ensures healthy goats, chicks, and cows.</w:t>
            </w:r>
          </w:p>
        </w:tc>
      </w:tr>
      <w:tr w:rsidR="00ED7DF3" w:rsidRPr="00ED7DF3">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rsidR="00ED7DF3" w:rsidRPr="00ED7DF3" w:rsidRDefault="00ED7DF3" w:rsidP="00ED7DF3">
            <w:pPr>
              <w:rPr>
                <w:b/>
                <w:bCs/>
              </w:rPr>
            </w:pPr>
            <w:r w:rsidRPr="00ED7DF3">
              <w:rPr>
                <w:b/>
                <w:bCs/>
              </w:rPr>
              <w:t>$3,500</w:t>
            </w:r>
          </w:p>
        </w:tc>
        <w:tc>
          <w:tcPr>
            <w:tcW w:w="0" w:type="auto"/>
            <w:tcBorders>
              <w:top w:val="single" w:sz="6" w:space="0" w:color="E6E6E6"/>
              <w:left w:val="single" w:sz="6" w:space="0" w:color="E6E6E6"/>
              <w:bottom w:val="single" w:sz="6" w:space="0" w:color="E6E6E6"/>
              <w:right w:val="single" w:sz="6" w:space="0" w:color="E6E6E6"/>
            </w:tcBorders>
            <w:vAlign w:val="center"/>
            <w:hideMark/>
          </w:tcPr>
          <w:p w:rsidR="00ED7DF3" w:rsidRPr="00ED7DF3" w:rsidRDefault="00ED7DF3" w:rsidP="00ED7DF3">
            <w:r w:rsidRPr="00ED7DF3">
              <w:t>Full training program for 60 mothers</w:t>
            </w:r>
          </w:p>
        </w:tc>
        <w:tc>
          <w:tcPr>
            <w:tcW w:w="0" w:type="auto"/>
            <w:tcBorders>
              <w:top w:val="single" w:sz="6" w:space="0" w:color="E6E6E6"/>
              <w:left w:val="single" w:sz="6" w:space="0" w:color="E6E6E6"/>
              <w:bottom w:val="single" w:sz="6" w:space="0" w:color="E6E6E6"/>
              <w:right w:val="single" w:sz="6" w:space="0" w:color="E6E6E6"/>
            </w:tcBorders>
            <w:vAlign w:val="center"/>
            <w:hideMark/>
          </w:tcPr>
          <w:p w:rsidR="00ED7DF3" w:rsidRPr="00ED7DF3" w:rsidRDefault="00ED7DF3" w:rsidP="00ED7DF3">
            <w:r w:rsidRPr="00ED7DF3">
              <w:t>Covers farming, entrepreneurship, and garden skills.</w:t>
            </w:r>
          </w:p>
        </w:tc>
      </w:tr>
      <w:tr w:rsidR="00ED7DF3" w:rsidRPr="00ED7DF3">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rsidR="00ED7DF3" w:rsidRPr="00ED7DF3" w:rsidRDefault="00ED7DF3" w:rsidP="00ED7DF3">
            <w:pPr>
              <w:rPr>
                <w:b/>
                <w:bCs/>
              </w:rPr>
            </w:pPr>
            <w:r w:rsidRPr="00ED7DF3">
              <w:rPr>
                <w:b/>
                <w:bCs/>
              </w:rPr>
              <w:t>$5,000</w:t>
            </w:r>
          </w:p>
        </w:tc>
        <w:tc>
          <w:tcPr>
            <w:tcW w:w="0" w:type="auto"/>
            <w:tcBorders>
              <w:top w:val="single" w:sz="6" w:space="0" w:color="E6E6E6"/>
              <w:left w:val="single" w:sz="6" w:space="0" w:color="E6E6E6"/>
              <w:bottom w:val="single" w:sz="6" w:space="0" w:color="E6E6E6"/>
              <w:right w:val="single" w:sz="6" w:space="0" w:color="E6E6E6"/>
            </w:tcBorders>
            <w:vAlign w:val="center"/>
            <w:hideMark/>
          </w:tcPr>
          <w:p w:rsidR="00ED7DF3" w:rsidRPr="00ED7DF3" w:rsidRDefault="00ED7DF3" w:rsidP="00ED7DF3">
            <w:r w:rsidRPr="00ED7DF3">
              <w:t>Complete community garden infrastructure</w:t>
            </w:r>
          </w:p>
        </w:tc>
        <w:tc>
          <w:tcPr>
            <w:tcW w:w="0" w:type="auto"/>
            <w:tcBorders>
              <w:top w:val="single" w:sz="6" w:space="0" w:color="E6E6E6"/>
              <w:left w:val="single" w:sz="6" w:space="0" w:color="E6E6E6"/>
              <w:bottom w:val="single" w:sz="6" w:space="0" w:color="E6E6E6"/>
              <w:right w:val="single" w:sz="6" w:space="0" w:color="E6E6E6"/>
            </w:tcBorders>
            <w:vAlign w:val="center"/>
            <w:hideMark/>
          </w:tcPr>
          <w:p w:rsidR="00ED7DF3" w:rsidRPr="00ED7DF3" w:rsidRDefault="00ED7DF3" w:rsidP="00ED7DF3">
            <w:r w:rsidRPr="00ED7DF3">
              <w:t>Irrigation, tools, composting, and mentorship space.</w:t>
            </w:r>
          </w:p>
        </w:tc>
      </w:tr>
    </w:tbl>
    <w:p w:rsidR="00ED7DF3" w:rsidRPr="00ED7DF3" w:rsidRDefault="00ED7DF3" w:rsidP="00ED7DF3"/>
    <w:p w:rsidR="000F7FDE" w:rsidRDefault="000F7FDE" w:rsidP="000F7FDE">
      <w:r w:rsidRPr="0081369C">
        <w:t>VIDEO LINK:</w:t>
      </w:r>
      <w:r>
        <w:rPr>
          <w:b/>
          <w:lang w:val="en-US"/>
        </w:rPr>
        <w:t xml:space="preserve">  </w:t>
      </w:r>
      <w:hyperlink r:id="rId7" w:history="1">
        <w:r w:rsidRPr="0081369C">
          <w:rPr>
            <w:rStyle w:val="Hyperlink"/>
            <w:lang w:val="en-US"/>
          </w:rPr>
          <w:t>https://www.youtube.com/watch?v=jRpVzIPh9ZM</w:t>
        </w:r>
      </w:hyperlink>
    </w:p>
    <w:p w:rsidR="000F7FDE" w:rsidRPr="00880575" w:rsidRDefault="000F7FDE" w:rsidP="000F7FDE">
      <w:r w:rsidRPr="0081369C">
        <w:t>WEBSITE LINK:</w:t>
      </w:r>
      <w:r>
        <w:rPr>
          <w:lang w:val="en-US"/>
        </w:rPr>
        <w:t xml:space="preserve">  </w:t>
      </w:r>
      <w:hyperlink r:id="rId8" w:history="1">
        <w:r w:rsidRPr="0081369C">
          <w:rPr>
            <w:rStyle w:val="Hyperlink"/>
            <w:lang w:val="en-US"/>
          </w:rPr>
          <w:t>https://platformfortheneedyuganda.org/</w:t>
        </w:r>
      </w:hyperlink>
    </w:p>
    <w:p w:rsidR="00CE2DBB" w:rsidRPr="00ED7DF3" w:rsidRDefault="00CE2DBB" w:rsidP="00ED7DF3"/>
    <w:sectPr w:rsidR="00CE2DBB" w:rsidRPr="00ED7DF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91167"/>
    <w:multiLevelType w:val="multilevel"/>
    <w:tmpl w:val="91003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74941"/>
    <w:multiLevelType w:val="multilevel"/>
    <w:tmpl w:val="0980D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2E7C5F"/>
    <w:multiLevelType w:val="multilevel"/>
    <w:tmpl w:val="2EA01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DC751A"/>
    <w:multiLevelType w:val="multilevel"/>
    <w:tmpl w:val="61684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5159FC"/>
    <w:multiLevelType w:val="multilevel"/>
    <w:tmpl w:val="E3F4B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DE3BF1"/>
    <w:multiLevelType w:val="multilevel"/>
    <w:tmpl w:val="8D9AD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3255EC"/>
    <w:multiLevelType w:val="multilevel"/>
    <w:tmpl w:val="1B7CA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E80499"/>
    <w:multiLevelType w:val="multilevel"/>
    <w:tmpl w:val="4670B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A23419"/>
    <w:multiLevelType w:val="multilevel"/>
    <w:tmpl w:val="B816A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9F6CC0"/>
    <w:multiLevelType w:val="multilevel"/>
    <w:tmpl w:val="C2EED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B35871"/>
    <w:multiLevelType w:val="multilevel"/>
    <w:tmpl w:val="6D2A4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6F023D"/>
    <w:multiLevelType w:val="multilevel"/>
    <w:tmpl w:val="06E83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7916BC"/>
    <w:multiLevelType w:val="multilevel"/>
    <w:tmpl w:val="D568A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972ECA"/>
    <w:multiLevelType w:val="multilevel"/>
    <w:tmpl w:val="6C6C0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A05155"/>
    <w:multiLevelType w:val="multilevel"/>
    <w:tmpl w:val="00422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801357">
    <w:abstractNumId w:val="5"/>
  </w:num>
  <w:num w:numId="2" w16cid:durableId="902836557">
    <w:abstractNumId w:val="1"/>
  </w:num>
  <w:num w:numId="3" w16cid:durableId="547768172">
    <w:abstractNumId w:val="2"/>
  </w:num>
  <w:num w:numId="4" w16cid:durableId="747847900">
    <w:abstractNumId w:val="11"/>
  </w:num>
  <w:num w:numId="5" w16cid:durableId="1044525044">
    <w:abstractNumId w:val="14"/>
  </w:num>
  <w:num w:numId="6" w16cid:durableId="88238913">
    <w:abstractNumId w:val="12"/>
  </w:num>
  <w:num w:numId="7" w16cid:durableId="809133096">
    <w:abstractNumId w:val="3"/>
  </w:num>
  <w:num w:numId="8" w16cid:durableId="685525709">
    <w:abstractNumId w:val="4"/>
  </w:num>
  <w:num w:numId="9" w16cid:durableId="940651698">
    <w:abstractNumId w:val="13"/>
  </w:num>
  <w:num w:numId="10" w16cid:durableId="1574899796">
    <w:abstractNumId w:val="7"/>
  </w:num>
  <w:num w:numId="11" w16cid:durableId="107966385">
    <w:abstractNumId w:val="0"/>
  </w:num>
  <w:num w:numId="12" w16cid:durableId="707415630">
    <w:abstractNumId w:val="6"/>
  </w:num>
  <w:num w:numId="13" w16cid:durableId="1306086966">
    <w:abstractNumId w:val="10"/>
  </w:num>
  <w:num w:numId="14" w16cid:durableId="627051398">
    <w:abstractNumId w:val="8"/>
  </w:num>
  <w:num w:numId="15" w16cid:durableId="83237420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4C9"/>
    <w:rsid w:val="000054F9"/>
    <w:rsid w:val="00005D70"/>
    <w:rsid w:val="000200C8"/>
    <w:rsid w:val="00032352"/>
    <w:rsid w:val="000340C7"/>
    <w:rsid w:val="000663A0"/>
    <w:rsid w:val="00074783"/>
    <w:rsid w:val="00086B16"/>
    <w:rsid w:val="00094306"/>
    <w:rsid w:val="00095214"/>
    <w:rsid w:val="000A4C71"/>
    <w:rsid w:val="000A7BE8"/>
    <w:rsid w:val="000B1445"/>
    <w:rsid w:val="000B1F00"/>
    <w:rsid w:val="000B3EA3"/>
    <w:rsid w:val="000B47C3"/>
    <w:rsid w:val="000D0832"/>
    <w:rsid w:val="000D787B"/>
    <w:rsid w:val="000E662E"/>
    <w:rsid w:val="000F7FDE"/>
    <w:rsid w:val="00116029"/>
    <w:rsid w:val="00120272"/>
    <w:rsid w:val="00131F2C"/>
    <w:rsid w:val="001344E0"/>
    <w:rsid w:val="001443A4"/>
    <w:rsid w:val="00144BCD"/>
    <w:rsid w:val="00176DDE"/>
    <w:rsid w:val="00177184"/>
    <w:rsid w:val="00185990"/>
    <w:rsid w:val="001874B3"/>
    <w:rsid w:val="001B44A5"/>
    <w:rsid w:val="001C1527"/>
    <w:rsid w:val="001C1EF5"/>
    <w:rsid w:val="001C76A1"/>
    <w:rsid w:val="001D3051"/>
    <w:rsid w:val="001D4D92"/>
    <w:rsid w:val="001E7FA1"/>
    <w:rsid w:val="001F68AE"/>
    <w:rsid w:val="00213D00"/>
    <w:rsid w:val="00216449"/>
    <w:rsid w:val="002177FD"/>
    <w:rsid w:val="00236531"/>
    <w:rsid w:val="002546FC"/>
    <w:rsid w:val="00264AA4"/>
    <w:rsid w:val="00267C63"/>
    <w:rsid w:val="00277597"/>
    <w:rsid w:val="00280E18"/>
    <w:rsid w:val="00284F19"/>
    <w:rsid w:val="00290840"/>
    <w:rsid w:val="002B398B"/>
    <w:rsid w:val="002D2F9E"/>
    <w:rsid w:val="002E1B81"/>
    <w:rsid w:val="002E6498"/>
    <w:rsid w:val="003050D9"/>
    <w:rsid w:val="003150B2"/>
    <w:rsid w:val="003154AE"/>
    <w:rsid w:val="00316525"/>
    <w:rsid w:val="00326204"/>
    <w:rsid w:val="00333D22"/>
    <w:rsid w:val="00336F28"/>
    <w:rsid w:val="00342052"/>
    <w:rsid w:val="00343C93"/>
    <w:rsid w:val="00344C75"/>
    <w:rsid w:val="0035131F"/>
    <w:rsid w:val="00352426"/>
    <w:rsid w:val="00355450"/>
    <w:rsid w:val="0036675D"/>
    <w:rsid w:val="00374ACC"/>
    <w:rsid w:val="0039018B"/>
    <w:rsid w:val="003B1998"/>
    <w:rsid w:val="003C38E5"/>
    <w:rsid w:val="003D0CDA"/>
    <w:rsid w:val="003D479E"/>
    <w:rsid w:val="003F299A"/>
    <w:rsid w:val="003F2FD8"/>
    <w:rsid w:val="003F6A47"/>
    <w:rsid w:val="004211AA"/>
    <w:rsid w:val="00421CDA"/>
    <w:rsid w:val="004279E5"/>
    <w:rsid w:val="00432402"/>
    <w:rsid w:val="00432DA2"/>
    <w:rsid w:val="004374AA"/>
    <w:rsid w:val="00445F82"/>
    <w:rsid w:val="00462054"/>
    <w:rsid w:val="00482ADC"/>
    <w:rsid w:val="004847B0"/>
    <w:rsid w:val="004847FD"/>
    <w:rsid w:val="004877A0"/>
    <w:rsid w:val="004903A3"/>
    <w:rsid w:val="00494EA2"/>
    <w:rsid w:val="0049735F"/>
    <w:rsid w:val="00497C6B"/>
    <w:rsid w:val="004A0015"/>
    <w:rsid w:val="004A096E"/>
    <w:rsid w:val="004D2248"/>
    <w:rsid w:val="004D2B79"/>
    <w:rsid w:val="004D2BDB"/>
    <w:rsid w:val="004D3F5A"/>
    <w:rsid w:val="00510C26"/>
    <w:rsid w:val="00511486"/>
    <w:rsid w:val="005304F3"/>
    <w:rsid w:val="0054435A"/>
    <w:rsid w:val="00571FBB"/>
    <w:rsid w:val="00577B94"/>
    <w:rsid w:val="00584D0D"/>
    <w:rsid w:val="00587F9C"/>
    <w:rsid w:val="00593B99"/>
    <w:rsid w:val="00597E3A"/>
    <w:rsid w:val="005A0F2F"/>
    <w:rsid w:val="005A337C"/>
    <w:rsid w:val="005A4FD3"/>
    <w:rsid w:val="005A5672"/>
    <w:rsid w:val="005B002D"/>
    <w:rsid w:val="005B15AB"/>
    <w:rsid w:val="005B5DFE"/>
    <w:rsid w:val="005B6104"/>
    <w:rsid w:val="005C42E7"/>
    <w:rsid w:val="005D19DB"/>
    <w:rsid w:val="005E29B7"/>
    <w:rsid w:val="005E4E59"/>
    <w:rsid w:val="005E7D53"/>
    <w:rsid w:val="005F7818"/>
    <w:rsid w:val="0060601B"/>
    <w:rsid w:val="006076F9"/>
    <w:rsid w:val="00607E00"/>
    <w:rsid w:val="00610B80"/>
    <w:rsid w:val="00631742"/>
    <w:rsid w:val="00642BA9"/>
    <w:rsid w:val="006560EF"/>
    <w:rsid w:val="00660283"/>
    <w:rsid w:val="00661E14"/>
    <w:rsid w:val="00674477"/>
    <w:rsid w:val="00684D18"/>
    <w:rsid w:val="00686D96"/>
    <w:rsid w:val="006871BD"/>
    <w:rsid w:val="0069042F"/>
    <w:rsid w:val="0069166F"/>
    <w:rsid w:val="006916B0"/>
    <w:rsid w:val="006A0E83"/>
    <w:rsid w:val="006B0A5D"/>
    <w:rsid w:val="006B2DAA"/>
    <w:rsid w:val="006B36BF"/>
    <w:rsid w:val="006B7BB3"/>
    <w:rsid w:val="006C1F49"/>
    <w:rsid w:val="006C72E0"/>
    <w:rsid w:val="006D0CF1"/>
    <w:rsid w:val="006D54B3"/>
    <w:rsid w:val="006E2058"/>
    <w:rsid w:val="00703C6F"/>
    <w:rsid w:val="00704237"/>
    <w:rsid w:val="007130A0"/>
    <w:rsid w:val="0071410D"/>
    <w:rsid w:val="00717557"/>
    <w:rsid w:val="007275FC"/>
    <w:rsid w:val="00734001"/>
    <w:rsid w:val="007374C9"/>
    <w:rsid w:val="00745072"/>
    <w:rsid w:val="00750F84"/>
    <w:rsid w:val="00752469"/>
    <w:rsid w:val="0076541B"/>
    <w:rsid w:val="00785DE6"/>
    <w:rsid w:val="007903F1"/>
    <w:rsid w:val="0079373D"/>
    <w:rsid w:val="00794FD3"/>
    <w:rsid w:val="00796D66"/>
    <w:rsid w:val="007B28E4"/>
    <w:rsid w:val="007C3CFA"/>
    <w:rsid w:val="007D4981"/>
    <w:rsid w:val="007E3E45"/>
    <w:rsid w:val="007F311D"/>
    <w:rsid w:val="0080037C"/>
    <w:rsid w:val="00800715"/>
    <w:rsid w:val="0080159F"/>
    <w:rsid w:val="00810CF7"/>
    <w:rsid w:val="00810D9E"/>
    <w:rsid w:val="00810F07"/>
    <w:rsid w:val="00811AD7"/>
    <w:rsid w:val="00814939"/>
    <w:rsid w:val="00822D2D"/>
    <w:rsid w:val="00825D91"/>
    <w:rsid w:val="00831A54"/>
    <w:rsid w:val="008320B9"/>
    <w:rsid w:val="00835EAB"/>
    <w:rsid w:val="00855938"/>
    <w:rsid w:val="00864992"/>
    <w:rsid w:val="00870E03"/>
    <w:rsid w:val="00873B13"/>
    <w:rsid w:val="008807B1"/>
    <w:rsid w:val="008A4F9A"/>
    <w:rsid w:val="008A5DF8"/>
    <w:rsid w:val="008A6703"/>
    <w:rsid w:val="008B0920"/>
    <w:rsid w:val="008B790A"/>
    <w:rsid w:val="008C0A5B"/>
    <w:rsid w:val="008C5C86"/>
    <w:rsid w:val="008D27A3"/>
    <w:rsid w:val="008E41A2"/>
    <w:rsid w:val="008F0A53"/>
    <w:rsid w:val="00904449"/>
    <w:rsid w:val="00911158"/>
    <w:rsid w:val="0091666E"/>
    <w:rsid w:val="009259F1"/>
    <w:rsid w:val="009329BD"/>
    <w:rsid w:val="00934824"/>
    <w:rsid w:val="0094011D"/>
    <w:rsid w:val="00947B67"/>
    <w:rsid w:val="00951F70"/>
    <w:rsid w:val="00952523"/>
    <w:rsid w:val="00957907"/>
    <w:rsid w:val="00965AE3"/>
    <w:rsid w:val="0096729D"/>
    <w:rsid w:val="00974FAD"/>
    <w:rsid w:val="00982B10"/>
    <w:rsid w:val="00990AB4"/>
    <w:rsid w:val="00992F79"/>
    <w:rsid w:val="00994BFB"/>
    <w:rsid w:val="009952A5"/>
    <w:rsid w:val="00996D78"/>
    <w:rsid w:val="00997471"/>
    <w:rsid w:val="009A5A9B"/>
    <w:rsid w:val="009A6CD5"/>
    <w:rsid w:val="009B1616"/>
    <w:rsid w:val="009B311A"/>
    <w:rsid w:val="009B6E0D"/>
    <w:rsid w:val="009C4C50"/>
    <w:rsid w:val="009D16A8"/>
    <w:rsid w:val="009E1D76"/>
    <w:rsid w:val="009E281B"/>
    <w:rsid w:val="009E5D82"/>
    <w:rsid w:val="009E6A37"/>
    <w:rsid w:val="00A00025"/>
    <w:rsid w:val="00A11009"/>
    <w:rsid w:val="00A216EC"/>
    <w:rsid w:val="00A3105A"/>
    <w:rsid w:val="00A32752"/>
    <w:rsid w:val="00A478B3"/>
    <w:rsid w:val="00A903C4"/>
    <w:rsid w:val="00A910CC"/>
    <w:rsid w:val="00A96F1F"/>
    <w:rsid w:val="00A97BFF"/>
    <w:rsid w:val="00AA56B1"/>
    <w:rsid w:val="00AB25CC"/>
    <w:rsid w:val="00AC5028"/>
    <w:rsid w:val="00AD10D2"/>
    <w:rsid w:val="00AD1634"/>
    <w:rsid w:val="00AD2E40"/>
    <w:rsid w:val="00AD78DA"/>
    <w:rsid w:val="00AE07B8"/>
    <w:rsid w:val="00AE580B"/>
    <w:rsid w:val="00AF77B0"/>
    <w:rsid w:val="00B27656"/>
    <w:rsid w:val="00B628AB"/>
    <w:rsid w:val="00B8036B"/>
    <w:rsid w:val="00B80BCF"/>
    <w:rsid w:val="00B84EEF"/>
    <w:rsid w:val="00B904EB"/>
    <w:rsid w:val="00B956B5"/>
    <w:rsid w:val="00BA6EC4"/>
    <w:rsid w:val="00BC04E7"/>
    <w:rsid w:val="00BC7C09"/>
    <w:rsid w:val="00BD5786"/>
    <w:rsid w:val="00BD7A65"/>
    <w:rsid w:val="00BE4F52"/>
    <w:rsid w:val="00BF257C"/>
    <w:rsid w:val="00C1410B"/>
    <w:rsid w:val="00C17E3D"/>
    <w:rsid w:val="00C25FB9"/>
    <w:rsid w:val="00C4299B"/>
    <w:rsid w:val="00C4735B"/>
    <w:rsid w:val="00C54EA6"/>
    <w:rsid w:val="00C558D3"/>
    <w:rsid w:val="00C55B08"/>
    <w:rsid w:val="00C618AD"/>
    <w:rsid w:val="00C844AB"/>
    <w:rsid w:val="00C85B25"/>
    <w:rsid w:val="00C945DB"/>
    <w:rsid w:val="00CA0D0E"/>
    <w:rsid w:val="00CA3FAF"/>
    <w:rsid w:val="00CC1A7F"/>
    <w:rsid w:val="00CC1BF1"/>
    <w:rsid w:val="00CD42DB"/>
    <w:rsid w:val="00CE2DBB"/>
    <w:rsid w:val="00CE5585"/>
    <w:rsid w:val="00CF61D4"/>
    <w:rsid w:val="00D009F4"/>
    <w:rsid w:val="00D05BAC"/>
    <w:rsid w:val="00D06BBE"/>
    <w:rsid w:val="00D10494"/>
    <w:rsid w:val="00D1365B"/>
    <w:rsid w:val="00D234ED"/>
    <w:rsid w:val="00D354C6"/>
    <w:rsid w:val="00D36B41"/>
    <w:rsid w:val="00D4123D"/>
    <w:rsid w:val="00D45265"/>
    <w:rsid w:val="00D4611F"/>
    <w:rsid w:val="00D46FC5"/>
    <w:rsid w:val="00D539A0"/>
    <w:rsid w:val="00D873F8"/>
    <w:rsid w:val="00D9200C"/>
    <w:rsid w:val="00DB2835"/>
    <w:rsid w:val="00DB4367"/>
    <w:rsid w:val="00DE06ED"/>
    <w:rsid w:val="00DE4279"/>
    <w:rsid w:val="00DF1298"/>
    <w:rsid w:val="00E02CEC"/>
    <w:rsid w:val="00E04743"/>
    <w:rsid w:val="00E057ED"/>
    <w:rsid w:val="00E40BA2"/>
    <w:rsid w:val="00E5264D"/>
    <w:rsid w:val="00E6236E"/>
    <w:rsid w:val="00E66E4F"/>
    <w:rsid w:val="00E67D05"/>
    <w:rsid w:val="00E71E7D"/>
    <w:rsid w:val="00E72AEC"/>
    <w:rsid w:val="00E91F21"/>
    <w:rsid w:val="00E95A74"/>
    <w:rsid w:val="00EA4049"/>
    <w:rsid w:val="00EA4AD2"/>
    <w:rsid w:val="00EB2AAD"/>
    <w:rsid w:val="00EB5C15"/>
    <w:rsid w:val="00EC0CA7"/>
    <w:rsid w:val="00ED074D"/>
    <w:rsid w:val="00ED210C"/>
    <w:rsid w:val="00ED2D30"/>
    <w:rsid w:val="00ED2EDC"/>
    <w:rsid w:val="00ED39C9"/>
    <w:rsid w:val="00ED7DF3"/>
    <w:rsid w:val="00EE5370"/>
    <w:rsid w:val="00EE56C6"/>
    <w:rsid w:val="00EF7057"/>
    <w:rsid w:val="00EF7A07"/>
    <w:rsid w:val="00F03EEA"/>
    <w:rsid w:val="00F11838"/>
    <w:rsid w:val="00F13ED0"/>
    <w:rsid w:val="00F23BD1"/>
    <w:rsid w:val="00F307C8"/>
    <w:rsid w:val="00F321C6"/>
    <w:rsid w:val="00F32684"/>
    <w:rsid w:val="00F40A90"/>
    <w:rsid w:val="00F4710E"/>
    <w:rsid w:val="00F527D6"/>
    <w:rsid w:val="00F80013"/>
    <w:rsid w:val="00F808BC"/>
    <w:rsid w:val="00F809F3"/>
    <w:rsid w:val="00F832F3"/>
    <w:rsid w:val="00F9262E"/>
    <w:rsid w:val="00FA0ED7"/>
    <w:rsid w:val="00FB3C4C"/>
    <w:rsid w:val="00FB521A"/>
    <w:rsid w:val="00FC3DBD"/>
    <w:rsid w:val="00FD0B7B"/>
    <w:rsid w:val="00FF189B"/>
    <w:rsid w:val="00FF61F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55C2D"/>
  <w15:chartTrackingRefBased/>
  <w15:docId w15:val="{72FBB27C-FC79-4C30-A601-353B8FE76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74C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374C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374C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374C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374C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374C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74C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74C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74C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74C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374C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374C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374C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374C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374C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74C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74C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74C9"/>
    <w:rPr>
      <w:rFonts w:eastAsiaTheme="majorEastAsia" w:cstheme="majorBidi"/>
      <w:color w:val="272727" w:themeColor="text1" w:themeTint="D8"/>
    </w:rPr>
  </w:style>
  <w:style w:type="paragraph" w:styleId="Title">
    <w:name w:val="Title"/>
    <w:basedOn w:val="Normal"/>
    <w:next w:val="Normal"/>
    <w:link w:val="TitleChar"/>
    <w:uiPriority w:val="10"/>
    <w:qFormat/>
    <w:rsid w:val="007374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74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74C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74C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74C9"/>
    <w:pPr>
      <w:spacing w:before="160"/>
      <w:jc w:val="center"/>
    </w:pPr>
    <w:rPr>
      <w:i/>
      <w:iCs/>
      <w:color w:val="404040" w:themeColor="text1" w:themeTint="BF"/>
    </w:rPr>
  </w:style>
  <w:style w:type="character" w:customStyle="1" w:styleId="QuoteChar">
    <w:name w:val="Quote Char"/>
    <w:basedOn w:val="DefaultParagraphFont"/>
    <w:link w:val="Quote"/>
    <w:uiPriority w:val="29"/>
    <w:rsid w:val="007374C9"/>
    <w:rPr>
      <w:i/>
      <w:iCs/>
      <w:color w:val="404040" w:themeColor="text1" w:themeTint="BF"/>
    </w:rPr>
  </w:style>
  <w:style w:type="paragraph" w:styleId="ListParagraph">
    <w:name w:val="List Paragraph"/>
    <w:basedOn w:val="Normal"/>
    <w:uiPriority w:val="34"/>
    <w:qFormat/>
    <w:rsid w:val="007374C9"/>
    <w:pPr>
      <w:ind w:left="720"/>
      <w:contextualSpacing/>
    </w:pPr>
  </w:style>
  <w:style w:type="character" w:styleId="IntenseEmphasis">
    <w:name w:val="Intense Emphasis"/>
    <w:basedOn w:val="DefaultParagraphFont"/>
    <w:uiPriority w:val="21"/>
    <w:qFormat/>
    <w:rsid w:val="007374C9"/>
    <w:rPr>
      <w:i/>
      <w:iCs/>
      <w:color w:val="2F5496" w:themeColor="accent1" w:themeShade="BF"/>
    </w:rPr>
  </w:style>
  <w:style w:type="paragraph" w:styleId="IntenseQuote">
    <w:name w:val="Intense Quote"/>
    <w:basedOn w:val="Normal"/>
    <w:next w:val="Normal"/>
    <w:link w:val="IntenseQuoteChar"/>
    <w:uiPriority w:val="30"/>
    <w:qFormat/>
    <w:rsid w:val="007374C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374C9"/>
    <w:rPr>
      <w:i/>
      <w:iCs/>
      <w:color w:val="2F5496" w:themeColor="accent1" w:themeShade="BF"/>
    </w:rPr>
  </w:style>
  <w:style w:type="character" w:styleId="IntenseReference">
    <w:name w:val="Intense Reference"/>
    <w:basedOn w:val="DefaultParagraphFont"/>
    <w:uiPriority w:val="32"/>
    <w:qFormat/>
    <w:rsid w:val="007374C9"/>
    <w:rPr>
      <w:b/>
      <w:bCs/>
      <w:smallCaps/>
      <w:color w:val="2F5496" w:themeColor="accent1" w:themeShade="BF"/>
      <w:spacing w:val="5"/>
    </w:rPr>
  </w:style>
  <w:style w:type="character" w:styleId="Hyperlink">
    <w:name w:val="Hyperlink"/>
    <w:basedOn w:val="DefaultParagraphFont"/>
    <w:uiPriority w:val="99"/>
    <w:unhideWhenUsed/>
    <w:rsid w:val="000F7FD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tformfortheneedyuganda.org/" TargetMode="External"/><Relationship Id="rId3" Type="http://schemas.openxmlformats.org/officeDocument/2006/relationships/settings" Target="settings.xml"/><Relationship Id="rId7" Type="http://schemas.openxmlformats.org/officeDocument/2006/relationships/hyperlink" Target="https://www.youtube.com/watch?v=jRpVzIPh9Z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134</TotalTime>
  <Pages>4</Pages>
  <Words>785</Words>
  <Characters>4481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Merritt Morris</dc:creator>
  <cp:keywords/>
  <dc:description/>
  <cp:lastModifiedBy>Merritt Morris</cp:lastModifiedBy>
  <cp:revision>10</cp:revision>
  <dcterms:created xsi:type="dcterms:W3CDTF">2026-02-25T02:57:00Z</dcterms:created>
  <dcterms:modified xsi:type="dcterms:W3CDTF">2026-02-25T05:18:00Z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afb62538-e4d8-4c6f-9039-f18acafc778e</vt:lpwstr>
  </property>
</Properties>
</file>