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F62" w:rsidRPr="002C6F62" w:rsidRDefault="0009532C" w:rsidP="002C6F62">
      <w:pPr>
        <w:pStyle w:val="Heading1"/>
        <w:shd w:val="clear" w:color="auto" w:fill="FFFFFF"/>
        <w:spacing w:before="0" w:after="240"/>
        <w:textAlignment w:val="top"/>
        <w:rPr>
          <w:rFonts w:ascii="Georgia" w:hAnsi="Georgia"/>
          <w:b/>
          <w:bCs/>
          <w:color w:val="auto"/>
          <w:spacing w:val="2"/>
          <w:sz w:val="22"/>
          <w:szCs w:val="22"/>
        </w:rPr>
      </w:pPr>
      <w:r w:rsidRPr="002C6F62">
        <w:rPr>
          <w:rStyle w:val="Strong"/>
          <w:rFonts w:asciiTheme="majorBidi" w:hAnsiTheme="majorBidi"/>
          <w:color w:val="auto"/>
          <w:sz w:val="24"/>
          <w:szCs w:val="24"/>
        </w:rPr>
        <w:t>Name of Project:</w:t>
      </w:r>
      <w:r w:rsidRPr="002C6F62">
        <w:rPr>
          <w:rStyle w:val="Strong"/>
          <w:rFonts w:asciiTheme="majorBidi" w:hAnsiTheme="majorBidi"/>
          <w:color w:val="auto"/>
          <w:sz w:val="24"/>
          <w:szCs w:val="24"/>
        </w:rPr>
        <w:tab/>
        <w:t xml:space="preserve">     </w:t>
      </w:r>
      <w:r w:rsidR="009C4250" w:rsidRPr="002C6F62">
        <w:rPr>
          <w:rStyle w:val="Strong"/>
          <w:rFonts w:asciiTheme="majorBidi" w:hAnsiTheme="majorBidi"/>
          <w:color w:val="auto"/>
          <w:sz w:val="24"/>
          <w:szCs w:val="24"/>
        </w:rPr>
        <w:tab/>
      </w:r>
      <w:r w:rsidR="002C6F62" w:rsidRPr="002C6F62">
        <w:rPr>
          <w:rFonts w:ascii="Georgia" w:hAnsi="Georgia"/>
          <w:b/>
          <w:bCs/>
          <w:color w:val="auto"/>
          <w:spacing w:val="2"/>
          <w:sz w:val="22"/>
          <w:szCs w:val="22"/>
        </w:rPr>
        <w:t>Train Rural Women in Self-Injection FP Methods Now</w:t>
      </w:r>
    </w:p>
    <w:p w:rsidR="0009532C" w:rsidRPr="002C6F62" w:rsidRDefault="0009532C" w:rsidP="002C6F62">
      <w:pPr>
        <w:pStyle w:val="Heading1"/>
        <w:shd w:val="clear" w:color="auto" w:fill="FFFFFF"/>
        <w:spacing w:before="0" w:after="240"/>
        <w:textAlignment w:val="top"/>
        <w:rPr>
          <w:rStyle w:val="Strong"/>
          <w:rFonts w:ascii="Georgia" w:hAnsi="Georgia"/>
          <w:b w:val="0"/>
          <w:bCs w:val="0"/>
          <w:color w:val="auto"/>
          <w:spacing w:val="2"/>
          <w:sz w:val="22"/>
          <w:szCs w:val="22"/>
        </w:rPr>
      </w:pPr>
      <w:r w:rsidRPr="002C6F62">
        <w:rPr>
          <w:rStyle w:val="Strong"/>
          <w:rFonts w:asciiTheme="majorBidi" w:hAnsiTheme="majorBidi"/>
          <w:color w:val="auto"/>
          <w:sz w:val="24"/>
          <w:szCs w:val="24"/>
        </w:rPr>
        <w:t xml:space="preserve">Name of organization:   </w:t>
      </w:r>
      <w:r w:rsidR="009C4250" w:rsidRPr="002C6F62">
        <w:rPr>
          <w:rStyle w:val="Strong"/>
          <w:rFonts w:asciiTheme="majorBidi" w:hAnsiTheme="majorBidi"/>
          <w:color w:val="auto"/>
          <w:sz w:val="24"/>
          <w:szCs w:val="24"/>
        </w:rPr>
        <w:tab/>
      </w:r>
      <w:r w:rsidRPr="002C6F62">
        <w:rPr>
          <w:rStyle w:val="Strong"/>
          <w:rFonts w:asciiTheme="majorBidi" w:hAnsiTheme="majorBidi"/>
          <w:color w:val="auto"/>
          <w:sz w:val="24"/>
          <w:szCs w:val="24"/>
        </w:rPr>
        <w:t>Peace Foundation</w:t>
      </w:r>
    </w:p>
    <w:p w:rsidR="0009532C" w:rsidRPr="00B05DEA" w:rsidRDefault="0009532C" w:rsidP="00301C65">
      <w:pPr>
        <w:pStyle w:val="Heading2"/>
        <w:spacing w:before="18" w:beforeAutospacing="0" w:after="18" w:afterAutospacing="0"/>
        <w:jc w:val="both"/>
        <w:rPr>
          <w:rStyle w:val="Strong"/>
          <w:rFonts w:asciiTheme="majorBidi" w:hAnsiTheme="majorBidi" w:cstheme="majorBidi"/>
          <w:sz w:val="24"/>
          <w:szCs w:val="24"/>
        </w:rPr>
      </w:pPr>
      <w:r w:rsidRPr="00B05DEA">
        <w:rPr>
          <w:rStyle w:val="Strong"/>
          <w:rFonts w:asciiTheme="majorBidi" w:hAnsiTheme="majorBidi" w:cstheme="majorBidi"/>
          <w:sz w:val="24"/>
          <w:szCs w:val="24"/>
        </w:rPr>
        <w:t>Postal Address:</w:t>
      </w:r>
      <w:r w:rsidRPr="00B05DEA">
        <w:rPr>
          <w:rStyle w:val="Strong"/>
          <w:rFonts w:asciiTheme="majorBidi" w:hAnsiTheme="majorBidi" w:cstheme="majorBidi"/>
          <w:sz w:val="24"/>
          <w:szCs w:val="24"/>
        </w:rPr>
        <w:tab/>
        <w:t xml:space="preserve">    </w:t>
      </w:r>
      <w:r w:rsidR="009C4250" w:rsidRPr="00B05DEA">
        <w:rPr>
          <w:rStyle w:val="Strong"/>
          <w:rFonts w:asciiTheme="majorBidi" w:hAnsiTheme="majorBidi" w:cstheme="majorBidi"/>
          <w:sz w:val="24"/>
          <w:szCs w:val="24"/>
        </w:rPr>
        <w:tab/>
      </w:r>
      <w:r w:rsidRPr="00B05DEA">
        <w:rPr>
          <w:rStyle w:val="Strong"/>
          <w:rFonts w:asciiTheme="majorBidi" w:hAnsiTheme="majorBidi" w:cstheme="majorBidi"/>
          <w:sz w:val="24"/>
          <w:szCs w:val="24"/>
        </w:rPr>
        <w:t>House no.151 Pak Colony Umerkot Road Mirpurkhas</w:t>
      </w:r>
    </w:p>
    <w:p w:rsidR="0009532C" w:rsidRPr="00B05DEA" w:rsidRDefault="0009532C" w:rsidP="00301C65">
      <w:pPr>
        <w:pStyle w:val="Heading2"/>
        <w:spacing w:before="18" w:beforeAutospacing="0" w:after="18" w:afterAutospacing="0"/>
        <w:jc w:val="both"/>
        <w:rPr>
          <w:rStyle w:val="Strong"/>
          <w:rFonts w:asciiTheme="majorBidi" w:hAnsiTheme="majorBidi" w:cstheme="majorBidi"/>
          <w:sz w:val="24"/>
          <w:szCs w:val="24"/>
        </w:rPr>
      </w:pPr>
      <w:r w:rsidRPr="00B05DEA">
        <w:rPr>
          <w:rStyle w:val="Strong"/>
          <w:rFonts w:asciiTheme="majorBidi" w:hAnsiTheme="majorBidi" w:cstheme="majorBidi"/>
          <w:sz w:val="24"/>
          <w:szCs w:val="24"/>
        </w:rPr>
        <w:t xml:space="preserve">Contact #: </w:t>
      </w:r>
      <w:r w:rsidRPr="00B05DEA">
        <w:rPr>
          <w:rStyle w:val="Strong"/>
          <w:rFonts w:asciiTheme="majorBidi" w:hAnsiTheme="majorBidi" w:cstheme="majorBidi"/>
          <w:sz w:val="24"/>
          <w:szCs w:val="24"/>
        </w:rPr>
        <w:tab/>
      </w:r>
      <w:r w:rsidRPr="00B05DEA">
        <w:rPr>
          <w:rStyle w:val="Strong"/>
          <w:rFonts w:asciiTheme="majorBidi" w:hAnsiTheme="majorBidi" w:cstheme="majorBidi"/>
          <w:sz w:val="24"/>
          <w:szCs w:val="24"/>
        </w:rPr>
        <w:tab/>
        <w:t xml:space="preserve">    </w:t>
      </w:r>
      <w:r w:rsidR="009C4250" w:rsidRPr="00B05DEA">
        <w:rPr>
          <w:rStyle w:val="Strong"/>
          <w:rFonts w:asciiTheme="majorBidi" w:hAnsiTheme="majorBidi" w:cstheme="majorBidi"/>
          <w:sz w:val="24"/>
          <w:szCs w:val="24"/>
        </w:rPr>
        <w:tab/>
      </w:r>
      <w:r w:rsidRPr="00B05DEA">
        <w:rPr>
          <w:rStyle w:val="Strong"/>
          <w:rFonts w:asciiTheme="majorBidi" w:hAnsiTheme="majorBidi" w:cstheme="majorBidi"/>
          <w:sz w:val="24"/>
          <w:szCs w:val="24"/>
        </w:rPr>
        <w:t>03332950775</w:t>
      </w:r>
    </w:p>
    <w:p w:rsidR="0009532C" w:rsidRPr="00B05DEA" w:rsidRDefault="0009532C" w:rsidP="00301C65">
      <w:pPr>
        <w:pStyle w:val="Heading2"/>
        <w:spacing w:before="18" w:beforeAutospacing="0" w:after="18" w:afterAutospacing="0"/>
        <w:jc w:val="both"/>
        <w:rPr>
          <w:rStyle w:val="Strong"/>
          <w:rFonts w:asciiTheme="majorBidi" w:hAnsiTheme="majorBidi" w:cstheme="majorBidi"/>
          <w:sz w:val="24"/>
          <w:szCs w:val="24"/>
        </w:rPr>
      </w:pPr>
      <w:r w:rsidRPr="00B05DEA">
        <w:rPr>
          <w:rStyle w:val="Strong"/>
          <w:rFonts w:asciiTheme="majorBidi" w:hAnsiTheme="majorBidi" w:cstheme="majorBidi"/>
          <w:sz w:val="24"/>
          <w:szCs w:val="24"/>
        </w:rPr>
        <w:t>Website:</w:t>
      </w:r>
      <w:r w:rsidRPr="00B05DEA">
        <w:rPr>
          <w:rStyle w:val="Strong"/>
          <w:rFonts w:asciiTheme="majorBidi" w:hAnsiTheme="majorBidi" w:cstheme="majorBidi"/>
          <w:sz w:val="24"/>
          <w:szCs w:val="24"/>
        </w:rPr>
        <w:tab/>
      </w:r>
      <w:r w:rsidRPr="00B05DEA">
        <w:rPr>
          <w:rStyle w:val="Strong"/>
          <w:rFonts w:asciiTheme="majorBidi" w:hAnsiTheme="majorBidi" w:cstheme="majorBidi"/>
          <w:sz w:val="24"/>
          <w:szCs w:val="24"/>
        </w:rPr>
        <w:tab/>
        <w:t xml:space="preserve">    </w:t>
      </w:r>
      <w:r w:rsidR="009C4250" w:rsidRPr="00B05DEA">
        <w:rPr>
          <w:rStyle w:val="Strong"/>
          <w:rFonts w:asciiTheme="majorBidi" w:hAnsiTheme="majorBidi" w:cstheme="majorBidi"/>
          <w:sz w:val="24"/>
          <w:szCs w:val="24"/>
        </w:rPr>
        <w:tab/>
      </w:r>
      <w:r w:rsidRPr="00B05DEA">
        <w:rPr>
          <w:rStyle w:val="Strong"/>
          <w:rFonts w:asciiTheme="majorBidi" w:hAnsiTheme="majorBidi" w:cstheme="majorBidi"/>
          <w:sz w:val="24"/>
          <w:szCs w:val="24"/>
        </w:rPr>
        <w:t xml:space="preserve"> </w:t>
      </w:r>
      <w:hyperlink r:id="rId8" w:history="1">
        <w:r w:rsidRPr="00B05DEA">
          <w:rPr>
            <w:rStyle w:val="Hyperlink"/>
            <w:rFonts w:asciiTheme="majorBidi" w:hAnsiTheme="majorBidi" w:cstheme="majorBidi"/>
            <w:sz w:val="24"/>
            <w:szCs w:val="24"/>
          </w:rPr>
          <w:t>www.peacepak.org</w:t>
        </w:r>
      </w:hyperlink>
    </w:p>
    <w:p w:rsidR="0009532C" w:rsidRPr="00B05DEA" w:rsidRDefault="0009532C" w:rsidP="00301C65">
      <w:pPr>
        <w:pStyle w:val="Heading2"/>
        <w:spacing w:before="18" w:beforeAutospacing="0" w:after="18" w:afterAutospacing="0"/>
        <w:jc w:val="both"/>
        <w:rPr>
          <w:rStyle w:val="Strong"/>
          <w:rFonts w:asciiTheme="majorBidi" w:hAnsiTheme="majorBidi" w:cstheme="majorBidi"/>
          <w:sz w:val="24"/>
          <w:szCs w:val="24"/>
        </w:rPr>
      </w:pPr>
      <w:r w:rsidRPr="00B05DEA">
        <w:rPr>
          <w:rStyle w:val="Strong"/>
          <w:rFonts w:asciiTheme="majorBidi" w:hAnsiTheme="majorBidi" w:cstheme="majorBidi"/>
          <w:sz w:val="24"/>
          <w:szCs w:val="24"/>
        </w:rPr>
        <w:t>Email:</w:t>
      </w:r>
      <w:r w:rsidRPr="00B05DEA">
        <w:rPr>
          <w:rStyle w:val="Strong"/>
          <w:rFonts w:asciiTheme="majorBidi" w:hAnsiTheme="majorBidi" w:cstheme="majorBidi"/>
          <w:sz w:val="24"/>
          <w:szCs w:val="24"/>
        </w:rPr>
        <w:tab/>
      </w:r>
      <w:r w:rsidRPr="00B05DEA">
        <w:rPr>
          <w:rStyle w:val="Strong"/>
          <w:rFonts w:asciiTheme="majorBidi" w:hAnsiTheme="majorBidi" w:cstheme="majorBidi"/>
          <w:sz w:val="24"/>
          <w:szCs w:val="24"/>
        </w:rPr>
        <w:tab/>
      </w:r>
      <w:r w:rsidRPr="00B05DEA">
        <w:rPr>
          <w:rStyle w:val="Strong"/>
          <w:rFonts w:asciiTheme="majorBidi" w:hAnsiTheme="majorBidi" w:cstheme="majorBidi"/>
          <w:sz w:val="24"/>
          <w:szCs w:val="24"/>
        </w:rPr>
        <w:tab/>
        <w:t xml:space="preserve">    </w:t>
      </w:r>
      <w:r w:rsidR="009C4250" w:rsidRPr="00B05DEA">
        <w:rPr>
          <w:rStyle w:val="Strong"/>
          <w:rFonts w:asciiTheme="majorBidi" w:hAnsiTheme="majorBidi" w:cstheme="majorBidi"/>
          <w:sz w:val="24"/>
          <w:szCs w:val="24"/>
        </w:rPr>
        <w:tab/>
      </w:r>
      <w:r w:rsidRPr="00B05DEA">
        <w:rPr>
          <w:rStyle w:val="Strong"/>
          <w:rFonts w:asciiTheme="majorBidi" w:hAnsiTheme="majorBidi" w:cstheme="majorBidi"/>
          <w:sz w:val="24"/>
          <w:szCs w:val="24"/>
        </w:rPr>
        <w:t xml:space="preserve"> p_foundation@yahoo.com / </w:t>
      </w:r>
      <w:hyperlink r:id="rId9" w:history="1">
        <w:r w:rsidRPr="00B05DEA">
          <w:rPr>
            <w:rStyle w:val="Hyperlink"/>
            <w:rFonts w:asciiTheme="majorBidi" w:hAnsiTheme="majorBidi" w:cstheme="majorBidi"/>
            <w:sz w:val="24"/>
            <w:szCs w:val="24"/>
          </w:rPr>
          <w:t>peace.foundationpf@gmail.com</w:t>
        </w:r>
      </w:hyperlink>
    </w:p>
    <w:p w:rsidR="0009532C" w:rsidRPr="00B05DEA" w:rsidRDefault="0009532C" w:rsidP="004C2D94">
      <w:pPr>
        <w:pStyle w:val="Heading2"/>
        <w:spacing w:before="18" w:beforeAutospacing="0" w:after="18" w:afterAutospacing="0"/>
        <w:jc w:val="both"/>
        <w:rPr>
          <w:rStyle w:val="Strong"/>
          <w:rFonts w:asciiTheme="majorBidi" w:hAnsiTheme="majorBidi" w:cstheme="majorBidi"/>
          <w:sz w:val="24"/>
          <w:szCs w:val="24"/>
        </w:rPr>
      </w:pPr>
      <w:r w:rsidRPr="00B05DEA">
        <w:rPr>
          <w:rStyle w:val="Strong"/>
          <w:rFonts w:asciiTheme="majorBidi" w:hAnsiTheme="majorBidi" w:cstheme="majorBidi"/>
          <w:sz w:val="24"/>
          <w:szCs w:val="24"/>
        </w:rPr>
        <w:t xml:space="preserve">Application for District:  </w:t>
      </w:r>
      <w:r w:rsidR="009C4250" w:rsidRPr="00B05DEA">
        <w:rPr>
          <w:rStyle w:val="Strong"/>
          <w:rFonts w:asciiTheme="majorBidi" w:hAnsiTheme="majorBidi" w:cstheme="majorBidi"/>
          <w:sz w:val="24"/>
          <w:szCs w:val="24"/>
        </w:rPr>
        <w:tab/>
      </w:r>
      <w:r w:rsidR="004C2D94">
        <w:rPr>
          <w:rStyle w:val="Strong"/>
          <w:rFonts w:asciiTheme="majorBidi" w:hAnsiTheme="majorBidi" w:cstheme="majorBidi"/>
          <w:sz w:val="24"/>
          <w:szCs w:val="24"/>
        </w:rPr>
        <w:t>Kzarachi</w:t>
      </w:r>
    </w:p>
    <w:p w:rsidR="009F06CE" w:rsidRPr="00B05DEA" w:rsidRDefault="009F06CE" w:rsidP="00301C65">
      <w:pPr>
        <w:pStyle w:val="Heading2"/>
        <w:spacing w:before="18" w:beforeAutospacing="0" w:after="18" w:afterAutospacing="0"/>
        <w:jc w:val="both"/>
        <w:rPr>
          <w:rStyle w:val="Strong"/>
          <w:rFonts w:asciiTheme="majorBidi" w:hAnsiTheme="majorBidi" w:cstheme="majorBidi"/>
          <w:sz w:val="24"/>
          <w:szCs w:val="24"/>
        </w:rPr>
      </w:pPr>
      <w:r w:rsidRPr="00B05DEA">
        <w:rPr>
          <w:rStyle w:val="Strong"/>
          <w:rFonts w:asciiTheme="majorBidi" w:hAnsiTheme="majorBidi" w:cstheme="majorBidi"/>
          <w:sz w:val="24"/>
          <w:szCs w:val="24"/>
        </w:rPr>
        <w:t>Duration:</w:t>
      </w:r>
      <w:r w:rsidRPr="00B05DEA">
        <w:rPr>
          <w:rStyle w:val="Strong"/>
          <w:rFonts w:asciiTheme="majorBidi" w:hAnsiTheme="majorBidi" w:cstheme="majorBidi"/>
          <w:sz w:val="24"/>
          <w:szCs w:val="24"/>
        </w:rPr>
        <w:tab/>
      </w:r>
      <w:r w:rsidRPr="00B05DEA">
        <w:rPr>
          <w:rStyle w:val="Strong"/>
          <w:rFonts w:asciiTheme="majorBidi" w:hAnsiTheme="majorBidi" w:cstheme="majorBidi"/>
          <w:sz w:val="24"/>
          <w:szCs w:val="24"/>
        </w:rPr>
        <w:tab/>
        <w:t xml:space="preserve">      </w:t>
      </w:r>
      <w:r w:rsidR="009C4250" w:rsidRPr="00B05DEA">
        <w:rPr>
          <w:rStyle w:val="Strong"/>
          <w:rFonts w:asciiTheme="majorBidi" w:hAnsiTheme="majorBidi" w:cstheme="majorBidi"/>
          <w:sz w:val="24"/>
          <w:szCs w:val="24"/>
        </w:rPr>
        <w:tab/>
      </w:r>
      <w:r w:rsidRPr="00B05DEA">
        <w:rPr>
          <w:rStyle w:val="Strong"/>
          <w:rFonts w:asciiTheme="majorBidi" w:hAnsiTheme="majorBidi" w:cstheme="majorBidi"/>
          <w:sz w:val="24"/>
          <w:szCs w:val="24"/>
        </w:rPr>
        <w:t>12 months</w:t>
      </w:r>
    </w:p>
    <w:p w:rsidR="009F06CE" w:rsidRPr="00B05DEA" w:rsidRDefault="000428FD" w:rsidP="004C2D94">
      <w:pPr>
        <w:pStyle w:val="Heading2"/>
        <w:spacing w:before="18" w:beforeAutospacing="0" w:after="18" w:afterAutospacing="0"/>
        <w:jc w:val="both"/>
        <w:rPr>
          <w:rStyle w:val="Strong"/>
          <w:rFonts w:asciiTheme="majorBidi" w:hAnsiTheme="majorBidi" w:cstheme="majorBidi"/>
          <w:sz w:val="24"/>
          <w:szCs w:val="24"/>
        </w:rPr>
      </w:pPr>
      <w:r w:rsidRPr="00B05DEA">
        <w:rPr>
          <w:rStyle w:val="Strong"/>
          <w:rFonts w:asciiTheme="majorBidi" w:hAnsiTheme="majorBidi" w:cstheme="majorBidi"/>
          <w:sz w:val="24"/>
          <w:szCs w:val="24"/>
        </w:rPr>
        <w:t>Date of Submission:                23</w:t>
      </w:r>
      <w:r w:rsidRPr="00B05DEA">
        <w:rPr>
          <w:rStyle w:val="Strong"/>
          <w:rFonts w:asciiTheme="majorBidi" w:hAnsiTheme="majorBidi" w:cstheme="majorBidi"/>
          <w:sz w:val="24"/>
          <w:szCs w:val="24"/>
          <w:vertAlign w:val="superscript"/>
        </w:rPr>
        <w:t>rd</w:t>
      </w:r>
      <w:r w:rsidR="004C2D94">
        <w:rPr>
          <w:rStyle w:val="Strong"/>
          <w:rFonts w:asciiTheme="majorBidi" w:hAnsiTheme="majorBidi" w:cstheme="majorBidi"/>
          <w:sz w:val="24"/>
          <w:szCs w:val="24"/>
        </w:rPr>
        <w:t xml:space="preserve"> May  2026</w:t>
      </w:r>
    </w:p>
    <w:p w:rsidR="009C4250" w:rsidRPr="00B05DEA" w:rsidRDefault="009C4250" w:rsidP="009C4250">
      <w:p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Back Ground:</w:t>
      </w:r>
      <w:bookmarkStart w:id="0" w:name="_GoBack"/>
      <w:bookmarkEnd w:id="0"/>
    </w:p>
    <w:p w:rsidR="009C4250" w:rsidRPr="00B05DEA" w:rsidRDefault="004C2D94" w:rsidP="009C4250">
      <w:pPr>
        <w:spacing w:before="18" w:after="18"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Karachi districts </w:t>
      </w:r>
      <w:r w:rsidR="009C4250" w:rsidRPr="00B05DEA">
        <w:rPr>
          <w:rFonts w:asciiTheme="majorBidi" w:eastAsia="Times New Roman" w:hAnsiTheme="majorBidi" w:cstheme="majorBidi"/>
          <w:sz w:val="24"/>
          <w:szCs w:val="24"/>
        </w:rPr>
        <w:t xml:space="preserve"> of Sindh are backward in reproductive health services provision. Many women and young girls face serious difficulties in getting modern family planning methods like DMPA-SC (Sayana Press). These problems are caused by lack of knowledge, social and cultural stigma, myths, and the absence of women-friendly and private health services.</w:t>
      </w:r>
    </w:p>
    <w:p w:rsidR="009C4250" w:rsidRPr="00B05DEA" w:rsidRDefault="009C4250" w:rsidP="009C4250">
      <w:p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DMPA-SC self-injection (SI) is a new and easy method that allows women to give themselves a contraceptive injection every three months. It gives women more control over their health and can be done in privacy. But in these areas, many people still don’t know about it, and not enough young people are involved in spreading awareness. Also, the health system doesn’t have enough trained staff or a strong supply chain to provide this service properly.</w:t>
      </w:r>
    </w:p>
    <w:p w:rsidR="00995342" w:rsidRDefault="009C4250" w:rsidP="004C2D94">
      <w:p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To solve these problems, a detailed project was started in the three districts to both increase demand for DMPA-SC SI and make sure the supply is available. The project trained youth ambassadors and peer educators to spread correct information in their communities. It also formed family planning groups at the village level to talk about common myths, report supply problems, and encourage open di</w:t>
      </w:r>
      <w:r w:rsidR="004C2D94">
        <w:rPr>
          <w:rFonts w:asciiTheme="majorBidi" w:eastAsia="Times New Roman" w:hAnsiTheme="majorBidi" w:cstheme="majorBidi"/>
          <w:sz w:val="24"/>
          <w:szCs w:val="24"/>
        </w:rPr>
        <w:t>scussions about self-injection</w:t>
      </w:r>
    </w:p>
    <w:p w:rsidR="00995342" w:rsidRPr="004C2D94" w:rsidRDefault="00995342" w:rsidP="00995342">
      <w:pPr>
        <w:spacing w:before="18" w:after="18" w:line="240" w:lineRule="auto"/>
        <w:jc w:val="both"/>
        <w:rPr>
          <w:rFonts w:asciiTheme="majorBidi" w:eastAsia="Times New Roman" w:hAnsiTheme="majorBidi" w:cstheme="majorBidi"/>
          <w:i/>
          <w:iCs/>
          <w:sz w:val="24"/>
          <w:szCs w:val="24"/>
        </w:rPr>
      </w:pPr>
    </w:p>
    <w:p w:rsidR="00534915" w:rsidRPr="004C2D94" w:rsidRDefault="00534915" w:rsidP="00301C65">
      <w:pPr>
        <w:spacing w:before="18" w:after="18" w:line="240" w:lineRule="auto"/>
        <w:jc w:val="both"/>
        <w:rPr>
          <w:rFonts w:asciiTheme="majorBidi" w:eastAsia="Times New Roman" w:hAnsiTheme="majorBidi" w:cstheme="majorBidi"/>
          <w:i/>
          <w:iCs/>
          <w:sz w:val="24"/>
          <w:szCs w:val="24"/>
        </w:rPr>
      </w:pPr>
      <w:r w:rsidRPr="004C2D94">
        <w:rPr>
          <w:rFonts w:asciiTheme="majorBidi" w:eastAsia="Times New Roman" w:hAnsiTheme="majorBidi" w:cstheme="majorBidi"/>
          <w:i/>
          <w:iCs/>
          <w:sz w:val="24"/>
          <w:szCs w:val="24"/>
        </w:rPr>
        <w:t>2. On-Ground Engagement &amp; BTL Activities</w:t>
      </w:r>
    </w:p>
    <w:p w:rsidR="003911A2" w:rsidRPr="00B05DEA" w:rsidRDefault="009F06CE" w:rsidP="00301C65">
      <w:p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Peace Foundation</w:t>
      </w:r>
      <w:r w:rsidR="00534915" w:rsidRPr="00B05DEA">
        <w:rPr>
          <w:rFonts w:asciiTheme="majorBidi" w:eastAsia="Times New Roman" w:hAnsiTheme="majorBidi" w:cstheme="majorBidi"/>
          <w:sz w:val="24"/>
          <w:szCs w:val="24"/>
        </w:rPr>
        <w:t xml:space="preserve"> will deploy localized, trusted, and participatory methods for driving awareness and adoption:</w:t>
      </w:r>
      <w:r w:rsidRPr="00B05DEA">
        <w:rPr>
          <w:rFonts w:asciiTheme="majorBidi" w:eastAsia="Times New Roman" w:hAnsiTheme="majorBidi" w:cstheme="majorBidi"/>
          <w:sz w:val="24"/>
          <w:szCs w:val="24"/>
        </w:rPr>
        <w:t xml:space="preserve"> Following are key points:</w:t>
      </w:r>
    </w:p>
    <w:p w:rsidR="009125A5" w:rsidRPr="00B05DEA" w:rsidRDefault="009125A5" w:rsidP="00301C65">
      <w:pPr>
        <w:spacing w:before="18" w:after="18" w:line="240" w:lineRule="auto"/>
        <w:jc w:val="both"/>
        <w:rPr>
          <w:rFonts w:asciiTheme="majorBidi" w:eastAsia="Times New Roman" w:hAnsiTheme="majorBidi" w:cstheme="majorBidi"/>
          <w:sz w:val="24"/>
          <w:szCs w:val="24"/>
        </w:rPr>
      </w:pPr>
    </w:p>
    <w:p w:rsidR="00CB72D6" w:rsidRPr="00B05DEA" w:rsidRDefault="009577B8" w:rsidP="00C11C10">
      <w:pPr>
        <w:pStyle w:val="Heading3"/>
        <w:spacing w:before="18" w:beforeAutospacing="0" w:after="18" w:afterAutospacing="0"/>
        <w:jc w:val="both"/>
        <w:rPr>
          <w:rFonts w:asciiTheme="majorBidi" w:hAnsiTheme="majorBidi" w:cstheme="majorBidi"/>
          <w:b w:val="0"/>
          <w:bCs w:val="0"/>
          <w:sz w:val="28"/>
          <w:szCs w:val="28"/>
        </w:rPr>
      </w:pPr>
      <w:r w:rsidRPr="00B05DEA">
        <w:rPr>
          <w:rStyle w:val="Strong"/>
          <w:rFonts w:asciiTheme="majorBidi" w:hAnsiTheme="majorBidi" w:cstheme="majorBidi"/>
          <w:b/>
          <w:bCs/>
          <w:sz w:val="28"/>
          <w:szCs w:val="28"/>
        </w:rPr>
        <w:t xml:space="preserve">I: </w:t>
      </w:r>
      <w:r w:rsidR="00301C65" w:rsidRPr="00B05DEA">
        <w:rPr>
          <w:rStyle w:val="Strong"/>
          <w:rFonts w:asciiTheme="majorBidi" w:hAnsiTheme="majorBidi" w:cstheme="majorBidi"/>
          <w:b/>
          <w:bCs/>
          <w:sz w:val="28"/>
          <w:szCs w:val="28"/>
        </w:rPr>
        <w:t>.</w:t>
      </w:r>
      <w:r w:rsidR="00CB72D6" w:rsidRPr="00B05DEA">
        <w:rPr>
          <w:rStyle w:val="Strong"/>
          <w:rFonts w:asciiTheme="majorBidi" w:hAnsiTheme="majorBidi" w:cstheme="majorBidi"/>
          <w:b/>
          <w:bCs/>
          <w:sz w:val="28"/>
          <w:szCs w:val="28"/>
        </w:rPr>
        <w:t>Mobile Health Camps &amp; Rickshaw-Based Advocacy</w:t>
      </w:r>
    </w:p>
    <w:p w:rsidR="009125A5" w:rsidRPr="00B05DEA" w:rsidRDefault="009125A5" w:rsidP="009C4250">
      <w:pPr>
        <w:pStyle w:val="Heading3"/>
        <w:pBdr>
          <w:top w:val="single" w:sz="4" w:space="1" w:color="auto"/>
          <w:left w:val="single" w:sz="4" w:space="4" w:color="auto"/>
          <w:bottom w:val="single" w:sz="4" w:space="1" w:color="auto"/>
          <w:right w:val="single" w:sz="4" w:space="4" w:color="auto"/>
        </w:pBdr>
        <w:spacing w:before="18" w:beforeAutospacing="0" w:after="18" w:afterAutospacing="0"/>
        <w:jc w:val="both"/>
        <w:rPr>
          <w:rFonts w:asciiTheme="majorBidi" w:hAnsiTheme="majorBidi" w:cstheme="majorBidi"/>
          <w:b w:val="0"/>
          <w:bCs w:val="0"/>
          <w:sz w:val="24"/>
          <w:szCs w:val="24"/>
        </w:rPr>
      </w:pPr>
      <w:r w:rsidRPr="00B05DEA">
        <w:rPr>
          <w:rStyle w:val="Strong"/>
          <w:rFonts w:asciiTheme="majorBidi" w:hAnsiTheme="majorBidi" w:cstheme="majorBidi"/>
          <w:b/>
          <w:bCs/>
          <w:sz w:val="24"/>
          <w:szCs w:val="24"/>
        </w:rPr>
        <w:t xml:space="preserve">Purpose of the Initiative: </w:t>
      </w:r>
      <w:r w:rsidRPr="00B05DEA">
        <w:rPr>
          <w:rFonts w:asciiTheme="majorBidi" w:hAnsiTheme="majorBidi" w:cstheme="majorBidi"/>
          <w:b w:val="0"/>
          <w:bCs w:val="0"/>
          <w:sz w:val="24"/>
          <w:szCs w:val="24"/>
        </w:rPr>
        <w:t xml:space="preserve">The initiative aims to increase awareness and acceptance of DMPA-SC (Sayana Press) </w:t>
      </w:r>
      <w:r w:rsidR="009C4250" w:rsidRPr="00B05DEA">
        <w:rPr>
          <w:rFonts w:asciiTheme="majorBidi" w:hAnsiTheme="majorBidi" w:cstheme="majorBidi"/>
          <w:b w:val="0"/>
          <w:bCs w:val="0"/>
          <w:sz w:val="24"/>
          <w:szCs w:val="24"/>
        </w:rPr>
        <w:t>self-injection (S</w:t>
      </w:r>
      <w:r w:rsidR="00F53F7F">
        <w:rPr>
          <w:rFonts w:asciiTheme="majorBidi" w:hAnsiTheme="majorBidi" w:cstheme="majorBidi"/>
          <w:b w:val="0"/>
          <w:bCs w:val="0"/>
          <w:sz w:val="24"/>
          <w:szCs w:val="24"/>
        </w:rPr>
        <w:t xml:space="preserve">I) among women and men. We seek </w:t>
      </w:r>
      <w:r w:rsidRPr="00B05DEA">
        <w:rPr>
          <w:rFonts w:asciiTheme="majorBidi" w:hAnsiTheme="majorBidi" w:cstheme="majorBidi"/>
          <w:b w:val="0"/>
          <w:bCs w:val="0"/>
          <w:sz w:val="24"/>
          <w:szCs w:val="24"/>
        </w:rPr>
        <w:t>to build women's confidence</w:t>
      </w:r>
      <w:r w:rsidR="009C4250" w:rsidRPr="00B05DEA">
        <w:rPr>
          <w:rFonts w:asciiTheme="majorBidi" w:hAnsiTheme="majorBidi" w:cstheme="majorBidi"/>
          <w:b w:val="0"/>
          <w:bCs w:val="0"/>
          <w:sz w:val="24"/>
          <w:szCs w:val="24"/>
        </w:rPr>
        <w:t xml:space="preserve"> through mobile health camps and rickshaw based advocacy</w:t>
      </w:r>
      <w:r w:rsidRPr="00B05DEA">
        <w:rPr>
          <w:rFonts w:asciiTheme="majorBidi" w:hAnsiTheme="majorBidi" w:cstheme="majorBidi"/>
          <w:b w:val="0"/>
          <w:bCs w:val="0"/>
          <w:sz w:val="24"/>
          <w:szCs w:val="24"/>
        </w:rPr>
        <w:t xml:space="preserve"> in adopting and safely using SI through trusted, in-person counseling, live demonstrations, and continuous public engagement.</w:t>
      </w:r>
    </w:p>
    <w:p w:rsidR="009125A5" w:rsidRPr="00B05DEA" w:rsidRDefault="009125A5" w:rsidP="009C4250">
      <w:pPr>
        <w:pStyle w:val="NormalWeb"/>
        <w:pBdr>
          <w:top w:val="single" w:sz="4" w:space="1" w:color="auto"/>
          <w:left w:val="single" w:sz="4" w:space="4" w:color="auto"/>
          <w:bottom w:val="single" w:sz="4" w:space="1" w:color="auto"/>
          <w:right w:val="single" w:sz="4" w:space="4" w:color="auto"/>
        </w:pBdr>
        <w:spacing w:before="18" w:beforeAutospacing="0" w:after="18" w:afterAutospacing="0"/>
        <w:jc w:val="both"/>
        <w:rPr>
          <w:rFonts w:asciiTheme="majorBidi" w:hAnsiTheme="majorBidi" w:cstheme="majorBidi"/>
          <w:b/>
          <w:bCs/>
        </w:rPr>
      </w:pPr>
      <w:r w:rsidRPr="00B05DEA">
        <w:rPr>
          <w:rFonts w:asciiTheme="majorBidi" w:hAnsiTheme="majorBidi" w:cstheme="majorBidi"/>
          <w:b/>
          <w:bCs/>
        </w:rPr>
        <w:t xml:space="preserve">Location: </w:t>
      </w:r>
      <w:r w:rsidRPr="00B05DEA">
        <w:rPr>
          <w:rFonts w:asciiTheme="majorBidi" w:hAnsiTheme="majorBidi" w:cstheme="majorBidi"/>
        </w:rPr>
        <w:t>The intervention will be implemented across Mirpurkhas targeting both rural and peri-urban communitie</w:t>
      </w:r>
      <w:r w:rsidR="009C4250" w:rsidRPr="00B05DEA">
        <w:rPr>
          <w:rFonts w:asciiTheme="majorBidi" w:hAnsiTheme="majorBidi" w:cstheme="majorBidi"/>
        </w:rPr>
        <w:t>s with low contraceptive uptake.</w:t>
      </w:r>
    </w:p>
    <w:p w:rsidR="009125A5" w:rsidRPr="00B05DEA" w:rsidRDefault="009125A5" w:rsidP="00C11C10">
      <w:pPr>
        <w:pStyle w:val="Heading3"/>
        <w:pBdr>
          <w:top w:val="single" w:sz="4" w:space="1" w:color="auto"/>
          <w:left w:val="single" w:sz="4" w:space="4" w:color="auto"/>
          <w:bottom w:val="single" w:sz="4" w:space="1" w:color="auto"/>
          <w:right w:val="single" w:sz="4" w:space="4" w:color="auto"/>
        </w:pBdr>
        <w:spacing w:before="18" w:beforeAutospacing="0" w:after="18" w:afterAutospacing="0"/>
        <w:jc w:val="both"/>
        <w:rPr>
          <w:rFonts w:asciiTheme="majorBidi" w:hAnsiTheme="majorBidi" w:cstheme="majorBidi"/>
          <w:b w:val="0"/>
          <w:bCs w:val="0"/>
          <w:sz w:val="24"/>
          <w:szCs w:val="24"/>
        </w:rPr>
      </w:pPr>
      <w:r w:rsidRPr="00B05DEA">
        <w:rPr>
          <w:rStyle w:val="Strong"/>
          <w:rFonts w:asciiTheme="majorBidi" w:hAnsiTheme="majorBidi" w:cstheme="majorBidi"/>
          <w:b/>
          <w:bCs/>
          <w:sz w:val="24"/>
          <w:szCs w:val="24"/>
        </w:rPr>
        <w:t xml:space="preserve">Strategy and Implementation Approach: </w:t>
      </w:r>
      <w:r w:rsidRPr="00B05DEA">
        <w:rPr>
          <w:rFonts w:asciiTheme="majorBidi" w:hAnsiTheme="majorBidi" w:cstheme="majorBidi"/>
          <w:b w:val="0"/>
          <w:bCs w:val="0"/>
          <w:sz w:val="24"/>
          <w:szCs w:val="24"/>
        </w:rPr>
        <w:t xml:space="preserve"> The strategy includes organizing branded mobile health camps and deploying pictorially branded auto-rickshaws as mobile advocacy units. Trainers </w:t>
      </w:r>
      <w:r w:rsidR="009C4250" w:rsidRPr="00B05DEA">
        <w:rPr>
          <w:rFonts w:asciiTheme="majorBidi" w:hAnsiTheme="majorBidi" w:cstheme="majorBidi"/>
          <w:b w:val="0"/>
          <w:bCs w:val="0"/>
          <w:sz w:val="24"/>
          <w:szCs w:val="24"/>
        </w:rPr>
        <w:t xml:space="preserve">during mobile camps </w:t>
      </w:r>
      <w:r w:rsidRPr="00B05DEA">
        <w:rPr>
          <w:rFonts w:asciiTheme="majorBidi" w:hAnsiTheme="majorBidi" w:cstheme="majorBidi"/>
          <w:b w:val="0"/>
          <w:bCs w:val="0"/>
          <w:sz w:val="24"/>
          <w:szCs w:val="24"/>
        </w:rPr>
        <w:t xml:space="preserve">will demonstrate the use of DMPA-SC using anatomical models (injection dummies), </w:t>
      </w:r>
      <w:r w:rsidR="009C4250" w:rsidRPr="00B05DEA">
        <w:rPr>
          <w:rFonts w:asciiTheme="majorBidi" w:hAnsiTheme="majorBidi" w:cstheme="majorBidi"/>
          <w:b w:val="0"/>
          <w:bCs w:val="0"/>
          <w:sz w:val="24"/>
          <w:szCs w:val="24"/>
        </w:rPr>
        <w:t>and distribute</w:t>
      </w:r>
      <w:r w:rsidRPr="00B05DEA">
        <w:rPr>
          <w:rFonts w:asciiTheme="majorBidi" w:hAnsiTheme="majorBidi" w:cstheme="majorBidi"/>
          <w:b w:val="0"/>
          <w:bCs w:val="0"/>
          <w:sz w:val="24"/>
          <w:szCs w:val="24"/>
        </w:rPr>
        <w:t xml:space="preserve"> flipbooks, brochures, and starter kits. Community engagement will be done in high-traffic public spaces to spark conversations and normalize SI.</w:t>
      </w:r>
    </w:p>
    <w:p w:rsidR="009125A5" w:rsidRPr="00B05DEA" w:rsidRDefault="009125A5" w:rsidP="004B0705">
      <w:pPr>
        <w:pStyle w:val="Heading3"/>
        <w:pBdr>
          <w:top w:val="single" w:sz="4" w:space="1" w:color="auto"/>
          <w:left w:val="single" w:sz="4" w:space="4" w:color="auto"/>
          <w:bottom w:val="single" w:sz="4" w:space="1" w:color="auto"/>
          <w:right w:val="single" w:sz="4" w:space="4" w:color="auto"/>
        </w:pBdr>
        <w:spacing w:before="18" w:beforeAutospacing="0" w:after="18" w:afterAutospacing="0"/>
        <w:jc w:val="both"/>
        <w:rPr>
          <w:rFonts w:asciiTheme="majorBidi" w:hAnsiTheme="majorBidi" w:cstheme="majorBidi"/>
          <w:b w:val="0"/>
          <w:bCs w:val="0"/>
          <w:sz w:val="24"/>
          <w:szCs w:val="24"/>
        </w:rPr>
      </w:pPr>
      <w:r w:rsidRPr="00B05DEA">
        <w:rPr>
          <w:rStyle w:val="Strong"/>
          <w:rFonts w:asciiTheme="majorBidi" w:hAnsiTheme="majorBidi" w:cstheme="majorBidi"/>
          <w:b/>
          <w:bCs/>
          <w:sz w:val="24"/>
          <w:szCs w:val="24"/>
        </w:rPr>
        <w:t>Key Activities and Outreach Tools</w:t>
      </w:r>
      <w:r w:rsidRPr="00B05DEA">
        <w:rPr>
          <w:rFonts w:asciiTheme="majorBidi" w:hAnsiTheme="majorBidi" w:cstheme="majorBidi"/>
          <w:b w:val="0"/>
          <w:bCs w:val="0"/>
          <w:sz w:val="24"/>
          <w:szCs w:val="24"/>
        </w:rPr>
        <w:t xml:space="preserve">: Each location will host one mobile health camp </w:t>
      </w:r>
      <w:r w:rsidR="004B0705">
        <w:rPr>
          <w:rFonts w:asciiTheme="majorBidi" w:hAnsiTheme="majorBidi" w:cstheme="majorBidi"/>
          <w:b w:val="0"/>
          <w:bCs w:val="0"/>
          <w:sz w:val="24"/>
          <w:szCs w:val="24"/>
        </w:rPr>
        <w:t>bi-</w:t>
      </w:r>
      <w:r w:rsidR="009C4250" w:rsidRPr="00B05DEA">
        <w:rPr>
          <w:rFonts w:asciiTheme="majorBidi" w:hAnsiTheme="majorBidi" w:cstheme="majorBidi"/>
          <w:b w:val="0"/>
          <w:bCs w:val="0"/>
          <w:sz w:val="24"/>
          <w:szCs w:val="24"/>
        </w:rPr>
        <w:t>month</w:t>
      </w:r>
      <w:r w:rsidR="004B0705">
        <w:rPr>
          <w:rFonts w:asciiTheme="majorBidi" w:hAnsiTheme="majorBidi" w:cstheme="majorBidi"/>
          <w:b w:val="0"/>
          <w:bCs w:val="0"/>
          <w:sz w:val="24"/>
          <w:szCs w:val="24"/>
        </w:rPr>
        <w:t>ly</w:t>
      </w:r>
      <w:r w:rsidR="00F53F7F">
        <w:rPr>
          <w:rFonts w:asciiTheme="majorBidi" w:hAnsiTheme="majorBidi" w:cstheme="majorBidi"/>
          <w:b w:val="0"/>
          <w:bCs w:val="0"/>
          <w:sz w:val="24"/>
          <w:szCs w:val="24"/>
        </w:rPr>
        <w:t xml:space="preserve"> </w:t>
      </w:r>
      <w:r w:rsidR="009C4250" w:rsidRPr="00B05DEA">
        <w:rPr>
          <w:rFonts w:asciiTheme="majorBidi" w:hAnsiTheme="majorBidi" w:cstheme="majorBidi"/>
          <w:b w:val="0"/>
          <w:bCs w:val="0"/>
          <w:sz w:val="24"/>
          <w:szCs w:val="24"/>
        </w:rPr>
        <w:t xml:space="preserve"> </w:t>
      </w:r>
      <w:r w:rsidRPr="00B05DEA">
        <w:rPr>
          <w:rFonts w:asciiTheme="majorBidi" w:hAnsiTheme="majorBidi" w:cstheme="majorBidi"/>
          <w:b w:val="0"/>
          <w:bCs w:val="0"/>
          <w:sz w:val="24"/>
          <w:szCs w:val="24"/>
        </w:rPr>
        <w:t xml:space="preserve">with over 60 participants. These camps will offer live demonstrations of self-injection, on-site </w:t>
      </w:r>
      <w:r w:rsidRPr="00B05DEA">
        <w:rPr>
          <w:rFonts w:asciiTheme="majorBidi" w:hAnsiTheme="majorBidi" w:cstheme="majorBidi"/>
          <w:b w:val="0"/>
          <w:bCs w:val="0"/>
          <w:sz w:val="24"/>
          <w:szCs w:val="24"/>
        </w:rPr>
        <w:lastRenderedPageBreak/>
        <w:t>counseling, and distribution of educational materials. Every six months, 100 branded auto-rickshaws will be mobilized to display SI advocacy banners with visual messages about Sayana Press, raising awareness through frequent visibility across communities.</w:t>
      </w:r>
    </w:p>
    <w:p w:rsidR="009125A5" w:rsidRPr="00B05DEA" w:rsidRDefault="009125A5" w:rsidP="00C11C10">
      <w:pPr>
        <w:pStyle w:val="Heading3"/>
        <w:pBdr>
          <w:top w:val="single" w:sz="4" w:space="1" w:color="auto"/>
          <w:left w:val="single" w:sz="4" w:space="4" w:color="auto"/>
          <w:bottom w:val="single" w:sz="4" w:space="1" w:color="auto"/>
          <w:right w:val="single" w:sz="4" w:space="4" w:color="auto"/>
        </w:pBdr>
        <w:spacing w:before="18" w:beforeAutospacing="0" w:after="18" w:afterAutospacing="0"/>
        <w:jc w:val="both"/>
        <w:rPr>
          <w:rFonts w:asciiTheme="majorBidi" w:hAnsiTheme="majorBidi" w:cstheme="majorBidi"/>
          <w:b w:val="0"/>
          <w:bCs w:val="0"/>
          <w:sz w:val="24"/>
          <w:szCs w:val="24"/>
        </w:rPr>
      </w:pPr>
      <w:r w:rsidRPr="00B05DEA">
        <w:rPr>
          <w:rStyle w:val="Strong"/>
          <w:rFonts w:asciiTheme="majorBidi" w:hAnsiTheme="majorBidi" w:cstheme="majorBidi"/>
          <w:b/>
          <w:bCs/>
          <w:sz w:val="24"/>
          <w:szCs w:val="24"/>
        </w:rPr>
        <w:t>Timeline and Frequency of Interventions</w:t>
      </w:r>
      <w:r w:rsidRPr="00B05DEA">
        <w:rPr>
          <w:rFonts w:asciiTheme="majorBidi" w:hAnsiTheme="majorBidi" w:cstheme="majorBidi"/>
          <w:b w:val="0"/>
          <w:bCs w:val="0"/>
          <w:sz w:val="24"/>
          <w:szCs w:val="24"/>
        </w:rPr>
        <w:t>: One health camp will be conducted per month per district to ensure sustained outreach. The advocacy rickshaws will be refreshed every six months to maintain visibility and momentum.</w:t>
      </w:r>
    </w:p>
    <w:p w:rsidR="009125A5" w:rsidRPr="00B05DEA" w:rsidRDefault="00E43CD1" w:rsidP="00C11C10">
      <w:pPr>
        <w:pStyle w:val="Heading3"/>
        <w:pBdr>
          <w:top w:val="single" w:sz="4" w:space="1" w:color="auto"/>
          <w:left w:val="single" w:sz="4" w:space="4" w:color="auto"/>
          <w:bottom w:val="single" w:sz="4" w:space="1" w:color="auto"/>
          <w:right w:val="single" w:sz="4" w:space="4" w:color="auto"/>
        </w:pBdr>
        <w:spacing w:before="18" w:beforeAutospacing="0" w:after="18" w:afterAutospacing="0"/>
        <w:jc w:val="both"/>
        <w:rPr>
          <w:rFonts w:asciiTheme="majorBidi" w:hAnsiTheme="majorBidi" w:cstheme="majorBidi"/>
          <w:b w:val="0"/>
          <w:bCs w:val="0"/>
          <w:sz w:val="24"/>
          <w:szCs w:val="24"/>
        </w:rPr>
      </w:pPr>
      <w:r w:rsidRPr="00B05DEA">
        <w:rPr>
          <w:rStyle w:val="Strong"/>
          <w:rFonts w:asciiTheme="majorBidi" w:hAnsiTheme="majorBidi" w:cstheme="majorBidi"/>
          <w:b/>
          <w:bCs/>
          <w:sz w:val="24"/>
          <w:szCs w:val="24"/>
        </w:rPr>
        <w:t>Delivery Strategy</w:t>
      </w:r>
      <w:r w:rsidR="009125A5" w:rsidRPr="00B05DEA">
        <w:rPr>
          <w:rStyle w:val="Strong"/>
          <w:rFonts w:asciiTheme="majorBidi" w:hAnsiTheme="majorBidi" w:cstheme="majorBidi"/>
          <w:b/>
          <w:bCs/>
          <w:sz w:val="24"/>
          <w:szCs w:val="24"/>
        </w:rPr>
        <w:t xml:space="preserve">: </w:t>
      </w:r>
      <w:r w:rsidR="009125A5" w:rsidRPr="00B05DEA">
        <w:rPr>
          <w:rFonts w:asciiTheme="majorBidi" w:hAnsiTheme="majorBidi" w:cstheme="majorBidi"/>
          <w:b w:val="0"/>
          <w:bCs w:val="0"/>
          <w:sz w:val="24"/>
          <w:szCs w:val="24"/>
        </w:rPr>
        <w:t>Trained healthcare providers and facilitators will conduct live demonstrations and counseling during camps. Auto-rickshaw drivers, local influencers, and community champions will support ongoing visibility and promote SI messaging through mobile banners and public dialogue.</w:t>
      </w:r>
    </w:p>
    <w:p w:rsidR="00CB72D6" w:rsidRPr="00B05DEA" w:rsidRDefault="009577B8" w:rsidP="00C11C10">
      <w:pPr>
        <w:pStyle w:val="Heading3"/>
        <w:spacing w:before="18" w:beforeAutospacing="0" w:after="18" w:afterAutospacing="0"/>
        <w:jc w:val="both"/>
        <w:rPr>
          <w:rFonts w:asciiTheme="majorBidi" w:hAnsiTheme="majorBidi" w:cstheme="majorBidi"/>
          <w:b w:val="0"/>
          <w:bCs w:val="0"/>
          <w:sz w:val="28"/>
          <w:szCs w:val="28"/>
        </w:rPr>
      </w:pPr>
      <w:r w:rsidRPr="00B05DEA">
        <w:rPr>
          <w:rFonts w:asciiTheme="majorBidi" w:hAnsiTheme="majorBidi" w:cstheme="majorBidi"/>
          <w:sz w:val="28"/>
          <w:szCs w:val="28"/>
        </w:rPr>
        <w:t>II:</w:t>
      </w:r>
      <w:r w:rsidR="00C260F6" w:rsidRPr="00B05DEA">
        <w:rPr>
          <w:rFonts w:asciiTheme="majorBidi" w:hAnsiTheme="majorBidi" w:cstheme="majorBidi"/>
          <w:b w:val="0"/>
          <w:bCs w:val="0"/>
          <w:sz w:val="28"/>
          <w:szCs w:val="28"/>
        </w:rPr>
        <w:t xml:space="preserve">. </w:t>
      </w:r>
      <w:r w:rsidR="00CB72D6" w:rsidRPr="00B05DEA">
        <w:rPr>
          <w:rStyle w:val="Strong"/>
          <w:rFonts w:asciiTheme="majorBidi" w:hAnsiTheme="majorBidi" w:cstheme="majorBidi"/>
          <w:b/>
          <w:bCs/>
          <w:sz w:val="28"/>
          <w:szCs w:val="28"/>
        </w:rPr>
        <w:t>Cultural Storytelling &amp; Entertainment for SI Awareness</w:t>
      </w:r>
    </w:p>
    <w:p w:rsidR="009125A5" w:rsidRPr="00B05DEA" w:rsidRDefault="009125A5" w:rsidP="00520C9B">
      <w:pPr>
        <w:pBdr>
          <w:top w:val="single" w:sz="4" w:space="1" w:color="auto"/>
          <w:left w:val="single" w:sz="4" w:space="4" w:color="auto"/>
          <w:bottom w:val="single" w:sz="4" w:space="1" w:color="auto"/>
          <w:right w:val="single" w:sz="4" w:space="4" w:color="auto"/>
        </w:pBdr>
        <w:spacing w:before="18" w:after="18" w:line="240" w:lineRule="auto"/>
        <w:jc w:val="both"/>
        <w:outlineLvl w:val="2"/>
        <w:rPr>
          <w:rFonts w:asciiTheme="majorBidi" w:eastAsia="Times New Roman" w:hAnsiTheme="majorBidi" w:cstheme="majorBidi"/>
          <w:b/>
          <w:bCs/>
          <w:sz w:val="24"/>
          <w:szCs w:val="24"/>
        </w:rPr>
      </w:pPr>
      <w:r w:rsidRPr="00B05DEA">
        <w:rPr>
          <w:rFonts w:asciiTheme="majorBidi" w:eastAsia="Times New Roman" w:hAnsiTheme="majorBidi" w:cstheme="majorBidi"/>
          <w:b/>
          <w:bCs/>
          <w:sz w:val="24"/>
          <w:szCs w:val="24"/>
        </w:rPr>
        <w:t xml:space="preserve">Purpose: </w:t>
      </w:r>
      <w:r w:rsidRPr="00B05DEA">
        <w:rPr>
          <w:rFonts w:asciiTheme="majorBidi" w:eastAsia="Times New Roman" w:hAnsiTheme="majorBidi" w:cstheme="majorBidi"/>
          <w:sz w:val="24"/>
          <w:szCs w:val="24"/>
        </w:rPr>
        <w:t xml:space="preserve">The </w:t>
      </w:r>
      <w:r w:rsidR="00520C9B" w:rsidRPr="00B05DEA">
        <w:rPr>
          <w:rFonts w:asciiTheme="majorBidi" w:eastAsia="Times New Roman" w:hAnsiTheme="majorBidi" w:cstheme="majorBidi"/>
          <w:sz w:val="24"/>
          <w:szCs w:val="24"/>
        </w:rPr>
        <w:t xml:space="preserve">purpose </w:t>
      </w:r>
      <w:r w:rsidRPr="00B05DEA">
        <w:rPr>
          <w:rFonts w:asciiTheme="majorBidi" w:eastAsia="Times New Roman" w:hAnsiTheme="majorBidi" w:cstheme="majorBidi"/>
          <w:sz w:val="24"/>
          <w:szCs w:val="24"/>
        </w:rPr>
        <w:t xml:space="preserve">of these creative interventions is to dispel myths and misconceptions around DMPA-SC self-injection (SI), normalize its use, and leverage local entertainment forms to deliver accurate, relatable, and culturally appropriate </w:t>
      </w:r>
      <w:r w:rsidR="00520C9B" w:rsidRPr="00B05DEA">
        <w:rPr>
          <w:rFonts w:asciiTheme="majorBidi" w:eastAsia="Times New Roman" w:hAnsiTheme="majorBidi" w:cstheme="majorBidi"/>
          <w:sz w:val="24"/>
          <w:szCs w:val="24"/>
        </w:rPr>
        <w:t>DMPA-SC (SI) education</w:t>
      </w:r>
      <w:r w:rsidRPr="00B05DEA">
        <w:rPr>
          <w:rFonts w:asciiTheme="majorBidi" w:eastAsia="Times New Roman" w:hAnsiTheme="majorBidi" w:cstheme="majorBidi"/>
          <w:sz w:val="24"/>
          <w:szCs w:val="24"/>
        </w:rPr>
        <w:t>. By embedding SI messaging into traditional storytelling, the initiative aims to foster positive behavior change and community acceptance.</w:t>
      </w:r>
    </w:p>
    <w:p w:rsidR="00C11C10" w:rsidRPr="00B05DEA" w:rsidRDefault="009125A5" w:rsidP="00C11C10">
      <w:pPr>
        <w:pBdr>
          <w:top w:val="single" w:sz="4" w:space="1" w:color="auto"/>
          <w:left w:val="single" w:sz="4" w:space="4" w:color="auto"/>
          <w:bottom w:val="single" w:sz="4" w:space="1" w:color="auto"/>
          <w:right w:val="single" w:sz="4" w:space="4" w:color="auto"/>
        </w:pBdr>
        <w:spacing w:before="18" w:after="18" w:line="240" w:lineRule="auto"/>
        <w:jc w:val="both"/>
        <w:outlineLvl w:val="2"/>
        <w:rPr>
          <w:rFonts w:asciiTheme="majorBidi" w:eastAsia="Times New Roman" w:hAnsiTheme="majorBidi" w:cstheme="majorBidi"/>
          <w:b/>
          <w:bCs/>
          <w:sz w:val="24"/>
          <w:szCs w:val="24"/>
        </w:rPr>
      </w:pPr>
      <w:r w:rsidRPr="00B05DEA">
        <w:rPr>
          <w:rFonts w:asciiTheme="majorBidi" w:eastAsia="Times New Roman" w:hAnsiTheme="majorBidi" w:cstheme="majorBidi"/>
          <w:b/>
          <w:bCs/>
          <w:sz w:val="24"/>
          <w:szCs w:val="24"/>
        </w:rPr>
        <w:t xml:space="preserve">Location:  </w:t>
      </w:r>
      <w:r w:rsidRPr="00B05DEA">
        <w:rPr>
          <w:rFonts w:asciiTheme="majorBidi" w:eastAsia="Times New Roman" w:hAnsiTheme="majorBidi" w:cstheme="majorBidi"/>
          <w:sz w:val="24"/>
          <w:szCs w:val="24"/>
        </w:rPr>
        <w:t>Activities will be carried out in public spaces such as village Otaqs, local marketplaces, mela/festival grounds, shrine gatherings, and mobile community setups across rural and peri-urban areas of Mirpurkhas District and surrounding regions.</w:t>
      </w:r>
      <w:r w:rsidR="00C11C10" w:rsidRPr="00B05DEA">
        <w:rPr>
          <w:rFonts w:asciiTheme="majorBidi" w:eastAsia="Times New Roman" w:hAnsiTheme="majorBidi" w:cstheme="majorBidi"/>
          <w:b/>
          <w:bCs/>
          <w:sz w:val="24"/>
          <w:szCs w:val="24"/>
        </w:rPr>
        <w:t xml:space="preserve"> </w:t>
      </w:r>
    </w:p>
    <w:p w:rsidR="009125A5" w:rsidRPr="00B05DEA" w:rsidRDefault="009125A5" w:rsidP="00C11C10">
      <w:pPr>
        <w:pBdr>
          <w:top w:val="single" w:sz="4" w:space="1" w:color="auto"/>
          <w:left w:val="single" w:sz="4" w:space="4" w:color="auto"/>
          <w:bottom w:val="single" w:sz="4" w:space="1" w:color="auto"/>
          <w:right w:val="single" w:sz="4" w:space="4" w:color="auto"/>
        </w:pBdr>
        <w:spacing w:before="18" w:after="18" w:line="240" w:lineRule="auto"/>
        <w:jc w:val="both"/>
        <w:outlineLvl w:val="2"/>
        <w:rPr>
          <w:rFonts w:asciiTheme="majorBidi" w:eastAsia="Times New Roman" w:hAnsiTheme="majorBidi" w:cstheme="majorBidi"/>
          <w:b/>
          <w:bCs/>
          <w:sz w:val="24"/>
          <w:szCs w:val="24"/>
        </w:rPr>
      </w:pPr>
      <w:r w:rsidRPr="00B05DEA">
        <w:rPr>
          <w:rFonts w:asciiTheme="majorBidi" w:eastAsia="Times New Roman" w:hAnsiTheme="majorBidi" w:cstheme="majorBidi"/>
          <w:b/>
          <w:bCs/>
          <w:sz w:val="24"/>
          <w:szCs w:val="24"/>
        </w:rPr>
        <w:t xml:space="preserve">Key Activities: </w:t>
      </w:r>
      <w:r w:rsidRPr="00B05DEA">
        <w:rPr>
          <w:rFonts w:asciiTheme="majorBidi" w:eastAsia="Times New Roman" w:hAnsiTheme="majorBidi" w:cstheme="majorBidi"/>
          <w:sz w:val="24"/>
          <w:szCs w:val="24"/>
        </w:rPr>
        <w:t>We propose an annual series of culturally resonant performances per district, including:</w:t>
      </w:r>
      <w:r w:rsidR="00C11C10" w:rsidRPr="00B05DEA">
        <w:rPr>
          <w:rFonts w:asciiTheme="majorBidi" w:eastAsia="Times New Roman" w:hAnsiTheme="majorBidi" w:cstheme="majorBidi"/>
          <w:sz w:val="24"/>
          <w:szCs w:val="24"/>
        </w:rPr>
        <w:t xml:space="preserve"> 4 street theatre plays using live drama and interactive dialogue 2 folk music sessions featuring traditional songs adapted with SRHR themes 4 short films showcasing real-life inspired stories of women choosing SI Puppet shows specifically designed to engage youth and younger audiences Short films will be projected using portable screens and solar-powered projectors. Puppet shows will cater to youth and mixed audiences. Post-performance discussions and Q&amp;A sessions will promote audience interaction, feedback, and referrals for SI services.</w:t>
      </w:r>
    </w:p>
    <w:p w:rsidR="009125A5" w:rsidRPr="00B05DEA" w:rsidRDefault="00E43CD1" w:rsidP="00C11C10">
      <w:pPr>
        <w:pBdr>
          <w:top w:val="single" w:sz="4" w:space="1" w:color="auto"/>
          <w:left w:val="single" w:sz="4" w:space="4" w:color="auto"/>
          <w:bottom w:val="single" w:sz="4" w:space="1" w:color="auto"/>
          <w:right w:val="single" w:sz="4" w:space="4" w:color="auto"/>
        </w:pBdr>
        <w:spacing w:before="18" w:after="18" w:line="240" w:lineRule="auto"/>
        <w:jc w:val="both"/>
        <w:outlineLvl w:val="2"/>
        <w:rPr>
          <w:rFonts w:asciiTheme="majorBidi" w:eastAsia="Times New Roman" w:hAnsiTheme="majorBidi" w:cstheme="majorBidi"/>
          <w:b/>
          <w:bCs/>
          <w:sz w:val="24"/>
          <w:szCs w:val="24"/>
        </w:rPr>
      </w:pPr>
      <w:r w:rsidRPr="00B05DEA">
        <w:rPr>
          <w:rStyle w:val="Strong"/>
          <w:rFonts w:asciiTheme="majorBidi" w:hAnsiTheme="majorBidi" w:cstheme="majorBidi"/>
          <w:sz w:val="24"/>
          <w:szCs w:val="24"/>
        </w:rPr>
        <w:t>Timeline and Frequency of Interventions</w:t>
      </w:r>
      <w:r w:rsidRPr="00B05DEA">
        <w:rPr>
          <w:rFonts w:asciiTheme="majorBidi" w:eastAsia="Times New Roman" w:hAnsiTheme="majorBidi" w:cstheme="majorBidi"/>
          <w:sz w:val="24"/>
          <w:szCs w:val="24"/>
        </w:rPr>
        <w:t xml:space="preserve">: </w:t>
      </w:r>
      <w:r w:rsidR="009125A5" w:rsidRPr="00B05DEA">
        <w:rPr>
          <w:rFonts w:asciiTheme="majorBidi" w:eastAsia="Times New Roman" w:hAnsiTheme="majorBidi" w:cstheme="majorBidi"/>
          <w:sz w:val="24"/>
          <w:szCs w:val="24"/>
        </w:rPr>
        <w:t>Activities will be scheduled around community events, local festivals (melas</w:t>
      </w:r>
      <w:r w:rsidR="00C11C10" w:rsidRPr="00B05DEA">
        <w:rPr>
          <w:rFonts w:asciiTheme="majorBidi" w:eastAsia="Times New Roman" w:hAnsiTheme="majorBidi" w:cstheme="majorBidi"/>
          <w:sz w:val="24"/>
          <w:szCs w:val="24"/>
        </w:rPr>
        <w:t xml:space="preserve">), and shrine gatherings </w:t>
      </w:r>
      <w:r w:rsidR="009125A5" w:rsidRPr="00B05DEA">
        <w:rPr>
          <w:rFonts w:asciiTheme="majorBidi" w:eastAsia="Times New Roman" w:hAnsiTheme="majorBidi" w:cstheme="majorBidi"/>
          <w:sz w:val="24"/>
          <w:szCs w:val="24"/>
        </w:rPr>
        <w:t>capitalizing on large gatherings and cultural momentum to reach diverse and sizeable audiences.</w:t>
      </w:r>
    </w:p>
    <w:p w:rsidR="009125A5" w:rsidRPr="00B05DEA" w:rsidRDefault="00E43CD1" w:rsidP="00C11C10">
      <w:pPr>
        <w:pBdr>
          <w:top w:val="single" w:sz="4" w:space="1" w:color="auto"/>
          <w:left w:val="single" w:sz="4" w:space="4" w:color="auto"/>
          <w:bottom w:val="single" w:sz="4" w:space="1" w:color="auto"/>
          <w:right w:val="single" w:sz="4" w:space="4" w:color="auto"/>
        </w:pBdr>
        <w:spacing w:before="18" w:after="18" w:line="240" w:lineRule="auto"/>
        <w:jc w:val="both"/>
        <w:outlineLvl w:val="2"/>
        <w:rPr>
          <w:rFonts w:asciiTheme="majorBidi" w:eastAsia="Times New Roman" w:hAnsiTheme="majorBidi" w:cstheme="majorBidi"/>
          <w:b/>
          <w:bCs/>
          <w:sz w:val="24"/>
          <w:szCs w:val="24"/>
        </w:rPr>
      </w:pPr>
      <w:r w:rsidRPr="00B05DEA">
        <w:rPr>
          <w:rStyle w:val="Strong"/>
          <w:rFonts w:asciiTheme="majorBidi" w:hAnsiTheme="majorBidi" w:cstheme="majorBidi"/>
          <w:sz w:val="24"/>
          <w:szCs w:val="24"/>
        </w:rPr>
        <w:t>Delivery Strategy</w:t>
      </w:r>
      <w:r w:rsidR="009125A5" w:rsidRPr="00B05DEA">
        <w:rPr>
          <w:rFonts w:asciiTheme="majorBidi" w:eastAsia="Times New Roman" w:hAnsiTheme="majorBidi" w:cstheme="majorBidi"/>
          <w:sz w:val="24"/>
          <w:szCs w:val="24"/>
        </w:rPr>
        <w:t>:</w:t>
      </w:r>
      <w:r w:rsidR="009125A5" w:rsidRPr="00B05DEA">
        <w:rPr>
          <w:rFonts w:asciiTheme="majorBidi" w:eastAsia="Times New Roman" w:hAnsiTheme="majorBidi" w:cstheme="majorBidi"/>
          <w:b/>
          <w:bCs/>
          <w:sz w:val="24"/>
          <w:szCs w:val="24"/>
        </w:rPr>
        <w:t xml:space="preserve"> </w:t>
      </w:r>
      <w:r w:rsidR="009125A5" w:rsidRPr="00B05DEA">
        <w:rPr>
          <w:rFonts w:asciiTheme="majorBidi" w:eastAsia="Times New Roman" w:hAnsiTheme="majorBidi" w:cstheme="majorBidi"/>
          <w:sz w:val="24"/>
          <w:szCs w:val="24"/>
        </w:rPr>
        <w:t>The performances will be delivered by trained local artists, puppeteers, folk musicians, and storytellers who have been sensitized on SRHR, DMPA-SC, and key messaging around self-injection. Their cultural credibility and familiarity with local dialects will enhance impact and audience trust.</w:t>
      </w:r>
    </w:p>
    <w:p w:rsidR="00480545" w:rsidRPr="00B05DEA" w:rsidRDefault="00480545" w:rsidP="00C11C10">
      <w:pPr>
        <w:spacing w:before="18" w:after="18" w:line="240" w:lineRule="auto"/>
        <w:ind w:left="360"/>
        <w:jc w:val="both"/>
        <w:outlineLvl w:val="2"/>
        <w:rPr>
          <w:rFonts w:asciiTheme="majorBidi" w:eastAsia="Times New Roman" w:hAnsiTheme="majorBidi" w:cstheme="majorBidi"/>
          <w:b/>
          <w:bCs/>
          <w:sz w:val="24"/>
          <w:szCs w:val="24"/>
        </w:rPr>
      </w:pPr>
    </w:p>
    <w:p w:rsidR="00C260F6" w:rsidRPr="00B05DEA" w:rsidRDefault="009577B8" w:rsidP="00301C65">
      <w:pPr>
        <w:spacing w:before="18" w:after="18" w:line="240" w:lineRule="auto"/>
        <w:ind w:left="360"/>
        <w:jc w:val="both"/>
        <w:outlineLvl w:val="2"/>
        <w:rPr>
          <w:rFonts w:asciiTheme="majorBidi" w:eastAsia="Times New Roman" w:hAnsiTheme="majorBidi" w:cstheme="majorBidi"/>
          <w:b/>
          <w:bCs/>
          <w:sz w:val="24"/>
          <w:szCs w:val="24"/>
        </w:rPr>
      </w:pPr>
      <w:r w:rsidRPr="00B05DEA">
        <w:rPr>
          <w:rFonts w:asciiTheme="majorBidi" w:eastAsia="Times New Roman" w:hAnsiTheme="majorBidi" w:cstheme="majorBidi"/>
          <w:b/>
          <w:bCs/>
          <w:sz w:val="24"/>
          <w:szCs w:val="24"/>
        </w:rPr>
        <w:t>III</w:t>
      </w:r>
      <w:r w:rsidR="007B7C1A" w:rsidRPr="00B05DEA">
        <w:rPr>
          <w:rFonts w:asciiTheme="majorBidi" w:eastAsia="Times New Roman" w:hAnsiTheme="majorBidi" w:cstheme="majorBidi"/>
          <w:b/>
          <w:bCs/>
          <w:sz w:val="24"/>
          <w:szCs w:val="24"/>
        </w:rPr>
        <w:t xml:space="preserve">. </w:t>
      </w:r>
      <w:r w:rsidR="00C260F6" w:rsidRPr="00B05DEA">
        <w:rPr>
          <w:rFonts w:asciiTheme="majorBidi" w:eastAsia="Times New Roman" w:hAnsiTheme="majorBidi" w:cstheme="majorBidi"/>
          <w:b/>
          <w:bCs/>
          <w:sz w:val="24"/>
          <w:szCs w:val="24"/>
        </w:rPr>
        <w:t>Public Space Activations</w:t>
      </w:r>
    </w:p>
    <w:p w:rsidR="00480545" w:rsidRPr="00B05DEA" w:rsidRDefault="009577B8" w:rsidP="009577B8">
      <w:pPr>
        <w:pStyle w:val="Heading2"/>
        <w:rPr>
          <w:rFonts w:asciiTheme="majorBidi" w:hAnsiTheme="majorBidi" w:cstheme="majorBidi"/>
          <w:b w:val="0"/>
          <w:bCs w:val="0"/>
          <w:sz w:val="24"/>
          <w:szCs w:val="24"/>
        </w:rPr>
      </w:pPr>
      <w:r w:rsidRPr="00B05DEA">
        <w:rPr>
          <w:rStyle w:val="Strong"/>
          <w:rFonts w:asciiTheme="majorBidi" w:hAnsiTheme="majorBidi" w:cstheme="majorBidi"/>
          <w:b/>
          <w:bCs/>
          <w:sz w:val="24"/>
          <w:szCs w:val="24"/>
        </w:rPr>
        <w:t xml:space="preserve">III.a </w:t>
      </w:r>
      <w:r w:rsidR="00480545" w:rsidRPr="00B05DEA">
        <w:rPr>
          <w:rStyle w:val="Strong"/>
          <w:rFonts w:asciiTheme="majorBidi" w:hAnsiTheme="majorBidi" w:cstheme="majorBidi"/>
          <w:sz w:val="24"/>
          <w:szCs w:val="24"/>
        </w:rPr>
        <w:t>Village Bazaars &amp; Pharmacies Engagement</w:t>
      </w:r>
    </w:p>
    <w:p w:rsidR="00480545" w:rsidRPr="00B05DEA" w:rsidRDefault="00480545" w:rsidP="00C11C10">
      <w:pPr>
        <w:pStyle w:val="Heading3"/>
        <w:pBdr>
          <w:top w:val="single" w:sz="4" w:space="1" w:color="auto"/>
          <w:left w:val="single" w:sz="4" w:space="4" w:color="auto"/>
          <w:bottom w:val="single" w:sz="4" w:space="1" w:color="auto"/>
          <w:right w:val="single" w:sz="4" w:space="4" w:color="auto"/>
        </w:pBdr>
        <w:spacing w:before="18" w:beforeAutospacing="0" w:after="18" w:afterAutospacing="0"/>
        <w:jc w:val="both"/>
        <w:rPr>
          <w:rFonts w:asciiTheme="majorBidi" w:hAnsiTheme="majorBidi" w:cstheme="majorBidi"/>
          <w:b w:val="0"/>
          <w:bCs w:val="0"/>
          <w:sz w:val="24"/>
          <w:szCs w:val="24"/>
        </w:rPr>
      </w:pPr>
      <w:r w:rsidRPr="00B05DEA">
        <w:rPr>
          <w:rStyle w:val="Strong"/>
          <w:rFonts w:asciiTheme="majorBidi" w:hAnsiTheme="majorBidi" w:cstheme="majorBidi"/>
          <w:b/>
          <w:bCs/>
          <w:sz w:val="24"/>
          <w:szCs w:val="24"/>
        </w:rPr>
        <w:t>Purpose</w:t>
      </w:r>
      <w:r w:rsidR="00C11C10" w:rsidRPr="00B05DEA">
        <w:rPr>
          <w:rStyle w:val="Strong"/>
          <w:rFonts w:asciiTheme="majorBidi" w:hAnsiTheme="majorBidi" w:cstheme="majorBidi"/>
          <w:b/>
          <w:bCs/>
          <w:sz w:val="24"/>
          <w:szCs w:val="24"/>
        </w:rPr>
        <w:t>:</w:t>
      </w:r>
      <w:r w:rsidR="00C11C10" w:rsidRPr="00B05DEA">
        <w:rPr>
          <w:rStyle w:val="Strong"/>
          <w:rFonts w:asciiTheme="majorBidi" w:hAnsiTheme="majorBidi" w:cstheme="majorBidi"/>
          <w:sz w:val="24"/>
          <w:szCs w:val="24"/>
        </w:rPr>
        <w:t xml:space="preserve"> </w:t>
      </w:r>
      <w:r w:rsidRPr="00B05DEA">
        <w:rPr>
          <w:rFonts w:asciiTheme="majorBidi" w:hAnsiTheme="majorBidi" w:cstheme="majorBidi"/>
          <w:b w:val="0"/>
          <w:bCs w:val="0"/>
          <w:sz w:val="24"/>
          <w:szCs w:val="24"/>
        </w:rPr>
        <w:t>To normalize conversations around DMPA-SC (self-injection) in everyday public spaces by leveraging the trust-based relationships that vendors and pharmacists have with their customers. This outreach aims to expand awareness among both women and men in non-clinical, familiar settings.</w:t>
      </w:r>
    </w:p>
    <w:p w:rsidR="00480545" w:rsidRPr="00B05DEA" w:rsidRDefault="00C11C10" w:rsidP="00C11C10">
      <w:pPr>
        <w:pStyle w:val="Heading3"/>
        <w:pBdr>
          <w:top w:val="single" w:sz="4" w:space="1" w:color="auto"/>
          <w:left w:val="single" w:sz="4" w:space="4" w:color="auto"/>
          <w:bottom w:val="single" w:sz="4" w:space="1" w:color="auto"/>
          <w:right w:val="single" w:sz="4" w:space="4" w:color="auto"/>
        </w:pBdr>
        <w:spacing w:before="18" w:beforeAutospacing="0" w:after="18" w:afterAutospacing="0"/>
        <w:jc w:val="both"/>
        <w:rPr>
          <w:rFonts w:asciiTheme="majorBidi" w:hAnsiTheme="majorBidi" w:cstheme="majorBidi"/>
          <w:b w:val="0"/>
          <w:bCs w:val="0"/>
          <w:sz w:val="24"/>
          <w:szCs w:val="24"/>
        </w:rPr>
      </w:pPr>
      <w:r w:rsidRPr="00B05DEA">
        <w:rPr>
          <w:rStyle w:val="Strong"/>
          <w:rFonts w:asciiTheme="majorBidi" w:hAnsiTheme="majorBidi" w:cstheme="majorBidi"/>
          <w:b/>
          <w:bCs/>
          <w:sz w:val="24"/>
          <w:szCs w:val="24"/>
        </w:rPr>
        <w:t>Locations:</w:t>
      </w:r>
      <w:r w:rsidRPr="00B05DEA">
        <w:rPr>
          <w:rStyle w:val="Strong"/>
          <w:rFonts w:asciiTheme="majorBidi" w:hAnsiTheme="majorBidi" w:cstheme="majorBidi"/>
          <w:sz w:val="24"/>
          <w:szCs w:val="24"/>
        </w:rPr>
        <w:t xml:space="preserve"> </w:t>
      </w:r>
      <w:r w:rsidR="00480545" w:rsidRPr="00B05DEA">
        <w:rPr>
          <w:rFonts w:asciiTheme="majorBidi" w:hAnsiTheme="majorBidi" w:cstheme="majorBidi"/>
          <w:b w:val="0"/>
          <w:bCs w:val="0"/>
          <w:sz w:val="24"/>
          <w:szCs w:val="24"/>
        </w:rPr>
        <w:t xml:space="preserve">Five branded </w:t>
      </w:r>
      <w:r w:rsidR="00480545" w:rsidRPr="00B05DEA">
        <w:rPr>
          <w:rStyle w:val="Strong"/>
          <w:rFonts w:asciiTheme="majorBidi" w:hAnsiTheme="majorBidi" w:cstheme="majorBidi"/>
          <w:sz w:val="24"/>
          <w:szCs w:val="24"/>
        </w:rPr>
        <w:t>Self-Injection (SI) information kiosks</w:t>
      </w:r>
      <w:r w:rsidR="00480545" w:rsidRPr="00B05DEA">
        <w:rPr>
          <w:rFonts w:asciiTheme="majorBidi" w:hAnsiTheme="majorBidi" w:cstheme="majorBidi"/>
          <w:b w:val="0"/>
          <w:bCs w:val="0"/>
          <w:sz w:val="24"/>
          <w:szCs w:val="24"/>
        </w:rPr>
        <w:t xml:space="preserve"> will be placed in </w:t>
      </w:r>
      <w:r w:rsidR="00480545" w:rsidRPr="00B05DEA">
        <w:rPr>
          <w:rStyle w:val="Strong"/>
          <w:rFonts w:asciiTheme="majorBidi" w:hAnsiTheme="majorBidi" w:cstheme="majorBidi"/>
          <w:sz w:val="24"/>
          <w:szCs w:val="24"/>
        </w:rPr>
        <w:t>high-traffic roadside stalls and market centers</w:t>
      </w:r>
      <w:r w:rsidR="00480545" w:rsidRPr="00B05DEA">
        <w:rPr>
          <w:rFonts w:asciiTheme="majorBidi" w:hAnsiTheme="majorBidi" w:cstheme="majorBidi"/>
          <w:b w:val="0"/>
          <w:bCs w:val="0"/>
          <w:sz w:val="24"/>
          <w:szCs w:val="24"/>
        </w:rPr>
        <w:t xml:space="preserve"> across Mirpurkhas District, targeting spaces with strong footfall and community presence.</w:t>
      </w:r>
    </w:p>
    <w:p w:rsidR="00480545" w:rsidRPr="00B05DEA" w:rsidRDefault="00E43CD1" w:rsidP="00520C9B">
      <w:pPr>
        <w:pStyle w:val="Heading3"/>
        <w:pBdr>
          <w:top w:val="single" w:sz="4" w:space="1" w:color="auto"/>
          <w:left w:val="single" w:sz="4" w:space="4" w:color="auto"/>
          <w:bottom w:val="single" w:sz="4" w:space="1" w:color="auto"/>
          <w:right w:val="single" w:sz="4" w:space="4" w:color="auto"/>
        </w:pBdr>
        <w:spacing w:before="18" w:beforeAutospacing="0" w:after="18" w:afterAutospacing="0"/>
        <w:jc w:val="both"/>
        <w:rPr>
          <w:rFonts w:asciiTheme="majorBidi" w:hAnsiTheme="majorBidi" w:cstheme="majorBidi"/>
          <w:b w:val="0"/>
          <w:bCs w:val="0"/>
          <w:sz w:val="24"/>
          <w:szCs w:val="24"/>
        </w:rPr>
      </w:pPr>
      <w:r w:rsidRPr="00B05DEA">
        <w:rPr>
          <w:rStyle w:val="Strong"/>
          <w:rFonts w:asciiTheme="majorBidi" w:hAnsiTheme="majorBidi" w:cstheme="majorBidi"/>
          <w:b/>
          <w:bCs/>
          <w:sz w:val="24"/>
          <w:szCs w:val="24"/>
        </w:rPr>
        <w:lastRenderedPageBreak/>
        <w:t>Timeline and Frequency of Interventions</w:t>
      </w:r>
      <w:r w:rsidR="00C11C10" w:rsidRPr="00B05DEA">
        <w:rPr>
          <w:rStyle w:val="Strong"/>
          <w:rFonts w:asciiTheme="majorBidi" w:hAnsiTheme="majorBidi" w:cstheme="majorBidi"/>
          <w:sz w:val="24"/>
          <w:szCs w:val="24"/>
        </w:rPr>
        <w:t xml:space="preserve">: </w:t>
      </w:r>
      <w:r w:rsidR="00520C9B" w:rsidRPr="00B05DEA">
        <w:rPr>
          <w:rFonts w:asciiTheme="majorBidi" w:hAnsiTheme="majorBidi" w:cstheme="majorBidi"/>
          <w:b w:val="0"/>
          <w:bCs w:val="0"/>
          <w:sz w:val="24"/>
          <w:szCs w:val="24"/>
        </w:rPr>
        <w:t xml:space="preserve">This activity </w:t>
      </w:r>
      <w:r w:rsidR="00480545" w:rsidRPr="00B05DEA">
        <w:rPr>
          <w:rFonts w:asciiTheme="majorBidi" w:hAnsiTheme="majorBidi" w:cstheme="majorBidi"/>
          <w:b w:val="0"/>
          <w:bCs w:val="0"/>
          <w:sz w:val="24"/>
          <w:szCs w:val="24"/>
        </w:rPr>
        <w:t xml:space="preserve">will take place during </w:t>
      </w:r>
      <w:r w:rsidR="00520C9B" w:rsidRPr="00B05DEA">
        <w:rPr>
          <w:rFonts w:asciiTheme="majorBidi" w:hAnsiTheme="majorBidi" w:cstheme="majorBidi"/>
          <w:b w:val="0"/>
          <w:bCs w:val="0"/>
          <w:sz w:val="24"/>
          <w:szCs w:val="24"/>
        </w:rPr>
        <w:t xml:space="preserve">2 </w:t>
      </w:r>
      <w:r w:rsidR="00480545" w:rsidRPr="00B05DEA">
        <w:rPr>
          <w:rStyle w:val="Strong"/>
          <w:rFonts w:asciiTheme="majorBidi" w:hAnsiTheme="majorBidi" w:cstheme="majorBidi"/>
          <w:sz w:val="24"/>
          <w:szCs w:val="24"/>
        </w:rPr>
        <w:t>seasonal bazaars and peak market days</w:t>
      </w:r>
      <w:r w:rsidR="00480545" w:rsidRPr="00B05DEA">
        <w:rPr>
          <w:rFonts w:asciiTheme="majorBidi" w:hAnsiTheme="majorBidi" w:cstheme="majorBidi"/>
          <w:b w:val="0"/>
          <w:bCs w:val="0"/>
          <w:sz w:val="24"/>
          <w:szCs w:val="24"/>
        </w:rPr>
        <w:t>, aligning with times of highest community activity to ensure broad exposure and outreach.</w:t>
      </w:r>
    </w:p>
    <w:p w:rsidR="00480545" w:rsidRPr="00B05DEA" w:rsidRDefault="00480545" w:rsidP="00520C9B">
      <w:pPr>
        <w:pStyle w:val="Heading3"/>
        <w:pBdr>
          <w:top w:val="single" w:sz="4" w:space="1" w:color="auto"/>
          <w:left w:val="single" w:sz="4" w:space="4" w:color="auto"/>
          <w:bottom w:val="single" w:sz="4" w:space="1" w:color="auto"/>
          <w:right w:val="single" w:sz="4" w:space="4" w:color="auto"/>
        </w:pBdr>
        <w:spacing w:before="18" w:beforeAutospacing="0" w:after="18" w:afterAutospacing="0"/>
        <w:jc w:val="both"/>
        <w:rPr>
          <w:rFonts w:asciiTheme="majorBidi" w:hAnsiTheme="majorBidi" w:cstheme="majorBidi"/>
          <w:b w:val="0"/>
          <w:bCs w:val="0"/>
          <w:sz w:val="24"/>
          <w:szCs w:val="24"/>
        </w:rPr>
      </w:pPr>
      <w:r w:rsidRPr="00B05DEA">
        <w:rPr>
          <w:rStyle w:val="Strong"/>
          <w:rFonts w:asciiTheme="majorBidi" w:hAnsiTheme="majorBidi" w:cstheme="majorBidi"/>
          <w:b/>
          <w:bCs/>
          <w:sz w:val="24"/>
          <w:szCs w:val="24"/>
        </w:rPr>
        <w:t>Key Actors and Collaborators</w:t>
      </w:r>
      <w:r w:rsidR="00C11C10" w:rsidRPr="00B05DEA">
        <w:rPr>
          <w:rStyle w:val="Strong"/>
          <w:rFonts w:asciiTheme="majorBidi" w:hAnsiTheme="majorBidi" w:cstheme="majorBidi"/>
          <w:sz w:val="24"/>
          <w:szCs w:val="24"/>
        </w:rPr>
        <w:t xml:space="preserve">: </w:t>
      </w:r>
      <w:r w:rsidR="00520C9B" w:rsidRPr="00B05DEA">
        <w:rPr>
          <w:rFonts w:asciiTheme="majorBidi" w:hAnsiTheme="majorBidi" w:cstheme="majorBidi"/>
          <w:b w:val="0"/>
          <w:bCs w:val="0"/>
          <w:sz w:val="24"/>
          <w:szCs w:val="24"/>
        </w:rPr>
        <w:t>O</w:t>
      </w:r>
      <w:r w:rsidRPr="00B05DEA">
        <w:rPr>
          <w:rFonts w:asciiTheme="majorBidi" w:hAnsiTheme="majorBidi" w:cstheme="majorBidi"/>
          <w:b w:val="0"/>
          <w:bCs w:val="0"/>
          <w:sz w:val="24"/>
          <w:szCs w:val="24"/>
        </w:rPr>
        <w:t>utreach team</w:t>
      </w:r>
      <w:r w:rsidR="00520C9B" w:rsidRPr="00B05DEA">
        <w:rPr>
          <w:rFonts w:asciiTheme="majorBidi" w:hAnsiTheme="majorBidi" w:cstheme="majorBidi"/>
          <w:b w:val="0"/>
          <w:bCs w:val="0"/>
          <w:sz w:val="24"/>
          <w:szCs w:val="24"/>
        </w:rPr>
        <w:t xml:space="preserve"> will led by the campaign</w:t>
      </w:r>
      <w:r w:rsidRPr="00B05DEA">
        <w:rPr>
          <w:rFonts w:asciiTheme="majorBidi" w:hAnsiTheme="majorBidi" w:cstheme="majorBidi"/>
          <w:b w:val="0"/>
          <w:bCs w:val="0"/>
          <w:sz w:val="24"/>
          <w:szCs w:val="24"/>
        </w:rPr>
        <w:t xml:space="preserve">, the initiative will involve </w:t>
      </w:r>
      <w:r w:rsidRPr="00B05DEA">
        <w:rPr>
          <w:rStyle w:val="Strong"/>
          <w:rFonts w:asciiTheme="majorBidi" w:hAnsiTheme="majorBidi" w:cstheme="majorBidi"/>
          <w:sz w:val="24"/>
          <w:szCs w:val="24"/>
        </w:rPr>
        <w:t>local pharmacists, stall owners, and market organizers</w:t>
      </w:r>
      <w:r w:rsidRPr="00B05DEA">
        <w:rPr>
          <w:rFonts w:asciiTheme="majorBidi" w:hAnsiTheme="majorBidi" w:cstheme="majorBidi"/>
          <w:b w:val="0"/>
          <w:bCs w:val="0"/>
          <w:sz w:val="24"/>
          <w:szCs w:val="24"/>
        </w:rPr>
        <w:t>, all of whom will be oriented to become advocates and informal referral agents for SI services.</w:t>
      </w:r>
    </w:p>
    <w:p w:rsidR="00480545" w:rsidRPr="00B05DEA" w:rsidRDefault="00480545" w:rsidP="00C11C10">
      <w:pPr>
        <w:pStyle w:val="Heading3"/>
        <w:pBdr>
          <w:top w:val="single" w:sz="4" w:space="1" w:color="auto"/>
          <w:left w:val="single" w:sz="4" w:space="4" w:color="auto"/>
          <w:bottom w:val="single" w:sz="4" w:space="1" w:color="auto"/>
          <w:right w:val="single" w:sz="4" w:space="4" w:color="auto"/>
        </w:pBdr>
        <w:spacing w:before="18" w:beforeAutospacing="0" w:after="18" w:afterAutospacing="0"/>
        <w:jc w:val="both"/>
        <w:rPr>
          <w:rFonts w:asciiTheme="majorBidi" w:hAnsiTheme="majorBidi" w:cstheme="majorBidi"/>
          <w:b w:val="0"/>
          <w:bCs w:val="0"/>
          <w:sz w:val="24"/>
          <w:szCs w:val="24"/>
        </w:rPr>
      </w:pPr>
      <w:r w:rsidRPr="00B05DEA">
        <w:rPr>
          <w:rStyle w:val="Strong"/>
          <w:rFonts w:asciiTheme="majorBidi" w:hAnsiTheme="majorBidi" w:cstheme="majorBidi"/>
          <w:b/>
          <w:bCs/>
          <w:sz w:val="24"/>
          <w:szCs w:val="24"/>
        </w:rPr>
        <w:t>Delivery Strategy</w:t>
      </w:r>
      <w:r w:rsidR="00C11C10" w:rsidRPr="00B05DEA">
        <w:rPr>
          <w:rStyle w:val="Strong"/>
          <w:rFonts w:asciiTheme="majorBidi" w:hAnsiTheme="majorBidi" w:cstheme="majorBidi"/>
          <w:b/>
          <w:bCs/>
          <w:sz w:val="24"/>
          <w:szCs w:val="24"/>
        </w:rPr>
        <w:t>:</w:t>
      </w:r>
      <w:r w:rsidR="00C11C10" w:rsidRPr="00B05DEA">
        <w:rPr>
          <w:rStyle w:val="Strong"/>
          <w:rFonts w:asciiTheme="majorBidi" w:hAnsiTheme="majorBidi" w:cstheme="majorBidi"/>
          <w:sz w:val="24"/>
          <w:szCs w:val="24"/>
        </w:rPr>
        <w:t xml:space="preserve"> </w:t>
      </w:r>
      <w:r w:rsidRPr="00B05DEA">
        <w:rPr>
          <w:rFonts w:asciiTheme="majorBidi" w:hAnsiTheme="majorBidi" w:cstheme="majorBidi"/>
          <w:b w:val="0"/>
          <w:bCs w:val="0"/>
          <w:sz w:val="24"/>
          <w:szCs w:val="24"/>
        </w:rPr>
        <w:t xml:space="preserve">Branded </w:t>
      </w:r>
      <w:r w:rsidRPr="00B05DEA">
        <w:rPr>
          <w:rStyle w:val="Strong"/>
          <w:rFonts w:asciiTheme="majorBidi" w:hAnsiTheme="majorBidi" w:cstheme="majorBidi"/>
          <w:sz w:val="24"/>
          <w:szCs w:val="24"/>
        </w:rPr>
        <w:t>information kiosks</w:t>
      </w:r>
      <w:r w:rsidRPr="00B05DEA">
        <w:rPr>
          <w:rFonts w:asciiTheme="majorBidi" w:hAnsiTheme="majorBidi" w:cstheme="majorBidi"/>
          <w:b w:val="0"/>
          <w:bCs w:val="0"/>
          <w:sz w:val="24"/>
          <w:szCs w:val="24"/>
        </w:rPr>
        <w:t xml:space="preserve"> will be equipped with </w:t>
      </w:r>
      <w:r w:rsidRPr="00B05DEA">
        <w:rPr>
          <w:rStyle w:val="Strong"/>
          <w:rFonts w:asciiTheme="majorBidi" w:hAnsiTheme="majorBidi" w:cstheme="majorBidi"/>
          <w:sz w:val="24"/>
          <w:szCs w:val="24"/>
        </w:rPr>
        <w:t>flipbooks, banners, and posters</w:t>
      </w:r>
      <w:r w:rsidRPr="00B05DEA">
        <w:rPr>
          <w:rFonts w:asciiTheme="majorBidi" w:hAnsiTheme="majorBidi" w:cstheme="majorBidi"/>
          <w:b w:val="0"/>
          <w:bCs w:val="0"/>
          <w:sz w:val="24"/>
          <w:szCs w:val="24"/>
        </w:rPr>
        <w:t xml:space="preserve"> featuring accurate and engaging SI messages.</w:t>
      </w:r>
      <w:r w:rsidR="00C11C10" w:rsidRPr="00B05DEA">
        <w:rPr>
          <w:rFonts w:asciiTheme="majorBidi" w:hAnsiTheme="majorBidi" w:cstheme="majorBidi"/>
          <w:b w:val="0"/>
          <w:bCs w:val="0"/>
          <w:sz w:val="24"/>
          <w:szCs w:val="24"/>
        </w:rPr>
        <w:t xml:space="preserve">, </w:t>
      </w:r>
      <w:r w:rsidRPr="00B05DEA">
        <w:rPr>
          <w:rStyle w:val="Strong"/>
          <w:rFonts w:asciiTheme="majorBidi" w:hAnsiTheme="majorBidi" w:cstheme="majorBidi"/>
          <w:sz w:val="24"/>
          <w:szCs w:val="24"/>
        </w:rPr>
        <w:t>Brochures and safety leaflets</w:t>
      </w:r>
      <w:r w:rsidRPr="00B05DEA">
        <w:rPr>
          <w:rFonts w:asciiTheme="majorBidi" w:hAnsiTheme="majorBidi" w:cstheme="majorBidi"/>
          <w:b w:val="0"/>
          <w:bCs w:val="0"/>
          <w:sz w:val="24"/>
          <w:szCs w:val="24"/>
        </w:rPr>
        <w:t xml:space="preserve"> will be distributed to both pharmacies and market visitors.</w:t>
      </w:r>
      <w:r w:rsidR="00C11C10" w:rsidRPr="00B05DEA">
        <w:rPr>
          <w:rFonts w:asciiTheme="majorBidi" w:hAnsiTheme="majorBidi" w:cstheme="majorBidi"/>
          <w:b w:val="0"/>
          <w:bCs w:val="0"/>
          <w:sz w:val="24"/>
          <w:szCs w:val="24"/>
        </w:rPr>
        <w:t xml:space="preserve"> </w:t>
      </w:r>
      <w:r w:rsidRPr="00B05DEA">
        <w:rPr>
          <w:rStyle w:val="Strong"/>
          <w:rFonts w:asciiTheme="majorBidi" w:hAnsiTheme="majorBidi" w:cstheme="majorBidi"/>
          <w:sz w:val="24"/>
          <w:szCs w:val="24"/>
        </w:rPr>
        <w:t>On-the-spot counseling</w:t>
      </w:r>
      <w:r w:rsidRPr="00B05DEA">
        <w:rPr>
          <w:rFonts w:asciiTheme="majorBidi" w:hAnsiTheme="majorBidi" w:cstheme="majorBidi"/>
          <w:b w:val="0"/>
          <w:bCs w:val="0"/>
          <w:sz w:val="24"/>
          <w:szCs w:val="24"/>
        </w:rPr>
        <w:t xml:space="preserve"> and </w:t>
      </w:r>
      <w:r w:rsidRPr="00B05DEA">
        <w:rPr>
          <w:rStyle w:val="Strong"/>
          <w:rFonts w:asciiTheme="majorBidi" w:hAnsiTheme="majorBidi" w:cstheme="majorBidi"/>
          <w:sz w:val="24"/>
          <w:szCs w:val="24"/>
        </w:rPr>
        <w:t>Q&amp;A support</w:t>
      </w:r>
      <w:r w:rsidRPr="00B05DEA">
        <w:rPr>
          <w:rFonts w:asciiTheme="majorBidi" w:hAnsiTheme="majorBidi" w:cstheme="majorBidi"/>
          <w:b w:val="0"/>
          <w:bCs w:val="0"/>
          <w:sz w:val="24"/>
          <w:szCs w:val="24"/>
        </w:rPr>
        <w:t xml:space="preserve"> will be provided by trained outreach staff at kiosks.</w:t>
      </w:r>
      <w:r w:rsidR="00C11C10" w:rsidRPr="00B05DEA">
        <w:rPr>
          <w:rFonts w:asciiTheme="majorBidi" w:hAnsiTheme="majorBidi" w:cstheme="majorBidi"/>
          <w:b w:val="0"/>
          <w:bCs w:val="0"/>
          <w:sz w:val="24"/>
          <w:szCs w:val="24"/>
        </w:rPr>
        <w:t xml:space="preserve"> </w:t>
      </w:r>
      <w:r w:rsidRPr="00B05DEA">
        <w:rPr>
          <w:rStyle w:val="Strong"/>
          <w:rFonts w:asciiTheme="majorBidi" w:hAnsiTheme="majorBidi" w:cstheme="majorBidi"/>
          <w:sz w:val="24"/>
          <w:szCs w:val="24"/>
        </w:rPr>
        <w:t>Pharmacists and vendors</w:t>
      </w:r>
      <w:r w:rsidRPr="00B05DEA">
        <w:rPr>
          <w:rFonts w:asciiTheme="majorBidi" w:hAnsiTheme="majorBidi" w:cstheme="majorBidi"/>
          <w:b w:val="0"/>
          <w:bCs w:val="0"/>
          <w:sz w:val="24"/>
          <w:szCs w:val="24"/>
        </w:rPr>
        <w:t xml:space="preserve"> will be trained and encouraged to act as </w:t>
      </w:r>
      <w:r w:rsidRPr="00B05DEA">
        <w:rPr>
          <w:rStyle w:val="Strong"/>
          <w:rFonts w:asciiTheme="majorBidi" w:hAnsiTheme="majorBidi" w:cstheme="majorBidi"/>
          <w:sz w:val="24"/>
          <w:szCs w:val="24"/>
        </w:rPr>
        <w:t>informal referral agents</w:t>
      </w:r>
      <w:r w:rsidRPr="00B05DEA">
        <w:rPr>
          <w:rFonts w:asciiTheme="majorBidi" w:hAnsiTheme="majorBidi" w:cstheme="majorBidi"/>
          <w:b w:val="0"/>
          <w:bCs w:val="0"/>
          <w:sz w:val="24"/>
          <w:szCs w:val="24"/>
        </w:rPr>
        <w:t>, directing interested individuals to nearby Lady Health Workers (LHWs) or local SI support providers.</w:t>
      </w:r>
    </w:p>
    <w:p w:rsidR="00480545" w:rsidRPr="00B05DEA" w:rsidRDefault="009577B8" w:rsidP="00480545">
      <w:pPr>
        <w:pStyle w:val="Heading2"/>
        <w:rPr>
          <w:rFonts w:asciiTheme="majorBidi" w:hAnsiTheme="majorBidi" w:cstheme="majorBidi"/>
          <w:sz w:val="24"/>
          <w:szCs w:val="24"/>
        </w:rPr>
      </w:pPr>
      <w:r w:rsidRPr="00B05DEA">
        <w:rPr>
          <w:rStyle w:val="Strong"/>
          <w:rFonts w:asciiTheme="majorBidi" w:hAnsiTheme="majorBidi" w:cstheme="majorBidi"/>
          <w:b/>
          <w:bCs/>
          <w:sz w:val="24"/>
          <w:szCs w:val="24"/>
        </w:rPr>
        <w:t xml:space="preserve">III.b </w:t>
      </w:r>
      <w:r w:rsidR="00480545" w:rsidRPr="00B05DEA">
        <w:rPr>
          <w:rStyle w:val="Strong"/>
          <w:rFonts w:asciiTheme="majorBidi" w:hAnsiTheme="majorBidi" w:cstheme="majorBidi"/>
          <w:b/>
          <w:bCs/>
          <w:sz w:val="24"/>
          <w:szCs w:val="24"/>
        </w:rPr>
        <w:t xml:space="preserve">II. Beauty </w:t>
      </w:r>
      <w:r w:rsidR="00837BB5" w:rsidRPr="00B05DEA">
        <w:rPr>
          <w:rStyle w:val="Strong"/>
          <w:rFonts w:asciiTheme="majorBidi" w:hAnsiTheme="majorBidi" w:cstheme="majorBidi"/>
          <w:b/>
          <w:bCs/>
          <w:sz w:val="24"/>
          <w:szCs w:val="24"/>
        </w:rPr>
        <w:t>Parlors</w:t>
      </w:r>
      <w:r w:rsidR="00480545" w:rsidRPr="00B05DEA">
        <w:rPr>
          <w:rStyle w:val="Strong"/>
          <w:rFonts w:asciiTheme="majorBidi" w:hAnsiTheme="majorBidi" w:cstheme="majorBidi"/>
          <w:b/>
          <w:bCs/>
          <w:sz w:val="24"/>
          <w:szCs w:val="24"/>
        </w:rPr>
        <w:t xml:space="preserve"> &amp; Tea Shops Awareness Outreach</w:t>
      </w:r>
    </w:p>
    <w:p w:rsidR="00480545" w:rsidRPr="00B05DEA" w:rsidRDefault="00E43CD1" w:rsidP="00E43CD1">
      <w:pPr>
        <w:pStyle w:val="NormalWeb"/>
        <w:pBdr>
          <w:top w:val="single" w:sz="4" w:space="1" w:color="auto"/>
          <w:left w:val="single" w:sz="4" w:space="4" w:color="auto"/>
          <w:bottom w:val="single" w:sz="4" w:space="1" w:color="auto"/>
          <w:right w:val="single" w:sz="4" w:space="4" w:color="auto"/>
        </w:pBdr>
        <w:spacing w:before="18" w:beforeAutospacing="0" w:after="18" w:afterAutospacing="0"/>
        <w:jc w:val="both"/>
        <w:rPr>
          <w:rFonts w:asciiTheme="majorBidi" w:hAnsiTheme="majorBidi" w:cstheme="majorBidi"/>
        </w:rPr>
      </w:pPr>
      <w:r w:rsidRPr="00B05DEA">
        <w:rPr>
          <w:rFonts w:asciiTheme="majorBidi" w:hAnsiTheme="majorBidi" w:cstheme="majorBidi"/>
          <w:b/>
          <w:bCs/>
        </w:rPr>
        <w:t>Purpose:</w:t>
      </w:r>
      <w:r w:rsidRPr="00B05DEA">
        <w:rPr>
          <w:rFonts w:asciiTheme="majorBidi" w:hAnsiTheme="majorBidi" w:cstheme="majorBidi"/>
        </w:rPr>
        <w:t xml:space="preserve"> </w:t>
      </w:r>
      <w:r w:rsidR="00480545" w:rsidRPr="00B05DEA">
        <w:rPr>
          <w:rFonts w:asciiTheme="majorBidi" w:hAnsiTheme="majorBidi" w:cstheme="majorBidi"/>
        </w:rPr>
        <w:t xml:space="preserve">To leverage the social and conversational nature of beauty </w:t>
      </w:r>
      <w:r w:rsidR="00837BB5" w:rsidRPr="00B05DEA">
        <w:rPr>
          <w:rFonts w:asciiTheme="majorBidi" w:hAnsiTheme="majorBidi" w:cstheme="majorBidi"/>
        </w:rPr>
        <w:t>parlors</w:t>
      </w:r>
      <w:r w:rsidR="00520C9B" w:rsidRPr="00B05DEA">
        <w:rPr>
          <w:rFonts w:asciiTheme="majorBidi" w:hAnsiTheme="majorBidi" w:cstheme="majorBidi"/>
        </w:rPr>
        <w:t xml:space="preserve"> and tea shops </w:t>
      </w:r>
      <w:r w:rsidR="00480545" w:rsidRPr="00B05DEA">
        <w:rPr>
          <w:rFonts w:asciiTheme="majorBidi" w:hAnsiTheme="majorBidi" w:cstheme="majorBidi"/>
        </w:rPr>
        <w:t>spaces where people</w:t>
      </w:r>
      <w:r w:rsidR="00520C9B" w:rsidRPr="00B05DEA">
        <w:rPr>
          <w:rFonts w:asciiTheme="majorBidi" w:hAnsiTheme="majorBidi" w:cstheme="majorBidi"/>
        </w:rPr>
        <w:t xml:space="preserve"> feel comfortable and connected </w:t>
      </w:r>
      <w:r w:rsidR="00480545" w:rsidRPr="00B05DEA">
        <w:rPr>
          <w:rFonts w:asciiTheme="majorBidi" w:hAnsiTheme="majorBidi" w:cstheme="majorBidi"/>
        </w:rPr>
        <w:t xml:space="preserve">to promote </w:t>
      </w:r>
      <w:r w:rsidR="00520C9B" w:rsidRPr="00B05DEA">
        <w:rPr>
          <w:rStyle w:val="Strong"/>
          <w:rFonts w:asciiTheme="majorBidi" w:hAnsiTheme="majorBidi" w:cstheme="majorBidi"/>
          <w:b w:val="0"/>
          <w:bCs w:val="0"/>
        </w:rPr>
        <w:t xml:space="preserve">peer to </w:t>
      </w:r>
      <w:r w:rsidR="00480545" w:rsidRPr="00B05DEA">
        <w:rPr>
          <w:rStyle w:val="Strong"/>
          <w:rFonts w:asciiTheme="majorBidi" w:hAnsiTheme="majorBidi" w:cstheme="majorBidi"/>
          <w:b w:val="0"/>
          <w:bCs w:val="0"/>
        </w:rPr>
        <w:t>peer learning and informal dialogue</w:t>
      </w:r>
      <w:r w:rsidR="00480545" w:rsidRPr="00B05DEA">
        <w:rPr>
          <w:rFonts w:asciiTheme="majorBidi" w:hAnsiTheme="majorBidi" w:cstheme="majorBidi"/>
        </w:rPr>
        <w:t xml:space="preserve"> around self-injection (DMPA-SC), especially among hard-to-reach men and women.</w:t>
      </w:r>
    </w:p>
    <w:p w:rsidR="00480545" w:rsidRPr="00B05DEA" w:rsidRDefault="00E43CD1" w:rsidP="00E43CD1">
      <w:pPr>
        <w:pStyle w:val="Heading3"/>
        <w:pBdr>
          <w:top w:val="single" w:sz="4" w:space="1" w:color="auto"/>
          <w:left w:val="single" w:sz="4" w:space="4" w:color="auto"/>
          <w:bottom w:val="single" w:sz="4" w:space="1" w:color="auto"/>
          <w:right w:val="single" w:sz="4" w:space="4" w:color="auto"/>
        </w:pBdr>
        <w:spacing w:before="18" w:beforeAutospacing="0" w:after="18" w:afterAutospacing="0"/>
        <w:jc w:val="both"/>
        <w:rPr>
          <w:rFonts w:asciiTheme="majorBidi" w:hAnsiTheme="majorBidi" w:cstheme="majorBidi"/>
          <w:b w:val="0"/>
          <w:bCs w:val="0"/>
          <w:sz w:val="24"/>
          <w:szCs w:val="24"/>
        </w:rPr>
      </w:pPr>
      <w:r w:rsidRPr="00B05DEA">
        <w:rPr>
          <w:rStyle w:val="Strong"/>
          <w:rFonts w:asciiTheme="majorBidi" w:hAnsiTheme="majorBidi" w:cstheme="majorBidi"/>
          <w:b/>
          <w:bCs/>
          <w:sz w:val="24"/>
          <w:szCs w:val="24"/>
        </w:rPr>
        <w:t>Location:</w:t>
      </w:r>
      <w:r w:rsidRPr="00B05DEA">
        <w:rPr>
          <w:rFonts w:asciiTheme="majorBidi" w:hAnsiTheme="majorBidi" w:cstheme="majorBidi"/>
          <w:b w:val="0"/>
          <w:bCs w:val="0"/>
          <w:sz w:val="24"/>
          <w:szCs w:val="24"/>
        </w:rPr>
        <w:t xml:space="preserve"> </w:t>
      </w:r>
      <w:r w:rsidR="00480545" w:rsidRPr="00B05DEA">
        <w:rPr>
          <w:rFonts w:asciiTheme="majorBidi" w:hAnsiTheme="majorBidi" w:cstheme="majorBidi"/>
          <w:b w:val="0"/>
          <w:bCs w:val="0"/>
          <w:sz w:val="24"/>
          <w:szCs w:val="24"/>
        </w:rPr>
        <w:t xml:space="preserve">In the </w:t>
      </w:r>
      <w:r w:rsidR="00480545" w:rsidRPr="00B05DEA">
        <w:rPr>
          <w:rStyle w:val="Strong"/>
          <w:rFonts w:asciiTheme="majorBidi" w:hAnsiTheme="majorBidi" w:cstheme="majorBidi"/>
          <w:sz w:val="24"/>
          <w:szCs w:val="24"/>
        </w:rPr>
        <w:t>rural town of Mirpurkhas</w:t>
      </w:r>
      <w:r w:rsidRPr="00B05DEA">
        <w:rPr>
          <w:rFonts w:asciiTheme="majorBidi" w:hAnsiTheme="majorBidi" w:cstheme="majorBidi"/>
          <w:b w:val="0"/>
          <w:bCs w:val="0"/>
          <w:sz w:val="24"/>
          <w:szCs w:val="24"/>
        </w:rPr>
        <w:t xml:space="preserve">, the campaign will work with </w:t>
      </w:r>
      <w:r w:rsidR="00480545" w:rsidRPr="00B05DEA">
        <w:rPr>
          <w:rStyle w:val="Strong"/>
          <w:rFonts w:asciiTheme="majorBidi" w:hAnsiTheme="majorBidi" w:cstheme="majorBidi"/>
          <w:sz w:val="24"/>
          <w:szCs w:val="24"/>
        </w:rPr>
        <w:t xml:space="preserve">5 beauty </w:t>
      </w:r>
      <w:r w:rsidR="00837BB5" w:rsidRPr="00B05DEA">
        <w:rPr>
          <w:rStyle w:val="Strong"/>
          <w:rFonts w:asciiTheme="majorBidi" w:hAnsiTheme="majorBidi" w:cstheme="majorBidi"/>
          <w:sz w:val="24"/>
          <w:szCs w:val="24"/>
        </w:rPr>
        <w:t xml:space="preserve">parlors </w:t>
      </w:r>
      <w:r w:rsidR="00480545" w:rsidRPr="00B05DEA">
        <w:rPr>
          <w:rFonts w:asciiTheme="majorBidi" w:hAnsiTheme="majorBidi" w:cstheme="majorBidi"/>
          <w:b w:val="0"/>
          <w:bCs w:val="0"/>
          <w:sz w:val="24"/>
          <w:szCs w:val="24"/>
        </w:rPr>
        <w:t xml:space="preserve"> frequently visited by women</w:t>
      </w:r>
      <w:r w:rsidRPr="00B05DEA">
        <w:rPr>
          <w:rFonts w:asciiTheme="majorBidi" w:hAnsiTheme="majorBidi" w:cstheme="majorBidi"/>
          <w:b w:val="0"/>
          <w:bCs w:val="0"/>
          <w:sz w:val="24"/>
          <w:szCs w:val="24"/>
        </w:rPr>
        <w:t xml:space="preserve">. </w:t>
      </w:r>
      <w:r w:rsidR="00480545" w:rsidRPr="00B05DEA">
        <w:rPr>
          <w:rStyle w:val="Strong"/>
          <w:rFonts w:asciiTheme="majorBidi" w:hAnsiTheme="majorBidi" w:cstheme="majorBidi"/>
          <w:sz w:val="24"/>
          <w:szCs w:val="24"/>
        </w:rPr>
        <w:t>25 tea shops</w:t>
      </w:r>
      <w:r w:rsidR="00480545" w:rsidRPr="00B05DEA">
        <w:rPr>
          <w:rFonts w:asciiTheme="majorBidi" w:hAnsiTheme="majorBidi" w:cstheme="majorBidi"/>
          <w:b w:val="0"/>
          <w:bCs w:val="0"/>
          <w:sz w:val="24"/>
          <w:szCs w:val="24"/>
        </w:rPr>
        <w:t xml:space="preserve"> that serve as community hubs for male patrons and local influencers</w:t>
      </w:r>
    </w:p>
    <w:p w:rsidR="00480545" w:rsidRPr="00B05DEA" w:rsidRDefault="00E43CD1" w:rsidP="00E43CD1">
      <w:pPr>
        <w:pStyle w:val="NormalWeb"/>
        <w:pBdr>
          <w:top w:val="single" w:sz="4" w:space="1" w:color="auto"/>
          <w:left w:val="single" w:sz="4" w:space="4" w:color="auto"/>
          <w:bottom w:val="single" w:sz="4" w:space="1" w:color="auto"/>
          <w:right w:val="single" w:sz="4" w:space="4" w:color="auto"/>
        </w:pBdr>
        <w:spacing w:before="18" w:beforeAutospacing="0" w:after="18" w:afterAutospacing="0"/>
        <w:jc w:val="both"/>
        <w:rPr>
          <w:rFonts w:asciiTheme="majorBidi" w:hAnsiTheme="majorBidi" w:cstheme="majorBidi"/>
        </w:rPr>
      </w:pPr>
      <w:r w:rsidRPr="00B05DEA">
        <w:rPr>
          <w:rStyle w:val="Strong"/>
          <w:rFonts w:asciiTheme="majorBidi" w:hAnsiTheme="majorBidi" w:cstheme="majorBidi"/>
        </w:rPr>
        <w:t>Timeline and Frequency of Interventions</w:t>
      </w:r>
      <w:r w:rsidRPr="00B05DEA">
        <w:rPr>
          <w:rFonts w:asciiTheme="majorBidi" w:hAnsiTheme="majorBidi" w:cstheme="majorBidi"/>
        </w:rPr>
        <w:t xml:space="preserve">: </w:t>
      </w:r>
      <w:r w:rsidR="00480545" w:rsidRPr="00B05DEA">
        <w:rPr>
          <w:rFonts w:asciiTheme="majorBidi" w:hAnsiTheme="majorBidi" w:cstheme="majorBidi"/>
        </w:rPr>
        <w:t xml:space="preserve">This activity will be implemented </w:t>
      </w:r>
      <w:r w:rsidR="00480545" w:rsidRPr="00B05DEA">
        <w:rPr>
          <w:rStyle w:val="Strong"/>
          <w:rFonts w:asciiTheme="majorBidi" w:hAnsiTheme="majorBidi" w:cstheme="majorBidi"/>
          <w:b w:val="0"/>
          <w:bCs w:val="0"/>
        </w:rPr>
        <w:t>continuously throughout the campaign period</w:t>
      </w:r>
      <w:r w:rsidR="00480545" w:rsidRPr="00B05DEA">
        <w:rPr>
          <w:rFonts w:asciiTheme="majorBidi" w:hAnsiTheme="majorBidi" w:cstheme="majorBidi"/>
        </w:rPr>
        <w:t xml:space="preserve"> to ensure consistent visibility and message reinforcement across all social spaces.</w:t>
      </w:r>
    </w:p>
    <w:p w:rsidR="00480545" w:rsidRPr="00B05DEA" w:rsidRDefault="00E43CD1" w:rsidP="00E43CD1">
      <w:pPr>
        <w:pStyle w:val="Heading3"/>
        <w:pBdr>
          <w:top w:val="single" w:sz="4" w:space="1" w:color="auto"/>
          <w:left w:val="single" w:sz="4" w:space="4" w:color="auto"/>
          <w:bottom w:val="single" w:sz="4" w:space="1" w:color="auto"/>
          <w:right w:val="single" w:sz="4" w:space="4" w:color="auto"/>
        </w:pBdr>
        <w:spacing w:before="18" w:beforeAutospacing="0" w:after="18" w:afterAutospacing="0"/>
        <w:jc w:val="both"/>
        <w:rPr>
          <w:rFonts w:asciiTheme="majorBidi" w:hAnsiTheme="majorBidi" w:cstheme="majorBidi"/>
          <w:b w:val="0"/>
          <w:bCs w:val="0"/>
          <w:sz w:val="24"/>
          <w:szCs w:val="24"/>
        </w:rPr>
      </w:pPr>
      <w:r w:rsidRPr="00B05DEA">
        <w:rPr>
          <w:rStyle w:val="Strong"/>
          <w:rFonts w:asciiTheme="majorBidi" w:hAnsiTheme="majorBidi" w:cstheme="majorBidi"/>
          <w:b/>
          <w:bCs/>
          <w:sz w:val="24"/>
          <w:szCs w:val="24"/>
        </w:rPr>
        <w:t>Key Actors and Collaborators</w:t>
      </w:r>
      <w:r w:rsidRPr="00B05DEA">
        <w:rPr>
          <w:rFonts w:asciiTheme="majorBidi" w:hAnsiTheme="majorBidi" w:cstheme="majorBidi"/>
          <w:b w:val="0"/>
          <w:bCs w:val="0"/>
          <w:sz w:val="24"/>
          <w:szCs w:val="24"/>
        </w:rPr>
        <w:t xml:space="preserve">: </w:t>
      </w:r>
      <w:r w:rsidR="00480545" w:rsidRPr="00B05DEA">
        <w:rPr>
          <w:rFonts w:asciiTheme="majorBidi" w:hAnsiTheme="majorBidi" w:cstheme="majorBidi"/>
          <w:b w:val="0"/>
          <w:bCs w:val="0"/>
          <w:sz w:val="24"/>
          <w:szCs w:val="24"/>
        </w:rPr>
        <w:t xml:space="preserve">The effort will be carried out in collaboration with </w:t>
      </w:r>
      <w:r w:rsidR="00480545" w:rsidRPr="00B05DEA">
        <w:rPr>
          <w:rStyle w:val="Strong"/>
          <w:rFonts w:asciiTheme="majorBidi" w:hAnsiTheme="majorBidi" w:cstheme="majorBidi"/>
          <w:sz w:val="24"/>
          <w:szCs w:val="24"/>
        </w:rPr>
        <w:t>beauty parlour owners, tea shop keepers</w:t>
      </w:r>
      <w:r w:rsidR="00480545" w:rsidRPr="00B05DEA">
        <w:rPr>
          <w:rFonts w:asciiTheme="majorBidi" w:hAnsiTheme="majorBidi" w:cstheme="majorBidi"/>
          <w:b w:val="0"/>
          <w:bCs w:val="0"/>
          <w:sz w:val="24"/>
          <w:szCs w:val="24"/>
        </w:rPr>
        <w:t>, and their regular patrons. These informal stakeholders will play a key role in creating supportive spaces for reproductive health conversations.</w:t>
      </w:r>
    </w:p>
    <w:p w:rsidR="00480545" w:rsidRPr="00B05DEA" w:rsidRDefault="00E43CD1" w:rsidP="00837BB5">
      <w:pPr>
        <w:pStyle w:val="Heading3"/>
        <w:pBdr>
          <w:top w:val="single" w:sz="4" w:space="1" w:color="auto"/>
          <w:left w:val="single" w:sz="4" w:space="4" w:color="auto"/>
          <w:bottom w:val="single" w:sz="4" w:space="1" w:color="auto"/>
          <w:right w:val="single" w:sz="4" w:space="4" w:color="auto"/>
        </w:pBdr>
        <w:spacing w:before="18" w:beforeAutospacing="0" w:after="18" w:afterAutospacing="0"/>
        <w:jc w:val="both"/>
        <w:rPr>
          <w:rFonts w:asciiTheme="majorBidi" w:hAnsiTheme="majorBidi" w:cstheme="majorBidi"/>
        </w:rPr>
      </w:pPr>
      <w:r w:rsidRPr="00B05DEA">
        <w:rPr>
          <w:rStyle w:val="Strong"/>
          <w:rFonts w:asciiTheme="majorBidi" w:hAnsiTheme="majorBidi" w:cstheme="majorBidi"/>
          <w:b/>
          <w:bCs/>
          <w:sz w:val="24"/>
          <w:szCs w:val="24"/>
        </w:rPr>
        <w:t>Delivery Strategy:</w:t>
      </w:r>
      <w:r w:rsidRPr="00B05DEA">
        <w:rPr>
          <w:rStyle w:val="Strong"/>
          <w:rFonts w:asciiTheme="majorBidi" w:hAnsiTheme="majorBidi" w:cstheme="majorBidi"/>
          <w:sz w:val="24"/>
          <w:szCs w:val="24"/>
        </w:rPr>
        <w:t xml:space="preserve"> </w:t>
      </w:r>
      <w:r w:rsidR="00480545" w:rsidRPr="00B05DEA">
        <w:rPr>
          <w:rStyle w:val="Strong"/>
          <w:rFonts w:asciiTheme="majorBidi" w:hAnsiTheme="majorBidi" w:cstheme="majorBidi"/>
          <w:sz w:val="24"/>
          <w:szCs w:val="24"/>
        </w:rPr>
        <w:t xml:space="preserve">Train 5 </w:t>
      </w:r>
      <w:r w:rsidR="00837BB5" w:rsidRPr="00B05DEA">
        <w:rPr>
          <w:rStyle w:val="Strong"/>
          <w:rFonts w:asciiTheme="majorBidi" w:hAnsiTheme="majorBidi" w:cstheme="majorBidi"/>
          <w:sz w:val="24"/>
          <w:szCs w:val="24"/>
        </w:rPr>
        <w:t>parlor</w:t>
      </w:r>
      <w:r w:rsidR="00480545" w:rsidRPr="00B05DEA">
        <w:rPr>
          <w:rStyle w:val="Strong"/>
          <w:rFonts w:asciiTheme="majorBidi" w:hAnsiTheme="majorBidi" w:cstheme="majorBidi"/>
          <w:sz w:val="24"/>
          <w:szCs w:val="24"/>
        </w:rPr>
        <w:t xml:space="preserve"> and 25 tea shop owners</w:t>
      </w:r>
      <w:r w:rsidR="00480545" w:rsidRPr="00B05DEA">
        <w:rPr>
          <w:rFonts w:asciiTheme="majorBidi" w:hAnsiTheme="majorBidi" w:cstheme="majorBidi"/>
          <w:b w:val="0"/>
          <w:bCs w:val="0"/>
          <w:sz w:val="24"/>
          <w:szCs w:val="24"/>
        </w:rPr>
        <w:t xml:space="preserve"> to disp</w:t>
      </w:r>
      <w:r w:rsidRPr="00B05DEA">
        <w:rPr>
          <w:rFonts w:asciiTheme="majorBidi" w:hAnsiTheme="majorBidi" w:cstheme="majorBidi"/>
          <w:b w:val="0"/>
          <w:bCs w:val="0"/>
          <w:sz w:val="24"/>
          <w:szCs w:val="24"/>
        </w:rPr>
        <w:t xml:space="preserve">lay educational materials </w:t>
      </w:r>
      <w:r w:rsidR="00837BB5" w:rsidRPr="00B05DEA">
        <w:rPr>
          <w:rFonts w:asciiTheme="majorBidi" w:hAnsiTheme="majorBidi" w:cstheme="majorBidi"/>
          <w:b w:val="0"/>
          <w:bCs w:val="0"/>
          <w:sz w:val="24"/>
          <w:szCs w:val="24"/>
        </w:rPr>
        <w:t>and initiate appropriate</w:t>
      </w:r>
      <w:r w:rsidR="00480545" w:rsidRPr="00B05DEA">
        <w:rPr>
          <w:rFonts w:asciiTheme="majorBidi" w:hAnsiTheme="majorBidi" w:cstheme="majorBidi"/>
          <w:b w:val="0"/>
          <w:bCs w:val="0"/>
          <w:sz w:val="24"/>
          <w:szCs w:val="24"/>
        </w:rPr>
        <w:t xml:space="preserve"> conversations about SI.</w:t>
      </w:r>
      <w:r w:rsidRPr="00B05DEA">
        <w:rPr>
          <w:rFonts w:asciiTheme="majorBidi" w:hAnsiTheme="majorBidi" w:cstheme="majorBidi"/>
          <w:b w:val="0"/>
          <w:bCs w:val="0"/>
          <w:sz w:val="24"/>
          <w:szCs w:val="24"/>
        </w:rPr>
        <w:t xml:space="preserve"> </w:t>
      </w:r>
      <w:r w:rsidR="00480545" w:rsidRPr="00B05DEA">
        <w:rPr>
          <w:rFonts w:asciiTheme="majorBidi" w:hAnsiTheme="majorBidi" w:cstheme="majorBidi"/>
          <w:b w:val="0"/>
          <w:bCs w:val="0"/>
          <w:sz w:val="24"/>
          <w:szCs w:val="24"/>
        </w:rPr>
        <w:t xml:space="preserve">Place </w:t>
      </w:r>
      <w:r w:rsidR="00480545" w:rsidRPr="00B05DEA">
        <w:rPr>
          <w:rStyle w:val="Strong"/>
          <w:rFonts w:asciiTheme="majorBidi" w:hAnsiTheme="majorBidi" w:cstheme="majorBidi"/>
          <w:sz w:val="24"/>
          <w:szCs w:val="24"/>
        </w:rPr>
        <w:t>banners, posters, and brochures</w:t>
      </w:r>
      <w:r w:rsidR="00480545" w:rsidRPr="00B05DEA">
        <w:rPr>
          <w:rFonts w:asciiTheme="majorBidi" w:hAnsiTheme="majorBidi" w:cstheme="majorBidi"/>
          <w:b w:val="0"/>
          <w:bCs w:val="0"/>
          <w:sz w:val="24"/>
          <w:szCs w:val="24"/>
        </w:rPr>
        <w:t xml:space="preserve"> in high-visibility spots (mirrors, walls, tables).</w:t>
      </w:r>
      <w:r w:rsidRPr="00B05DEA">
        <w:rPr>
          <w:rFonts w:asciiTheme="majorBidi" w:hAnsiTheme="majorBidi" w:cstheme="majorBidi"/>
          <w:b w:val="0"/>
          <w:bCs w:val="0"/>
          <w:sz w:val="24"/>
          <w:szCs w:val="24"/>
        </w:rPr>
        <w:t xml:space="preserve"> </w:t>
      </w:r>
      <w:r w:rsidR="00480545" w:rsidRPr="00B05DEA">
        <w:rPr>
          <w:rFonts w:asciiTheme="majorBidi" w:hAnsiTheme="majorBidi" w:cstheme="majorBidi"/>
          <w:b w:val="0"/>
          <w:bCs w:val="0"/>
          <w:sz w:val="24"/>
          <w:szCs w:val="24"/>
        </w:rPr>
        <w:t xml:space="preserve">Provide </w:t>
      </w:r>
      <w:r w:rsidR="00480545" w:rsidRPr="00B05DEA">
        <w:rPr>
          <w:rStyle w:val="Strong"/>
          <w:rFonts w:asciiTheme="majorBidi" w:hAnsiTheme="majorBidi" w:cstheme="majorBidi"/>
          <w:sz w:val="24"/>
          <w:szCs w:val="24"/>
        </w:rPr>
        <w:t>Information, Education, and Communication (IEC) materials</w:t>
      </w:r>
      <w:r w:rsidR="00480545" w:rsidRPr="00B05DEA">
        <w:rPr>
          <w:rFonts w:asciiTheme="majorBidi" w:hAnsiTheme="majorBidi" w:cstheme="majorBidi"/>
          <w:b w:val="0"/>
          <w:bCs w:val="0"/>
          <w:sz w:val="24"/>
          <w:szCs w:val="24"/>
        </w:rPr>
        <w:t xml:space="preserve"> for shopkeepers to </w:t>
      </w:r>
      <w:r w:rsidR="00480545" w:rsidRPr="00B05DEA">
        <w:rPr>
          <w:rStyle w:val="Strong"/>
          <w:rFonts w:asciiTheme="majorBidi" w:hAnsiTheme="majorBidi" w:cstheme="majorBidi"/>
          <w:sz w:val="24"/>
          <w:szCs w:val="24"/>
        </w:rPr>
        <w:t>distribute to interested clients</w:t>
      </w:r>
      <w:r w:rsidR="00480545" w:rsidRPr="00B05DEA">
        <w:rPr>
          <w:rFonts w:asciiTheme="majorBidi" w:hAnsiTheme="majorBidi" w:cstheme="majorBidi"/>
          <w:b w:val="0"/>
          <w:bCs w:val="0"/>
          <w:sz w:val="24"/>
          <w:szCs w:val="24"/>
        </w:rPr>
        <w:t xml:space="preserve"> discreetly and respectfully</w:t>
      </w:r>
      <w:r w:rsidR="00480545" w:rsidRPr="00B05DEA">
        <w:rPr>
          <w:rFonts w:asciiTheme="majorBidi" w:hAnsiTheme="majorBidi" w:cstheme="majorBidi"/>
        </w:rPr>
        <w:t>.</w:t>
      </w:r>
    </w:p>
    <w:p w:rsidR="00557377" w:rsidRPr="00B05DEA" w:rsidRDefault="00557377" w:rsidP="00480545">
      <w:pPr>
        <w:pStyle w:val="Heading3"/>
        <w:spacing w:before="18" w:beforeAutospacing="0" w:after="18" w:afterAutospacing="0"/>
        <w:jc w:val="both"/>
        <w:rPr>
          <w:rFonts w:asciiTheme="majorBidi" w:hAnsiTheme="majorBidi" w:cstheme="majorBidi"/>
        </w:rPr>
      </w:pPr>
    </w:p>
    <w:p w:rsidR="00FD5CF9" w:rsidRPr="00B05DEA" w:rsidRDefault="009577B8" w:rsidP="00301C65">
      <w:pPr>
        <w:spacing w:before="18" w:after="18" w:line="240" w:lineRule="auto"/>
        <w:jc w:val="both"/>
        <w:outlineLvl w:val="2"/>
        <w:rPr>
          <w:rFonts w:asciiTheme="majorBidi" w:eastAsia="Times New Roman" w:hAnsiTheme="majorBidi" w:cstheme="majorBidi"/>
          <w:b/>
          <w:bCs/>
          <w:sz w:val="24"/>
          <w:szCs w:val="24"/>
        </w:rPr>
      </w:pPr>
      <w:r w:rsidRPr="00B05DEA">
        <w:rPr>
          <w:rFonts w:asciiTheme="majorBidi" w:eastAsia="Times New Roman" w:hAnsiTheme="majorBidi" w:cstheme="majorBidi"/>
          <w:b/>
          <w:bCs/>
          <w:sz w:val="24"/>
          <w:szCs w:val="24"/>
        </w:rPr>
        <w:t>VI</w:t>
      </w:r>
      <w:r w:rsidR="00520C9B" w:rsidRPr="00B05DEA">
        <w:rPr>
          <w:rFonts w:asciiTheme="majorBidi" w:eastAsia="Times New Roman" w:hAnsiTheme="majorBidi" w:cstheme="majorBidi"/>
          <w:b/>
          <w:bCs/>
          <w:sz w:val="24"/>
          <w:szCs w:val="24"/>
        </w:rPr>
        <w:t>. Community</w:t>
      </w:r>
      <w:r w:rsidR="00FD5CF9" w:rsidRPr="00B05DEA">
        <w:rPr>
          <w:rStyle w:val="Strong"/>
          <w:rFonts w:asciiTheme="majorBidi" w:hAnsiTheme="majorBidi" w:cstheme="majorBidi"/>
          <w:b w:val="0"/>
          <w:bCs w:val="0"/>
          <w:sz w:val="24"/>
          <w:szCs w:val="24"/>
        </w:rPr>
        <w:t>-Based Health Workforce Mobilization</w:t>
      </w:r>
    </w:p>
    <w:p w:rsidR="00806A2C" w:rsidRPr="00B05DEA" w:rsidRDefault="004C2D94" w:rsidP="00806A2C">
      <w:pPr>
        <w:spacing w:before="100" w:beforeAutospacing="1" w:after="100" w:afterAutospacing="1" w:line="240" w:lineRule="auto"/>
        <w:outlineLvl w:val="1"/>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V. </w:t>
      </w:r>
      <w:r w:rsidR="00806A2C" w:rsidRPr="00B05DEA">
        <w:rPr>
          <w:rFonts w:asciiTheme="majorBidi" w:eastAsia="Times New Roman" w:hAnsiTheme="majorBidi" w:cstheme="majorBidi"/>
          <w:b/>
          <w:bCs/>
          <w:sz w:val="24"/>
          <w:szCs w:val="24"/>
        </w:rPr>
        <w:t>Frontline Health Providers as Self-Injection (SI) Ambassadors</w:t>
      </w:r>
    </w:p>
    <w:p w:rsidR="00806A2C" w:rsidRPr="00B05DEA" w:rsidRDefault="00806A2C" w:rsidP="005172B1">
      <w:pPr>
        <w:pBdr>
          <w:top w:val="single" w:sz="4" w:space="1" w:color="auto"/>
          <w:left w:val="single" w:sz="4" w:space="4" w:color="auto"/>
          <w:bottom w:val="single" w:sz="4" w:space="1" w:color="auto"/>
          <w:right w:val="single" w:sz="4" w:space="4" w:color="auto"/>
        </w:pBdr>
        <w:spacing w:before="18" w:after="18" w:line="240" w:lineRule="auto"/>
        <w:jc w:val="both"/>
        <w:outlineLvl w:val="2"/>
        <w:rPr>
          <w:rFonts w:asciiTheme="majorBidi" w:eastAsia="Times New Roman" w:hAnsiTheme="majorBidi" w:cstheme="majorBidi"/>
          <w:b/>
          <w:bCs/>
          <w:sz w:val="27"/>
          <w:szCs w:val="27"/>
        </w:rPr>
      </w:pPr>
      <w:r w:rsidRPr="00B05DEA">
        <w:rPr>
          <w:rFonts w:asciiTheme="majorBidi" w:eastAsia="Times New Roman" w:hAnsiTheme="majorBidi" w:cstheme="majorBidi"/>
          <w:b/>
          <w:bCs/>
          <w:sz w:val="27"/>
          <w:szCs w:val="27"/>
        </w:rPr>
        <w:t>Purpose</w:t>
      </w:r>
    </w:p>
    <w:p w:rsidR="00806A2C" w:rsidRPr="00B05DEA" w:rsidRDefault="00806A2C" w:rsidP="005172B1">
      <w:pPr>
        <w:pBdr>
          <w:top w:val="single" w:sz="4" w:space="1" w:color="auto"/>
          <w:left w:val="single" w:sz="4" w:space="4" w:color="auto"/>
          <w:bottom w:val="single" w:sz="4" w:space="1" w:color="auto"/>
          <w:right w:val="single" w:sz="4" w:space="4" w:color="auto"/>
        </w:pBd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This intervention aims to leverage the influence and trusted status of frontline health providers—Lady Health Workers (LHWs), midwives, Lady Health Visitors (LHVs), Traditional Birth Attendants (TBAs), an</w:t>
      </w:r>
      <w:r w:rsidR="00520C9B" w:rsidRPr="00B05DEA">
        <w:rPr>
          <w:rFonts w:asciiTheme="majorBidi" w:eastAsia="Times New Roman" w:hAnsiTheme="majorBidi" w:cstheme="majorBidi"/>
          <w:sz w:val="24"/>
          <w:szCs w:val="24"/>
        </w:rPr>
        <w:t xml:space="preserve">d informal healthcare providers </w:t>
      </w:r>
      <w:r w:rsidRPr="00B05DEA">
        <w:rPr>
          <w:rFonts w:asciiTheme="majorBidi" w:eastAsia="Times New Roman" w:hAnsiTheme="majorBidi" w:cstheme="majorBidi"/>
          <w:sz w:val="24"/>
          <w:szCs w:val="24"/>
        </w:rPr>
        <w:t>to promote the safe and informed adoption of self-injection (DMPA-SC). These providers are deeply embedded in rural and underserved communities and are viewed as reliable sources of health information, especially by women. Their direct involvement enhances message credibility, enables personalized counseling, and fosters community-level behavior change.</w:t>
      </w:r>
    </w:p>
    <w:p w:rsidR="00806A2C" w:rsidRPr="00B05DEA" w:rsidRDefault="00806A2C" w:rsidP="005172B1">
      <w:pPr>
        <w:pBdr>
          <w:top w:val="single" w:sz="4" w:space="1" w:color="auto"/>
          <w:left w:val="single" w:sz="4" w:space="4" w:color="auto"/>
          <w:bottom w:val="single" w:sz="4" w:space="1" w:color="auto"/>
          <w:right w:val="single" w:sz="4" w:space="4" w:color="auto"/>
        </w:pBdr>
        <w:spacing w:before="18" w:after="18" w:line="240" w:lineRule="auto"/>
        <w:jc w:val="both"/>
        <w:outlineLvl w:val="2"/>
        <w:rPr>
          <w:rFonts w:asciiTheme="majorBidi" w:eastAsia="Times New Roman" w:hAnsiTheme="majorBidi" w:cstheme="majorBidi"/>
          <w:b/>
          <w:bCs/>
          <w:sz w:val="27"/>
          <w:szCs w:val="27"/>
        </w:rPr>
      </w:pPr>
      <w:r w:rsidRPr="00B05DEA">
        <w:rPr>
          <w:rFonts w:asciiTheme="majorBidi" w:eastAsia="Times New Roman" w:hAnsiTheme="majorBidi" w:cstheme="majorBidi"/>
          <w:b/>
          <w:bCs/>
          <w:sz w:val="27"/>
          <w:szCs w:val="27"/>
        </w:rPr>
        <w:lastRenderedPageBreak/>
        <w:t>Location</w:t>
      </w:r>
      <w:r w:rsidR="005172B1" w:rsidRPr="00B05DEA">
        <w:rPr>
          <w:rFonts w:asciiTheme="majorBidi" w:eastAsia="Times New Roman" w:hAnsiTheme="majorBidi" w:cstheme="majorBidi"/>
          <w:b/>
          <w:bCs/>
          <w:sz w:val="27"/>
          <w:szCs w:val="27"/>
        </w:rPr>
        <w:t xml:space="preserve">: </w:t>
      </w:r>
      <w:r w:rsidRPr="00B05DEA">
        <w:rPr>
          <w:rFonts w:asciiTheme="majorBidi" w:eastAsia="Times New Roman" w:hAnsiTheme="majorBidi" w:cstheme="majorBidi"/>
          <w:sz w:val="24"/>
          <w:szCs w:val="24"/>
        </w:rPr>
        <w:t>The activity will be implemented in the district of Mirpurkhas. Outreach will occur through home visits, at local health posts and centers, and within community gathering spaces such as markets and women’s social groups.</w:t>
      </w:r>
    </w:p>
    <w:p w:rsidR="00806A2C" w:rsidRPr="00B05DEA" w:rsidRDefault="00806A2C" w:rsidP="005172B1">
      <w:pPr>
        <w:pBdr>
          <w:top w:val="single" w:sz="4" w:space="1" w:color="auto"/>
          <w:left w:val="single" w:sz="4" w:space="4" w:color="auto"/>
          <w:bottom w:val="single" w:sz="4" w:space="1" w:color="auto"/>
          <w:right w:val="single" w:sz="4" w:space="4" w:color="auto"/>
        </w:pBdr>
        <w:spacing w:before="18" w:after="18" w:line="240" w:lineRule="auto"/>
        <w:jc w:val="both"/>
        <w:outlineLvl w:val="2"/>
        <w:rPr>
          <w:rFonts w:asciiTheme="majorBidi" w:eastAsia="Times New Roman" w:hAnsiTheme="majorBidi" w:cstheme="majorBidi"/>
          <w:b/>
          <w:bCs/>
          <w:sz w:val="27"/>
          <w:szCs w:val="27"/>
        </w:rPr>
      </w:pPr>
      <w:r w:rsidRPr="00B05DEA">
        <w:rPr>
          <w:rFonts w:asciiTheme="majorBidi" w:eastAsia="Times New Roman" w:hAnsiTheme="majorBidi" w:cstheme="majorBidi"/>
          <w:b/>
          <w:bCs/>
          <w:sz w:val="27"/>
          <w:szCs w:val="27"/>
        </w:rPr>
        <w:t>Timeline and Frequency of Interventions</w:t>
      </w:r>
      <w:r w:rsidR="005172B1" w:rsidRPr="00B05DEA">
        <w:rPr>
          <w:rFonts w:asciiTheme="majorBidi" w:eastAsia="Times New Roman" w:hAnsiTheme="majorBidi" w:cstheme="majorBidi"/>
          <w:b/>
          <w:bCs/>
          <w:sz w:val="27"/>
          <w:szCs w:val="27"/>
        </w:rPr>
        <w:t xml:space="preserve">: </w:t>
      </w:r>
      <w:r w:rsidRPr="00B05DEA">
        <w:rPr>
          <w:rFonts w:asciiTheme="majorBidi" w:eastAsia="Times New Roman" w:hAnsiTheme="majorBidi" w:cstheme="majorBidi"/>
          <w:sz w:val="24"/>
          <w:szCs w:val="24"/>
        </w:rPr>
        <w:t>Each year, four technical training sessions</w:t>
      </w:r>
      <w:r w:rsidR="00520C9B" w:rsidRPr="00B05DEA">
        <w:rPr>
          <w:rFonts w:asciiTheme="majorBidi" w:eastAsia="Times New Roman" w:hAnsiTheme="majorBidi" w:cstheme="majorBidi"/>
          <w:sz w:val="24"/>
          <w:szCs w:val="24"/>
        </w:rPr>
        <w:t xml:space="preserve"> will be conducted </w:t>
      </w:r>
      <w:r w:rsidRPr="00B05DEA">
        <w:rPr>
          <w:rFonts w:asciiTheme="majorBidi" w:eastAsia="Times New Roman" w:hAnsiTheme="majorBidi" w:cstheme="majorBidi"/>
          <w:sz w:val="24"/>
          <w:szCs w:val="24"/>
        </w:rPr>
        <w:t>one per quarter. These sessions will build the knowledge and skills of the 60 selected providers and ensure continuous support for their roles as SI ambassadors throughout the year.</w:t>
      </w:r>
    </w:p>
    <w:p w:rsidR="00806A2C" w:rsidRPr="00B05DEA" w:rsidRDefault="00806A2C" w:rsidP="005172B1">
      <w:pPr>
        <w:pBdr>
          <w:top w:val="single" w:sz="4" w:space="1" w:color="auto"/>
          <w:left w:val="single" w:sz="4" w:space="4" w:color="auto"/>
          <w:bottom w:val="single" w:sz="4" w:space="1" w:color="auto"/>
          <w:right w:val="single" w:sz="4" w:space="4" w:color="auto"/>
        </w:pBdr>
        <w:spacing w:before="18" w:after="18" w:line="240" w:lineRule="auto"/>
        <w:jc w:val="both"/>
        <w:outlineLvl w:val="2"/>
        <w:rPr>
          <w:rFonts w:asciiTheme="majorBidi" w:eastAsia="Times New Roman" w:hAnsiTheme="majorBidi" w:cstheme="majorBidi"/>
          <w:b/>
          <w:bCs/>
          <w:sz w:val="27"/>
          <w:szCs w:val="27"/>
        </w:rPr>
      </w:pPr>
      <w:r w:rsidRPr="00B05DEA">
        <w:rPr>
          <w:rFonts w:asciiTheme="majorBidi" w:eastAsia="Times New Roman" w:hAnsiTheme="majorBidi" w:cstheme="majorBidi"/>
          <w:b/>
          <w:bCs/>
          <w:sz w:val="27"/>
          <w:szCs w:val="27"/>
        </w:rPr>
        <w:t>Delivery Strategy</w:t>
      </w:r>
      <w:r w:rsidR="005172B1" w:rsidRPr="00B05DEA">
        <w:rPr>
          <w:rFonts w:asciiTheme="majorBidi" w:eastAsia="Times New Roman" w:hAnsiTheme="majorBidi" w:cstheme="majorBidi"/>
          <w:b/>
          <w:bCs/>
          <w:sz w:val="27"/>
          <w:szCs w:val="27"/>
        </w:rPr>
        <w:t xml:space="preserve">: </w:t>
      </w:r>
      <w:r w:rsidRPr="00B05DEA">
        <w:rPr>
          <w:rFonts w:asciiTheme="majorBidi" w:eastAsia="Times New Roman" w:hAnsiTheme="majorBidi" w:cstheme="majorBidi"/>
          <w:sz w:val="24"/>
          <w:szCs w:val="24"/>
        </w:rPr>
        <w:t>The providers will be trained in DMPA-SC counseling techniques, demonstration methods, and strategies for addressing common myths and misconceptions. Each participant will receive a starter kit, visual job aids, flipbooks, and referral tools to enhance their community engagement efforts. Furthermore, providers will be equipped with tracking and reporting tools to monitor their outreach and impact.</w:t>
      </w:r>
      <w:r w:rsidR="005172B1" w:rsidRPr="00B05DEA">
        <w:rPr>
          <w:rFonts w:asciiTheme="majorBidi" w:eastAsia="Times New Roman" w:hAnsiTheme="majorBidi" w:cstheme="majorBidi"/>
          <w:sz w:val="24"/>
          <w:szCs w:val="24"/>
        </w:rPr>
        <w:t xml:space="preserve"> </w:t>
      </w:r>
      <w:r w:rsidRPr="00B05DEA">
        <w:rPr>
          <w:rFonts w:asciiTheme="majorBidi" w:eastAsia="Times New Roman" w:hAnsiTheme="majorBidi" w:cstheme="majorBidi"/>
          <w:sz w:val="24"/>
          <w:szCs w:val="24"/>
        </w:rPr>
        <w:t>The implementation will be supported by experienced master trainers and monitoring team</w:t>
      </w:r>
      <w:r w:rsidRPr="00B05DEA">
        <w:rPr>
          <w:rFonts w:asciiTheme="majorBidi" w:eastAsia="Times New Roman" w:hAnsiTheme="majorBidi" w:cstheme="majorBidi"/>
          <w:b/>
          <w:bCs/>
          <w:sz w:val="24"/>
          <w:szCs w:val="24"/>
        </w:rPr>
        <w:t>s</w:t>
      </w:r>
      <w:r w:rsidRPr="00B05DEA">
        <w:rPr>
          <w:rFonts w:asciiTheme="majorBidi" w:eastAsia="Times New Roman" w:hAnsiTheme="majorBidi" w:cstheme="majorBidi"/>
          <w:sz w:val="24"/>
          <w:szCs w:val="24"/>
        </w:rPr>
        <w:t>, ensuring consistent quality of training, effective knowledge transfer, and timely supervision. The intervention will empower frontline workers to become proactive champions of self-injection within their own communities.</w:t>
      </w:r>
    </w:p>
    <w:p w:rsidR="00903C9B" w:rsidRPr="00B05DEA" w:rsidRDefault="009577B8" w:rsidP="00903C9B">
      <w:pPr>
        <w:spacing w:before="18" w:after="18" w:line="240" w:lineRule="auto"/>
        <w:jc w:val="both"/>
        <w:outlineLvl w:val="1"/>
        <w:rPr>
          <w:rFonts w:asciiTheme="majorBidi" w:eastAsia="Times New Roman" w:hAnsiTheme="majorBidi" w:cstheme="majorBidi"/>
          <w:b/>
          <w:bCs/>
          <w:sz w:val="36"/>
          <w:szCs w:val="36"/>
        </w:rPr>
      </w:pPr>
      <w:r w:rsidRPr="00B05DEA">
        <w:rPr>
          <w:rFonts w:asciiTheme="majorBidi" w:eastAsia="Times New Roman" w:hAnsiTheme="majorBidi" w:cstheme="majorBidi"/>
          <w:b/>
          <w:bCs/>
          <w:sz w:val="36"/>
          <w:szCs w:val="36"/>
        </w:rPr>
        <w:t>VI</w:t>
      </w:r>
      <w:r w:rsidR="00903C9B" w:rsidRPr="00B05DEA">
        <w:rPr>
          <w:rFonts w:asciiTheme="majorBidi" w:eastAsia="Times New Roman" w:hAnsiTheme="majorBidi" w:cstheme="majorBidi"/>
          <w:b/>
          <w:bCs/>
          <w:sz w:val="36"/>
          <w:szCs w:val="36"/>
        </w:rPr>
        <w:t>. Couples Counseling and Male Engagement Sessions</w:t>
      </w:r>
    </w:p>
    <w:p w:rsidR="00903C9B" w:rsidRPr="00B05DEA" w:rsidRDefault="00903C9B" w:rsidP="009577B8">
      <w:pPr>
        <w:pBdr>
          <w:top w:val="single" w:sz="4" w:space="1" w:color="auto"/>
          <w:left w:val="single" w:sz="4" w:space="4" w:color="auto"/>
          <w:bottom w:val="single" w:sz="4" w:space="1" w:color="auto"/>
          <w:right w:val="single" w:sz="4" w:space="4" w:color="auto"/>
        </w:pBdr>
        <w:spacing w:before="18" w:after="18" w:line="240" w:lineRule="auto"/>
        <w:jc w:val="both"/>
        <w:outlineLvl w:val="2"/>
        <w:rPr>
          <w:rFonts w:asciiTheme="majorBidi" w:eastAsia="Times New Roman" w:hAnsiTheme="majorBidi" w:cstheme="majorBidi"/>
          <w:b/>
          <w:bCs/>
          <w:sz w:val="27"/>
          <w:szCs w:val="27"/>
        </w:rPr>
      </w:pPr>
      <w:r w:rsidRPr="00B05DEA">
        <w:rPr>
          <w:rFonts w:asciiTheme="majorBidi" w:eastAsia="Times New Roman" w:hAnsiTheme="majorBidi" w:cstheme="majorBidi"/>
          <w:b/>
          <w:bCs/>
          <w:sz w:val="27"/>
          <w:szCs w:val="27"/>
        </w:rPr>
        <w:t xml:space="preserve">Purpose: </w:t>
      </w:r>
      <w:r w:rsidRPr="00B05DEA">
        <w:rPr>
          <w:rFonts w:asciiTheme="majorBidi" w:eastAsia="Times New Roman" w:hAnsiTheme="majorBidi" w:cstheme="majorBidi"/>
          <w:sz w:val="24"/>
          <w:szCs w:val="24"/>
        </w:rPr>
        <w:t>This intervention seeks to foster shared reproductive decision-making by engaging men and couples directly in conversations around self-injection (DMPA-SC). In many patriarchal settings, men's attitudes significantly influence women's health behaviors. By involving them in a respectful, informed dialogue, the program aims to reduce gender-based myths and resistance, build acceptance, and promote mutual support for SI adoption.</w:t>
      </w:r>
    </w:p>
    <w:p w:rsidR="00903C9B" w:rsidRPr="00B05DEA" w:rsidRDefault="00903C9B" w:rsidP="009577B8">
      <w:pPr>
        <w:pBdr>
          <w:top w:val="single" w:sz="4" w:space="1" w:color="auto"/>
          <w:left w:val="single" w:sz="4" w:space="4" w:color="auto"/>
          <w:bottom w:val="single" w:sz="4" w:space="1" w:color="auto"/>
          <w:right w:val="single" w:sz="4" w:space="4" w:color="auto"/>
        </w:pBdr>
        <w:spacing w:before="18" w:after="18" w:line="240" w:lineRule="auto"/>
        <w:jc w:val="both"/>
        <w:outlineLvl w:val="2"/>
        <w:rPr>
          <w:rFonts w:asciiTheme="majorBidi" w:eastAsia="Times New Roman" w:hAnsiTheme="majorBidi" w:cstheme="majorBidi"/>
          <w:b/>
          <w:bCs/>
          <w:sz w:val="27"/>
          <w:szCs w:val="27"/>
        </w:rPr>
      </w:pPr>
      <w:r w:rsidRPr="00B05DEA">
        <w:rPr>
          <w:rFonts w:asciiTheme="majorBidi" w:eastAsia="Times New Roman" w:hAnsiTheme="majorBidi" w:cstheme="majorBidi"/>
          <w:b/>
          <w:bCs/>
          <w:sz w:val="27"/>
          <w:szCs w:val="27"/>
        </w:rPr>
        <w:t xml:space="preserve">Location: </w:t>
      </w:r>
      <w:r w:rsidRPr="00B05DEA">
        <w:rPr>
          <w:rFonts w:asciiTheme="majorBidi" w:eastAsia="Times New Roman" w:hAnsiTheme="majorBidi" w:cstheme="majorBidi"/>
          <w:sz w:val="24"/>
          <w:szCs w:val="24"/>
        </w:rPr>
        <w:t xml:space="preserve">Sessions will be conducted in community halls, tea shops, mosques, or any other </w:t>
      </w:r>
      <w:r w:rsidRPr="00B05DEA">
        <w:rPr>
          <w:rFonts w:asciiTheme="majorBidi" w:eastAsia="Times New Roman" w:hAnsiTheme="majorBidi" w:cstheme="majorBidi"/>
          <w:b/>
          <w:bCs/>
          <w:sz w:val="24"/>
          <w:szCs w:val="24"/>
        </w:rPr>
        <w:t>culturally acceptable spaces</w:t>
      </w:r>
      <w:r w:rsidRPr="00B05DEA">
        <w:rPr>
          <w:rFonts w:asciiTheme="majorBidi" w:eastAsia="Times New Roman" w:hAnsiTheme="majorBidi" w:cstheme="majorBidi"/>
          <w:sz w:val="24"/>
          <w:szCs w:val="24"/>
        </w:rPr>
        <w:t xml:space="preserve"> where men gather comfortably. These venues ensure accessibility and cultural appropriateness for male participation.</w:t>
      </w:r>
    </w:p>
    <w:p w:rsidR="00903C9B" w:rsidRPr="00B05DEA" w:rsidRDefault="00903C9B" w:rsidP="009577B8">
      <w:pPr>
        <w:pBdr>
          <w:top w:val="single" w:sz="4" w:space="1" w:color="auto"/>
          <w:left w:val="single" w:sz="4" w:space="4" w:color="auto"/>
          <w:bottom w:val="single" w:sz="4" w:space="1" w:color="auto"/>
          <w:right w:val="single" w:sz="4" w:space="4" w:color="auto"/>
        </w:pBdr>
        <w:spacing w:before="18" w:after="18" w:line="240" w:lineRule="auto"/>
        <w:jc w:val="both"/>
        <w:outlineLvl w:val="2"/>
        <w:rPr>
          <w:rFonts w:asciiTheme="majorBidi" w:eastAsia="Times New Roman" w:hAnsiTheme="majorBidi" w:cstheme="majorBidi"/>
          <w:sz w:val="27"/>
          <w:szCs w:val="27"/>
        </w:rPr>
      </w:pPr>
      <w:r w:rsidRPr="00B05DEA">
        <w:rPr>
          <w:rFonts w:asciiTheme="majorBidi" w:eastAsia="Times New Roman" w:hAnsiTheme="majorBidi" w:cstheme="majorBidi"/>
          <w:b/>
          <w:bCs/>
          <w:sz w:val="27"/>
          <w:szCs w:val="27"/>
        </w:rPr>
        <w:t xml:space="preserve">Timeline and Frequency of Interventions: </w:t>
      </w:r>
      <w:r w:rsidRPr="00B05DEA">
        <w:rPr>
          <w:rFonts w:asciiTheme="majorBidi" w:eastAsia="Times New Roman" w:hAnsiTheme="majorBidi" w:cstheme="majorBidi"/>
          <w:sz w:val="24"/>
          <w:szCs w:val="24"/>
        </w:rPr>
        <w:t>The intervention will include four sessions per year, delivered through community meetings, men’s gatherings, or during scheduled outreach events.</w:t>
      </w:r>
    </w:p>
    <w:p w:rsidR="00903C9B" w:rsidRPr="00B05DEA" w:rsidRDefault="00903C9B" w:rsidP="00D86163">
      <w:pPr>
        <w:pBdr>
          <w:top w:val="single" w:sz="4" w:space="1" w:color="auto"/>
          <w:left w:val="single" w:sz="4" w:space="4" w:color="auto"/>
          <w:bottom w:val="single" w:sz="4" w:space="1" w:color="auto"/>
          <w:right w:val="single" w:sz="4" w:space="4" w:color="auto"/>
        </w:pBdr>
        <w:spacing w:before="18" w:after="18" w:line="240" w:lineRule="auto"/>
        <w:jc w:val="both"/>
        <w:outlineLvl w:val="2"/>
        <w:rPr>
          <w:rFonts w:asciiTheme="majorBidi" w:eastAsia="Times New Roman" w:hAnsiTheme="majorBidi" w:cstheme="majorBidi"/>
          <w:b/>
          <w:bCs/>
          <w:sz w:val="27"/>
          <w:szCs w:val="27"/>
        </w:rPr>
      </w:pPr>
      <w:r w:rsidRPr="00B05DEA">
        <w:rPr>
          <w:rFonts w:asciiTheme="majorBidi" w:eastAsia="Times New Roman" w:hAnsiTheme="majorBidi" w:cstheme="majorBidi"/>
          <w:b/>
          <w:bCs/>
          <w:sz w:val="27"/>
          <w:szCs w:val="27"/>
        </w:rPr>
        <w:t xml:space="preserve">Delivery Strategy: </w:t>
      </w:r>
      <w:r w:rsidRPr="00B05DEA">
        <w:rPr>
          <w:rFonts w:asciiTheme="majorBidi" w:eastAsia="Times New Roman" w:hAnsiTheme="majorBidi" w:cstheme="majorBidi"/>
          <w:sz w:val="24"/>
          <w:szCs w:val="24"/>
        </w:rPr>
        <w:t>The sessions will be facilitated by 6 trained male educators who are well-equipped to engage other men in respectful, open conversations. Each session will include the use of visual tools, storytelling, and real-life testimonials to create relevance and trust. Educators will challenge prevalent myths in a non-confrontational manner, promoting a supportive atmosphere for reflection and discussion.</w:t>
      </w:r>
    </w:p>
    <w:p w:rsidR="00534915" w:rsidRPr="00B05DEA" w:rsidRDefault="004C2D94" w:rsidP="00301C65">
      <w:pPr>
        <w:spacing w:before="18" w:after="18" w:line="240" w:lineRule="auto"/>
        <w:jc w:val="both"/>
        <w:outlineLvl w:val="2"/>
        <w:rPr>
          <w:rFonts w:asciiTheme="majorBidi" w:eastAsia="Times New Roman" w:hAnsiTheme="majorBidi" w:cstheme="majorBidi"/>
          <w:b/>
          <w:bCs/>
          <w:sz w:val="27"/>
          <w:szCs w:val="27"/>
        </w:rPr>
      </w:pPr>
      <w:r>
        <w:rPr>
          <w:rFonts w:asciiTheme="majorBidi" w:eastAsia="Times New Roman" w:hAnsiTheme="majorBidi" w:cstheme="majorBidi"/>
          <w:b/>
          <w:bCs/>
          <w:sz w:val="36"/>
          <w:szCs w:val="36"/>
        </w:rPr>
        <w:t>Performance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5"/>
        <w:gridCol w:w="2203"/>
        <w:gridCol w:w="1892"/>
        <w:gridCol w:w="1111"/>
        <w:gridCol w:w="1572"/>
        <w:gridCol w:w="2037"/>
      </w:tblGrid>
      <w:tr w:rsidR="00A60585" w:rsidRPr="00B05DEA" w:rsidTr="007B7C1A">
        <w:trPr>
          <w:tblHeader/>
          <w:tblCellSpacing w:w="15" w:type="dxa"/>
        </w:trPr>
        <w:tc>
          <w:tcPr>
            <w:tcW w:w="490" w:type="dxa"/>
            <w:vAlign w:val="center"/>
            <w:hideMark/>
          </w:tcPr>
          <w:p w:rsidR="00A60585" w:rsidRPr="00B05DEA" w:rsidRDefault="00D86163" w:rsidP="00301C65">
            <w:pPr>
              <w:spacing w:before="18" w:after="18" w:line="240" w:lineRule="auto"/>
              <w:jc w:val="both"/>
              <w:rPr>
                <w:rFonts w:asciiTheme="majorBidi" w:hAnsiTheme="majorBidi" w:cstheme="majorBidi"/>
                <w:b/>
                <w:bCs/>
              </w:rPr>
            </w:pPr>
            <w:r w:rsidRPr="00B05DEA">
              <w:rPr>
                <w:rStyle w:val="Strong"/>
                <w:rFonts w:asciiTheme="majorBidi" w:hAnsiTheme="majorBidi" w:cstheme="majorBidi"/>
              </w:rPr>
              <w:t>C</w:t>
            </w:r>
          </w:p>
        </w:tc>
        <w:tc>
          <w:tcPr>
            <w:tcW w:w="2173" w:type="dxa"/>
            <w:vAlign w:val="center"/>
            <w:hideMark/>
          </w:tcPr>
          <w:p w:rsidR="00A60585" w:rsidRPr="00B05DEA" w:rsidRDefault="00A60585" w:rsidP="00301C65">
            <w:pPr>
              <w:spacing w:before="18" w:after="18" w:line="240" w:lineRule="auto"/>
              <w:jc w:val="both"/>
              <w:rPr>
                <w:rFonts w:asciiTheme="majorBidi" w:hAnsiTheme="majorBidi" w:cstheme="majorBidi"/>
                <w:b/>
                <w:bCs/>
              </w:rPr>
            </w:pPr>
            <w:r w:rsidRPr="00B05DEA">
              <w:rPr>
                <w:rStyle w:val="Strong"/>
                <w:rFonts w:asciiTheme="majorBidi" w:hAnsiTheme="majorBidi" w:cstheme="majorBidi"/>
              </w:rPr>
              <w:t>Indicator</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b/>
                <w:bCs/>
              </w:rPr>
            </w:pPr>
            <w:r w:rsidRPr="00B05DEA">
              <w:rPr>
                <w:rStyle w:val="Strong"/>
                <w:rFonts w:asciiTheme="majorBidi" w:hAnsiTheme="majorBidi" w:cstheme="majorBidi"/>
              </w:rPr>
              <w:t>Means of Verification</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b/>
                <w:bCs/>
              </w:rPr>
            </w:pPr>
            <w:r w:rsidRPr="00B05DEA">
              <w:rPr>
                <w:rStyle w:val="Strong"/>
                <w:rFonts w:asciiTheme="majorBidi" w:hAnsiTheme="majorBidi" w:cstheme="majorBidi"/>
              </w:rPr>
              <w:t>Frequency</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b/>
                <w:bCs/>
              </w:rPr>
            </w:pPr>
            <w:r w:rsidRPr="00B05DEA">
              <w:rPr>
                <w:rStyle w:val="Strong"/>
                <w:rFonts w:asciiTheme="majorBidi" w:hAnsiTheme="majorBidi" w:cstheme="majorBidi"/>
              </w:rPr>
              <w:t>Responsible Person(s)</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b/>
                <w:bCs/>
              </w:rPr>
            </w:pPr>
            <w:r w:rsidRPr="00B05DEA">
              <w:rPr>
                <w:rStyle w:val="Strong"/>
                <w:rFonts w:asciiTheme="majorBidi" w:hAnsiTheme="majorBidi" w:cstheme="majorBidi"/>
              </w:rPr>
              <w:t>Notes/Remarks</w:t>
            </w:r>
          </w:p>
        </w:tc>
      </w:tr>
      <w:tr w:rsidR="00A60585" w:rsidRPr="00B05DEA" w:rsidTr="007B7C1A">
        <w:trPr>
          <w:tblCellSpacing w:w="15" w:type="dxa"/>
        </w:trPr>
        <w:tc>
          <w:tcPr>
            <w:tcW w:w="490" w:type="dxa"/>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Style w:val="Strong"/>
                <w:rFonts w:asciiTheme="majorBidi" w:hAnsiTheme="majorBidi" w:cstheme="majorBidi"/>
              </w:rPr>
              <w:t>1</w:t>
            </w:r>
          </w:p>
        </w:tc>
        <w:tc>
          <w:tcPr>
            <w:tcW w:w="2173" w:type="dxa"/>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Style w:val="Strong"/>
                <w:rFonts w:asciiTheme="majorBidi" w:hAnsiTheme="majorBidi" w:cstheme="majorBidi"/>
              </w:rPr>
              <w:t>Number of community members reached through Mobile Health Camps and Rickshaw-Based Advocacy</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Attendance registers, activity logs, photos, rickshaw GPS logs</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Monthly</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Outreach Supervisor, Field Coordinator</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Ensure rickshaws rotate through different areas for wider coverage</w:t>
            </w:r>
          </w:p>
        </w:tc>
      </w:tr>
      <w:tr w:rsidR="00A60585" w:rsidRPr="00B05DEA" w:rsidTr="007B7C1A">
        <w:trPr>
          <w:tblCellSpacing w:w="15" w:type="dxa"/>
        </w:trPr>
        <w:tc>
          <w:tcPr>
            <w:tcW w:w="490" w:type="dxa"/>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Style w:val="Strong"/>
                <w:rFonts w:asciiTheme="majorBidi" w:hAnsiTheme="majorBidi" w:cstheme="majorBidi"/>
              </w:rPr>
              <w:t>2</w:t>
            </w:r>
          </w:p>
        </w:tc>
        <w:tc>
          <w:tcPr>
            <w:tcW w:w="2173" w:type="dxa"/>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Style w:val="Strong"/>
                <w:rFonts w:asciiTheme="majorBidi" w:hAnsiTheme="majorBidi" w:cstheme="majorBidi"/>
              </w:rPr>
              <w:t xml:space="preserve">Number of cultural performances conducted and </w:t>
            </w:r>
            <w:r w:rsidRPr="00B05DEA">
              <w:rPr>
                <w:rStyle w:val="Strong"/>
                <w:rFonts w:asciiTheme="majorBidi" w:hAnsiTheme="majorBidi" w:cstheme="majorBidi"/>
              </w:rPr>
              <w:lastRenderedPageBreak/>
              <w:t>estimated audience size</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lastRenderedPageBreak/>
              <w:t xml:space="preserve">Event reports, participant estimates, </w:t>
            </w:r>
            <w:r w:rsidRPr="00B05DEA">
              <w:rPr>
                <w:rFonts w:asciiTheme="majorBidi" w:hAnsiTheme="majorBidi" w:cstheme="majorBidi"/>
              </w:rPr>
              <w:lastRenderedPageBreak/>
              <w:t>photo/video documentation</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lastRenderedPageBreak/>
              <w:t>Quarterly</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 xml:space="preserve">Cultural Engagement </w:t>
            </w:r>
            <w:r w:rsidRPr="00B05DEA">
              <w:rPr>
                <w:rFonts w:asciiTheme="majorBidi" w:hAnsiTheme="majorBidi" w:cstheme="majorBidi"/>
              </w:rPr>
              <w:lastRenderedPageBreak/>
              <w:t>Lead, M&amp;E Officer</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lastRenderedPageBreak/>
              <w:t>Use community feedback tools post-</w:t>
            </w:r>
            <w:r w:rsidRPr="00B05DEA">
              <w:rPr>
                <w:rFonts w:asciiTheme="majorBidi" w:hAnsiTheme="majorBidi" w:cstheme="majorBidi"/>
              </w:rPr>
              <w:lastRenderedPageBreak/>
              <w:t>event (e.g., short polls or interviews)</w:t>
            </w:r>
          </w:p>
        </w:tc>
      </w:tr>
      <w:tr w:rsidR="00A60585" w:rsidRPr="00B05DEA" w:rsidTr="007B7C1A">
        <w:trPr>
          <w:tblCellSpacing w:w="15" w:type="dxa"/>
        </w:trPr>
        <w:tc>
          <w:tcPr>
            <w:tcW w:w="490" w:type="dxa"/>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Style w:val="Strong"/>
                <w:rFonts w:asciiTheme="majorBidi" w:hAnsiTheme="majorBidi" w:cstheme="majorBidi"/>
              </w:rPr>
              <w:lastRenderedPageBreak/>
              <w:t>3</w:t>
            </w:r>
          </w:p>
        </w:tc>
        <w:tc>
          <w:tcPr>
            <w:tcW w:w="2173" w:type="dxa"/>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Style w:val="Strong"/>
                <w:rFonts w:asciiTheme="majorBidi" w:hAnsiTheme="majorBidi" w:cstheme="majorBidi"/>
              </w:rPr>
              <w:t>Number of SI kiosks/pharmacies engaged and acting as referral points</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Training attendance sheets, vendor commitment forms, referral logbooks</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Bi-monthly</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Market Mobilizer, Vendor Engagement Officer</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Conduct spot-checks to confirm display of materials and referral practices</w:t>
            </w:r>
          </w:p>
        </w:tc>
      </w:tr>
      <w:tr w:rsidR="00A60585" w:rsidRPr="00B05DEA" w:rsidTr="007B7C1A">
        <w:trPr>
          <w:tblCellSpacing w:w="15" w:type="dxa"/>
        </w:trPr>
        <w:tc>
          <w:tcPr>
            <w:tcW w:w="490" w:type="dxa"/>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Style w:val="Strong"/>
                <w:rFonts w:asciiTheme="majorBidi" w:hAnsiTheme="majorBidi" w:cstheme="majorBidi"/>
              </w:rPr>
              <w:t>4</w:t>
            </w:r>
          </w:p>
        </w:tc>
        <w:tc>
          <w:tcPr>
            <w:tcW w:w="2173" w:type="dxa"/>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Style w:val="Strong"/>
                <w:rFonts w:asciiTheme="majorBidi" w:hAnsiTheme="majorBidi" w:cstheme="majorBidi"/>
              </w:rPr>
              <w:t>Number of health providers trained and conducting outreach (LHWs, TBAs, LHVs, etc.)</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Training attendance, outreach tracking tools, visit checklists</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Quarterly</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Health Workforce Trainer, LHW Supervisor</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Include refresher training if drop-off in outreach is observed</w:t>
            </w:r>
          </w:p>
        </w:tc>
      </w:tr>
      <w:tr w:rsidR="00A60585" w:rsidRPr="00B05DEA" w:rsidTr="007B7C1A">
        <w:trPr>
          <w:tblCellSpacing w:w="15" w:type="dxa"/>
        </w:trPr>
        <w:tc>
          <w:tcPr>
            <w:tcW w:w="490" w:type="dxa"/>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Style w:val="Strong"/>
                <w:rFonts w:asciiTheme="majorBidi" w:hAnsiTheme="majorBidi" w:cstheme="majorBidi"/>
              </w:rPr>
              <w:t>5</w:t>
            </w:r>
          </w:p>
        </w:tc>
        <w:tc>
          <w:tcPr>
            <w:tcW w:w="2173" w:type="dxa"/>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Style w:val="Strong"/>
                <w:rFonts w:asciiTheme="majorBidi" w:hAnsiTheme="majorBidi" w:cstheme="majorBidi"/>
              </w:rPr>
              <w:t>Number of peer education sessions conducted and youth reached</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Session reports, attendance sheets, photos, pre/post tests</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Monthly</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Youth Engagement Coordinator, Peer Educators</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Consider collecting testimonials and tracking gender distribution</w:t>
            </w:r>
          </w:p>
        </w:tc>
      </w:tr>
      <w:tr w:rsidR="00A60585" w:rsidRPr="00B05DEA" w:rsidTr="007B7C1A">
        <w:trPr>
          <w:tblCellSpacing w:w="15" w:type="dxa"/>
        </w:trPr>
        <w:tc>
          <w:tcPr>
            <w:tcW w:w="490" w:type="dxa"/>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Style w:val="Strong"/>
                <w:rFonts w:asciiTheme="majorBidi" w:hAnsiTheme="majorBidi" w:cstheme="majorBidi"/>
              </w:rPr>
              <w:t>6</w:t>
            </w:r>
          </w:p>
        </w:tc>
        <w:tc>
          <w:tcPr>
            <w:tcW w:w="2173" w:type="dxa"/>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Style w:val="Strong"/>
                <w:rFonts w:asciiTheme="majorBidi" w:hAnsiTheme="majorBidi" w:cstheme="majorBidi"/>
              </w:rPr>
              <w:t>Number of women participating in support circles and % reporting increased confidence in SI</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Facilitator logs, participant forms, confidence self-assessments</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Bi-monthly</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Female Peer Leaders, LHWs</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Use simple evaluation forms to assess change in knowledge and attitude</w:t>
            </w:r>
          </w:p>
        </w:tc>
      </w:tr>
      <w:tr w:rsidR="00A60585" w:rsidRPr="00B05DEA" w:rsidTr="007B7C1A">
        <w:trPr>
          <w:tblCellSpacing w:w="15" w:type="dxa"/>
        </w:trPr>
        <w:tc>
          <w:tcPr>
            <w:tcW w:w="490" w:type="dxa"/>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Style w:val="Strong"/>
                <w:rFonts w:asciiTheme="majorBidi" w:hAnsiTheme="majorBidi" w:cstheme="majorBidi"/>
              </w:rPr>
              <w:t>7</w:t>
            </w:r>
          </w:p>
        </w:tc>
        <w:tc>
          <w:tcPr>
            <w:tcW w:w="2173" w:type="dxa"/>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Style w:val="Strong"/>
                <w:rFonts w:asciiTheme="majorBidi" w:hAnsiTheme="majorBidi" w:cstheme="majorBidi"/>
              </w:rPr>
              <w:t>Number of male &amp; religious/tribal leaders engaged and endorsements secured</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Training attendance, signed support statements, meeting notes</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Semi-annually</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Male Engagement Lead, Religious Affairs Coordinator</w:t>
            </w:r>
          </w:p>
        </w:tc>
        <w:tc>
          <w:tcPr>
            <w:tcW w:w="0" w:type="auto"/>
            <w:vAlign w:val="center"/>
            <w:hideMark/>
          </w:tcPr>
          <w:p w:rsidR="00A60585" w:rsidRPr="00B05DEA" w:rsidRDefault="00A60585" w:rsidP="00301C65">
            <w:pPr>
              <w:spacing w:before="18" w:after="18" w:line="240" w:lineRule="auto"/>
              <w:jc w:val="both"/>
              <w:rPr>
                <w:rFonts w:asciiTheme="majorBidi" w:hAnsiTheme="majorBidi" w:cstheme="majorBidi"/>
              </w:rPr>
            </w:pPr>
            <w:r w:rsidRPr="00B05DEA">
              <w:rPr>
                <w:rFonts w:asciiTheme="majorBidi" w:hAnsiTheme="majorBidi" w:cstheme="majorBidi"/>
              </w:rPr>
              <w:t>Document any speeches, public endorsements, or quotes for advocacy use</w:t>
            </w:r>
          </w:p>
        </w:tc>
      </w:tr>
    </w:tbl>
    <w:p w:rsidR="00D940D2" w:rsidRPr="00B05DEA" w:rsidRDefault="00D940D2" w:rsidP="00301C65">
      <w:pPr>
        <w:spacing w:before="18" w:after="18" w:line="240" w:lineRule="auto"/>
        <w:jc w:val="both"/>
        <w:rPr>
          <w:rFonts w:asciiTheme="majorBidi" w:eastAsia="Times New Roman" w:hAnsiTheme="majorBidi" w:cstheme="majorBidi"/>
          <w:sz w:val="24"/>
          <w:szCs w:val="24"/>
        </w:rPr>
      </w:pPr>
    </w:p>
    <w:p w:rsidR="00A17957" w:rsidRDefault="00A17957" w:rsidP="00A17957">
      <w:pPr>
        <w:autoSpaceDE w:val="0"/>
        <w:autoSpaceDN w:val="0"/>
        <w:adjustRightInd w:val="0"/>
        <w:spacing w:after="0" w:line="240" w:lineRule="auto"/>
        <w:rPr>
          <w:rFonts w:asciiTheme="majorBidi" w:hAnsiTheme="majorBidi" w:cstheme="majorBidi"/>
          <w:b/>
          <w:bCs/>
          <w:sz w:val="24"/>
          <w:szCs w:val="24"/>
        </w:rPr>
      </w:pPr>
    </w:p>
    <w:p w:rsidR="00A17957" w:rsidRPr="00B05DEA" w:rsidRDefault="00A17957" w:rsidP="00A17957">
      <w:pPr>
        <w:autoSpaceDE w:val="0"/>
        <w:autoSpaceDN w:val="0"/>
        <w:adjustRightInd w:val="0"/>
        <w:spacing w:after="0" w:line="240" w:lineRule="auto"/>
        <w:rPr>
          <w:rFonts w:asciiTheme="majorBidi" w:hAnsiTheme="majorBidi" w:cstheme="majorBidi"/>
          <w:b/>
          <w:bCs/>
          <w:sz w:val="24"/>
          <w:szCs w:val="24"/>
        </w:rPr>
      </w:pPr>
      <w:r w:rsidRPr="00B05DEA">
        <w:rPr>
          <w:rFonts w:asciiTheme="majorBidi" w:hAnsiTheme="majorBidi" w:cstheme="majorBidi"/>
          <w:b/>
          <w:bCs/>
          <w:sz w:val="24"/>
          <w:szCs w:val="24"/>
        </w:rPr>
        <w:t>Peace Foundation Profile:</w:t>
      </w:r>
    </w:p>
    <w:p w:rsidR="00995342" w:rsidRPr="00B05DEA" w:rsidRDefault="00A17957" w:rsidP="00995342">
      <w:pPr>
        <w:autoSpaceDE w:val="0"/>
        <w:autoSpaceDN w:val="0"/>
        <w:adjustRightInd w:val="0"/>
        <w:spacing w:after="0" w:line="240" w:lineRule="auto"/>
        <w:rPr>
          <w:rFonts w:asciiTheme="majorBidi" w:hAnsiTheme="majorBidi" w:cstheme="majorBidi"/>
          <w:sz w:val="24"/>
          <w:szCs w:val="24"/>
        </w:rPr>
      </w:pPr>
      <w:r w:rsidRPr="00B05DEA">
        <w:rPr>
          <w:rFonts w:asciiTheme="majorBidi" w:hAnsiTheme="majorBidi" w:cstheme="majorBidi"/>
          <w:b/>
          <w:bCs/>
          <w:sz w:val="24"/>
          <w:szCs w:val="24"/>
        </w:rPr>
        <w:t xml:space="preserve">Credentials: </w:t>
      </w:r>
      <w:r w:rsidRPr="00B05DEA">
        <w:rPr>
          <w:rFonts w:asciiTheme="majorBidi" w:hAnsiTheme="majorBidi" w:cstheme="majorBidi"/>
          <w:sz w:val="24"/>
          <w:szCs w:val="24"/>
        </w:rPr>
        <w:t>List of key clients, major projects, and business handled during 2023-2025</w:t>
      </w:r>
    </w:p>
    <w:tbl>
      <w:tblPr>
        <w:tblStyle w:val="TableGrid"/>
        <w:tblpPr w:leftFromText="180" w:rightFromText="180" w:vertAnchor="text" w:horzAnchor="page" w:tblpX="871" w:tblpY="-1439"/>
        <w:tblW w:w="11155" w:type="dxa"/>
        <w:tblLayout w:type="fixed"/>
        <w:tblLook w:val="04A0" w:firstRow="1" w:lastRow="0" w:firstColumn="1" w:lastColumn="0" w:noHBand="0" w:noVBand="1"/>
      </w:tblPr>
      <w:tblGrid>
        <w:gridCol w:w="1604"/>
        <w:gridCol w:w="2327"/>
        <w:gridCol w:w="1529"/>
        <w:gridCol w:w="1285"/>
        <w:gridCol w:w="1260"/>
        <w:gridCol w:w="1620"/>
        <w:gridCol w:w="1530"/>
      </w:tblGrid>
      <w:tr w:rsidR="00F47540" w:rsidRPr="00B05DEA" w:rsidTr="00557752">
        <w:trPr>
          <w:trHeight w:val="807"/>
        </w:trPr>
        <w:tc>
          <w:tcPr>
            <w:tcW w:w="1604"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b/>
                <w:sz w:val="22"/>
                <w:szCs w:val="22"/>
              </w:rPr>
              <w:lastRenderedPageBreak/>
              <w:t>Project Sector</w:t>
            </w:r>
          </w:p>
        </w:tc>
        <w:tc>
          <w:tcPr>
            <w:tcW w:w="2327"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b/>
                <w:sz w:val="22"/>
                <w:szCs w:val="22"/>
              </w:rPr>
              <w:t>Project Title</w:t>
            </w:r>
          </w:p>
        </w:tc>
        <w:tc>
          <w:tcPr>
            <w:tcW w:w="1529"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b/>
                <w:sz w:val="22"/>
                <w:szCs w:val="22"/>
              </w:rPr>
              <w:t>Funding Amount</w:t>
            </w:r>
          </w:p>
        </w:tc>
        <w:tc>
          <w:tcPr>
            <w:tcW w:w="1285"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b/>
                <w:sz w:val="22"/>
                <w:szCs w:val="22"/>
              </w:rPr>
              <w:t>Duration</w:t>
            </w:r>
          </w:p>
        </w:tc>
        <w:tc>
          <w:tcPr>
            <w:tcW w:w="1260" w:type="dxa"/>
          </w:tcPr>
          <w:p w:rsidR="00F47540" w:rsidRPr="00B05DEA" w:rsidRDefault="00F47540" w:rsidP="009C4250">
            <w:pPr>
              <w:tabs>
                <w:tab w:val="left" w:pos="1321"/>
              </w:tabs>
              <w:rPr>
                <w:rFonts w:asciiTheme="majorBidi" w:hAnsiTheme="majorBidi" w:cstheme="majorBidi"/>
                <w:sz w:val="22"/>
                <w:szCs w:val="22"/>
              </w:rPr>
            </w:pPr>
            <w:r w:rsidRPr="00B05DEA">
              <w:rPr>
                <w:rFonts w:asciiTheme="majorBidi" w:hAnsiTheme="majorBidi" w:cstheme="majorBidi"/>
                <w:b/>
                <w:sz w:val="22"/>
                <w:szCs w:val="22"/>
              </w:rPr>
              <w:t xml:space="preserve">Donor </w:t>
            </w:r>
          </w:p>
        </w:tc>
        <w:tc>
          <w:tcPr>
            <w:tcW w:w="1620"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b/>
                <w:sz w:val="22"/>
                <w:szCs w:val="22"/>
              </w:rPr>
              <w:t>District(s)</w:t>
            </w:r>
          </w:p>
        </w:tc>
        <w:tc>
          <w:tcPr>
            <w:tcW w:w="1530" w:type="dxa"/>
          </w:tcPr>
          <w:p w:rsidR="00F47540" w:rsidRPr="00B05DEA" w:rsidRDefault="00F47540" w:rsidP="009C4250">
            <w:pPr>
              <w:rPr>
                <w:rFonts w:asciiTheme="majorBidi" w:hAnsiTheme="majorBidi" w:cstheme="majorBidi"/>
                <w:b/>
                <w:sz w:val="22"/>
                <w:szCs w:val="22"/>
              </w:rPr>
            </w:pPr>
            <w:r w:rsidRPr="00B05DEA">
              <w:rPr>
                <w:rFonts w:asciiTheme="majorBidi" w:hAnsiTheme="majorBidi" w:cstheme="majorBidi"/>
                <w:b/>
                <w:sz w:val="22"/>
                <w:szCs w:val="22"/>
              </w:rPr>
              <w:t>Project Status (completed</w:t>
            </w:r>
          </w:p>
          <w:p w:rsidR="00F47540" w:rsidRPr="00B05DEA" w:rsidRDefault="00F47540" w:rsidP="009C4250">
            <w:pPr>
              <w:ind w:right="485"/>
              <w:rPr>
                <w:rFonts w:asciiTheme="majorBidi" w:hAnsiTheme="majorBidi" w:cstheme="majorBidi"/>
                <w:sz w:val="22"/>
                <w:szCs w:val="22"/>
              </w:rPr>
            </w:pPr>
            <w:r w:rsidRPr="00B05DEA">
              <w:rPr>
                <w:rFonts w:asciiTheme="majorBidi" w:hAnsiTheme="majorBidi" w:cstheme="majorBidi"/>
                <w:b/>
                <w:sz w:val="22"/>
                <w:szCs w:val="22"/>
              </w:rPr>
              <w:t xml:space="preserve">/Ongoing)  </w:t>
            </w:r>
          </w:p>
        </w:tc>
      </w:tr>
      <w:tr w:rsidR="00F47540" w:rsidRPr="00B05DEA" w:rsidTr="00557752">
        <w:trPr>
          <w:trHeight w:val="1709"/>
        </w:trPr>
        <w:tc>
          <w:tcPr>
            <w:tcW w:w="1604"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Reproductive Health</w:t>
            </w:r>
          </w:p>
        </w:tc>
        <w:tc>
          <w:tcPr>
            <w:tcW w:w="2327"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To support vulnerable populations with support and information related to reproductive health and services in Balochistan.</w:t>
            </w:r>
          </w:p>
        </w:tc>
        <w:tc>
          <w:tcPr>
            <w:tcW w:w="1529"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PKR 7,800,000.00</w:t>
            </w:r>
          </w:p>
        </w:tc>
        <w:tc>
          <w:tcPr>
            <w:tcW w:w="1285"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1</w:t>
            </w:r>
            <w:r w:rsidRPr="00B05DEA">
              <w:rPr>
                <w:rFonts w:asciiTheme="majorBidi" w:hAnsiTheme="majorBidi" w:cstheme="majorBidi"/>
                <w:sz w:val="22"/>
                <w:szCs w:val="22"/>
                <w:vertAlign w:val="superscript"/>
              </w:rPr>
              <w:t>st</w:t>
            </w:r>
            <w:r w:rsidRPr="00B05DEA">
              <w:rPr>
                <w:rFonts w:asciiTheme="majorBidi" w:hAnsiTheme="majorBidi" w:cstheme="majorBidi"/>
                <w:sz w:val="22"/>
                <w:szCs w:val="22"/>
              </w:rPr>
              <w:t xml:space="preserve"> March, 2025</w:t>
            </w:r>
          </w:p>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28</w:t>
            </w:r>
            <w:r w:rsidRPr="00B05DEA">
              <w:rPr>
                <w:rFonts w:asciiTheme="majorBidi" w:hAnsiTheme="majorBidi" w:cstheme="majorBidi"/>
                <w:sz w:val="22"/>
                <w:szCs w:val="22"/>
                <w:vertAlign w:val="superscript"/>
              </w:rPr>
              <w:t>th</w:t>
            </w:r>
            <w:r w:rsidRPr="00B05DEA">
              <w:rPr>
                <w:rFonts w:asciiTheme="majorBidi" w:hAnsiTheme="majorBidi" w:cstheme="majorBidi"/>
                <w:sz w:val="22"/>
                <w:szCs w:val="22"/>
              </w:rPr>
              <w:t xml:space="preserve"> February, 2026</w:t>
            </w:r>
          </w:p>
        </w:tc>
        <w:tc>
          <w:tcPr>
            <w:tcW w:w="1260"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MSF Netherlands.</w:t>
            </w:r>
          </w:p>
        </w:tc>
        <w:tc>
          <w:tcPr>
            <w:tcW w:w="1620"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Dear Akkagyar  and Dera Murad Jamli Blaochistab</w:t>
            </w:r>
          </w:p>
        </w:tc>
        <w:tc>
          <w:tcPr>
            <w:tcW w:w="1530"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Ongoing</w:t>
            </w:r>
          </w:p>
          <w:p w:rsidR="00F47540" w:rsidRPr="00B05DEA" w:rsidRDefault="00F47540" w:rsidP="009C4250">
            <w:pPr>
              <w:rPr>
                <w:rFonts w:asciiTheme="majorBidi" w:hAnsiTheme="majorBidi" w:cstheme="majorBidi"/>
                <w:sz w:val="22"/>
                <w:szCs w:val="22"/>
              </w:rPr>
            </w:pPr>
          </w:p>
          <w:p w:rsidR="00F47540" w:rsidRPr="00B05DEA" w:rsidRDefault="00F47540" w:rsidP="009C4250">
            <w:pPr>
              <w:rPr>
                <w:rFonts w:asciiTheme="majorBidi" w:hAnsiTheme="majorBidi" w:cstheme="majorBidi"/>
                <w:sz w:val="22"/>
                <w:szCs w:val="22"/>
              </w:rPr>
            </w:pPr>
          </w:p>
        </w:tc>
      </w:tr>
      <w:tr w:rsidR="00F47540" w:rsidRPr="00B05DEA" w:rsidTr="00557752">
        <w:trPr>
          <w:trHeight w:val="1619"/>
        </w:trPr>
        <w:tc>
          <w:tcPr>
            <w:tcW w:w="1604" w:type="dxa"/>
          </w:tcPr>
          <w:p w:rsidR="00F47540" w:rsidRPr="00B05DEA" w:rsidRDefault="00F47540" w:rsidP="009C4250">
            <w:pPr>
              <w:rPr>
                <w:rFonts w:asciiTheme="majorBidi" w:hAnsiTheme="majorBidi" w:cstheme="majorBidi"/>
                <w:sz w:val="22"/>
                <w:szCs w:val="22"/>
              </w:rPr>
            </w:pPr>
          </w:p>
          <w:p w:rsidR="00F47540" w:rsidRPr="00B05DEA" w:rsidRDefault="00F47540" w:rsidP="009C4250">
            <w:pPr>
              <w:jc w:val="center"/>
              <w:rPr>
                <w:rFonts w:asciiTheme="majorBidi" w:hAnsiTheme="majorBidi" w:cstheme="majorBidi"/>
                <w:sz w:val="22"/>
                <w:szCs w:val="22"/>
              </w:rPr>
            </w:pPr>
            <w:r w:rsidRPr="00B05DEA">
              <w:rPr>
                <w:rFonts w:asciiTheme="majorBidi" w:hAnsiTheme="majorBidi" w:cstheme="majorBidi"/>
                <w:sz w:val="22"/>
                <w:szCs w:val="22"/>
              </w:rPr>
              <w:t>Reproductive health</w:t>
            </w:r>
          </w:p>
        </w:tc>
        <w:tc>
          <w:tcPr>
            <w:tcW w:w="2327"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Post abortion Contraception and sensitization Pharmacy store in Tando Allahyar and Hyderabad</w:t>
            </w:r>
          </w:p>
        </w:tc>
        <w:tc>
          <w:tcPr>
            <w:tcW w:w="1529"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12500 USD</w:t>
            </w:r>
          </w:p>
        </w:tc>
        <w:tc>
          <w:tcPr>
            <w:tcW w:w="1285"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15 May to 30 June 2025</w:t>
            </w:r>
          </w:p>
        </w:tc>
        <w:tc>
          <w:tcPr>
            <w:tcW w:w="1260"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IPAS- Pakistan Office</w:t>
            </w:r>
          </w:p>
        </w:tc>
        <w:tc>
          <w:tcPr>
            <w:tcW w:w="1620"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Tando Allahyar and Hyderabad</w:t>
            </w:r>
          </w:p>
        </w:tc>
        <w:tc>
          <w:tcPr>
            <w:tcW w:w="1530"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On going</w:t>
            </w:r>
          </w:p>
        </w:tc>
      </w:tr>
      <w:tr w:rsidR="00F47540" w:rsidRPr="00B05DEA" w:rsidTr="00557752">
        <w:trPr>
          <w:trHeight w:val="840"/>
        </w:trPr>
        <w:tc>
          <w:tcPr>
            <w:tcW w:w="1604"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 xml:space="preserve">Health and Hygiene </w:t>
            </w:r>
          </w:p>
        </w:tc>
        <w:tc>
          <w:tcPr>
            <w:tcW w:w="2327" w:type="dxa"/>
          </w:tcPr>
          <w:p w:rsidR="00F47540" w:rsidRPr="00B05DEA" w:rsidRDefault="00F47540" w:rsidP="009C4250">
            <w:pPr>
              <w:pStyle w:val="NormalWeb"/>
              <w:rPr>
                <w:rFonts w:asciiTheme="majorBidi" w:hAnsiTheme="majorBidi" w:cstheme="majorBidi"/>
                <w:b/>
                <w:bCs/>
                <w:sz w:val="22"/>
                <w:szCs w:val="22"/>
              </w:rPr>
            </w:pPr>
            <w:r w:rsidRPr="00B05DEA">
              <w:rPr>
                <w:rStyle w:val="Strong"/>
                <w:rFonts w:asciiTheme="majorBidi" w:hAnsiTheme="majorBidi" w:cstheme="majorBidi"/>
                <w:b w:val="0"/>
                <w:bCs w:val="0"/>
                <w:sz w:val="22"/>
                <w:szCs w:val="22"/>
              </w:rPr>
              <w:t>Reproductive Health Education for Worker Women in Non-Formal Sectors in Sindh</w:t>
            </w:r>
          </w:p>
          <w:p w:rsidR="00F47540" w:rsidRPr="00B05DEA" w:rsidRDefault="00F47540" w:rsidP="009C4250">
            <w:pPr>
              <w:rPr>
                <w:rFonts w:asciiTheme="majorBidi" w:hAnsiTheme="majorBidi" w:cstheme="majorBidi"/>
                <w:sz w:val="22"/>
                <w:szCs w:val="22"/>
              </w:rPr>
            </w:pPr>
          </w:p>
        </w:tc>
        <w:tc>
          <w:tcPr>
            <w:tcW w:w="1529"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USD 45000.00</w:t>
            </w:r>
          </w:p>
        </w:tc>
        <w:tc>
          <w:tcPr>
            <w:tcW w:w="1285"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9</w:t>
            </w:r>
            <w:r w:rsidRPr="00B05DEA">
              <w:rPr>
                <w:rFonts w:asciiTheme="majorBidi" w:hAnsiTheme="majorBidi" w:cstheme="majorBidi"/>
                <w:sz w:val="22"/>
                <w:szCs w:val="22"/>
                <w:vertAlign w:val="superscript"/>
              </w:rPr>
              <w:t>th</w:t>
            </w:r>
            <w:r w:rsidRPr="00B05DEA">
              <w:rPr>
                <w:rFonts w:asciiTheme="majorBidi" w:hAnsiTheme="majorBidi" w:cstheme="majorBidi"/>
                <w:sz w:val="22"/>
                <w:szCs w:val="22"/>
              </w:rPr>
              <w:t xml:space="preserve"> June, 2022</w:t>
            </w:r>
          </w:p>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8</w:t>
            </w:r>
            <w:r w:rsidRPr="00B05DEA">
              <w:rPr>
                <w:rFonts w:asciiTheme="majorBidi" w:hAnsiTheme="majorBidi" w:cstheme="majorBidi"/>
                <w:sz w:val="22"/>
                <w:szCs w:val="22"/>
                <w:vertAlign w:val="superscript"/>
              </w:rPr>
              <w:t>th</w:t>
            </w:r>
            <w:r w:rsidRPr="00B05DEA">
              <w:rPr>
                <w:rFonts w:asciiTheme="majorBidi" w:hAnsiTheme="majorBidi" w:cstheme="majorBidi"/>
                <w:sz w:val="22"/>
                <w:szCs w:val="22"/>
              </w:rPr>
              <w:t xml:space="preserve"> June, 2025</w:t>
            </w:r>
          </w:p>
        </w:tc>
        <w:tc>
          <w:tcPr>
            <w:tcW w:w="1260"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Global Fund for Women</w:t>
            </w:r>
          </w:p>
        </w:tc>
        <w:tc>
          <w:tcPr>
            <w:tcW w:w="1620"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Mirpurkhas Tharparkar and Sanghar</w:t>
            </w:r>
          </w:p>
        </w:tc>
        <w:tc>
          <w:tcPr>
            <w:tcW w:w="1530"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Completed</w:t>
            </w:r>
          </w:p>
        </w:tc>
      </w:tr>
      <w:tr w:rsidR="00F47540" w:rsidRPr="00B05DEA" w:rsidTr="00557752">
        <w:trPr>
          <w:trHeight w:val="807"/>
        </w:trPr>
        <w:tc>
          <w:tcPr>
            <w:tcW w:w="1604"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 xml:space="preserve">Budget AdovacyDMPA-SC (SI) </w:t>
            </w:r>
          </w:p>
        </w:tc>
        <w:tc>
          <w:tcPr>
            <w:tcW w:w="2327"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to run a budget advocacy campaign aimed at influencing policy makers, health officials, and the Provincial Health Minister to allocate adequate funds towards training, procurement, media advocacy, and use of DMPA-SC as a family planning option</w:t>
            </w:r>
          </w:p>
        </w:tc>
        <w:tc>
          <w:tcPr>
            <w:tcW w:w="1529"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USD $146,982.</w:t>
            </w:r>
          </w:p>
        </w:tc>
        <w:tc>
          <w:tcPr>
            <w:tcW w:w="1285"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1</w:t>
            </w:r>
            <w:r w:rsidRPr="00B05DEA">
              <w:rPr>
                <w:rFonts w:asciiTheme="majorBidi" w:hAnsiTheme="majorBidi" w:cstheme="majorBidi"/>
                <w:sz w:val="22"/>
                <w:szCs w:val="22"/>
                <w:vertAlign w:val="superscript"/>
              </w:rPr>
              <w:t>st</w:t>
            </w:r>
            <w:r w:rsidRPr="00B05DEA">
              <w:rPr>
                <w:rFonts w:asciiTheme="majorBidi" w:hAnsiTheme="majorBidi" w:cstheme="majorBidi"/>
                <w:sz w:val="22"/>
                <w:szCs w:val="22"/>
              </w:rPr>
              <w:t xml:space="preserve"> January,2024,</w:t>
            </w:r>
          </w:p>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30 June, 2025</w:t>
            </w:r>
          </w:p>
        </w:tc>
        <w:tc>
          <w:tcPr>
            <w:tcW w:w="1260"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Clinton Health Access Initaitive</w:t>
            </w:r>
          </w:p>
        </w:tc>
        <w:tc>
          <w:tcPr>
            <w:tcW w:w="1620"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Karachi</w:t>
            </w:r>
          </w:p>
        </w:tc>
        <w:tc>
          <w:tcPr>
            <w:tcW w:w="1530"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Completed</w:t>
            </w:r>
          </w:p>
        </w:tc>
      </w:tr>
      <w:tr w:rsidR="00F47540" w:rsidRPr="00B05DEA" w:rsidTr="00557752">
        <w:trPr>
          <w:trHeight w:val="807"/>
        </w:trPr>
        <w:tc>
          <w:tcPr>
            <w:tcW w:w="1604"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Reproductive Health- DMPA-SC (SI)</w:t>
            </w:r>
          </w:p>
        </w:tc>
        <w:tc>
          <w:tcPr>
            <w:tcW w:w="2327" w:type="dxa"/>
          </w:tcPr>
          <w:p w:rsidR="00F47540" w:rsidRPr="00B05DEA" w:rsidRDefault="00F47540" w:rsidP="009C4250">
            <w:pPr>
              <w:rPr>
                <w:rFonts w:asciiTheme="majorBidi" w:hAnsiTheme="majorBidi" w:cstheme="majorBidi"/>
                <w:sz w:val="22"/>
                <w:szCs w:val="22"/>
              </w:rPr>
            </w:pPr>
            <w:r w:rsidRPr="00B05DEA">
              <w:rPr>
                <w:rFonts w:asciiTheme="majorBidi" w:eastAsia="Times New Roman" w:hAnsiTheme="majorBidi" w:cstheme="majorBidi"/>
                <w:color w:val="000000"/>
                <w:sz w:val="22"/>
                <w:szCs w:val="22"/>
              </w:rPr>
              <w:t>Community Self-managed Menstrual Regulation with pills in Sindh Pakistan.</w:t>
            </w:r>
          </w:p>
        </w:tc>
        <w:tc>
          <w:tcPr>
            <w:tcW w:w="1529" w:type="dxa"/>
          </w:tcPr>
          <w:p w:rsidR="00F47540" w:rsidRPr="00B05DEA" w:rsidRDefault="00F47540" w:rsidP="009C4250">
            <w:pPr>
              <w:jc w:val="center"/>
              <w:rPr>
                <w:rFonts w:asciiTheme="majorBidi" w:eastAsia="Times New Roman" w:hAnsiTheme="majorBidi" w:cstheme="majorBidi"/>
                <w:color w:val="000000"/>
                <w:sz w:val="22"/>
                <w:szCs w:val="22"/>
              </w:rPr>
            </w:pPr>
          </w:p>
          <w:p w:rsidR="00F47540" w:rsidRPr="00B05DEA" w:rsidRDefault="00F47540" w:rsidP="009C4250">
            <w:pPr>
              <w:jc w:val="center"/>
              <w:rPr>
                <w:rFonts w:asciiTheme="majorBidi" w:eastAsia="Times New Roman" w:hAnsiTheme="majorBidi" w:cstheme="majorBidi"/>
                <w:color w:val="000000"/>
                <w:sz w:val="22"/>
                <w:szCs w:val="22"/>
              </w:rPr>
            </w:pPr>
          </w:p>
          <w:p w:rsidR="00F47540" w:rsidRPr="00B05DEA" w:rsidRDefault="00F47540" w:rsidP="009C4250">
            <w:pPr>
              <w:jc w:val="center"/>
              <w:rPr>
                <w:rFonts w:asciiTheme="majorBidi" w:hAnsiTheme="majorBidi" w:cstheme="majorBidi"/>
                <w:sz w:val="22"/>
                <w:szCs w:val="22"/>
              </w:rPr>
            </w:pPr>
            <w:r w:rsidRPr="00B05DEA">
              <w:rPr>
                <w:rFonts w:asciiTheme="majorBidi" w:eastAsia="Times New Roman" w:hAnsiTheme="majorBidi" w:cstheme="majorBidi"/>
                <w:color w:val="000000"/>
                <w:sz w:val="22"/>
                <w:szCs w:val="22"/>
              </w:rPr>
              <w:t>CAD$ 249993</w:t>
            </w:r>
          </w:p>
        </w:tc>
        <w:tc>
          <w:tcPr>
            <w:tcW w:w="1285" w:type="dxa"/>
            <w:vAlign w:val="center"/>
          </w:tcPr>
          <w:p w:rsidR="00F47540" w:rsidRPr="00B05DEA" w:rsidRDefault="00F47540" w:rsidP="009C4250">
            <w:pPr>
              <w:jc w:val="center"/>
              <w:rPr>
                <w:rFonts w:asciiTheme="majorBidi" w:eastAsia="Times New Roman" w:hAnsiTheme="majorBidi" w:cstheme="majorBidi"/>
                <w:color w:val="000000"/>
                <w:sz w:val="22"/>
                <w:szCs w:val="22"/>
              </w:rPr>
            </w:pPr>
            <w:r w:rsidRPr="00B05DEA">
              <w:rPr>
                <w:rFonts w:asciiTheme="majorBidi" w:eastAsia="Times New Roman" w:hAnsiTheme="majorBidi" w:cstheme="majorBidi"/>
                <w:color w:val="000000"/>
                <w:sz w:val="22"/>
                <w:szCs w:val="22"/>
              </w:rPr>
              <w:t>1</w:t>
            </w:r>
            <w:r w:rsidRPr="00B05DEA">
              <w:rPr>
                <w:rFonts w:asciiTheme="majorBidi" w:eastAsia="Times New Roman" w:hAnsiTheme="majorBidi" w:cstheme="majorBidi"/>
                <w:color w:val="000000"/>
                <w:sz w:val="22"/>
                <w:szCs w:val="22"/>
                <w:vertAlign w:val="superscript"/>
              </w:rPr>
              <w:t>st</w:t>
            </w:r>
            <w:r w:rsidRPr="00B05DEA">
              <w:rPr>
                <w:rFonts w:asciiTheme="majorBidi" w:eastAsia="Times New Roman" w:hAnsiTheme="majorBidi" w:cstheme="majorBidi"/>
                <w:color w:val="000000"/>
                <w:sz w:val="22"/>
                <w:szCs w:val="22"/>
              </w:rPr>
              <w:t xml:space="preserve"> January,2021</w:t>
            </w:r>
          </w:p>
          <w:p w:rsidR="00F47540" w:rsidRPr="00B05DEA" w:rsidRDefault="00F47540" w:rsidP="009C4250">
            <w:pPr>
              <w:jc w:val="center"/>
              <w:rPr>
                <w:rFonts w:asciiTheme="majorBidi" w:eastAsia="Times New Roman" w:hAnsiTheme="majorBidi" w:cstheme="majorBidi"/>
                <w:color w:val="000000"/>
                <w:sz w:val="22"/>
                <w:szCs w:val="22"/>
              </w:rPr>
            </w:pPr>
            <w:r w:rsidRPr="00B05DEA">
              <w:rPr>
                <w:rFonts w:asciiTheme="majorBidi" w:eastAsia="Times New Roman" w:hAnsiTheme="majorBidi" w:cstheme="majorBidi"/>
                <w:color w:val="000000"/>
                <w:sz w:val="22"/>
                <w:szCs w:val="22"/>
              </w:rPr>
              <w:t>31</w:t>
            </w:r>
            <w:r w:rsidRPr="00B05DEA">
              <w:rPr>
                <w:rFonts w:asciiTheme="majorBidi" w:eastAsia="Times New Roman" w:hAnsiTheme="majorBidi" w:cstheme="majorBidi"/>
                <w:color w:val="000000"/>
                <w:sz w:val="22"/>
                <w:szCs w:val="22"/>
                <w:vertAlign w:val="superscript"/>
              </w:rPr>
              <w:t>st</w:t>
            </w:r>
            <w:r w:rsidRPr="00B05DEA">
              <w:rPr>
                <w:rFonts w:asciiTheme="majorBidi" w:eastAsia="Times New Roman" w:hAnsiTheme="majorBidi" w:cstheme="majorBidi"/>
                <w:color w:val="000000"/>
                <w:sz w:val="22"/>
                <w:szCs w:val="22"/>
              </w:rPr>
              <w:t xml:space="preserve"> December,2022</w:t>
            </w:r>
          </w:p>
        </w:tc>
        <w:tc>
          <w:tcPr>
            <w:tcW w:w="1260" w:type="dxa"/>
            <w:vAlign w:val="center"/>
          </w:tcPr>
          <w:p w:rsidR="00F47540" w:rsidRPr="00B05DEA" w:rsidRDefault="00F47540" w:rsidP="009C4250">
            <w:pPr>
              <w:jc w:val="center"/>
              <w:rPr>
                <w:rFonts w:asciiTheme="majorBidi" w:eastAsia="Times New Roman" w:hAnsiTheme="majorBidi" w:cstheme="majorBidi"/>
                <w:color w:val="000000"/>
                <w:sz w:val="22"/>
                <w:szCs w:val="22"/>
              </w:rPr>
            </w:pPr>
            <w:r w:rsidRPr="00B05DEA">
              <w:rPr>
                <w:rFonts w:asciiTheme="majorBidi" w:eastAsia="Times New Roman" w:hAnsiTheme="majorBidi" w:cstheme="majorBidi"/>
                <w:color w:val="000000"/>
                <w:sz w:val="22"/>
                <w:szCs w:val="22"/>
              </w:rPr>
              <w:t>Grand Challenges Canada Fund</w:t>
            </w:r>
          </w:p>
        </w:tc>
        <w:tc>
          <w:tcPr>
            <w:tcW w:w="1620"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Mirpurkhas, Tharparkar, Hyderabad, and Nawabshah</w:t>
            </w:r>
          </w:p>
        </w:tc>
        <w:tc>
          <w:tcPr>
            <w:tcW w:w="1530"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Completed</w:t>
            </w:r>
          </w:p>
        </w:tc>
      </w:tr>
      <w:tr w:rsidR="00F47540" w:rsidRPr="00B05DEA" w:rsidTr="00557752">
        <w:trPr>
          <w:trHeight w:val="800"/>
        </w:trPr>
        <w:tc>
          <w:tcPr>
            <w:tcW w:w="1604"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Reproductive Health and Family Planning</w:t>
            </w:r>
          </w:p>
        </w:tc>
        <w:tc>
          <w:tcPr>
            <w:tcW w:w="2327" w:type="dxa"/>
            <w:vAlign w:val="bottom"/>
          </w:tcPr>
          <w:p w:rsidR="00F47540" w:rsidRPr="00B05DEA" w:rsidRDefault="00F47540" w:rsidP="009C4250">
            <w:pPr>
              <w:rPr>
                <w:rFonts w:asciiTheme="majorBidi" w:eastAsia="Times New Roman" w:hAnsiTheme="majorBidi" w:cstheme="majorBidi"/>
                <w:color w:val="000000"/>
                <w:sz w:val="22"/>
                <w:szCs w:val="22"/>
              </w:rPr>
            </w:pPr>
            <w:r w:rsidRPr="00B05DEA">
              <w:rPr>
                <w:rFonts w:asciiTheme="majorBidi" w:eastAsia="Times New Roman" w:hAnsiTheme="majorBidi" w:cstheme="majorBidi"/>
                <w:color w:val="000000"/>
                <w:sz w:val="22"/>
                <w:szCs w:val="22"/>
              </w:rPr>
              <w:t>covid-19 recovery needs of women and girls</w:t>
            </w:r>
          </w:p>
        </w:tc>
        <w:tc>
          <w:tcPr>
            <w:tcW w:w="1529" w:type="dxa"/>
            <w:vAlign w:val="center"/>
          </w:tcPr>
          <w:p w:rsidR="00F47540" w:rsidRPr="00B05DEA" w:rsidRDefault="00F47540" w:rsidP="009C4250">
            <w:pPr>
              <w:jc w:val="center"/>
              <w:rPr>
                <w:rFonts w:asciiTheme="majorBidi" w:eastAsia="Times New Roman" w:hAnsiTheme="majorBidi" w:cstheme="majorBidi"/>
                <w:color w:val="000000"/>
                <w:sz w:val="22"/>
                <w:szCs w:val="22"/>
              </w:rPr>
            </w:pPr>
            <w:r w:rsidRPr="00B05DEA">
              <w:rPr>
                <w:rFonts w:asciiTheme="majorBidi" w:eastAsia="Times New Roman" w:hAnsiTheme="majorBidi" w:cstheme="majorBidi"/>
                <w:color w:val="000000"/>
                <w:sz w:val="22"/>
                <w:szCs w:val="22"/>
              </w:rPr>
              <w:t>PKR: 1237250</w:t>
            </w:r>
          </w:p>
        </w:tc>
        <w:tc>
          <w:tcPr>
            <w:tcW w:w="1285" w:type="dxa"/>
            <w:vAlign w:val="center"/>
          </w:tcPr>
          <w:p w:rsidR="00F47540" w:rsidRPr="00B05DEA" w:rsidRDefault="00F47540" w:rsidP="009C4250">
            <w:pPr>
              <w:jc w:val="center"/>
              <w:rPr>
                <w:rFonts w:asciiTheme="majorBidi" w:eastAsia="Times New Roman" w:hAnsiTheme="majorBidi" w:cstheme="majorBidi"/>
                <w:color w:val="000000"/>
                <w:sz w:val="22"/>
                <w:szCs w:val="22"/>
              </w:rPr>
            </w:pPr>
            <w:r w:rsidRPr="00B05DEA">
              <w:rPr>
                <w:rFonts w:asciiTheme="majorBidi" w:eastAsia="Times New Roman" w:hAnsiTheme="majorBidi" w:cstheme="majorBidi"/>
                <w:color w:val="000000"/>
                <w:sz w:val="22"/>
                <w:szCs w:val="22"/>
              </w:rPr>
              <w:t>1</w:t>
            </w:r>
            <w:r w:rsidRPr="00B05DEA">
              <w:rPr>
                <w:rFonts w:asciiTheme="majorBidi" w:eastAsia="Times New Roman" w:hAnsiTheme="majorBidi" w:cstheme="majorBidi"/>
                <w:color w:val="000000"/>
                <w:sz w:val="22"/>
                <w:szCs w:val="22"/>
                <w:vertAlign w:val="superscript"/>
              </w:rPr>
              <w:t>st</w:t>
            </w:r>
            <w:r w:rsidRPr="00B05DEA">
              <w:rPr>
                <w:rFonts w:asciiTheme="majorBidi" w:eastAsia="Times New Roman" w:hAnsiTheme="majorBidi" w:cstheme="majorBidi"/>
                <w:color w:val="000000"/>
                <w:sz w:val="22"/>
                <w:szCs w:val="22"/>
              </w:rPr>
              <w:t xml:space="preserve"> January,2021</w:t>
            </w:r>
          </w:p>
          <w:p w:rsidR="00F47540" w:rsidRPr="00B05DEA" w:rsidRDefault="00F47540" w:rsidP="009C4250">
            <w:pPr>
              <w:jc w:val="center"/>
              <w:rPr>
                <w:rFonts w:asciiTheme="majorBidi" w:eastAsia="Times New Roman" w:hAnsiTheme="majorBidi" w:cstheme="majorBidi"/>
                <w:color w:val="000000"/>
                <w:sz w:val="22"/>
                <w:szCs w:val="22"/>
              </w:rPr>
            </w:pPr>
            <w:r w:rsidRPr="00B05DEA">
              <w:rPr>
                <w:rFonts w:asciiTheme="majorBidi" w:eastAsia="Times New Roman" w:hAnsiTheme="majorBidi" w:cstheme="majorBidi"/>
                <w:color w:val="000000"/>
                <w:sz w:val="22"/>
                <w:szCs w:val="22"/>
              </w:rPr>
              <w:t>31</w:t>
            </w:r>
            <w:r w:rsidRPr="00B05DEA">
              <w:rPr>
                <w:rFonts w:asciiTheme="majorBidi" w:eastAsia="Times New Roman" w:hAnsiTheme="majorBidi" w:cstheme="majorBidi"/>
                <w:color w:val="000000"/>
                <w:sz w:val="22"/>
                <w:szCs w:val="22"/>
                <w:vertAlign w:val="superscript"/>
              </w:rPr>
              <w:t>st</w:t>
            </w:r>
            <w:r w:rsidRPr="00B05DEA">
              <w:rPr>
                <w:rFonts w:asciiTheme="majorBidi" w:eastAsia="Times New Roman" w:hAnsiTheme="majorBidi" w:cstheme="majorBidi"/>
                <w:color w:val="000000"/>
                <w:sz w:val="22"/>
                <w:szCs w:val="22"/>
              </w:rPr>
              <w:t xml:space="preserve"> March,2021</w:t>
            </w:r>
          </w:p>
        </w:tc>
        <w:tc>
          <w:tcPr>
            <w:tcW w:w="1260" w:type="dxa"/>
            <w:vAlign w:val="center"/>
          </w:tcPr>
          <w:p w:rsidR="00F47540" w:rsidRPr="00B05DEA" w:rsidRDefault="00F47540" w:rsidP="009C4250">
            <w:pPr>
              <w:jc w:val="center"/>
              <w:rPr>
                <w:rFonts w:asciiTheme="majorBidi" w:eastAsia="Times New Roman" w:hAnsiTheme="majorBidi" w:cstheme="majorBidi"/>
                <w:color w:val="000000"/>
                <w:sz w:val="22"/>
                <w:szCs w:val="22"/>
              </w:rPr>
            </w:pPr>
            <w:r w:rsidRPr="00B05DEA">
              <w:rPr>
                <w:rFonts w:asciiTheme="majorBidi" w:eastAsia="Times New Roman" w:hAnsiTheme="majorBidi" w:cstheme="majorBidi"/>
                <w:color w:val="000000"/>
                <w:sz w:val="22"/>
                <w:szCs w:val="22"/>
              </w:rPr>
              <w:t>OXFAM</w:t>
            </w:r>
          </w:p>
        </w:tc>
        <w:tc>
          <w:tcPr>
            <w:tcW w:w="1620" w:type="dxa"/>
            <w:vAlign w:val="center"/>
          </w:tcPr>
          <w:p w:rsidR="00F47540" w:rsidRPr="00B05DEA" w:rsidRDefault="00F47540" w:rsidP="009C4250">
            <w:pPr>
              <w:jc w:val="center"/>
              <w:rPr>
                <w:rFonts w:asciiTheme="majorBidi" w:eastAsia="Times New Roman" w:hAnsiTheme="majorBidi" w:cstheme="majorBidi"/>
                <w:color w:val="000000"/>
                <w:sz w:val="22"/>
                <w:szCs w:val="22"/>
              </w:rPr>
            </w:pPr>
            <w:r w:rsidRPr="00B05DEA">
              <w:rPr>
                <w:rFonts w:asciiTheme="majorBidi" w:eastAsia="Times New Roman" w:hAnsiTheme="majorBidi" w:cstheme="majorBidi"/>
                <w:color w:val="000000"/>
                <w:sz w:val="22"/>
                <w:szCs w:val="22"/>
              </w:rPr>
              <w:t>Mirpurkhas</w:t>
            </w:r>
          </w:p>
        </w:tc>
        <w:tc>
          <w:tcPr>
            <w:tcW w:w="1530"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Completed</w:t>
            </w:r>
          </w:p>
        </w:tc>
      </w:tr>
      <w:tr w:rsidR="00F47540" w:rsidRPr="00B05DEA" w:rsidTr="00557752">
        <w:trPr>
          <w:trHeight w:val="807"/>
        </w:trPr>
        <w:tc>
          <w:tcPr>
            <w:tcW w:w="1604"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Reproductive Health and Family Planning</w:t>
            </w:r>
          </w:p>
        </w:tc>
        <w:tc>
          <w:tcPr>
            <w:tcW w:w="2327" w:type="dxa"/>
            <w:vAlign w:val="center"/>
          </w:tcPr>
          <w:p w:rsidR="00F47540" w:rsidRPr="00B05DEA" w:rsidRDefault="00F47540" w:rsidP="009C4250">
            <w:pPr>
              <w:rPr>
                <w:rFonts w:asciiTheme="majorBidi" w:eastAsia="Times New Roman" w:hAnsiTheme="majorBidi" w:cstheme="majorBidi"/>
                <w:color w:val="000000"/>
                <w:sz w:val="22"/>
                <w:szCs w:val="22"/>
              </w:rPr>
            </w:pPr>
            <w:r w:rsidRPr="00B05DEA">
              <w:rPr>
                <w:rFonts w:asciiTheme="majorBidi" w:eastAsia="Times New Roman" w:hAnsiTheme="majorBidi" w:cstheme="majorBidi"/>
                <w:color w:val="000000"/>
                <w:sz w:val="22"/>
                <w:szCs w:val="22"/>
              </w:rPr>
              <w:t>Reach rural women and girsl with consultation and services of safe medical abortion and family planning in south sindhpakistan</w:t>
            </w:r>
          </w:p>
        </w:tc>
        <w:tc>
          <w:tcPr>
            <w:tcW w:w="1529" w:type="dxa"/>
            <w:vAlign w:val="center"/>
          </w:tcPr>
          <w:p w:rsidR="00F47540" w:rsidRPr="00B05DEA" w:rsidRDefault="00F47540" w:rsidP="009C4250">
            <w:pPr>
              <w:jc w:val="center"/>
              <w:rPr>
                <w:rFonts w:asciiTheme="majorBidi" w:eastAsia="Times New Roman" w:hAnsiTheme="majorBidi" w:cstheme="majorBidi"/>
                <w:color w:val="000000"/>
                <w:sz w:val="22"/>
                <w:szCs w:val="22"/>
              </w:rPr>
            </w:pPr>
            <w:r w:rsidRPr="00B05DEA">
              <w:rPr>
                <w:rFonts w:asciiTheme="majorBidi" w:eastAsia="Times New Roman" w:hAnsiTheme="majorBidi" w:cstheme="majorBidi"/>
                <w:color w:val="000000"/>
                <w:sz w:val="22"/>
                <w:szCs w:val="22"/>
              </w:rPr>
              <w:t xml:space="preserve"> $              179,015.00 </w:t>
            </w:r>
          </w:p>
        </w:tc>
        <w:tc>
          <w:tcPr>
            <w:tcW w:w="1285" w:type="dxa"/>
            <w:vAlign w:val="center"/>
          </w:tcPr>
          <w:p w:rsidR="00F47540" w:rsidRPr="00B05DEA" w:rsidRDefault="00F47540" w:rsidP="009C4250">
            <w:pPr>
              <w:jc w:val="center"/>
              <w:rPr>
                <w:rFonts w:asciiTheme="majorBidi" w:eastAsia="Times New Roman" w:hAnsiTheme="majorBidi" w:cstheme="majorBidi"/>
                <w:color w:val="000000"/>
                <w:sz w:val="22"/>
                <w:szCs w:val="22"/>
              </w:rPr>
            </w:pPr>
            <w:r w:rsidRPr="00B05DEA">
              <w:rPr>
                <w:rFonts w:asciiTheme="majorBidi" w:eastAsia="Times New Roman" w:hAnsiTheme="majorBidi" w:cstheme="majorBidi"/>
                <w:color w:val="000000"/>
                <w:sz w:val="22"/>
                <w:szCs w:val="22"/>
              </w:rPr>
              <w:t>1-Oct-22</w:t>
            </w:r>
          </w:p>
          <w:p w:rsidR="00F47540" w:rsidRPr="00B05DEA" w:rsidRDefault="00F47540" w:rsidP="009C4250">
            <w:pPr>
              <w:jc w:val="center"/>
              <w:rPr>
                <w:rFonts w:asciiTheme="majorBidi" w:eastAsia="Times New Roman" w:hAnsiTheme="majorBidi" w:cstheme="majorBidi"/>
                <w:color w:val="000000"/>
                <w:sz w:val="22"/>
                <w:szCs w:val="22"/>
              </w:rPr>
            </w:pPr>
            <w:r w:rsidRPr="00B05DEA">
              <w:rPr>
                <w:rFonts w:asciiTheme="majorBidi" w:eastAsia="Times New Roman" w:hAnsiTheme="majorBidi" w:cstheme="majorBidi"/>
                <w:color w:val="000000"/>
                <w:sz w:val="22"/>
                <w:szCs w:val="22"/>
              </w:rPr>
              <w:t>30-Sep-2023</w:t>
            </w:r>
          </w:p>
        </w:tc>
        <w:tc>
          <w:tcPr>
            <w:tcW w:w="1260" w:type="dxa"/>
            <w:vAlign w:val="center"/>
          </w:tcPr>
          <w:p w:rsidR="00F47540" w:rsidRPr="00B05DEA" w:rsidRDefault="00F47540" w:rsidP="009C4250">
            <w:pPr>
              <w:jc w:val="center"/>
              <w:rPr>
                <w:rFonts w:asciiTheme="majorBidi" w:eastAsia="Times New Roman" w:hAnsiTheme="majorBidi" w:cstheme="majorBidi"/>
                <w:color w:val="000000"/>
                <w:sz w:val="22"/>
                <w:szCs w:val="22"/>
              </w:rPr>
            </w:pPr>
            <w:r w:rsidRPr="00B05DEA">
              <w:rPr>
                <w:rFonts w:asciiTheme="majorBidi" w:eastAsia="Times New Roman" w:hAnsiTheme="majorBidi" w:cstheme="majorBidi"/>
                <w:color w:val="000000"/>
                <w:sz w:val="22"/>
                <w:szCs w:val="22"/>
              </w:rPr>
              <w:t>Safe Abortion Action Fund IPPF</w:t>
            </w:r>
          </w:p>
        </w:tc>
        <w:tc>
          <w:tcPr>
            <w:tcW w:w="1620" w:type="dxa"/>
            <w:vAlign w:val="center"/>
          </w:tcPr>
          <w:p w:rsidR="00F47540" w:rsidRPr="00B05DEA" w:rsidRDefault="00F47540" w:rsidP="009C4250">
            <w:pPr>
              <w:jc w:val="center"/>
              <w:rPr>
                <w:rFonts w:asciiTheme="majorBidi" w:eastAsia="Times New Roman" w:hAnsiTheme="majorBidi" w:cstheme="majorBidi"/>
                <w:color w:val="000000"/>
                <w:sz w:val="22"/>
                <w:szCs w:val="22"/>
              </w:rPr>
            </w:pPr>
            <w:r w:rsidRPr="00B05DEA">
              <w:rPr>
                <w:rFonts w:asciiTheme="majorBidi" w:eastAsia="Times New Roman" w:hAnsiTheme="majorBidi" w:cstheme="majorBidi"/>
                <w:color w:val="000000"/>
                <w:sz w:val="22"/>
                <w:szCs w:val="22"/>
              </w:rPr>
              <w:t>Tharparkar and Mirpurkhas</w:t>
            </w:r>
          </w:p>
        </w:tc>
        <w:tc>
          <w:tcPr>
            <w:tcW w:w="1530"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Completed</w:t>
            </w:r>
          </w:p>
        </w:tc>
      </w:tr>
      <w:tr w:rsidR="00F47540" w:rsidRPr="00B05DEA" w:rsidTr="00557752">
        <w:trPr>
          <w:trHeight w:val="807"/>
        </w:trPr>
        <w:tc>
          <w:tcPr>
            <w:tcW w:w="1604"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lastRenderedPageBreak/>
              <w:t>Health</w:t>
            </w:r>
          </w:p>
        </w:tc>
        <w:tc>
          <w:tcPr>
            <w:tcW w:w="2327" w:type="dxa"/>
            <w:vAlign w:val="bottom"/>
          </w:tcPr>
          <w:p w:rsidR="00F47540" w:rsidRPr="00B05DEA" w:rsidRDefault="00F47540" w:rsidP="009C4250">
            <w:pPr>
              <w:rPr>
                <w:rFonts w:asciiTheme="majorBidi" w:eastAsia="Times New Roman" w:hAnsiTheme="majorBidi" w:cstheme="majorBidi"/>
                <w:color w:val="000000"/>
                <w:sz w:val="22"/>
                <w:szCs w:val="22"/>
              </w:rPr>
            </w:pPr>
            <w:r w:rsidRPr="00B05DEA">
              <w:rPr>
                <w:rFonts w:asciiTheme="majorBidi" w:eastAsia="Times New Roman" w:hAnsiTheme="majorBidi" w:cstheme="majorBidi"/>
                <w:color w:val="000000"/>
                <w:sz w:val="22"/>
                <w:szCs w:val="22"/>
              </w:rPr>
              <w:t>Applying social accountability tools to ensure SRH services in 20 local hospitals in Sindh Pakistan.</w:t>
            </w:r>
          </w:p>
        </w:tc>
        <w:tc>
          <w:tcPr>
            <w:tcW w:w="1529" w:type="dxa"/>
            <w:vAlign w:val="center"/>
          </w:tcPr>
          <w:p w:rsidR="00F47540" w:rsidRPr="00B05DEA" w:rsidRDefault="00F47540" w:rsidP="009C4250">
            <w:pPr>
              <w:jc w:val="center"/>
              <w:rPr>
                <w:rFonts w:asciiTheme="majorBidi" w:eastAsia="Times New Roman" w:hAnsiTheme="majorBidi" w:cstheme="majorBidi"/>
                <w:color w:val="000000"/>
                <w:sz w:val="22"/>
                <w:szCs w:val="22"/>
              </w:rPr>
            </w:pPr>
            <w:r w:rsidRPr="00B05DEA">
              <w:rPr>
                <w:rFonts w:asciiTheme="majorBidi" w:eastAsia="Times New Roman" w:hAnsiTheme="majorBidi" w:cstheme="majorBidi"/>
                <w:color w:val="000000"/>
                <w:sz w:val="22"/>
                <w:szCs w:val="22"/>
              </w:rPr>
              <w:t xml:space="preserve"> €                 38,500.00 </w:t>
            </w:r>
          </w:p>
        </w:tc>
        <w:tc>
          <w:tcPr>
            <w:tcW w:w="1285" w:type="dxa"/>
            <w:vAlign w:val="center"/>
          </w:tcPr>
          <w:p w:rsidR="00F47540" w:rsidRPr="00B05DEA" w:rsidRDefault="00F47540" w:rsidP="009C4250">
            <w:pPr>
              <w:jc w:val="center"/>
              <w:rPr>
                <w:rFonts w:asciiTheme="majorBidi" w:eastAsia="Times New Roman" w:hAnsiTheme="majorBidi" w:cstheme="majorBidi"/>
                <w:color w:val="000000"/>
                <w:sz w:val="22"/>
                <w:szCs w:val="22"/>
              </w:rPr>
            </w:pPr>
            <w:r w:rsidRPr="00B05DEA">
              <w:rPr>
                <w:rFonts w:asciiTheme="majorBidi" w:eastAsia="Times New Roman" w:hAnsiTheme="majorBidi" w:cstheme="majorBidi"/>
                <w:color w:val="000000"/>
                <w:sz w:val="22"/>
                <w:szCs w:val="22"/>
              </w:rPr>
              <w:t>1-June-22</w:t>
            </w:r>
          </w:p>
          <w:p w:rsidR="00F47540" w:rsidRPr="00B05DEA" w:rsidRDefault="00F47540" w:rsidP="009C4250">
            <w:pPr>
              <w:jc w:val="center"/>
              <w:rPr>
                <w:rFonts w:asciiTheme="majorBidi" w:eastAsia="Times New Roman" w:hAnsiTheme="majorBidi" w:cstheme="majorBidi"/>
                <w:color w:val="000000"/>
                <w:sz w:val="22"/>
                <w:szCs w:val="22"/>
              </w:rPr>
            </w:pPr>
            <w:r w:rsidRPr="00B05DEA">
              <w:rPr>
                <w:rFonts w:asciiTheme="majorBidi" w:eastAsia="Times New Roman" w:hAnsiTheme="majorBidi" w:cstheme="majorBidi"/>
                <w:color w:val="000000"/>
                <w:sz w:val="22"/>
                <w:szCs w:val="22"/>
              </w:rPr>
              <w:t>31-May-2023</w:t>
            </w:r>
          </w:p>
        </w:tc>
        <w:tc>
          <w:tcPr>
            <w:tcW w:w="1260" w:type="dxa"/>
            <w:vAlign w:val="center"/>
          </w:tcPr>
          <w:p w:rsidR="00F47540" w:rsidRPr="00B05DEA" w:rsidRDefault="00F47540" w:rsidP="009C4250">
            <w:pPr>
              <w:jc w:val="center"/>
              <w:rPr>
                <w:rFonts w:asciiTheme="majorBidi" w:eastAsia="Times New Roman" w:hAnsiTheme="majorBidi" w:cstheme="majorBidi"/>
                <w:color w:val="000000"/>
                <w:sz w:val="22"/>
                <w:szCs w:val="22"/>
              </w:rPr>
            </w:pPr>
            <w:r w:rsidRPr="00B05DEA">
              <w:rPr>
                <w:rFonts w:asciiTheme="majorBidi" w:eastAsia="Times New Roman" w:hAnsiTheme="majorBidi" w:cstheme="majorBidi"/>
                <w:color w:val="000000"/>
                <w:sz w:val="22"/>
                <w:szCs w:val="22"/>
              </w:rPr>
              <w:t>AmplifyChangeUk</w:t>
            </w:r>
          </w:p>
        </w:tc>
        <w:tc>
          <w:tcPr>
            <w:tcW w:w="1620" w:type="dxa"/>
            <w:vAlign w:val="center"/>
          </w:tcPr>
          <w:p w:rsidR="00F47540" w:rsidRPr="00B05DEA" w:rsidRDefault="00F47540" w:rsidP="009C4250">
            <w:pPr>
              <w:jc w:val="center"/>
              <w:rPr>
                <w:rFonts w:asciiTheme="majorBidi" w:eastAsia="Times New Roman" w:hAnsiTheme="majorBidi" w:cstheme="majorBidi"/>
                <w:color w:val="000000"/>
                <w:sz w:val="22"/>
                <w:szCs w:val="22"/>
              </w:rPr>
            </w:pPr>
            <w:r w:rsidRPr="00B05DEA">
              <w:rPr>
                <w:rFonts w:asciiTheme="majorBidi" w:eastAsia="Times New Roman" w:hAnsiTheme="majorBidi" w:cstheme="majorBidi"/>
                <w:color w:val="000000"/>
                <w:sz w:val="22"/>
                <w:szCs w:val="22"/>
              </w:rPr>
              <w:t>Karachi</w:t>
            </w:r>
          </w:p>
        </w:tc>
        <w:tc>
          <w:tcPr>
            <w:tcW w:w="1530" w:type="dxa"/>
          </w:tcPr>
          <w:p w:rsidR="00F47540" w:rsidRPr="00B05DEA" w:rsidRDefault="00F47540" w:rsidP="009C4250">
            <w:pPr>
              <w:rPr>
                <w:rFonts w:asciiTheme="majorBidi" w:hAnsiTheme="majorBidi" w:cstheme="majorBidi"/>
                <w:sz w:val="22"/>
                <w:szCs w:val="22"/>
              </w:rPr>
            </w:pPr>
            <w:r w:rsidRPr="00B05DEA">
              <w:rPr>
                <w:rFonts w:asciiTheme="majorBidi" w:hAnsiTheme="majorBidi" w:cstheme="majorBidi"/>
                <w:sz w:val="22"/>
                <w:szCs w:val="22"/>
              </w:rPr>
              <w:t>Completed</w:t>
            </w:r>
          </w:p>
        </w:tc>
      </w:tr>
    </w:tbl>
    <w:p w:rsidR="00F47540" w:rsidRPr="00B05DEA" w:rsidRDefault="00F47540" w:rsidP="00F47540">
      <w:pPr>
        <w:autoSpaceDE w:val="0"/>
        <w:autoSpaceDN w:val="0"/>
        <w:adjustRightInd w:val="0"/>
        <w:spacing w:after="0" w:line="240" w:lineRule="auto"/>
        <w:ind w:right="-450"/>
        <w:rPr>
          <w:rFonts w:asciiTheme="majorBidi" w:hAnsiTheme="majorBidi" w:cstheme="majorBidi"/>
          <w:sz w:val="24"/>
          <w:szCs w:val="24"/>
        </w:rPr>
      </w:pPr>
    </w:p>
    <w:p w:rsidR="00A17957" w:rsidRPr="00B05DEA" w:rsidRDefault="00A17957" w:rsidP="00995342">
      <w:pPr>
        <w:autoSpaceDE w:val="0"/>
        <w:autoSpaceDN w:val="0"/>
        <w:adjustRightInd w:val="0"/>
        <w:spacing w:after="0" w:line="240" w:lineRule="auto"/>
        <w:jc w:val="center"/>
        <w:rPr>
          <w:rFonts w:asciiTheme="majorBidi" w:hAnsiTheme="majorBidi" w:cstheme="majorBidi"/>
          <w:sz w:val="24"/>
          <w:szCs w:val="24"/>
        </w:rPr>
      </w:pPr>
      <w:r w:rsidRPr="00B05DEA">
        <w:rPr>
          <w:rFonts w:asciiTheme="majorBidi" w:hAnsiTheme="majorBidi" w:cstheme="majorBidi"/>
          <w:b/>
          <w:bCs/>
          <w:sz w:val="24"/>
          <w:szCs w:val="24"/>
        </w:rPr>
        <w:t xml:space="preserve">Team Structure: </w:t>
      </w:r>
      <w:r w:rsidRPr="00B05DEA">
        <w:rPr>
          <w:rFonts w:asciiTheme="majorBidi" w:hAnsiTheme="majorBidi" w:cstheme="majorBidi"/>
          <w:sz w:val="24"/>
          <w:szCs w:val="24"/>
        </w:rPr>
        <w:t>Names, roles, experience, and responsibilities of team members assigned to this project</w:t>
      </w:r>
    </w:p>
    <w:p w:rsidR="00E10A79" w:rsidRPr="00B05DEA" w:rsidRDefault="00B467B6" w:rsidP="00B467B6">
      <w:pPr>
        <w:spacing w:before="18" w:after="18" w:line="240" w:lineRule="auto"/>
        <w:jc w:val="both"/>
        <w:outlineLvl w:val="3"/>
        <w:rPr>
          <w:rFonts w:asciiTheme="majorBidi" w:eastAsia="Times New Roman" w:hAnsiTheme="majorBidi" w:cstheme="majorBidi"/>
          <w:b/>
          <w:bCs/>
          <w:sz w:val="24"/>
          <w:szCs w:val="24"/>
        </w:rPr>
      </w:pPr>
      <w:r w:rsidRPr="00B05DEA">
        <w:rPr>
          <w:rFonts w:asciiTheme="majorBidi" w:eastAsia="Times New Roman" w:hAnsiTheme="majorBidi" w:cstheme="majorBidi"/>
          <w:b/>
          <w:bCs/>
          <w:sz w:val="24"/>
          <w:szCs w:val="24"/>
        </w:rPr>
        <w:t>1. Program</w:t>
      </w:r>
      <w:r w:rsidR="00E10A79" w:rsidRPr="00B05DEA">
        <w:rPr>
          <w:rFonts w:asciiTheme="majorBidi" w:eastAsia="Times New Roman" w:hAnsiTheme="majorBidi" w:cstheme="majorBidi"/>
          <w:b/>
          <w:bCs/>
          <w:sz w:val="24"/>
          <w:szCs w:val="24"/>
        </w:rPr>
        <w:t xml:space="preserve"> Manager: Ms. Tahira Bilal </w:t>
      </w:r>
    </w:p>
    <w:p w:rsidR="00E10A79" w:rsidRPr="00B05DEA" w:rsidRDefault="00E10A79" w:rsidP="00B467B6">
      <w:p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b/>
          <w:bCs/>
          <w:sz w:val="24"/>
          <w:szCs w:val="24"/>
        </w:rPr>
        <w:t>Role:</w:t>
      </w:r>
      <w:r w:rsidRPr="00B05DEA">
        <w:rPr>
          <w:rFonts w:asciiTheme="majorBidi" w:eastAsia="Times New Roman" w:hAnsiTheme="majorBidi" w:cstheme="majorBidi"/>
          <w:sz w:val="24"/>
          <w:szCs w:val="24"/>
        </w:rPr>
        <w:t xml:space="preserve"> Lead strategy development, stakeholder coordination, team supervision, and overall program oversight.</w:t>
      </w:r>
    </w:p>
    <w:p w:rsidR="00E10A79" w:rsidRPr="00B05DEA" w:rsidRDefault="00E10A79" w:rsidP="00B467B6">
      <w:p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b/>
          <w:bCs/>
          <w:sz w:val="24"/>
          <w:szCs w:val="24"/>
        </w:rPr>
        <w:t>Key Responsibilities:</w:t>
      </w:r>
    </w:p>
    <w:p w:rsidR="00E10A79" w:rsidRPr="00B05DEA" w:rsidRDefault="00E10A79" w:rsidP="00003241">
      <w:pPr>
        <w:numPr>
          <w:ilvl w:val="0"/>
          <w:numId w:val="3"/>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Develop and tailor strategies for rural/peri-urban audiences</w:t>
      </w:r>
    </w:p>
    <w:p w:rsidR="00E10A79" w:rsidRPr="00B05DEA" w:rsidRDefault="00E10A79" w:rsidP="00003241">
      <w:pPr>
        <w:numPr>
          <w:ilvl w:val="0"/>
          <w:numId w:val="3"/>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Ensure cultural and linguistic appropriateness of messaging</w:t>
      </w:r>
    </w:p>
    <w:p w:rsidR="00E10A79" w:rsidRPr="00B05DEA" w:rsidRDefault="00E10A79" w:rsidP="00003241">
      <w:pPr>
        <w:numPr>
          <w:ilvl w:val="0"/>
          <w:numId w:val="3"/>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Coordinate with donors, technical experts, and local authorities</w:t>
      </w:r>
    </w:p>
    <w:p w:rsidR="00E10A79" w:rsidRPr="00B05DEA" w:rsidRDefault="00E10A79" w:rsidP="00003241">
      <w:pPr>
        <w:numPr>
          <w:ilvl w:val="0"/>
          <w:numId w:val="3"/>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Supervise field teams and provide troubleshooting support</w:t>
      </w:r>
    </w:p>
    <w:p w:rsidR="00E10A79" w:rsidRPr="00B05DEA" w:rsidRDefault="00E10A79" w:rsidP="00003241">
      <w:pPr>
        <w:numPr>
          <w:ilvl w:val="0"/>
          <w:numId w:val="3"/>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 xml:space="preserve">Oversee budget and </w:t>
      </w:r>
      <w:r w:rsidR="00B467B6" w:rsidRPr="00B05DEA">
        <w:rPr>
          <w:rFonts w:asciiTheme="majorBidi" w:eastAsia="Times New Roman" w:hAnsiTheme="majorBidi" w:cstheme="majorBidi"/>
          <w:sz w:val="24"/>
          <w:szCs w:val="24"/>
        </w:rPr>
        <w:t>work plan</w:t>
      </w:r>
      <w:r w:rsidRPr="00B05DEA">
        <w:rPr>
          <w:rFonts w:asciiTheme="majorBidi" w:eastAsia="Times New Roman" w:hAnsiTheme="majorBidi" w:cstheme="majorBidi"/>
          <w:sz w:val="24"/>
          <w:szCs w:val="24"/>
        </w:rPr>
        <w:t xml:space="preserve"> implementation</w:t>
      </w:r>
    </w:p>
    <w:p w:rsidR="00E10A79" w:rsidRPr="00B05DEA" w:rsidRDefault="00E10A79" w:rsidP="00B467B6">
      <w:pPr>
        <w:spacing w:before="18" w:after="18" w:line="240" w:lineRule="auto"/>
        <w:jc w:val="both"/>
        <w:outlineLvl w:val="3"/>
        <w:rPr>
          <w:rFonts w:asciiTheme="majorBidi" w:eastAsia="Times New Roman" w:hAnsiTheme="majorBidi" w:cstheme="majorBidi"/>
          <w:b/>
          <w:bCs/>
          <w:sz w:val="24"/>
          <w:szCs w:val="24"/>
        </w:rPr>
      </w:pPr>
      <w:r w:rsidRPr="00B05DEA">
        <w:rPr>
          <w:rFonts w:asciiTheme="majorBidi" w:eastAsia="Times New Roman" w:hAnsiTheme="majorBidi" w:cstheme="majorBidi"/>
          <w:b/>
          <w:bCs/>
          <w:sz w:val="24"/>
          <w:szCs w:val="24"/>
        </w:rPr>
        <w:t>2. District Coordinator, One per district, Ms. Shakeela Perveen</w:t>
      </w:r>
    </w:p>
    <w:p w:rsidR="00E10A79" w:rsidRPr="00B05DEA" w:rsidRDefault="00E10A79" w:rsidP="00B467B6">
      <w:p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b/>
          <w:bCs/>
          <w:sz w:val="24"/>
          <w:szCs w:val="24"/>
        </w:rPr>
        <w:t>Role:</w:t>
      </w:r>
      <w:r w:rsidRPr="00B05DEA">
        <w:rPr>
          <w:rFonts w:asciiTheme="majorBidi" w:eastAsia="Times New Roman" w:hAnsiTheme="majorBidi" w:cstheme="majorBidi"/>
          <w:sz w:val="24"/>
          <w:szCs w:val="24"/>
        </w:rPr>
        <w:t xml:space="preserve"> Manage daily execution of field activities, liaise with local stakeholders, and supervise field staff.</w:t>
      </w:r>
    </w:p>
    <w:p w:rsidR="00E10A79" w:rsidRPr="00B05DEA" w:rsidRDefault="00E10A79" w:rsidP="00B467B6">
      <w:p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b/>
          <w:bCs/>
          <w:sz w:val="24"/>
          <w:szCs w:val="24"/>
        </w:rPr>
        <w:t>Key Responsibilities:</w:t>
      </w:r>
    </w:p>
    <w:p w:rsidR="00E10A79" w:rsidRPr="00B05DEA" w:rsidRDefault="00E10A79" w:rsidP="00003241">
      <w:pPr>
        <w:numPr>
          <w:ilvl w:val="0"/>
          <w:numId w:val="4"/>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Coordinate logistics for health camps, street theatre, film screenings, etc.</w:t>
      </w:r>
    </w:p>
    <w:p w:rsidR="00E10A79" w:rsidRPr="00B05DEA" w:rsidRDefault="00E10A79" w:rsidP="00003241">
      <w:pPr>
        <w:numPr>
          <w:ilvl w:val="0"/>
          <w:numId w:val="4"/>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Liaise with community leaders, local influencers, and venue hosts</w:t>
      </w:r>
    </w:p>
    <w:p w:rsidR="00E10A79" w:rsidRPr="00B05DEA" w:rsidRDefault="00E10A79" w:rsidP="00003241">
      <w:pPr>
        <w:numPr>
          <w:ilvl w:val="0"/>
          <w:numId w:val="4"/>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Ensure timely implementation of outreach activities</w:t>
      </w:r>
    </w:p>
    <w:p w:rsidR="00E10A79" w:rsidRPr="00B05DEA" w:rsidRDefault="00E10A79" w:rsidP="00003241">
      <w:pPr>
        <w:numPr>
          <w:ilvl w:val="0"/>
          <w:numId w:val="4"/>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Track community engagement and mobilization metrics</w:t>
      </w:r>
    </w:p>
    <w:p w:rsidR="00E10A79" w:rsidRPr="00B05DEA" w:rsidRDefault="00E10A79" w:rsidP="00542F37">
      <w:pPr>
        <w:spacing w:before="18" w:after="18" w:line="240" w:lineRule="auto"/>
        <w:jc w:val="both"/>
        <w:outlineLvl w:val="3"/>
        <w:rPr>
          <w:rFonts w:asciiTheme="majorBidi" w:eastAsia="Times New Roman" w:hAnsiTheme="majorBidi" w:cstheme="majorBidi"/>
          <w:b/>
          <w:bCs/>
          <w:sz w:val="24"/>
          <w:szCs w:val="24"/>
        </w:rPr>
      </w:pPr>
      <w:r w:rsidRPr="00B05DEA">
        <w:rPr>
          <w:rFonts w:asciiTheme="majorBidi" w:eastAsia="Times New Roman" w:hAnsiTheme="majorBidi" w:cstheme="majorBidi"/>
          <w:b/>
          <w:bCs/>
          <w:sz w:val="24"/>
          <w:szCs w:val="24"/>
        </w:rPr>
        <w:t xml:space="preserve">3. Community </w:t>
      </w:r>
      <w:r w:rsidR="00B467B6" w:rsidRPr="00B05DEA">
        <w:rPr>
          <w:rFonts w:asciiTheme="majorBidi" w:eastAsia="Times New Roman" w:hAnsiTheme="majorBidi" w:cstheme="majorBidi"/>
          <w:b/>
          <w:bCs/>
          <w:sz w:val="24"/>
          <w:szCs w:val="24"/>
        </w:rPr>
        <w:t>Mobilizer</w:t>
      </w:r>
      <w:r w:rsidRPr="00B05DEA">
        <w:rPr>
          <w:rFonts w:asciiTheme="majorBidi" w:eastAsia="Times New Roman" w:hAnsiTheme="majorBidi" w:cstheme="majorBidi"/>
          <w:b/>
          <w:bCs/>
          <w:sz w:val="24"/>
          <w:szCs w:val="24"/>
        </w:rPr>
        <w:t>: Ms. Shama Balaoch</w:t>
      </w:r>
      <w:r w:rsidR="00542F37" w:rsidRPr="00B05DEA">
        <w:rPr>
          <w:rFonts w:asciiTheme="majorBidi" w:eastAsia="Times New Roman" w:hAnsiTheme="majorBidi" w:cstheme="majorBidi"/>
          <w:b/>
          <w:bCs/>
          <w:sz w:val="24"/>
          <w:szCs w:val="24"/>
        </w:rPr>
        <w:t xml:space="preserve">, Ms.Najama Shaikh </w:t>
      </w:r>
      <w:r w:rsidRPr="00B05DEA">
        <w:rPr>
          <w:rFonts w:asciiTheme="majorBidi" w:eastAsia="Times New Roman" w:hAnsiTheme="majorBidi" w:cstheme="majorBidi"/>
          <w:b/>
          <w:bCs/>
          <w:sz w:val="24"/>
          <w:szCs w:val="24"/>
        </w:rPr>
        <w:t xml:space="preserve"> and Mr, Imran Soomro</w:t>
      </w:r>
    </w:p>
    <w:p w:rsidR="00E10A79" w:rsidRPr="00B05DEA" w:rsidRDefault="00E10A79" w:rsidP="00B467B6">
      <w:p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b/>
          <w:bCs/>
          <w:sz w:val="24"/>
          <w:szCs w:val="24"/>
        </w:rPr>
        <w:t>Role:</w:t>
      </w:r>
      <w:r w:rsidRPr="00B05DEA">
        <w:rPr>
          <w:rFonts w:asciiTheme="majorBidi" w:eastAsia="Times New Roman" w:hAnsiTheme="majorBidi" w:cstheme="majorBidi"/>
          <w:sz w:val="24"/>
          <w:szCs w:val="24"/>
        </w:rPr>
        <w:t xml:space="preserve"> Serve as frontline facilitators for awareness sessions, workshops, support groups, and interpersonal outreach.</w:t>
      </w:r>
    </w:p>
    <w:p w:rsidR="00E10A79" w:rsidRPr="00B05DEA" w:rsidRDefault="00E10A79" w:rsidP="00B467B6">
      <w:p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b/>
          <w:bCs/>
          <w:sz w:val="24"/>
          <w:szCs w:val="24"/>
        </w:rPr>
        <w:t>Key Responsibilities:</w:t>
      </w:r>
    </w:p>
    <w:p w:rsidR="00E10A79" w:rsidRPr="00B05DEA" w:rsidRDefault="00E10A79" w:rsidP="00003241">
      <w:pPr>
        <w:numPr>
          <w:ilvl w:val="0"/>
          <w:numId w:val="5"/>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Conduct home visits, women-only and couple sessions</w:t>
      </w:r>
    </w:p>
    <w:p w:rsidR="00E10A79" w:rsidRPr="00B05DEA" w:rsidRDefault="00E10A79" w:rsidP="00003241">
      <w:pPr>
        <w:numPr>
          <w:ilvl w:val="0"/>
          <w:numId w:val="5"/>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Support pharmacists and LHWs in community outreach</w:t>
      </w:r>
    </w:p>
    <w:p w:rsidR="00E10A79" w:rsidRPr="00B05DEA" w:rsidRDefault="00E10A79" w:rsidP="00003241">
      <w:pPr>
        <w:numPr>
          <w:ilvl w:val="0"/>
          <w:numId w:val="5"/>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Distribute IEC materials, facilitate discussions in local dialects</w:t>
      </w:r>
    </w:p>
    <w:p w:rsidR="00E10A79" w:rsidRPr="00B05DEA" w:rsidRDefault="00E10A79" w:rsidP="00003241">
      <w:pPr>
        <w:numPr>
          <w:ilvl w:val="0"/>
          <w:numId w:val="5"/>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Collect feedback and participation data</w:t>
      </w:r>
    </w:p>
    <w:p w:rsidR="00E10A79" w:rsidRPr="00B05DEA" w:rsidRDefault="00E10A79" w:rsidP="00003241">
      <w:pPr>
        <w:numPr>
          <w:ilvl w:val="0"/>
          <w:numId w:val="6"/>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Create easy-to-understand messaging for various formats</w:t>
      </w:r>
    </w:p>
    <w:p w:rsidR="00E10A79" w:rsidRPr="00B05DEA" w:rsidRDefault="00E10A79" w:rsidP="00003241">
      <w:pPr>
        <w:numPr>
          <w:ilvl w:val="0"/>
          <w:numId w:val="6"/>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Write content for leaflets, banners, video scripts, social media</w:t>
      </w:r>
    </w:p>
    <w:p w:rsidR="00E10A79" w:rsidRPr="00B05DEA" w:rsidRDefault="00E10A79" w:rsidP="00003241">
      <w:pPr>
        <w:numPr>
          <w:ilvl w:val="0"/>
          <w:numId w:val="6"/>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Translate health information into local idioms and expressions</w:t>
      </w:r>
    </w:p>
    <w:p w:rsidR="00E10A79" w:rsidRPr="00B05DEA" w:rsidRDefault="00E10A79" w:rsidP="00003241">
      <w:pPr>
        <w:numPr>
          <w:ilvl w:val="0"/>
          <w:numId w:val="6"/>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Review and localize messaging for TikTok or influencer videos</w:t>
      </w:r>
    </w:p>
    <w:p w:rsidR="00E10A79" w:rsidRPr="00B05DEA" w:rsidRDefault="00B467B6" w:rsidP="00B467B6">
      <w:pPr>
        <w:spacing w:before="18" w:after="18" w:line="240" w:lineRule="auto"/>
        <w:jc w:val="both"/>
        <w:outlineLvl w:val="3"/>
        <w:rPr>
          <w:rFonts w:asciiTheme="majorBidi" w:eastAsia="Times New Roman" w:hAnsiTheme="majorBidi" w:cstheme="majorBidi"/>
          <w:b/>
          <w:bCs/>
          <w:sz w:val="24"/>
          <w:szCs w:val="24"/>
        </w:rPr>
      </w:pPr>
      <w:r w:rsidRPr="00B05DEA">
        <w:rPr>
          <w:rFonts w:asciiTheme="majorBidi" w:eastAsia="Times New Roman" w:hAnsiTheme="majorBidi" w:cstheme="majorBidi"/>
          <w:b/>
          <w:bCs/>
          <w:sz w:val="24"/>
          <w:szCs w:val="24"/>
        </w:rPr>
        <w:t>4. Monitoring</w:t>
      </w:r>
      <w:r w:rsidR="00E10A79" w:rsidRPr="00B05DEA">
        <w:rPr>
          <w:rFonts w:asciiTheme="majorBidi" w:eastAsia="Times New Roman" w:hAnsiTheme="majorBidi" w:cstheme="majorBidi"/>
          <w:b/>
          <w:bCs/>
          <w:sz w:val="24"/>
          <w:szCs w:val="24"/>
        </w:rPr>
        <w:t xml:space="preserve"> &amp; Evaluation Officer: Ms. Muhammad Farhan Rajput</w:t>
      </w:r>
    </w:p>
    <w:p w:rsidR="00E10A79" w:rsidRPr="00B05DEA" w:rsidRDefault="00E10A79" w:rsidP="00B467B6">
      <w:p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b/>
          <w:bCs/>
          <w:sz w:val="24"/>
          <w:szCs w:val="24"/>
        </w:rPr>
        <w:t>Role:</w:t>
      </w:r>
      <w:r w:rsidRPr="00B05DEA">
        <w:rPr>
          <w:rFonts w:asciiTheme="majorBidi" w:eastAsia="Times New Roman" w:hAnsiTheme="majorBidi" w:cstheme="majorBidi"/>
          <w:sz w:val="24"/>
          <w:szCs w:val="24"/>
        </w:rPr>
        <w:t xml:space="preserve"> Oversee data collection, participant tracking, and outcome measurement for all field activities.</w:t>
      </w:r>
    </w:p>
    <w:p w:rsidR="00E10A79" w:rsidRPr="00B05DEA" w:rsidRDefault="00E10A79" w:rsidP="00B467B6">
      <w:p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b/>
          <w:bCs/>
          <w:sz w:val="24"/>
          <w:szCs w:val="24"/>
        </w:rPr>
        <w:t>Key Responsibilities:</w:t>
      </w:r>
    </w:p>
    <w:p w:rsidR="00E10A79" w:rsidRPr="00B05DEA" w:rsidRDefault="00E10A79" w:rsidP="00003241">
      <w:pPr>
        <w:numPr>
          <w:ilvl w:val="0"/>
          <w:numId w:val="7"/>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Design M&amp;E tools and checklists</w:t>
      </w:r>
    </w:p>
    <w:p w:rsidR="00E10A79" w:rsidRPr="00B05DEA" w:rsidRDefault="00E10A79" w:rsidP="00003241">
      <w:pPr>
        <w:numPr>
          <w:ilvl w:val="0"/>
          <w:numId w:val="7"/>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Compile reach numbers and feedback from community events</w:t>
      </w:r>
    </w:p>
    <w:p w:rsidR="00E10A79" w:rsidRPr="00B05DEA" w:rsidRDefault="00E10A79" w:rsidP="00003241">
      <w:pPr>
        <w:numPr>
          <w:ilvl w:val="0"/>
          <w:numId w:val="7"/>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Track activity implementation against timelines and goals</w:t>
      </w:r>
    </w:p>
    <w:p w:rsidR="00995342" w:rsidRDefault="00995342" w:rsidP="00B467B6">
      <w:pPr>
        <w:spacing w:before="18" w:after="18" w:line="240" w:lineRule="auto"/>
        <w:jc w:val="both"/>
        <w:outlineLvl w:val="2"/>
        <w:rPr>
          <w:rFonts w:asciiTheme="majorBidi" w:eastAsia="Times New Roman" w:hAnsiTheme="majorBidi" w:cstheme="majorBidi"/>
          <w:b/>
          <w:bCs/>
          <w:sz w:val="24"/>
          <w:szCs w:val="24"/>
        </w:rPr>
      </w:pPr>
    </w:p>
    <w:p w:rsidR="00E10A79" w:rsidRPr="00B05DEA" w:rsidRDefault="00E10A79" w:rsidP="00B467B6">
      <w:pPr>
        <w:spacing w:before="18" w:after="18" w:line="240" w:lineRule="auto"/>
        <w:jc w:val="both"/>
        <w:outlineLvl w:val="2"/>
        <w:rPr>
          <w:rFonts w:asciiTheme="majorBidi" w:eastAsia="Times New Roman" w:hAnsiTheme="majorBidi" w:cstheme="majorBidi"/>
          <w:b/>
          <w:bCs/>
          <w:sz w:val="24"/>
          <w:szCs w:val="24"/>
        </w:rPr>
      </w:pPr>
      <w:r w:rsidRPr="00B05DEA">
        <w:rPr>
          <w:rFonts w:asciiTheme="majorBidi" w:eastAsia="Times New Roman" w:hAnsiTheme="majorBidi" w:cstheme="majorBidi"/>
          <w:b/>
          <w:bCs/>
          <w:sz w:val="24"/>
          <w:szCs w:val="24"/>
        </w:rPr>
        <w:lastRenderedPageBreak/>
        <w:t>5. Support Staff</w:t>
      </w:r>
    </w:p>
    <w:p w:rsidR="00E10A79" w:rsidRPr="00B05DEA" w:rsidRDefault="00E10A79" w:rsidP="00B467B6">
      <w:pPr>
        <w:spacing w:before="18" w:after="18" w:line="240" w:lineRule="auto"/>
        <w:jc w:val="both"/>
        <w:outlineLvl w:val="3"/>
        <w:rPr>
          <w:rFonts w:asciiTheme="majorBidi" w:eastAsia="Times New Roman" w:hAnsiTheme="majorBidi" w:cstheme="majorBidi"/>
          <w:b/>
          <w:bCs/>
          <w:sz w:val="24"/>
          <w:szCs w:val="24"/>
        </w:rPr>
      </w:pPr>
      <w:r w:rsidRPr="00B05DEA">
        <w:rPr>
          <w:rFonts w:asciiTheme="majorBidi" w:eastAsia="Times New Roman" w:hAnsiTheme="majorBidi" w:cstheme="majorBidi"/>
          <w:b/>
          <w:bCs/>
          <w:sz w:val="24"/>
          <w:szCs w:val="24"/>
        </w:rPr>
        <w:t>Logistics Assistant: Mr. Meer Khan</w:t>
      </w:r>
    </w:p>
    <w:p w:rsidR="00E10A79" w:rsidRPr="00B05DEA" w:rsidRDefault="00E10A79" w:rsidP="00B467B6">
      <w:p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b/>
          <w:bCs/>
          <w:sz w:val="24"/>
          <w:szCs w:val="24"/>
        </w:rPr>
        <w:t>Role:</w:t>
      </w:r>
      <w:r w:rsidRPr="00B05DEA">
        <w:rPr>
          <w:rFonts w:asciiTheme="majorBidi" w:eastAsia="Times New Roman" w:hAnsiTheme="majorBidi" w:cstheme="majorBidi"/>
          <w:sz w:val="24"/>
          <w:szCs w:val="24"/>
        </w:rPr>
        <w:t xml:space="preserve"> Provide transportation support for staff, supplies, and mobile outreach units (e.g., rickshaws or branded buses).</w:t>
      </w:r>
    </w:p>
    <w:p w:rsidR="00E10A79" w:rsidRPr="00B05DEA" w:rsidRDefault="00E10A79" w:rsidP="00B467B6">
      <w:p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b/>
          <w:bCs/>
          <w:sz w:val="24"/>
          <w:szCs w:val="24"/>
        </w:rPr>
        <w:t>Key Responsibilities:</w:t>
      </w:r>
    </w:p>
    <w:p w:rsidR="00E10A79" w:rsidRPr="00B05DEA" w:rsidRDefault="00E10A79" w:rsidP="00003241">
      <w:pPr>
        <w:numPr>
          <w:ilvl w:val="0"/>
          <w:numId w:val="8"/>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Take high-quality photos/videos during field events</w:t>
      </w:r>
    </w:p>
    <w:p w:rsidR="00E10A79" w:rsidRPr="00B05DEA" w:rsidRDefault="00E10A79" w:rsidP="00003241">
      <w:pPr>
        <w:numPr>
          <w:ilvl w:val="0"/>
          <w:numId w:val="8"/>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Compile participant stories and quotes</w:t>
      </w:r>
    </w:p>
    <w:p w:rsidR="00E10A79" w:rsidRPr="00B05DEA" w:rsidRDefault="00E10A79" w:rsidP="00003241">
      <w:pPr>
        <w:numPr>
          <w:ilvl w:val="0"/>
          <w:numId w:val="8"/>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Maintain organized activity logs and media archives</w:t>
      </w:r>
    </w:p>
    <w:p w:rsidR="00E10A79" w:rsidRPr="00B05DEA" w:rsidRDefault="00E10A79" w:rsidP="00003241">
      <w:pPr>
        <w:numPr>
          <w:ilvl w:val="0"/>
          <w:numId w:val="8"/>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Drive staff and equipment to field locations</w:t>
      </w:r>
    </w:p>
    <w:p w:rsidR="00E10A79" w:rsidRPr="00B05DEA" w:rsidRDefault="00E10A79" w:rsidP="00003241">
      <w:pPr>
        <w:numPr>
          <w:ilvl w:val="0"/>
          <w:numId w:val="8"/>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Help with logistics setup and breakdown at events</w:t>
      </w:r>
    </w:p>
    <w:p w:rsidR="00995342" w:rsidRPr="00995342" w:rsidRDefault="00E10A79" w:rsidP="00995342">
      <w:pPr>
        <w:numPr>
          <w:ilvl w:val="0"/>
          <w:numId w:val="8"/>
        </w:numPr>
        <w:spacing w:before="18" w:after="18" w:line="240" w:lineRule="auto"/>
        <w:jc w:val="both"/>
        <w:rPr>
          <w:rFonts w:asciiTheme="majorBidi" w:eastAsia="Times New Roman" w:hAnsiTheme="majorBidi" w:cstheme="majorBidi"/>
          <w:sz w:val="24"/>
          <w:szCs w:val="24"/>
        </w:rPr>
      </w:pPr>
      <w:r w:rsidRPr="00B05DEA">
        <w:rPr>
          <w:rFonts w:asciiTheme="majorBidi" w:eastAsia="Times New Roman" w:hAnsiTheme="majorBidi" w:cstheme="majorBidi"/>
          <w:sz w:val="24"/>
          <w:szCs w:val="24"/>
        </w:rPr>
        <w:t>Ensure timely delivery of IEC materials and branding items</w:t>
      </w:r>
    </w:p>
    <w:p w:rsidR="002C78C0" w:rsidRPr="00995342" w:rsidRDefault="00A17957" w:rsidP="00995342">
      <w:pPr>
        <w:spacing w:before="18" w:after="18" w:line="240" w:lineRule="auto"/>
        <w:jc w:val="both"/>
        <w:rPr>
          <w:rFonts w:asciiTheme="majorBidi" w:eastAsia="Times New Roman" w:hAnsiTheme="majorBidi" w:cstheme="majorBidi"/>
          <w:sz w:val="24"/>
          <w:szCs w:val="24"/>
        </w:rPr>
      </w:pPr>
      <w:r w:rsidRPr="00995342">
        <w:rPr>
          <w:rFonts w:asciiTheme="majorBidi" w:hAnsiTheme="majorBidi" w:cstheme="majorBidi"/>
          <w:b/>
          <w:bCs/>
          <w:sz w:val="24"/>
          <w:szCs w:val="24"/>
        </w:rPr>
        <w:t xml:space="preserve">References: </w:t>
      </w:r>
      <w:r w:rsidRPr="00995342">
        <w:rPr>
          <w:rFonts w:asciiTheme="majorBidi" w:hAnsiTheme="majorBidi" w:cstheme="majorBidi"/>
          <w:sz w:val="24"/>
          <w:szCs w:val="24"/>
        </w:rPr>
        <w:t>Contact details of at least three clients for reference checks</w:t>
      </w:r>
    </w:p>
    <w:tbl>
      <w:tblPr>
        <w:tblW w:w="100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909"/>
        <w:gridCol w:w="1838"/>
        <w:gridCol w:w="1170"/>
        <w:gridCol w:w="1980"/>
        <w:gridCol w:w="2525"/>
      </w:tblGrid>
      <w:tr w:rsidR="005B6009" w:rsidRPr="00B05DEA" w:rsidTr="009C4250">
        <w:trPr>
          <w:trHeight w:val="1256"/>
        </w:trPr>
        <w:tc>
          <w:tcPr>
            <w:tcW w:w="658" w:type="dxa"/>
            <w:vAlign w:val="center"/>
          </w:tcPr>
          <w:p w:rsidR="005B6009" w:rsidRPr="00B05DEA" w:rsidRDefault="005B6009" w:rsidP="009C4250">
            <w:pPr>
              <w:spacing w:before="18" w:after="18" w:line="240" w:lineRule="auto"/>
              <w:jc w:val="center"/>
              <w:rPr>
                <w:rFonts w:asciiTheme="majorBidi" w:hAnsiTheme="majorBidi" w:cstheme="majorBidi"/>
                <w:b/>
                <w:sz w:val="24"/>
                <w:szCs w:val="24"/>
              </w:rPr>
            </w:pPr>
            <w:r w:rsidRPr="00B05DEA">
              <w:rPr>
                <w:rFonts w:asciiTheme="majorBidi" w:hAnsiTheme="majorBidi" w:cstheme="majorBidi"/>
                <w:b/>
                <w:sz w:val="24"/>
                <w:szCs w:val="24"/>
              </w:rPr>
              <w:t>*Sr.</w:t>
            </w:r>
          </w:p>
        </w:tc>
        <w:tc>
          <w:tcPr>
            <w:tcW w:w="1909" w:type="dxa"/>
            <w:vAlign w:val="center"/>
          </w:tcPr>
          <w:p w:rsidR="005B6009" w:rsidRPr="00B05DEA" w:rsidRDefault="005B6009" w:rsidP="009C4250">
            <w:pPr>
              <w:spacing w:before="18" w:after="18" w:line="240" w:lineRule="auto"/>
              <w:jc w:val="center"/>
              <w:rPr>
                <w:rFonts w:asciiTheme="majorBidi" w:hAnsiTheme="majorBidi" w:cstheme="majorBidi"/>
                <w:b/>
                <w:sz w:val="24"/>
                <w:szCs w:val="24"/>
              </w:rPr>
            </w:pPr>
            <w:r w:rsidRPr="00B05DEA">
              <w:rPr>
                <w:rFonts w:asciiTheme="majorBidi" w:hAnsiTheme="majorBidi" w:cstheme="majorBidi"/>
                <w:b/>
                <w:sz w:val="24"/>
                <w:szCs w:val="24"/>
              </w:rPr>
              <w:t>Donor Organization</w:t>
            </w:r>
          </w:p>
        </w:tc>
        <w:tc>
          <w:tcPr>
            <w:tcW w:w="1838" w:type="dxa"/>
            <w:vAlign w:val="center"/>
          </w:tcPr>
          <w:p w:rsidR="005B6009" w:rsidRPr="00B05DEA" w:rsidRDefault="005B6009" w:rsidP="009C4250">
            <w:pPr>
              <w:spacing w:before="18" w:after="18" w:line="240" w:lineRule="auto"/>
              <w:jc w:val="center"/>
              <w:rPr>
                <w:rFonts w:asciiTheme="majorBidi" w:hAnsiTheme="majorBidi" w:cstheme="majorBidi"/>
                <w:b/>
                <w:sz w:val="24"/>
                <w:szCs w:val="24"/>
              </w:rPr>
            </w:pPr>
            <w:r w:rsidRPr="00B05DEA">
              <w:rPr>
                <w:rFonts w:asciiTheme="majorBidi" w:hAnsiTheme="majorBidi" w:cstheme="majorBidi"/>
                <w:b/>
                <w:sz w:val="24"/>
                <w:szCs w:val="24"/>
              </w:rPr>
              <w:t>Focal Person in Donor Org.</w:t>
            </w:r>
          </w:p>
        </w:tc>
        <w:tc>
          <w:tcPr>
            <w:tcW w:w="1170" w:type="dxa"/>
            <w:vAlign w:val="center"/>
          </w:tcPr>
          <w:p w:rsidR="005B6009" w:rsidRPr="00B05DEA" w:rsidRDefault="005B6009" w:rsidP="009C4250">
            <w:pPr>
              <w:spacing w:before="18" w:after="18" w:line="240" w:lineRule="auto"/>
              <w:jc w:val="center"/>
              <w:rPr>
                <w:rFonts w:asciiTheme="majorBidi" w:hAnsiTheme="majorBidi" w:cstheme="majorBidi"/>
                <w:b/>
                <w:sz w:val="24"/>
                <w:szCs w:val="24"/>
              </w:rPr>
            </w:pPr>
            <w:r w:rsidRPr="00B05DEA">
              <w:rPr>
                <w:rFonts w:asciiTheme="majorBidi" w:hAnsiTheme="majorBidi" w:cstheme="majorBidi"/>
                <w:b/>
                <w:sz w:val="24"/>
                <w:szCs w:val="24"/>
              </w:rPr>
              <w:t>Contact Number</w:t>
            </w:r>
          </w:p>
        </w:tc>
        <w:tc>
          <w:tcPr>
            <w:tcW w:w="1980" w:type="dxa"/>
            <w:vAlign w:val="center"/>
          </w:tcPr>
          <w:p w:rsidR="005B6009" w:rsidRPr="00B05DEA" w:rsidRDefault="005B6009" w:rsidP="009C4250">
            <w:pPr>
              <w:spacing w:before="18" w:after="18" w:line="240" w:lineRule="auto"/>
              <w:jc w:val="center"/>
              <w:rPr>
                <w:rFonts w:asciiTheme="majorBidi" w:hAnsiTheme="majorBidi" w:cstheme="majorBidi"/>
                <w:b/>
                <w:sz w:val="24"/>
                <w:szCs w:val="24"/>
              </w:rPr>
            </w:pPr>
            <w:r w:rsidRPr="00B05DEA">
              <w:rPr>
                <w:rFonts w:asciiTheme="majorBidi" w:hAnsiTheme="majorBidi" w:cstheme="majorBidi"/>
                <w:b/>
                <w:sz w:val="24"/>
                <w:szCs w:val="24"/>
              </w:rPr>
              <w:t>Contact Email</w:t>
            </w:r>
          </w:p>
        </w:tc>
        <w:tc>
          <w:tcPr>
            <w:tcW w:w="2525" w:type="dxa"/>
            <w:vAlign w:val="center"/>
          </w:tcPr>
          <w:p w:rsidR="005B6009" w:rsidRPr="00B05DEA" w:rsidRDefault="005B6009" w:rsidP="009C4250">
            <w:pPr>
              <w:spacing w:before="18" w:after="18" w:line="240" w:lineRule="auto"/>
              <w:jc w:val="center"/>
              <w:rPr>
                <w:rFonts w:asciiTheme="majorBidi" w:hAnsiTheme="majorBidi" w:cstheme="majorBidi"/>
                <w:b/>
                <w:sz w:val="24"/>
                <w:szCs w:val="24"/>
              </w:rPr>
            </w:pPr>
            <w:r w:rsidRPr="00B05DEA">
              <w:rPr>
                <w:rFonts w:asciiTheme="majorBidi" w:hAnsiTheme="majorBidi" w:cstheme="majorBidi"/>
                <w:b/>
                <w:sz w:val="24"/>
                <w:szCs w:val="24"/>
              </w:rPr>
              <w:t>Office Address</w:t>
            </w:r>
          </w:p>
        </w:tc>
      </w:tr>
      <w:tr w:rsidR="005B6009" w:rsidRPr="00B05DEA" w:rsidTr="009C4250">
        <w:trPr>
          <w:trHeight w:val="800"/>
        </w:trPr>
        <w:tc>
          <w:tcPr>
            <w:tcW w:w="658" w:type="dxa"/>
          </w:tcPr>
          <w:p w:rsidR="005B6009" w:rsidRPr="00B05DEA" w:rsidRDefault="005B6009" w:rsidP="009C4250">
            <w:pPr>
              <w:spacing w:before="18" w:after="18" w:line="240" w:lineRule="auto"/>
              <w:rPr>
                <w:rFonts w:asciiTheme="majorBidi" w:hAnsiTheme="majorBidi" w:cstheme="majorBidi"/>
                <w:sz w:val="24"/>
                <w:szCs w:val="24"/>
              </w:rPr>
            </w:pPr>
            <w:r w:rsidRPr="00B05DEA">
              <w:rPr>
                <w:rFonts w:asciiTheme="majorBidi" w:hAnsiTheme="majorBidi" w:cstheme="majorBidi"/>
                <w:sz w:val="24"/>
                <w:szCs w:val="24"/>
              </w:rPr>
              <w:t>1</w:t>
            </w:r>
          </w:p>
        </w:tc>
        <w:tc>
          <w:tcPr>
            <w:tcW w:w="1909" w:type="dxa"/>
          </w:tcPr>
          <w:p w:rsidR="005B6009" w:rsidRPr="00B05DEA" w:rsidRDefault="005B6009" w:rsidP="009C4250">
            <w:pPr>
              <w:spacing w:before="18" w:after="18" w:line="240" w:lineRule="auto"/>
              <w:rPr>
                <w:rFonts w:asciiTheme="majorBidi" w:eastAsia="Times New Roman" w:hAnsiTheme="majorBidi" w:cstheme="majorBidi"/>
                <w:color w:val="000000"/>
                <w:sz w:val="24"/>
                <w:szCs w:val="24"/>
              </w:rPr>
            </w:pPr>
            <w:r w:rsidRPr="00B05DEA">
              <w:rPr>
                <w:rFonts w:asciiTheme="majorBidi" w:eastAsia="Times New Roman" w:hAnsiTheme="majorBidi" w:cstheme="majorBidi"/>
                <w:color w:val="000000"/>
                <w:sz w:val="24"/>
                <w:szCs w:val="24"/>
              </w:rPr>
              <w:t>Medicine Sans  Frontier Netherlands</w:t>
            </w:r>
          </w:p>
        </w:tc>
        <w:tc>
          <w:tcPr>
            <w:tcW w:w="1838" w:type="dxa"/>
          </w:tcPr>
          <w:p w:rsidR="005B6009" w:rsidRPr="00B05DEA" w:rsidRDefault="005B6009" w:rsidP="009C4250">
            <w:pPr>
              <w:pStyle w:val="yiv1542860002msonormal"/>
              <w:shd w:val="clear" w:color="auto" w:fill="FFFFFF"/>
              <w:spacing w:before="0" w:beforeAutospacing="0" w:after="0" w:afterAutospacing="0"/>
              <w:rPr>
                <w:rFonts w:asciiTheme="majorBidi" w:hAnsiTheme="majorBidi" w:cstheme="majorBidi"/>
                <w:i/>
                <w:iCs/>
                <w:color w:val="1D2228"/>
                <w:sz w:val="20"/>
                <w:szCs w:val="20"/>
                <w:lang w:val="en-GB"/>
              </w:rPr>
            </w:pPr>
          </w:p>
          <w:p w:rsidR="005B6009" w:rsidRPr="00B05DEA" w:rsidRDefault="005B6009" w:rsidP="009C4250">
            <w:pPr>
              <w:pStyle w:val="yiv1542860002msonormal"/>
              <w:shd w:val="clear" w:color="auto" w:fill="FFFFFF"/>
              <w:spacing w:before="0" w:beforeAutospacing="0" w:after="0" w:afterAutospacing="0"/>
              <w:rPr>
                <w:rFonts w:asciiTheme="majorBidi" w:hAnsiTheme="majorBidi" w:cstheme="majorBidi"/>
                <w:color w:val="1D2228"/>
                <w:sz w:val="22"/>
                <w:szCs w:val="22"/>
              </w:rPr>
            </w:pPr>
            <w:r w:rsidRPr="00B05DEA">
              <w:rPr>
                <w:rFonts w:asciiTheme="majorBidi" w:hAnsiTheme="majorBidi" w:cstheme="majorBidi"/>
                <w:color w:val="1D2228"/>
                <w:sz w:val="20"/>
                <w:szCs w:val="20"/>
                <w:lang w:val="en-GB"/>
              </w:rPr>
              <w:t>Noor Rijinberg</w:t>
            </w:r>
            <w:r w:rsidRPr="00B05DEA">
              <w:rPr>
                <w:rFonts w:asciiTheme="majorBidi" w:hAnsiTheme="majorBidi" w:cstheme="majorBidi"/>
                <w:i/>
                <w:iCs/>
                <w:color w:val="1D2228"/>
                <w:sz w:val="20"/>
                <w:szCs w:val="20"/>
                <w:lang w:val="en-GB"/>
              </w:rPr>
              <w:t>:</w:t>
            </w:r>
            <w:r w:rsidRPr="00B05DEA">
              <w:rPr>
                <w:rFonts w:asciiTheme="majorBidi" w:hAnsiTheme="majorBidi" w:cstheme="majorBidi"/>
                <w:color w:val="1D2228"/>
                <w:sz w:val="22"/>
                <w:szCs w:val="22"/>
              </w:rPr>
              <w:t xml:space="preserve"> </w:t>
            </w:r>
          </w:p>
          <w:p w:rsidR="005B6009" w:rsidRPr="00B05DEA" w:rsidRDefault="005B6009" w:rsidP="009C4250">
            <w:pPr>
              <w:pStyle w:val="yiv1542860002msonormal"/>
              <w:shd w:val="clear" w:color="auto" w:fill="FFFFFF"/>
              <w:spacing w:before="0" w:beforeAutospacing="0" w:after="0" w:afterAutospacing="0"/>
              <w:rPr>
                <w:rFonts w:asciiTheme="majorBidi" w:hAnsiTheme="majorBidi" w:cstheme="majorBidi"/>
                <w:color w:val="1D2228"/>
                <w:sz w:val="22"/>
                <w:szCs w:val="22"/>
              </w:rPr>
            </w:pPr>
            <w:r w:rsidRPr="00B05DEA">
              <w:rPr>
                <w:rFonts w:asciiTheme="majorBidi" w:hAnsiTheme="majorBidi" w:cstheme="majorBidi"/>
                <w:i/>
                <w:iCs/>
                <w:color w:val="1D2228"/>
                <w:sz w:val="20"/>
                <w:szCs w:val="20"/>
                <w:lang w:val="en-GB"/>
              </w:rPr>
              <w:t xml:space="preserve">= : </w:t>
            </w:r>
          </w:p>
          <w:p w:rsidR="005B6009" w:rsidRPr="00B05DEA" w:rsidRDefault="005B6009" w:rsidP="009C4250">
            <w:pPr>
              <w:shd w:val="clear" w:color="auto" w:fill="FFFFFF"/>
              <w:spacing w:before="18" w:after="18" w:line="240" w:lineRule="auto"/>
              <w:rPr>
                <w:rFonts w:asciiTheme="majorBidi" w:eastAsia="Times New Roman" w:hAnsiTheme="majorBidi" w:cstheme="majorBidi"/>
                <w:color w:val="1D2228"/>
                <w:sz w:val="24"/>
                <w:szCs w:val="24"/>
              </w:rPr>
            </w:pPr>
          </w:p>
        </w:tc>
        <w:tc>
          <w:tcPr>
            <w:tcW w:w="1170" w:type="dxa"/>
          </w:tcPr>
          <w:p w:rsidR="005B6009" w:rsidRPr="00B05DEA" w:rsidRDefault="005B6009" w:rsidP="009C4250">
            <w:pPr>
              <w:spacing w:before="18" w:after="18" w:line="240" w:lineRule="auto"/>
              <w:rPr>
                <w:rFonts w:asciiTheme="majorBidi" w:hAnsiTheme="majorBidi" w:cstheme="majorBidi"/>
                <w:sz w:val="24"/>
                <w:szCs w:val="24"/>
              </w:rPr>
            </w:pPr>
            <w:r w:rsidRPr="00B05DEA">
              <w:rPr>
                <w:rFonts w:asciiTheme="majorBidi" w:hAnsiTheme="majorBidi" w:cstheme="majorBidi"/>
                <w:i/>
                <w:iCs/>
                <w:color w:val="1D2228"/>
                <w:sz w:val="20"/>
                <w:szCs w:val="20"/>
                <w:lang w:val="en-GB"/>
              </w:rPr>
              <w:t>+31 629504681</w:t>
            </w:r>
          </w:p>
        </w:tc>
        <w:tc>
          <w:tcPr>
            <w:tcW w:w="1980" w:type="dxa"/>
          </w:tcPr>
          <w:p w:rsidR="005B6009" w:rsidRPr="00B05DEA" w:rsidRDefault="005B6009" w:rsidP="009C4250">
            <w:pPr>
              <w:pStyle w:val="yiv8610457936msonormal"/>
              <w:shd w:val="clear" w:color="auto" w:fill="FFFFFF"/>
              <w:spacing w:before="18" w:beforeAutospacing="0" w:after="18" w:afterAutospacing="0"/>
              <w:rPr>
                <w:rFonts w:asciiTheme="majorBidi" w:hAnsiTheme="majorBidi" w:cstheme="majorBidi"/>
              </w:rPr>
            </w:pPr>
            <w:r w:rsidRPr="00B05DEA">
              <w:rPr>
                <w:rFonts w:asciiTheme="majorBidi" w:hAnsiTheme="majorBidi" w:cstheme="majorBidi"/>
                <w:i/>
                <w:iCs/>
                <w:color w:val="44546A"/>
                <w:sz w:val="20"/>
                <w:szCs w:val="20"/>
              </w:rPr>
              <w:t> </w:t>
            </w:r>
            <w:hyperlink r:id="rId10" w:tgtFrame="_blank" w:history="1">
              <w:r w:rsidRPr="00B05DEA">
                <w:rPr>
                  <w:rStyle w:val="Hyperlink"/>
                  <w:rFonts w:asciiTheme="majorBidi" w:hAnsiTheme="majorBidi" w:cstheme="majorBidi"/>
                  <w:color w:val="0563C1"/>
                  <w:sz w:val="20"/>
                  <w:szCs w:val="20"/>
                </w:rPr>
                <w:t>Noor.Rijnberg@amsterdam.msf.org</w:t>
              </w:r>
            </w:hyperlink>
          </w:p>
        </w:tc>
        <w:tc>
          <w:tcPr>
            <w:tcW w:w="2525" w:type="dxa"/>
          </w:tcPr>
          <w:p w:rsidR="005B6009" w:rsidRPr="00B05DEA" w:rsidRDefault="005B6009" w:rsidP="009C4250">
            <w:pPr>
              <w:spacing w:before="18" w:after="18" w:line="240" w:lineRule="auto"/>
              <w:rPr>
                <w:rFonts w:asciiTheme="majorBidi" w:hAnsiTheme="majorBidi" w:cstheme="majorBidi"/>
                <w:sz w:val="24"/>
                <w:szCs w:val="24"/>
              </w:rPr>
            </w:pPr>
            <w:r w:rsidRPr="00B05DEA">
              <w:rPr>
                <w:rFonts w:asciiTheme="majorBidi" w:hAnsiTheme="majorBidi" w:cstheme="majorBidi"/>
                <w:sz w:val="24"/>
                <w:szCs w:val="24"/>
              </w:rPr>
              <w:t>Netherland</w:t>
            </w:r>
          </w:p>
        </w:tc>
      </w:tr>
      <w:tr w:rsidR="005B6009" w:rsidRPr="00B05DEA" w:rsidTr="009C4250">
        <w:trPr>
          <w:trHeight w:val="800"/>
        </w:trPr>
        <w:tc>
          <w:tcPr>
            <w:tcW w:w="658" w:type="dxa"/>
          </w:tcPr>
          <w:p w:rsidR="005B6009" w:rsidRPr="00B05DEA" w:rsidRDefault="005B6009" w:rsidP="009C4250">
            <w:pPr>
              <w:spacing w:before="18" w:after="18" w:line="240" w:lineRule="auto"/>
              <w:rPr>
                <w:rFonts w:asciiTheme="majorBidi" w:hAnsiTheme="majorBidi" w:cstheme="majorBidi"/>
                <w:sz w:val="24"/>
                <w:szCs w:val="24"/>
              </w:rPr>
            </w:pPr>
            <w:r w:rsidRPr="00B05DEA">
              <w:rPr>
                <w:rFonts w:asciiTheme="majorBidi" w:hAnsiTheme="majorBidi" w:cstheme="majorBidi"/>
                <w:sz w:val="24"/>
                <w:szCs w:val="24"/>
              </w:rPr>
              <w:t>2</w:t>
            </w:r>
          </w:p>
        </w:tc>
        <w:tc>
          <w:tcPr>
            <w:tcW w:w="1909" w:type="dxa"/>
          </w:tcPr>
          <w:p w:rsidR="005B6009" w:rsidRPr="00B05DEA" w:rsidRDefault="005B6009" w:rsidP="009C4250">
            <w:pPr>
              <w:spacing w:before="18" w:after="18" w:line="240" w:lineRule="auto"/>
              <w:rPr>
                <w:rFonts w:asciiTheme="majorBidi" w:eastAsia="Times New Roman" w:hAnsiTheme="majorBidi" w:cstheme="majorBidi"/>
                <w:color w:val="000000"/>
                <w:sz w:val="24"/>
                <w:szCs w:val="24"/>
              </w:rPr>
            </w:pPr>
            <w:r w:rsidRPr="00B05DEA">
              <w:rPr>
                <w:rFonts w:asciiTheme="majorBidi" w:eastAsia="Times New Roman" w:hAnsiTheme="majorBidi" w:cstheme="majorBidi"/>
                <w:color w:val="000000"/>
                <w:sz w:val="24"/>
                <w:szCs w:val="24"/>
              </w:rPr>
              <w:t>IPAS-Pakistan</w:t>
            </w:r>
          </w:p>
        </w:tc>
        <w:tc>
          <w:tcPr>
            <w:tcW w:w="1838" w:type="dxa"/>
          </w:tcPr>
          <w:p w:rsidR="005B6009" w:rsidRPr="00B05DEA" w:rsidRDefault="005B6009" w:rsidP="009C4250">
            <w:pPr>
              <w:shd w:val="clear" w:color="auto" w:fill="FFFFFF"/>
              <w:spacing w:before="18" w:after="18" w:line="240" w:lineRule="auto"/>
              <w:rPr>
                <w:rFonts w:asciiTheme="majorBidi" w:eastAsia="Times New Roman" w:hAnsiTheme="majorBidi" w:cstheme="majorBidi"/>
                <w:color w:val="1D2228"/>
                <w:sz w:val="24"/>
                <w:szCs w:val="24"/>
              </w:rPr>
            </w:pPr>
            <w:r w:rsidRPr="00B05DEA">
              <w:rPr>
                <w:rFonts w:asciiTheme="majorBidi" w:eastAsia="Times New Roman" w:hAnsiTheme="majorBidi" w:cstheme="majorBidi"/>
                <w:color w:val="1D2228"/>
                <w:sz w:val="24"/>
                <w:szCs w:val="24"/>
              </w:rPr>
              <w:t>Ms, Ayesha Salma</w:t>
            </w:r>
          </w:p>
          <w:p w:rsidR="005B6009" w:rsidRPr="00B05DEA" w:rsidRDefault="00D86163" w:rsidP="009C4250">
            <w:pPr>
              <w:shd w:val="clear" w:color="auto" w:fill="FFFFFF"/>
              <w:spacing w:before="18" w:after="18" w:line="240" w:lineRule="auto"/>
              <w:rPr>
                <w:rFonts w:asciiTheme="majorBidi" w:eastAsia="Times New Roman" w:hAnsiTheme="majorBidi" w:cstheme="majorBidi"/>
                <w:color w:val="1D2228"/>
                <w:sz w:val="24"/>
                <w:szCs w:val="24"/>
              </w:rPr>
            </w:pPr>
            <w:r w:rsidRPr="00B05DEA">
              <w:rPr>
                <w:rFonts w:asciiTheme="majorBidi" w:eastAsia="Times New Roman" w:hAnsiTheme="majorBidi" w:cstheme="majorBidi"/>
                <w:color w:val="1D2228"/>
                <w:sz w:val="24"/>
                <w:szCs w:val="24"/>
              </w:rPr>
              <w:t>K</w:t>
            </w:r>
            <w:r w:rsidR="005B6009" w:rsidRPr="00B05DEA">
              <w:rPr>
                <w:rFonts w:asciiTheme="majorBidi" w:eastAsia="Times New Roman" w:hAnsiTheme="majorBidi" w:cstheme="majorBidi"/>
                <w:color w:val="1D2228"/>
                <w:sz w:val="24"/>
                <w:szCs w:val="24"/>
              </w:rPr>
              <w:t>ariapur</w:t>
            </w:r>
          </w:p>
        </w:tc>
        <w:tc>
          <w:tcPr>
            <w:tcW w:w="1170" w:type="dxa"/>
          </w:tcPr>
          <w:p w:rsidR="005B6009" w:rsidRPr="00B05DEA" w:rsidRDefault="005B6009" w:rsidP="009C4250">
            <w:pPr>
              <w:spacing w:before="18" w:after="18" w:line="240" w:lineRule="auto"/>
              <w:rPr>
                <w:rFonts w:asciiTheme="majorBidi" w:hAnsiTheme="majorBidi" w:cstheme="majorBidi"/>
                <w:sz w:val="24"/>
                <w:szCs w:val="24"/>
              </w:rPr>
            </w:pPr>
            <w:r w:rsidRPr="00B05DEA">
              <w:rPr>
                <w:rFonts w:asciiTheme="majorBidi" w:hAnsiTheme="majorBidi" w:cstheme="majorBidi"/>
                <w:sz w:val="24"/>
                <w:szCs w:val="24"/>
              </w:rPr>
              <w:t>03088877719</w:t>
            </w:r>
          </w:p>
        </w:tc>
        <w:tc>
          <w:tcPr>
            <w:tcW w:w="1980" w:type="dxa"/>
          </w:tcPr>
          <w:p w:rsidR="005B6009" w:rsidRPr="00B05DEA" w:rsidRDefault="004C2D94" w:rsidP="009C4250">
            <w:pPr>
              <w:spacing w:after="0" w:line="240" w:lineRule="auto"/>
              <w:rPr>
                <w:rFonts w:asciiTheme="majorBidi" w:eastAsia="Times New Roman" w:hAnsiTheme="majorBidi" w:cstheme="majorBidi"/>
                <w:sz w:val="24"/>
                <w:szCs w:val="24"/>
              </w:rPr>
            </w:pPr>
            <w:hyperlink r:id="rId11" w:history="1">
              <w:r w:rsidR="005B6009" w:rsidRPr="00B05DEA">
                <w:rPr>
                  <w:rStyle w:val="Hyperlink"/>
                  <w:rFonts w:asciiTheme="majorBidi" w:eastAsia="Times New Roman" w:hAnsiTheme="majorBidi" w:cstheme="majorBidi"/>
                  <w:sz w:val="24"/>
                  <w:szCs w:val="24"/>
                </w:rPr>
                <w:t>salmaa@ipas.org</w:t>
              </w:r>
            </w:hyperlink>
            <w:r w:rsidR="005B6009" w:rsidRPr="00B05DEA">
              <w:rPr>
                <w:rFonts w:asciiTheme="majorBidi" w:eastAsia="Times New Roman" w:hAnsiTheme="majorBidi" w:cstheme="majorBidi"/>
                <w:sz w:val="24"/>
                <w:szCs w:val="24"/>
              </w:rPr>
              <w:t xml:space="preserve"> </w:t>
            </w:r>
          </w:p>
          <w:p w:rsidR="005B6009" w:rsidRPr="00B05DEA" w:rsidRDefault="005B6009" w:rsidP="009C4250">
            <w:pPr>
              <w:pStyle w:val="yiv8610457936msonormal"/>
              <w:shd w:val="clear" w:color="auto" w:fill="FFFFFF"/>
              <w:spacing w:before="18" w:beforeAutospacing="0" w:after="18" w:afterAutospacing="0"/>
              <w:rPr>
                <w:rFonts w:asciiTheme="majorBidi" w:hAnsiTheme="majorBidi" w:cstheme="majorBidi"/>
              </w:rPr>
            </w:pPr>
          </w:p>
        </w:tc>
        <w:tc>
          <w:tcPr>
            <w:tcW w:w="2525" w:type="dxa"/>
          </w:tcPr>
          <w:p w:rsidR="005B6009" w:rsidRPr="00B05DEA" w:rsidRDefault="005B6009" w:rsidP="009C4250">
            <w:pPr>
              <w:spacing w:before="18" w:after="18" w:line="240" w:lineRule="auto"/>
              <w:rPr>
                <w:rFonts w:asciiTheme="majorBidi" w:hAnsiTheme="majorBidi" w:cstheme="majorBidi"/>
                <w:sz w:val="24"/>
                <w:szCs w:val="24"/>
              </w:rPr>
            </w:pPr>
            <w:r w:rsidRPr="00B05DEA">
              <w:rPr>
                <w:rFonts w:asciiTheme="majorBidi" w:hAnsiTheme="majorBidi" w:cstheme="majorBidi"/>
                <w:sz w:val="24"/>
                <w:szCs w:val="24"/>
              </w:rPr>
              <w:t>Islamabad</w:t>
            </w:r>
          </w:p>
        </w:tc>
      </w:tr>
      <w:tr w:rsidR="005B6009" w:rsidRPr="00B05DEA" w:rsidTr="00B467B6">
        <w:trPr>
          <w:trHeight w:val="2249"/>
        </w:trPr>
        <w:tc>
          <w:tcPr>
            <w:tcW w:w="658" w:type="dxa"/>
          </w:tcPr>
          <w:p w:rsidR="005B6009" w:rsidRPr="00B05DEA" w:rsidRDefault="005B6009" w:rsidP="009C4250">
            <w:pPr>
              <w:spacing w:before="18" w:after="18" w:line="240" w:lineRule="auto"/>
              <w:rPr>
                <w:rFonts w:asciiTheme="majorBidi" w:hAnsiTheme="majorBidi" w:cstheme="majorBidi"/>
                <w:sz w:val="24"/>
                <w:szCs w:val="24"/>
              </w:rPr>
            </w:pPr>
            <w:r w:rsidRPr="00B05DEA">
              <w:rPr>
                <w:rFonts w:asciiTheme="majorBidi" w:hAnsiTheme="majorBidi" w:cstheme="majorBidi"/>
                <w:sz w:val="24"/>
                <w:szCs w:val="24"/>
              </w:rPr>
              <w:t>3</w:t>
            </w:r>
          </w:p>
        </w:tc>
        <w:tc>
          <w:tcPr>
            <w:tcW w:w="1909" w:type="dxa"/>
          </w:tcPr>
          <w:p w:rsidR="005B6009" w:rsidRPr="00B05DEA" w:rsidRDefault="005B6009" w:rsidP="009C4250">
            <w:pPr>
              <w:spacing w:before="18" w:after="18" w:line="240" w:lineRule="auto"/>
              <w:rPr>
                <w:rFonts w:asciiTheme="majorBidi" w:eastAsia="Times New Roman" w:hAnsiTheme="majorBidi" w:cstheme="majorBidi"/>
                <w:color w:val="000000"/>
                <w:sz w:val="24"/>
                <w:szCs w:val="24"/>
              </w:rPr>
            </w:pPr>
            <w:r w:rsidRPr="00B05DEA">
              <w:rPr>
                <w:rFonts w:asciiTheme="majorBidi" w:eastAsia="Times New Roman" w:hAnsiTheme="majorBidi" w:cstheme="majorBidi"/>
                <w:color w:val="000000"/>
                <w:sz w:val="24"/>
                <w:szCs w:val="24"/>
              </w:rPr>
              <w:t>Clinton Health Access Initiative USA</w:t>
            </w:r>
          </w:p>
        </w:tc>
        <w:tc>
          <w:tcPr>
            <w:tcW w:w="1838" w:type="dxa"/>
          </w:tcPr>
          <w:p w:rsidR="005B6009" w:rsidRPr="00B05DEA" w:rsidRDefault="005B6009" w:rsidP="009C4250">
            <w:pPr>
              <w:shd w:val="clear" w:color="auto" w:fill="FFFFFF"/>
              <w:spacing w:before="18" w:after="18" w:line="240" w:lineRule="auto"/>
              <w:rPr>
                <w:rFonts w:asciiTheme="majorBidi" w:eastAsia="Times New Roman" w:hAnsiTheme="majorBidi" w:cstheme="majorBidi"/>
                <w:color w:val="1D2228"/>
                <w:sz w:val="24"/>
                <w:szCs w:val="24"/>
              </w:rPr>
            </w:pPr>
            <w:r w:rsidRPr="00B05DEA">
              <w:rPr>
                <w:rFonts w:asciiTheme="majorBidi" w:eastAsia="Times New Roman" w:hAnsiTheme="majorBidi" w:cstheme="majorBidi"/>
                <w:color w:val="1D2228"/>
                <w:sz w:val="24"/>
                <w:szCs w:val="24"/>
              </w:rPr>
              <w:t>Chloe Legaspi-Cavin</w:t>
            </w:r>
          </w:p>
          <w:p w:rsidR="005B6009" w:rsidRPr="00B05DEA" w:rsidRDefault="005B6009" w:rsidP="009C4250">
            <w:pPr>
              <w:shd w:val="clear" w:color="auto" w:fill="FFFFFF"/>
              <w:spacing w:before="18" w:after="18" w:line="240" w:lineRule="auto"/>
              <w:rPr>
                <w:rFonts w:asciiTheme="majorBidi" w:eastAsia="Times New Roman" w:hAnsiTheme="majorBidi" w:cstheme="majorBidi"/>
                <w:color w:val="1D2228"/>
                <w:sz w:val="24"/>
                <w:szCs w:val="24"/>
              </w:rPr>
            </w:pPr>
          </w:p>
          <w:p w:rsidR="005B6009" w:rsidRPr="00B05DEA" w:rsidRDefault="004C2D94" w:rsidP="009C4250">
            <w:pPr>
              <w:pStyle w:val="yiv8610457936msonormal"/>
              <w:shd w:val="clear" w:color="auto" w:fill="FFFFFF"/>
              <w:spacing w:before="18" w:beforeAutospacing="0" w:after="18" w:afterAutospacing="0"/>
              <w:rPr>
                <w:rFonts w:asciiTheme="majorBidi" w:hAnsiTheme="majorBidi" w:cstheme="majorBidi"/>
                <w:lang w:val="en-US" w:eastAsia="en-US"/>
              </w:rPr>
            </w:pPr>
            <w:hyperlink r:id="rId12" w:history="1">
              <w:r w:rsidR="005B6009" w:rsidRPr="00B05DEA">
                <w:rPr>
                  <w:rStyle w:val="Hyperlink"/>
                  <w:rFonts w:asciiTheme="majorBidi" w:hAnsiTheme="majorBidi" w:cstheme="majorBidi"/>
                  <w:lang w:val="en-US" w:eastAsia="en-US"/>
                </w:rPr>
                <w:t>clegaspicavin@clintonhealthaccess.org</w:t>
              </w:r>
            </w:hyperlink>
            <w:r w:rsidR="005B6009" w:rsidRPr="00B05DEA">
              <w:rPr>
                <w:rFonts w:asciiTheme="majorBidi" w:hAnsiTheme="majorBidi" w:cstheme="majorBidi"/>
                <w:lang w:val="en-US" w:eastAsia="en-US"/>
              </w:rPr>
              <w:t xml:space="preserve"> </w:t>
            </w:r>
          </w:p>
          <w:p w:rsidR="005B6009" w:rsidRPr="00B05DEA" w:rsidRDefault="005B6009" w:rsidP="009C4250">
            <w:pPr>
              <w:pStyle w:val="yiv8610457936msonormal"/>
              <w:shd w:val="clear" w:color="auto" w:fill="FFFFFF"/>
              <w:spacing w:before="18" w:beforeAutospacing="0" w:after="18" w:afterAutospacing="0"/>
              <w:rPr>
                <w:rFonts w:asciiTheme="majorBidi" w:hAnsiTheme="majorBidi" w:cstheme="majorBidi"/>
              </w:rPr>
            </w:pPr>
            <w:r w:rsidRPr="00B05DEA">
              <w:rPr>
                <w:rFonts w:asciiTheme="majorBidi" w:hAnsiTheme="majorBidi" w:cstheme="majorBidi"/>
              </w:rPr>
              <w:t>Contracts Department</w:t>
            </w:r>
          </w:p>
          <w:p w:rsidR="005B6009" w:rsidRPr="00B05DEA" w:rsidRDefault="005B6009" w:rsidP="009C4250">
            <w:pPr>
              <w:spacing w:before="18" w:after="18" w:line="240" w:lineRule="auto"/>
              <w:rPr>
                <w:rFonts w:asciiTheme="majorBidi" w:hAnsiTheme="majorBidi" w:cstheme="majorBidi"/>
                <w:sz w:val="24"/>
                <w:szCs w:val="24"/>
              </w:rPr>
            </w:pPr>
          </w:p>
        </w:tc>
        <w:tc>
          <w:tcPr>
            <w:tcW w:w="1170" w:type="dxa"/>
          </w:tcPr>
          <w:p w:rsidR="005B6009" w:rsidRPr="00B05DEA" w:rsidRDefault="005B6009" w:rsidP="009C4250">
            <w:pPr>
              <w:spacing w:before="18" w:after="18" w:line="240" w:lineRule="auto"/>
              <w:rPr>
                <w:rFonts w:asciiTheme="majorBidi" w:hAnsiTheme="majorBidi" w:cstheme="majorBidi"/>
                <w:color w:val="424242"/>
                <w:sz w:val="24"/>
                <w:szCs w:val="24"/>
                <w:shd w:val="clear" w:color="auto" w:fill="FFFFFF"/>
              </w:rPr>
            </w:pPr>
            <w:r w:rsidRPr="00B05DEA">
              <w:rPr>
                <w:rFonts w:asciiTheme="majorBidi" w:hAnsiTheme="majorBidi" w:cstheme="majorBidi"/>
                <w:sz w:val="24"/>
                <w:szCs w:val="24"/>
              </w:rPr>
              <w:t>+1 617-774-0220</w:t>
            </w:r>
          </w:p>
        </w:tc>
        <w:tc>
          <w:tcPr>
            <w:tcW w:w="1980" w:type="dxa"/>
          </w:tcPr>
          <w:p w:rsidR="005B6009" w:rsidRPr="00B05DEA" w:rsidRDefault="004C2D94" w:rsidP="009C4250">
            <w:pPr>
              <w:pStyle w:val="yiv8610457936msonormal"/>
              <w:shd w:val="clear" w:color="auto" w:fill="FFFFFF"/>
              <w:spacing w:before="18" w:beforeAutospacing="0" w:after="18" w:afterAutospacing="0"/>
              <w:rPr>
                <w:rFonts w:asciiTheme="majorBidi" w:hAnsiTheme="majorBidi" w:cstheme="majorBidi"/>
              </w:rPr>
            </w:pPr>
            <w:hyperlink r:id="rId13" w:history="1">
              <w:r w:rsidR="005B6009" w:rsidRPr="00B05DEA">
                <w:rPr>
                  <w:rStyle w:val="Hyperlink"/>
                  <w:rFonts w:asciiTheme="majorBidi" w:hAnsiTheme="majorBidi" w:cstheme="majorBidi"/>
                </w:rPr>
                <w:t>contractsdepartment@clintonhealthaccess.org</w:t>
              </w:r>
            </w:hyperlink>
          </w:p>
          <w:p w:rsidR="005B6009" w:rsidRPr="00B05DEA" w:rsidRDefault="005B6009" w:rsidP="009C4250">
            <w:pPr>
              <w:spacing w:before="18" w:after="18" w:line="240" w:lineRule="auto"/>
              <w:rPr>
                <w:rFonts w:asciiTheme="majorBidi" w:hAnsiTheme="majorBidi" w:cstheme="majorBidi"/>
                <w:color w:val="6D00F6"/>
                <w:sz w:val="24"/>
                <w:szCs w:val="24"/>
                <w:shd w:val="clear" w:color="auto" w:fill="FFFFFF"/>
              </w:rPr>
            </w:pPr>
          </w:p>
        </w:tc>
        <w:tc>
          <w:tcPr>
            <w:tcW w:w="2525" w:type="dxa"/>
          </w:tcPr>
          <w:p w:rsidR="005B6009" w:rsidRPr="00B05DEA" w:rsidRDefault="005B6009" w:rsidP="009C4250">
            <w:pPr>
              <w:tabs>
                <w:tab w:val="left" w:pos="3132"/>
              </w:tabs>
              <w:spacing w:before="18" w:after="18" w:line="240" w:lineRule="auto"/>
              <w:rPr>
                <w:rFonts w:asciiTheme="majorBidi" w:hAnsiTheme="majorBidi" w:cstheme="majorBidi"/>
                <w:color w:val="424242"/>
                <w:sz w:val="24"/>
                <w:szCs w:val="24"/>
                <w:shd w:val="clear" w:color="auto" w:fill="FFFFFF"/>
              </w:rPr>
            </w:pPr>
            <w:r w:rsidRPr="00B05DEA">
              <w:rPr>
                <w:rFonts w:asciiTheme="majorBidi" w:hAnsiTheme="majorBidi" w:cstheme="majorBidi"/>
                <w:sz w:val="24"/>
                <w:szCs w:val="24"/>
              </w:rPr>
              <w:t>383 Dorchester Avenue, Suite 400, Boston, MA 02127 USA</w:t>
            </w:r>
          </w:p>
        </w:tc>
      </w:tr>
      <w:tr w:rsidR="005B6009" w:rsidRPr="00B05DEA" w:rsidTr="009C4250">
        <w:trPr>
          <w:trHeight w:val="644"/>
        </w:trPr>
        <w:tc>
          <w:tcPr>
            <w:tcW w:w="658" w:type="dxa"/>
          </w:tcPr>
          <w:p w:rsidR="005B6009" w:rsidRPr="00B05DEA" w:rsidRDefault="005B6009" w:rsidP="009C4250">
            <w:pPr>
              <w:spacing w:before="18" w:after="18" w:line="240" w:lineRule="auto"/>
              <w:rPr>
                <w:rFonts w:asciiTheme="majorBidi" w:hAnsiTheme="majorBidi" w:cstheme="majorBidi"/>
                <w:sz w:val="24"/>
                <w:szCs w:val="24"/>
              </w:rPr>
            </w:pPr>
            <w:r w:rsidRPr="00B05DEA">
              <w:rPr>
                <w:rFonts w:asciiTheme="majorBidi" w:hAnsiTheme="majorBidi" w:cstheme="majorBidi"/>
                <w:sz w:val="24"/>
                <w:szCs w:val="24"/>
              </w:rPr>
              <w:t>4</w:t>
            </w:r>
          </w:p>
        </w:tc>
        <w:tc>
          <w:tcPr>
            <w:tcW w:w="1909" w:type="dxa"/>
          </w:tcPr>
          <w:p w:rsidR="005B6009" w:rsidRPr="00B05DEA" w:rsidRDefault="005B6009" w:rsidP="009C4250">
            <w:pPr>
              <w:spacing w:before="18" w:after="18" w:line="240" w:lineRule="auto"/>
              <w:rPr>
                <w:rFonts w:asciiTheme="majorBidi" w:hAnsiTheme="majorBidi" w:cstheme="majorBidi"/>
                <w:sz w:val="24"/>
                <w:szCs w:val="24"/>
              </w:rPr>
            </w:pPr>
            <w:r w:rsidRPr="00B05DEA">
              <w:rPr>
                <w:rFonts w:asciiTheme="majorBidi" w:hAnsiTheme="majorBidi" w:cstheme="majorBidi"/>
                <w:sz w:val="24"/>
                <w:szCs w:val="24"/>
              </w:rPr>
              <w:t>Grand Challenges Canada</w:t>
            </w:r>
          </w:p>
        </w:tc>
        <w:tc>
          <w:tcPr>
            <w:tcW w:w="1838" w:type="dxa"/>
          </w:tcPr>
          <w:p w:rsidR="005B6009" w:rsidRPr="00B05DEA" w:rsidRDefault="005B6009" w:rsidP="009C4250">
            <w:pPr>
              <w:shd w:val="clear" w:color="auto" w:fill="FFFFFF"/>
              <w:spacing w:before="18" w:after="18" w:line="240" w:lineRule="auto"/>
              <w:rPr>
                <w:rFonts w:asciiTheme="majorBidi" w:eastAsia="Times New Roman" w:hAnsiTheme="majorBidi" w:cstheme="majorBidi"/>
                <w:color w:val="1D2228"/>
                <w:sz w:val="24"/>
                <w:szCs w:val="24"/>
              </w:rPr>
            </w:pPr>
            <w:r w:rsidRPr="00B05DEA">
              <w:rPr>
                <w:rFonts w:asciiTheme="majorBidi" w:eastAsia="Times New Roman" w:hAnsiTheme="majorBidi" w:cstheme="majorBidi"/>
                <w:color w:val="1D2228"/>
                <w:sz w:val="24"/>
                <w:szCs w:val="24"/>
              </w:rPr>
              <w:t>Diana Sanchez Guadarrama, email</w:t>
            </w:r>
          </w:p>
          <w:p w:rsidR="005B6009" w:rsidRPr="00B05DEA" w:rsidRDefault="005B6009" w:rsidP="009C4250">
            <w:pPr>
              <w:spacing w:before="18" w:after="18" w:line="240" w:lineRule="auto"/>
              <w:rPr>
                <w:rFonts w:asciiTheme="majorBidi" w:hAnsiTheme="majorBidi" w:cstheme="majorBidi"/>
                <w:sz w:val="24"/>
                <w:szCs w:val="24"/>
              </w:rPr>
            </w:pPr>
          </w:p>
        </w:tc>
        <w:tc>
          <w:tcPr>
            <w:tcW w:w="1170" w:type="dxa"/>
          </w:tcPr>
          <w:p w:rsidR="005B6009" w:rsidRPr="00B05DEA" w:rsidRDefault="005B6009" w:rsidP="009C4250">
            <w:pPr>
              <w:spacing w:before="18" w:after="18" w:line="240" w:lineRule="auto"/>
              <w:rPr>
                <w:rFonts w:asciiTheme="majorBidi" w:hAnsiTheme="majorBidi" w:cstheme="majorBidi"/>
                <w:sz w:val="24"/>
                <w:szCs w:val="24"/>
              </w:rPr>
            </w:pPr>
            <w:r w:rsidRPr="00B05DEA">
              <w:rPr>
                <w:rFonts w:asciiTheme="majorBidi" w:hAnsiTheme="majorBidi" w:cstheme="majorBidi"/>
                <w:sz w:val="24"/>
                <w:szCs w:val="24"/>
              </w:rPr>
              <w:t>T+1.416.583.5821</w:t>
            </w:r>
          </w:p>
        </w:tc>
        <w:tc>
          <w:tcPr>
            <w:tcW w:w="1980" w:type="dxa"/>
          </w:tcPr>
          <w:p w:rsidR="005B6009" w:rsidRPr="00B05DEA" w:rsidRDefault="004C2D94" w:rsidP="009C4250">
            <w:pPr>
              <w:spacing w:before="18" w:after="18" w:line="240" w:lineRule="auto"/>
              <w:rPr>
                <w:rFonts w:asciiTheme="majorBidi" w:hAnsiTheme="majorBidi" w:cstheme="majorBidi"/>
                <w:sz w:val="24"/>
                <w:szCs w:val="24"/>
              </w:rPr>
            </w:pPr>
            <w:hyperlink r:id="rId14" w:history="1">
              <w:r w:rsidR="005B6009" w:rsidRPr="00B05DEA">
                <w:rPr>
                  <w:rStyle w:val="Hyperlink"/>
                  <w:rFonts w:asciiTheme="majorBidi" w:hAnsiTheme="majorBidi" w:cstheme="majorBidi"/>
                  <w:sz w:val="24"/>
                  <w:szCs w:val="24"/>
                </w:rPr>
                <w:t>info@grandchallenges.ca</w:t>
              </w:r>
            </w:hyperlink>
          </w:p>
          <w:p w:rsidR="005B6009" w:rsidRPr="00B05DEA" w:rsidRDefault="004C2D94" w:rsidP="009C4250">
            <w:pPr>
              <w:spacing w:before="18" w:after="18" w:line="240" w:lineRule="auto"/>
              <w:rPr>
                <w:rFonts w:asciiTheme="majorBidi" w:eastAsia="Times New Roman" w:hAnsiTheme="majorBidi" w:cstheme="majorBidi"/>
                <w:sz w:val="24"/>
                <w:szCs w:val="24"/>
              </w:rPr>
            </w:pPr>
            <w:hyperlink r:id="rId15" w:history="1">
              <w:r w:rsidR="005B6009" w:rsidRPr="00B05DEA">
                <w:rPr>
                  <w:rStyle w:val="Hyperlink"/>
                  <w:rFonts w:asciiTheme="majorBidi" w:eastAsia="Times New Roman" w:hAnsiTheme="majorBidi" w:cstheme="majorBidi"/>
                  <w:sz w:val="24"/>
                  <w:szCs w:val="24"/>
                </w:rPr>
                <w:t>diana.sanchez@grandchallenges.ca</w:t>
              </w:r>
            </w:hyperlink>
          </w:p>
          <w:p w:rsidR="005B6009" w:rsidRPr="00B05DEA" w:rsidRDefault="005B6009" w:rsidP="009C4250">
            <w:pPr>
              <w:spacing w:before="18" w:after="18" w:line="240" w:lineRule="auto"/>
              <w:rPr>
                <w:rFonts w:asciiTheme="majorBidi" w:hAnsiTheme="majorBidi" w:cstheme="majorBidi"/>
                <w:sz w:val="24"/>
                <w:szCs w:val="24"/>
              </w:rPr>
            </w:pPr>
          </w:p>
        </w:tc>
        <w:tc>
          <w:tcPr>
            <w:tcW w:w="2525" w:type="dxa"/>
          </w:tcPr>
          <w:p w:rsidR="005B6009" w:rsidRPr="00B05DEA" w:rsidRDefault="005B6009" w:rsidP="009C4250">
            <w:pPr>
              <w:tabs>
                <w:tab w:val="left" w:pos="3132"/>
              </w:tabs>
              <w:spacing w:before="18" w:after="18" w:line="240" w:lineRule="auto"/>
              <w:rPr>
                <w:rFonts w:asciiTheme="majorBidi" w:hAnsiTheme="majorBidi" w:cstheme="majorBidi"/>
                <w:sz w:val="24"/>
                <w:szCs w:val="24"/>
              </w:rPr>
            </w:pPr>
            <w:r w:rsidRPr="00B05DEA">
              <w:rPr>
                <w:rFonts w:asciiTheme="majorBidi" w:hAnsiTheme="majorBidi" w:cstheme="majorBidi"/>
                <w:sz w:val="24"/>
                <w:szCs w:val="24"/>
              </w:rPr>
              <w:t xml:space="preserve">MaRS Centre.West Tower </w:t>
            </w:r>
          </w:p>
          <w:p w:rsidR="005B6009" w:rsidRPr="00B05DEA" w:rsidRDefault="005B6009" w:rsidP="009C4250">
            <w:pPr>
              <w:tabs>
                <w:tab w:val="left" w:pos="3132"/>
              </w:tabs>
              <w:spacing w:before="18" w:after="18" w:line="240" w:lineRule="auto"/>
              <w:rPr>
                <w:rFonts w:asciiTheme="majorBidi" w:hAnsiTheme="majorBidi" w:cstheme="majorBidi"/>
                <w:sz w:val="24"/>
                <w:szCs w:val="24"/>
              </w:rPr>
            </w:pPr>
            <w:r w:rsidRPr="00B05DEA">
              <w:rPr>
                <w:rFonts w:asciiTheme="majorBidi" w:hAnsiTheme="majorBidi" w:cstheme="majorBidi"/>
                <w:sz w:val="24"/>
                <w:szCs w:val="24"/>
              </w:rPr>
              <w:t>661 University Avenue. Suite 1720 Toranto. Ontario. Canada M5G 1M1</w:t>
            </w:r>
          </w:p>
        </w:tc>
      </w:tr>
    </w:tbl>
    <w:p w:rsidR="005B6009" w:rsidRPr="00B05DEA" w:rsidRDefault="005B6009" w:rsidP="00A17957">
      <w:pPr>
        <w:spacing w:before="18" w:after="18" w:line="240" w:lineRule="auto"/>
        <w:jc w:val="both"/>
        <w:rPr>
          <w:rFonts w:asciiTheme="majorBidi" w:eastAsia="Times New Roman" w:hAnsiTheme="majorBidi" w:cstheme="majorBidi"/>
          <w:sz w:val="24"/>
          <w:szCs w:val="24"/>
        </w:rPr>
      </w:pPr>
    </w:p>
    <w:p w:rsidR="00995342" w:rsidRDefault="00995342" w:rsidP="00A17957">
      <w:pPr>
        <w:spacing w:before="18" w:after="18" w:line="240" w:lineRule="auto"/>
        <w:jc w:val="both"/>
        <w:rPr>
          <w:rFonts w:asciiTheme="majorBidi" w:eastAsia="Times New Roman" w:hAnsiTheme="majorBidi" w:cstheme="majorBidi"/>
          <w:sz w:val="24"/>
          <w:szCs w:val="24"/>
        </w:rPr>
      </w:pPr>
    </w:p>
    <w:p w:rsidR="00995342" w:rsidRDefault="00995342" w:rsidP="00A17957">
      <w:pPr>
        <w:spacing w:before="18" w:after="18" w:line="240" w:lineRule="auto"/>
        <w:jc w:val="both"/>
        <w:rPr>
          <w:rFonts w:asciiTheme="majorBidi" w:eastAsia="Times New Roman" w:hAnsiTheme="majorBidi" w:cstheme="majorBidi"/>
          <w:sz w:val="24"/>
          <w:szCs w:val="24"/>
        </w:rPr>
      </w:pPr>
    </w:p>
    <w:p w:rsidR="00995342" w:rsidRDefault="00995342" w:rsidP="00A17957">
      <w:pPr>
        <w:spacing w:before="18" w:after="18" w:line="240" w:lineRule="auto"/>
        <w:jc w:val="both"/>
        <w:rPr>
          <w:rFonts w:asciiTheme="majorBidi" w:eastAsia="Times New Roman" w:hAnsiTheme="majorBidi" w:cstheme="majorBidi"/>
          <w:sz w:val="24"/>
          <w:szCs w:val="24"/>
        </w:rPr>
      </w:pPr>
    </w:p>
    <w:p w:rsidR="00995342" w:rsidRDefault="00995342" w:rsidP="00A17957">
      <w:pPr>
        <w:spacing w:before="18" w:after="18" w:line="240" w:lineRule="auto"/>
        <w:jc w:val="both"/>
        <w:rPr>
          <w:rFonts w:asciiTheme="majorBidi" w:eastAsia="Times New Roman" w:hAnsiTheme="majorBidi" w:cstheme="majorBidi"/>
          <w:sz w:val="24"/>
          <w:szCs w:val="24"/>
        </w:rPr>
      </w:pPr>
    </w:p>
    <w:p w:rsidR="00995342" w:rsidRDefault="00995342" w:rsidP="00A17957">
      <w:pPr>
        <w:spacing w:before="18" w:after="18" w:line="240" w:lineRule="auto"/>
        <w:jc w:val="both"/>
        <w:rPr>
          <w:rFonts w:asciiTheme="majorBidi" w:eastAsia="Times New Roman" w:hAnsiTheme="majorBidi" w:cstheme="majorBidi"/>
          <w:sz w:val="24"/>
          <w:szCs w:val="24"/>
        </w:rPr>
      </w:pPr>
    </w:p>
    <w:tbl>
      <w:tblPr>
        <w:tblpPr w:leftFromText="180" w:rightFromText="180" w:vertAnchor="text" w:horzAnchor="margin" w:tblpXSpec="center" w:tblpY="-9175"/>
        <w:tblW w:w="11862" w:type="dxa"/>
        <w:tblLook w:val="04A0" w:firstRow="1" w:lastRow="0" w:firstColumn="1" w:lastColumn="0" w:noHBand="0" w:noVBand="1"/>
      </w:tblPr>
      <w:tblGrid>
        <w:gridCol w:w="1548"/>
        <w:gridCol w:w="1740"/>
        <w:gridCol w:w="1420"/>
        <w:gridCol w:w="1654"/>
        <w:gridCol w:w="3020"/>
        <w:gridCol w:w="2480"/>
      </w:tblGrid>
      <w:tr w:rsidR="006C54EE" w:rsidRPr="00540575" w:rsidTr="007E0FA6">
        <w:trPr>
          <w:trHeight w:val="630"/>
        </w:trPr>
        <w:tc>
          <w:tcPr>
            <w:tcW w:w="1186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6C54EE" w:rsidRPr="00540575" w:rsidRDefault="006C54EE" w:rsidP="00540575">
            <w:pPr>
              <w:spacing w:after="0" w:line="240" w:lineRule="auto"/>
              <w:rPr>
                <w:rFonts w:ascii="Calibri" w:eastAsia="Times New Roman" w:hAnsi="Calibri" w:cs="Calibri"/>
                <w:b/>
                <w:bCs/>
                <w:color w:val="000000"/>
                <w:sz w:val="48"/>
                <w:szCs w:val="48"/>
              </w:rPr>
            </w:pPr>
            <w:r>
              <w:rPr>
                <w:rFonts w:ascii="Calibri" w:eastAsia="Times New Roman" w:hAnsi="Calibri" w:cs="Calibri"/>
                <w:b/>
                <w:bCs/>
                <w:color w:val="000000"/>
                <w:sz w:val="48"/>
                <w:szCs w:val="48"/>
              </w:rPr>
              <w:lastRenderedPageBreak/>
              <w:t xml:space="preserve">                             </w:t>
            </w:r>
            <w:r w:rsidRPr="00540575">
              <w:rPr>
                <w:rFonts w:ascii="Calibri" w:eastAsia="Times New Roman" w:hAnsi="Calibri" w:cs="Calibri"/>
                <w:b/>
                <w:bCs/>
                <w:color w:val="000000"/>
                <w:sz w:val="48"/>
                <w:szCs w:val="48"/>
              </w:rPr>
              <w:t>WORK PLAN TABLE</w:t>
            </w:r>
          </w:p>
          <w:p w:rsidR="006C54EE" w:rsidRPr="00540575" w:rsidRDefault="006C54EE"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w:t>
            </w:r>
          </w:p>
          <w:p w:rsidR="006C54EE" w:rsidRPr="00540575" w:rsidRDefault="006C54EE"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w:t>
            </w:r>
          </w:p>
          <w:p w:rsidR="006C54EE" w:rsidRPr="00540575" w:rsidRDefault="006C54EE"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w:t>
            </w:r>
          </w:p>
          <w:p w:rsidR="006C54EE" w:rsidRPr="00540575" w:rsidRDefault="006C54EE"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w:t>
            </w:r>
          </w:p>
          <w:p w:rsidR="006C54EE" w:rsidRPr="00540575" w:rsidRDefault="006C54EE"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w:t>
            </w:r>
          </w:p>
        </w:tc>
      </w:tr>
      <w:tr w:rsidR="00540575" w:rsidRPr="00540575" w:rsidTr="00540575">
        <w:trPr>
          <w:trHeight w:val="300"/>
        </w:trPr>
        <w:tc>
          <w:tcPr>
            <w:tcW w:w="1548" w:type="dxa"/>
            <w:tcBorders>
              <w:top w:val="nil"/>
              <w:left w:val="single" w:sz="4" w:space="0" w:color="auto"/>
              <w:bottom w:val="single" w:sz="4" w:space="0" w:color="auto"/>
              <w:right w:val="single" w:sz="4" w:space="0" w:color="auto"/>
            </w:tcBorders>
            <w:shd w:val="clear" w:color="auto" w:fill="auto"/>
            <w:noWrap/>
            <w:hideMark/>
          </w:tcPr>
          <w:p w:rsidR="00540575" w:rsidRPr="00540575" w:rsidRDefault="00540575" w:rsidP="00540575">
            <w:pPr>
              <w:spacing w:after="0" w:line="240" w:lineRule="auto"/>
              <w:rPr>
                <w:rFonts w:ascii="Calibri" w:eastAsia="Times New Roman" w:hAnsi="Calibri" w:cs="Calibri"/>
                <w:color w:val="000000"/>
              </w:rPr>
            </w:pPr>
          </w:p>
        </w:tc>
        <w:tc>
          <w:tcPr>
            <w:tcW w:w="1740" w:type="dxa"/>
            <w:tcBorders>
              <w:top w:val="nil"/>
              <w:left w:val="nil"/>
              <w:bottom w:val="single" w:sz="4" w:space="0" w:color="auto"/>
              <w:right w:val="single" w:sz="4" w:space="0" w:color="auto"/>
            </w:tcBorders>
            <w:shd w:val="clear" w:color="auto" w:fill="auto"/>
            <w:noWrap/>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w:t>
            </w:r>
          </w:p>
        </w:tc>
        <w:tc>
          <w:tcPr>
            <w:tcW w:w="1654" w:type="dxa"/>
            <w:tcBorders>
              <w:top w:val="nil"/>
              <w:left w:val="nil"/>
              <w:bottom w:val="single" w:sz="4" w:space="0" w:color="auto"/>
              <w:right w:val="single" w:sz="4" w:space="0" w:color="auto"/>
            </w:tcBorders>
            <w:shd w:val="clear" w:color="auto" w:fill="auto"/>
            <w:noWrap/>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w:t>
            </w:r>
          </w:p>
        </w:tc>
        <w:tc>
          <w:tcPr>
            <w:tcW w:w="3020" w:type="dxa"/>
            <w:tcBorders>
              <w:top w:val="nil"/>
              <w:left w:val="nil"/>
              <w:bottom w:val="single" w:sz="4" w:space="0" w:color="auto"/>
              <w:right w:val="single" w:sz="4" w:space="0" w:color="auto"/>
            </w:tcBorders>
            <w:shd w:val="clear" w:color="auto" w:fill="auto"/>
            <w:noWrap/>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w:t>
            </w:r>
          </w:p>
        </w:tc>
        <w:tc>
          <w:tcPr>
            <w:tcW w:w="2480" w:type="dxa"/>
            <w:tcBorders>
              <w:top w:val="nil"/>
              <w:left w:val="nil"/>
              <w:bottom w:val="single" w:sz="4" w:space="0" w:color="auto"/>
              <w:right w:val="single" w:sz="4" w:space="0" w:color="auto"/>
            </w:tcBorders>
            <w:shd w:val="clear" w:color="auto" w:fill="auto"/>
            <w:noWrap/>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w:t>
            </w:r>
          </w:p>
        </w:tc>
      </w:tr>
      <w:tr w:rsidR="00540575" w:rsidRPr="00540575" w:rsidTr="00540575">
        <w:trPr>
          <w:trHeight w:val="1200"/>
        </w:trPr>
        <w:tc>
          <w:tcPr>
            <w:tcW w:w="1548" w:type="dxa"/>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jc w:val="center"/>
              <w:rPr>
                <w:rFonts w:ascii="Calibri" w:eastAsia="Times New Roman" w:hAnsi="Calibri" w:cs="Calibri"/>
                <w:b/>
                <w:bCs/>
                <w:color w:val="000000"/>
              </w:rPr>
            </w:pPr>
            <w:r w:rsidRPr="00540575">
              <w:rPr>
                <w:rFonts w:ascii="Calibri" w:eastAsia="Times New Roman" w:hAnsi="Calibri" w:cs="Calibri"/>
                <w:b/>
                <w:bCs/>
                <w:color w:val="000000"/>
              </w:rPr>
              <w:t>Activity Area</w:t>
            </w:r>
          </w:p>
        </w:tc>
        <w:tc>
          <w:tcPr>
            <w:tcW w:w="174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jc w:val="center"/>
              <w:rPr>
                <w:rFonts w:ascii="Calibri" w:eastAsia="Times New Roman" w:hAnsi="Calibri" w:cs="Calibri"/>
                <w:b/>
                <w:bCs/>
                <w:color w:val="000000"/>
              </w:rPr>
            </w:pPr>
            <w:r w:rsidRPr="00540575">
              <w:rPr>
                <w:rFonts w:ascii="Calibri" w:eastAsia="Times New Roman" w:hAnsi="Calibri" w:cs="Calibri"/>
                <w:b/>
                <w:bCs/>
                <w:color w:val="000000"/>
              </w:rPr>
              <w:t>Key Activities</w:t>
            </w:r>
          </w:p>
        </w:tc>
        <w:tc>
          <w:tcPr>
            <w:tcW w:w="142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jc w:val="center"/>
              <w:rPr>
                <w:rFonts w:ascii="Calibri" w:eastAsia="Times New Roman" w:hAnsi="Calibri" w:cs="Calibri"/>
                <w:b/>
                <w:bCs/>
                <w:color w:val="000000"/>
              </w:rPr>
            </w:pPr>
            <w:r w:rsidRPr="00540575">
              <w:rPr>
                <w:rFonts w:ascii="Calibri" w:eastAsia="Times New Roman" w:hAnsi="Calibri" w:cs="Calibri"/>
                <w:b/>
                <w:bCs/>
                <w:color w:val="000000"/>
              </w:rPr>
              <w:t>Location</w:t>
            </w:r>
          </w:p>
        </w:tc>
        <w:tc>
          <w:tcPr>
            <w:tcW w:w="1654"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jc w:val="center"/>
              <w:rPr>
                <w:rFonts w:ascii="Calibri" w:eastAsia="Times New Roman" w:hAnsi="Calibri" w:cs="Calibri"/>
                <w:b/>
                <w:bCs/>
                <w:color w:val="000000"/>
              </w:rPr>
            </w:pPr>
            <w:r w:rsidRPr="00540575">
              <w:rPr>
                <w:rFonts w:ascii="Calibri" w:eastAsia="Times New Roman" w:hAnsi="Calibri" w:cs="Calibri"/>
                <w:b/>
                <w:bCs/>
                <w:color w:val="000000"/>
              </w:rPr>
              <w:t>Timeline &amp; Frequency</w:t>
            </w:r>
          </w:p>
        </w:tc>
        <w:tc>
          <w:tcPr>
            <w:tcW w:w="302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jc w:val="center"/>
              <w:rPr>
                <w:rFonts w:ascii="Calibri" w:eastAsia="Times New Roman" w:hAnsi="Calibri" w:cs="Calibri"/>
                <w:b/>
                <w:bCs/>
                <w:color w:val="000000"/>
              </w:rPr>
            </w:pPr>
            <w:r w:rsidRPr="00540575">
              <w:rPr>
                <w:rFonts w:ascii="Calibri" w:eastAsia="Times New Roman" w:hAnsi="Calibri" w:cs="Calibri"/>
                <w:b/>
                <w:bCs/>
                <w:color w:val="000000"/>
              </w:rPr>
              <w:t>Delivery Strategy</w:t>
            </w:r>
          </w:p>
        </w:tc>
        <w:tc>
          <w:tcPr>
            <w:tcW w:w="248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jc w:val="center"/>
              <w:rPr>
                <w:rFonts w:ascii="Calibri" w:eastAsia="Times New Roman" w:hAnsi="Calibri" w:cs="Calibri"/>
                <w:b/>
                <w:bCs/>
                <w:color w:val="000000"/>
              </w:rPr>
            </w:pPr>
            <w:r w:rsidRPr="00540575">
              <w:rPr>
                <w:rFonts w:ascii="Calibri" w:eastAsia="Times New Roman" w:hAnsi="Calibri" w:cs="Calibri"/>
                <w:b/>
                <w:bCs/>
                <w:color w:val="000000"/>
              </w:rPr>
              <w:t>Key Actors</w:t>
            </w:r>
          </w:p>
        </w:tc>
      </w:tr>
      <w:tr w:rsidR="00540575" w:rsidRPr="00540575" w:rsidTr="00540575">
        <w:trPr>
          <w:trHeight w:val="1500"/>
        </w:trPr>
        <w:tc>
          <w:tcPr>
            <w:tcW w:w="1548" w:type="dxa"/>
            <w:vMerge w:val="restart"/>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b/>
                <w:bCs/>
                <w:color w:val="000000"/>
              </w:rPr>
            </w:pPr>
            <w:r w:rsidRPr="00540575">
              <w:rPr>
                <w:rFonts w:ascii="Calibri" w:eastAsia="Times New Roman" w:hAnsi="Calibri" w:cs="Calibri"/>
                <w:b/>
                <w:bCs/>
                <w:color w:val="000000"/>
              </w:rPr>
              <w:t>I. Mobile Health Camps &amp; Rickshaw-Based Advocacy</w:t>
            </w:r>
          </w:p>
        </w:tc>
        <w:tc>
          <w:tcPr>
            <w:tcW w:w="174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Conduct monthly mobile health camps with live DMPA-SC SI demonstrations</w:t>
            </w:r>
          </w:p>
        </w:tc>
        <w:tc>
          <w:tcPr>
            <w:tcW w:w="1420" w:type="dxa"/>
            <w:vMerge w:val="restart"/>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6C54EE">
            <w:pPr>
              <w:spacing w:after="0" w:line="240" w:lineRule="auto"/>
              <w:rPr>
                <w:rFonts w:ascii="Calibri" w:eastAsia="Times New Roman" w:hAnsi="Calibri" w:cs="Calibri"/>
                <w:color w:val="000000"/>
              </w:rPr>
            </w:pPr>
            <w:r w:rsidRPr="00540575">
              <w:rPr>
                <w:rFonts w:ascii="Calibri" w:eastAsia="Times New Roman" w:hAnsi="Calibri" w:cs="Calibri"/>
                <w:color w:val="000000"/>
              </w:rPr>
              <w:t xml:space="preserve">Rural &amp; peri-urban </w:t>
            </w:r>
            <w:r w:rsidR="006C54EE">
              <w:rPr>
                <w:rFonts w:ascii="Calibri" w:eastAsia="Times New Roman" w:hAnsi="Calibri" w:cs="Calibri"/>
                <w:color w:val="000000"/>
              </w:rPr>
              <w:t xml:space="preserve"> Karachi</w:t>
            </w:r>
          </w:p>
        </w:tc>
        <w:tc>
          <w:tcPr>
            <w:tcW w:w="1654"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One camp per month per district</w:t>
            </w:r>
          </w:p>
        </w:tc>
        <w:tc>
          <w:tcPr>
            <w:tcW w:w="302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Trainers provide SI demonstrations using anatomical models</w:t>
            </w:r>
          </w:p>
        </w:tc>
        <w:tc>
          <w:tcPr>
            <w:tcW w:w="2480" w:type="dxa"/>
            <w:vMerge w:val="restart"/>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Health trainers, rickshaw drivers, local influencers</w:t>
            </w:r>
          </w:p>
        </w:tc>
      </w:tr>
      <w:tr w:rsidR="00540575" w:rsidRPr="00540575" w:rsidTr="00540575">
        <w:trPr>
          <w:trHeight w:val="1500"/>
        </w:trPr>
        <w:tc>
          <w:tcPr>
            <w:tcW w:w="1548"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b/>
                <w:bCs/>
                <w:color w:val="000000"/>
              </w:rPr>
            </w:pPr>
          </w:p>
        </w:tc>
        <w:tc>
          <w:tcPr>
            <w:tcW w:w="174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xml:space="preserve"> Rickshaw-based advocacy using 100 branded auto-rickshaws every six months</w:t>
            </w:r>
          </w:p>
        </w:tc>
        <w:tc>
          <w:tcPr>
            <w:tcW w:w="142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1654"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Rickshaw banners refreshed every 6 months</w:t>
            </w:r>
          </w:p>
        </w:tc>
        <w:tc>
          <w:tcPr>
            <w:tcW w:w="302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Rickshaw drivers and influencers promote SI messages publicly</w:t>
            </w:r>
          </w:p>
        </w:tc>
        <w:tc>
          <w:tcPr>
            <w:tcW w:w="248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r>
      <w:tr w:rsidR="00540575" w:rsidRPr="00540575" w:rsidTr="00540575">
        <w:trPr>
          <w:trHeight w:val="1200"/>
        </w:trPr>
        <w:tc>
          <w:tcPr>
            <w:tcW w:w="1548"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b/>
                <w:bCs/>
                <w:color w:val="000000"/>
              </w:rPr>
            </w:pPr>
          </w:p>
        </w:tc>
        <w:tc>
          <w:tcPr>
            <w:tcW w:w="174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Distribution of flipbooks, brochures, SI starter kits</w:t>
            </w:r>
          </w:p>
        </w:tc>
        <w:tc>
          <w:tcPr>
            <w:tcW w:w="142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1654"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w:t>
            </w:r>
          </w:p>
        </w:tc>
        <w:tc>
          <w:tcPr>
            <w:tcW w:w="302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w:t>
            </w:r>
          </w:p>
        </w:tc>
        <w:tc>
          <w:tcPr>
            <w:tcW w:w="248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r>
      <w:tr w:rsidR="00540575" w:rsidRPr="00540575" w:rsidTr="00540575">
        <w:trPr>
          <w:trHeight w:val="900"/>
        </w:trPr>
        <w:tc>
          <w:tcPr>
            <w:tcW w:w="1548" w:type="dxa"/>
            <w:vMerge w:val="restart"/>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b/>
                <w:bCs/>
                <w:color w:val="000000"/>
              </w:rPr>
            </w:pPr>
            <w:r w:rsidRPr="00540575">
              <w:rPr>
                <w:rFonts w:ascii="Calibri" w:eastAsia="Times New Roman" w:hAnsi="Calibri" w:cs="Calibri"/>
                <w:b/>
                <w:bCs/>
                <w:color w:val="000000"/>
              </w:rPr>
              <w:t>II. Cultural Storytelling &amp; Entertainment for SI Awareness</w:t>
            </w:r>
          </w:p>
        </w:tc>
        <w:tc>
          <w:tcPr>
            <w:tcW w:w="174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xml:space="preserve"> Annual street theatre (4 plays)</w:t>
            </w:r>
          </w:p>
        </w:tc>
        <w:tc>
          <w:tcPr>
            <w:tcW w:w="1420" w:type="dxa"/>
            <w:vMerge w:val="restart"/>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Village Otaqs, markets, melas, shrines, public spaces</w:t>
            </w:r>
          </w:p>
        </w:tc>
        <w:tc>
          <w:tcPr>
            <w:tcW w:w="1654" w:type="dxa"/>
            <w:vMerge w:val="restart"/>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Scheduled around festivals, local gatherings, and melas</w:t>
            </w:r>
          </w:p>
        </w:tc>
        <w:tc>
          <w:tcPr>
            <w:tcW w:w="302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Local artists integrate SI messaging into dramas and songs</w:t>
            </w:r>
          </w:p>
        </w:tc>
        <w:tc>
          <w:tcPr>
            <w:tcW w:w="2480" w:type="dxa"/>
            <w:vMerge w:val="restart"/>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Folk artists, puppeteers, storytellers, SRHR facilitators</w:t>
            </w:r>
          </w:p>
        </w:tc>
      </w:tr>
      <w:tr w:rsidR="00540575" w:rsidRPr="00540575" w:rsidTr="00540575">
        <w:trPr>
          <w:trHeight w:val="900"/>
        </w:trPr>
        <w:tc>
          <w:tcPr>
            <w:tcW w:w="1548"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b/>
                <w:bCs/>
                <w:color w:val="000000"/>
              </w:rPr>
            </w:pPr>
          </w:p>
        </w:tc>
        <w:tc>
          <w:tcPr>
            <w:tcW w:w="174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xml:space="preserve"> Folk music sessions (2 per year)</w:t>
            </w:r>
          </w:p>
        </w:tc>
        <w:tc>
          <w:tcPr>
            <w:tcW w:w="142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1654"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302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xml:space="preserve"> Portable screens &amp; solar projectors for films</w:t>
            </w:r>
          </w:p>
        </w:tc>
        <w:tc>
          <w:tcPr>
            <w:tcW w:w="248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r>
      <w:tr w:rsidR="00540575" w:rsidRPr="00540575" w:rsidTr="00540575">
        <w:trPr>
          <w:trHeight w:val="900"/>
        </w:trPr>
        <w:tc>
          <w:tcPr>
            <w:tcW w:w="1548"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b/>
                <w:bCs/>
                <w:color w:val="000000"/>
              </w:rPr>
            </w:pPr>
          </w:p>
        </w:tc>
        <w:tc>
          <w:tcPr>
            <w:tcW w:w="174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Screening of 4 short films on SI stories</w:t>
            </w:r>
          </w:p>
        </w:tc>
        <w:tc>
          <w:tcPr>
            <w:tcW w:w="142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1654"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302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Facilitators guide Q&amp;A discussions</w:t>
            </w:r>
          </w:p>
        </w:tc>
        <w:tc>
          <w:tcPr>
            <w:tcW w:w="248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r>
      <w:tr w:rsidR="00540575" w:rsidRPr="00540575" w:rsidTr="00540575">
        <w:trPr>
          <w:trHeight w:val="600"/>
        </w:trPr>
        <w:tc>
          <w:tcPr>
            <w:tcW w:w="1548"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b/>
                <w:bCs/>
                <w:color w:val="000000"/>
              </w:rPr>
            </w:pPr>
          </w:p>
        </w:tc>
        <w:tc>
          <w:tcPr>
            <w:tcW w:w="174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xml:space="preserve"> Puppet shows for youth</w:t>
            </w:r>
          </w:p>
        </w:tc>
        <w:tc>
          <w:tcPr>
            <w:tcW w:w="142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1654"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302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w:t>
            </w:r>
          </w:p>
        </w:tc>
        <w:tc>
          <w:tcPr>
            <w:tcW w:w="248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r>
      <w:tr w:rsidR="00540575" w:rsidRPr="00540575" w:rsidTr="00540575">
        <w:trPr>
          <w:trHeight w:val="1200"/>
        </w:trPr>
        <w:tc>
          <w:tcPr>
            <w:tcW w:w="1548"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b/>
                <w:bCs/>
                <w:color w:val="000000"/>
              </w:rPr>
            </w:pPr>
          </w:p>
        </w:tc>
        <w:tc>
          <w:tcPr>
            <w:tcW w:w="174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Post-performance discussions &amp; Q&amp;A</w:t>
            </w:r>
          </w:p>
        </w:tc>
        <w:tc>
          <w:tcPr>
            <w:tcW w:w="142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1654"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302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w:t>
            </w:r>
          </w:p>
        </w:tc>
        <w:tc>
          <w:tcPr>
            <w:tcW w:w="248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r>
      <w:tr w:rsidR="00540575" w:rsidRPr="00540575" w:rsidTr="00540575">
        <w:trPr>
          <w:trHeight w:val="1200"/>
        </w:trPr>
        <w:tc>
          <w:tcPr>
            <w:tcW w:w="1548" w:type="dxa"/>
            <w:vMerge w:val="restart"/>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b/>
                <w:bCs/>
                <w:color w:val="000000"/>
              </w:rPr>
            </w:pPr>
            <w:r w:rsidRPr="00540575">
              <w:rPr>
                <w:rFonts w:ascii="Calibri" w:eastAsia="Times New Roman" w:hAnsi="Calibri" w:cs="Calibri"/>
                <w:b/>
                <w:bCs/>
                <w:color w:val="000000"/>
              </w:rPr>
              <w:t xml:space="preserve">III.a Public Space Activations – Village </w:t>
            </w:r>
            <w:r w:rsidRPr="00540575">
              <w:rPr>
                <w:rFonts w:ascii="Calibri" w:eastAsia="Times New Roman" w:hAnsi="Calibri" w:cs="Calibri"/>
                <w:b/>
                <w:bCs/>
                <w:color w:val="000000"/>
              </w:rPr>
              <w:lastRenderedPageBreak/>
              <w:t>Bazaars &amp; Pharmacies</w:t>
            </w:r>
          </w:p>
        </w:tc>
        <w:tc>
          <w:tcPr>
            <w:tcW w:w="174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lastRenderedPageBreak/>
              <w:t xml:space="preserve"> Install 5 branded SI kiosks</w:t>
            </w:r>
          </w:p>
        </w:tc>
        <w:tc>
          <w:tcPr>
            <w:tcW w:w="1420" w:type="dxa"/>
            <w:vMerge w:val="restart"/>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Markets, roadside stalls, pharmacies</w:t>
            </w:r>
          </w:p>
        </w:tc>
        <w:tc>
          <w:tcPr>
            <w:tcW w:w="1654"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2 seasonal bazaars per year</w:t>
            </w:r>
          </w:p>
        </w:tc>
        <w:tc>
          <w:tcPr>
            <w:tcW w:w="302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Display SI posters, banners, brochures</w:t>
            </w:r>
          </w:p>
        </w:tc>
        <w:tc>
          <w:tcPr>
            <w:tcW w:w="2480" w:type="dxa"/>
            <w:vMerge w:val="restart"/>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Pharmacists, stall owners, outreach teams</w:t>
            </w:r>
          </w:p>
        </w:tc>
      </w:tr>
      <w:tr w:rsidR="00540575" w:rsidRPr="00540575" w:rsidTr="00540575">
        <w:trPr>
          <w:trHeight w:val="2100"/>
        </w:trPr>
        <w:tc>
          <w:tcPr>
            <w:tcW w:w="1548"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b/>
                <w:bCs/>
                <w:color w:val="000000"/>
              </w:rPr>
            </w:pPr>
          </w:p>
        </w:tc>
        <w:tc>
          <w:tcPr>
            <w:tcW w:w="174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xml:space="preserve"> Outreach during 2 seasonal bazaars &amp; peak market days</w:t>
            </w:r>
          </w:p>
        </w:tc>
        <w:tc>
          <w:tcPr>
            <w:tcW w:w="142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1654"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Continuous presence at kiosks during peak days</w:t>
            </w:r>
          </w:p>
        </w:tc>
        <w:tc>
          <w:tcPr>
            <w:tcW w:w="3020" w:type="dxa"/>
            <w:tcBorders>
              <w:top w:val="nil"/>
              <w:left w:val="nil"/>
              <w:bottom w:val="single" w:sz="4" w:space="0" w:color="auto"/>
              <w:right w:val="single" w:sz="4" w:space="0" w:color="auto"/>
            </w:tcBorders>
            <w:shd w:val="clear" w:color="auto" w:fill="auto"/>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On-spot counseling by outreach staff</w:t>
            </w:r>
          </w:p>
        </w:tc>
        <w:tc>
          <w:tcPr>
            <w:tcW w:w="248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r>
      <w:tr w:rsidR="00540575" w:rsidRPr="00540575" w:rsidTr="00540575">
        <w:trPr>
          <w:trHeight w:val="1200"/>
        </w:trPr>
        <w:tc>
          <w:tcPr>
            <w:tcW w:w="1548"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b/>
                <w:bCs/>
                <w:color w:val="000000"/>
              </w:rPr>
            </w:pPr>
          </w:p>
        </w:tc>
        <w:tc>
          <w:tcPr>
            <w:tcW w:w="174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Train pharmacists and vendors as informal SI referral agents</w:t>
            </w:r>
          </w:p>
        </w:tc>
        <w:tc>
          <w:tcPr>
            <w:tcW w:w="142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1654"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w:t>
            </w:r>
          </w:p>
        </w:tc>
        <w:tc>
          <w:tcPr>
            <w:tcW w:w="302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xml:space="preserve"> </w:t>
            </w:r>
          </w:p>
        </w:tc>
        <w:tc>
          <w:tcPr>
            <w:tcW w:w="248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r>
      <w:tr w:rsidR="00540575" w:rsidRPr="00540575" w:rsidTr="00540575">
        <w:trPr>
          <w:trHeight w:val="900"/>
        </w:trPr>
        <w:tc>
          <w:tcPr>
            <w:tcW w:w="1548" w:type="dxa"/>
            <w:vMerge w:val="restart"/>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b/>
                <w:bCs/>
                <w:color w:val="000000"/>
              </w:rPr>
            </w:pPr>
            <w:r w:rsidRPr="00540575">
              <w:rPr>
                <w:rFonts w:ascii="Calibri" w:eastAsia="Times New Roman" w:hAnsi="Calibri" w:cs="Calibri"/>
                <w:b/>
                <w:bCs/>
                <w:color w:val="000000"/>
              </w:rPr>
              <w:t>III.b Beauty Parlors &amp; Tea Shops Awareness Outreach</w:t>
            </w:r>
          </w:p>
        </w:tc>
        <w:tc>
          <w:tcPr>
            <w:tcW w:w="174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Engage 5 beauty parlors &amp; 25 tea shops</w:t>
            </w:r>
          </w:p>
        </w:tc>
        <w:tc>
          <w:tcPr>
            <w:tcW w:w="1420" w:type="dxa"/>
            <w:vMerge w:val="restart"/>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xml:space="preserve">Selected rural </w:t>
            </w:r>
            <w:r w:rsidR="006C54EE">
              <w:rPr>
                <w:rFonts w:ascii="Calibri" w:eastAsia="Times New Roman" w:hAnsi="Calibri" w:cs="Calibri"/>
                <w:color w:val="000000"/>
              </w:rPr>
              <w:t>&amp; peri-urban areas in Darsano Chanoo Karachi</w:t>
            </w:r>
          </w:p>
        </w:tc>
        <w:tc>
          <w:tcPr>
            <w:tcW w:w="1654" w:type="dxa"/>
            <w:vMerge w:val="restart"/>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Continuous implementation throughout campaign period</w:t>
            </w:r>
          </w:p>
        </w:tc>
        <w:tc>
          <w:tcPr>
            <w:tcW w:w="302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xml:space="preserve"> Posters on mirrors/walls; brochures given discreetly</w:t>
            </w:r>
          </w:p>
        </w:tc>
        <w:tc>
          <w:tcPr>
            <w:tcW w:w="2480" w:type="dxa"/>
            <w:vMerge w:val="restart"/>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Parlor owners, tea shop keepers, outreach educators</w:t>
            </w:r>
          </w:p>
        </w:tc>
      </w:tr>
      <w:tr w:rsidR="00540575" w:rsidRPr="00540575" w:rsidTr="00540575">
        <w:trPr>
          <w:trHeight w:val="900"/>
        </w:trPr>
        <w:tc>
          <w:tcPr>
            <w:tcW w:w="1548"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b/>
                <w:bCs/>
                <w:color w:val="000000"/>
              </w:rPr>
            </w:pPr>
          </w:p>
        </w:tc>
        <w:tc>
          <w:tcPr>
            <w:tcW w:w="174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xml:space="preserve"> Display SI materials in shops and parlors</w:t>
            </w:r>
          </w:p>
        </w:tc>
        <w:tc>
          <w:tcPr>
            <w:tcW w:w="142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1654"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302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Shopkeepers initiate safe conversations</w:t>
            </w:r>
          </w:p>
        </w:tc>
        <w:tc>
          <w:tcPr>
            <w:tcW w:w="248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r>
      <w:tr w:rsidR="00540575" w:rsidRPr="00540575" w:rsidTr="00540575">
        <w:trPr>
          <w:trHeight w:val="900"/>
        </w:trPr>
        <w:tc>
          <w:tcPr>
            <w:tcW w:w="1548"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b/>
                <w:bCs/>
                <w:color w:val="000000"/>
              </w:rPr>
            </w:pPr>
          </w:p>
        </w:tc>
        <w:tc>
          <w:tcPr>
            <w:tcW w:w="174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xml:space="preserve"> Train owners to facilitate SI conversations</w:t>
            </w:r>
          </w:p>
        </w:tc>
        <w:tc>
          <w:tcPr>
            <w:tcW w:w="142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1654"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302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w:t>
            </w:r>
          </w:p>
        </w:tc>
        <w:tc>
          <w:tcPr>
            <w:tcW w:w="248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r>
      <w:tr w:rsidR="00540575" w:rsidRPr="00540575" w:rsidTr="00540575">
        <w:trPr>
          <w:trHeight w:val="1200"/>
        </w:trPr>
        <w:tc>
          <w:tcPr>
            <w:tcW w:w="1548" w:type="dxa"/>
            <w:vMerge w:val="restart"/>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b/>
                <w:bCs/>
                <w:color w:val="000000"/>
              </w:rPr>
            </w:pPr>
            <w:r w:rsidRPr="00540575">
              <w:rPr>
                <w:rFonts w:ascii="Calibri" w:eastAsia="Times New Roman" w:hAnsi="Calibri" w:cs="Calibri"/>
                <w:b/>
                <w:bCs/>
                <w:color w:val="000000"/>
              </w:rPr>
              <w:t>IV. Community-Based Health Workforce Mobilization (SI Ambassadors)</w:t>
            </w:r>
          </w:p>
        </w:tc>
        <w:tc>
          <w:tcPr>
            <w:tcW w:w="174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Train 60 LHWs, LHVs, midwives, TBAs on SI counseling</w:t>
            </w:r>
          </w:p>
        </w:tc>
        <w:tc>
          <w:tcPr>
            <w:tcW w:w="1420" w:type="dxa"/>
            <w:vMerge w:val="restart"/>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Homes, health posts, community centers</w:t>
            </w:r>
          </w:p>
        </w:tc>
        <w:tc>
          <w:tcPr>
            <w:tcW w:w="1654" w:type="dxa"/>
            <w:vMerge w:val="restart"/>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4 trainings per year (one per quarter)</w:t>
            </w:r>
          </w:p>
        </w:tc>
        <w:tc>
          <w:tcPr>
            <w:tcW w:w="302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xml:space="preserve"> Master trainers provide SI technical training</w:t>
            </w:r>
          </w:p>
        </w:tc>
        <w:tc>
          <w:tcPr>
            <w:tcW w:w="2480" w:type="dxa"/>
            <w:vMerge w:val="restart"/>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LHWs, LHVs, TBAs, master trainers</w:t>
            </w:r>
          </w:p>
        </w:tc>
      </w:tr>
      <w:tr w:rsidR="00540575" w:rsidRPr="00540575" w:rsidTr="00540575">
        <w:trPr>
          <w:trHeight w:val="900"/>
        </w:trPr>
        <w:tc>
          <w:tcPr>
            <w:tcW w:w="1548"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b/>
                <w:bCs/>
                <w:color w:val="000000"/>
              </w:rPr>
            </w:pPr>
          </w:p>
        </w:tc>
        <w:tc>
          <w:tcPr>
            <w:tcW w:w="174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Provide job aids, flipbooks, referral tools</w:t>
            </w:r>
          </w:p>
        </w:tc>
        <w:tc>
          <w:tcPr>
            <w:tcW w:w="142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1654"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302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Providers conduct home visits and community counseling</w:t>
            </w:r>
          </w:p>
        </w:tc>
        <w:tc>
          <w:tcPr>
            <w:tcW w:w="248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r>
      <w:tr w:rsidR="00540575" w:rsidRPr="00540575" w:rsidTr="00540575">
        <w:trPr>
          <w:trHeight w:val="900"/>
        </w:trPr>
        <w:tc>
          <w:tcPr>
            <w:tcW w:w="1548"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b/>
                <w:bCs/>
                <w:color w:val="000000"/>
              </w:rPr>
            </w:pPr>
          </w:p>
        </w:tc>
        <w:tc>
          <w:tcPr>
            <w:tcW w:w="174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xml:space="preserve"> Quarterly refresher sessions</w:t>
            </w:r>
          </w:p>
        </w:tc>
        <w:tc>
          <w:tcPr>
            <w:tcW w:w="142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1654"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302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xml:space="preserve"> Use tracking tools to report activities</w:t>
            </w:r>
          </w:p>
        </w:tc>
        <w:tc>
          <w:tcPr>
            <w:tcW w:w="248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r>
      <w:tr w:rsidR="00540575" w:rsidRPr="00540575" w:rsidTr="00540575">
        <w:trPr>
          <w:trHeight w:val="1200"/>
        </w:trPr>
        <w:tc>
          <w:tcPr>
            <w:tcW w:w="1548" w:type="dxa"/>
            <w:vMerge w:val="restart"/>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b/>
                <w:bCs/>
                <w:color w:val="000000"/>
              </w:rPr>
            </w:pPr>
            <w:r w:rsidRPr="00540575">
              <w:rPr>
                <w:rFonts w:ascii="Calibri" w:eastAsia="Times New Roman" w:hAnsi="Calibri" w:cs="Calibri"/>
                <w:b/>
                <w:bCs/>
                <w:color w:val="000000"/>
              </w:rPr>
              <w:t>V. Couples Counseling &amp; Male Engagement Sessions</w:t>
            </w:r>
          </w:p>
        </w:tc>
        <w:tc>
          <w:tcPr>
            <w:tcW w:w="174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Conduct 4 annual male engagement sessions</w:t>
            </w:r>
          </w:p>
        </w:tc>
        <w:tc>
          <w:tcPr>
            <w:tcW w:w="1420" w:type="dxa"/>
            <w:vMerge w:val="restart"/>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Tea shops, mosques, community halls</w:t>
            </w:r>
          </w:p>
        </w:tc>
        <w:tc>
          <w:tcPr>
            <w:tcW w:w="1654" w:type="dxa"/>
            <w:vMerge w:val="restart"/>
            <w:tcBorders>
              <w:top w:val="nil"/>
              <w:left w:val="single" w:sz="4" w:space="0" w:color="auto"/>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4 sessions per year</w:t>
            </w:r>
          </w:p>
        </w:tc>
        <w:tc>
          <w:tcPr>
            <w:tcW w:w="302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Male educators lead respectful group dialogues</w:t>
            </w:r>
          </w:p>
        </w:tc>
        <w:tc>
          <w:tcPr>
            <w:tcW w:w="2480" w:type="dxa"/>
            <w:tcBorders>
              <w:top w:val="nil"/>
              <w:left w:val="nil"/>
              <w:bottom w:val="single" w:sz="4" w:space="0" w:color="auto"/>
              <w:right w:val="single" w:sz="4" w:space="0" w:color="auto"/>
            </w:tcBorders>
            <w:shd w:val="clear" w:color="auto" w:fill="auto"/>
            <w:noWrap/>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w:t>
            </w:r>
          </w:p>
        </w:tc>
      </w:tr>
      <w:tr w:rsidR="00540575" w:rsidRPr="00540575" w:rsidTr="00540575">
        <w:trPr>
          <w:trHeight w:val="900"/>
        </w:trPr>
        <w:tc>
          <w:tcPr>
            <w:tcW w:w="1548"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b/>
                <w:bCs/>
                <w:color w:val="000000"/>
              </w:rPr>
            </w:pPr>
          </w:p>
        </w:tc>
        <w:tc>
          <w:tcPr>
            <w:tcW w:w="174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Use visual tools, storytelling, testimonials</w:t>
            </w:r>
          </w:p>
        </w:tc>
        <w:tc>
          <w:tcPr>
            <w:tcW w:w="142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1654"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302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xml:space="preserve"> Build supportive attitudes toward SI and women’s autonomy</w:t>
            </w:r>
          </w:p>
        </w:tc>
        <w:tc>
          <w:tcPr>
            <w:tcW w:w="2480" w:type="dxa"/>
            <w:tcBorders>
              <w:top w:val="nil"/>
              <w:left w:val="nil"/>
              <w:bottom w:val="single" w:sz="4" w:space="0" w:color="auto"/>
              <w:right w:val="single" w:sz="4" w:space="0" w:color="auto"/>
            </w:tcBorders>
            <w:shd w:val="clear" w:color="auto" w:fill="auto"/>
            <w:noWrap/>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w:t>
            </w:r>
          </w:p>
        </w:tc>
      </w:tr>
      <w:tr w:rsidR="00540575" w:rsidRPr="00540575" w:rsidTr="00540575">
        <w:trPr>
          <w:trHeight w:val="1200"/>
        </w:trPr>
        <w:tc>
          <w:tcPr>
            <w:tcW w:w="1548"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b/>
                <w:bCs/>
                <w:color w:val="000000"/>
              </w:rPr>
            </w:pPr>
          </w:p>
        </w:tc>
        <w:tc>
          <w:tcPr>
            <w:tcW w:w="174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Address myths and promote joint decision-making</w:t>
            </w:r>
          </w:p>
        </w:tc>
        <w:tc>
          <w:tcPr>
            <w:tcW w:w="1420"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1654" w:type="dxa"/>
            <w:vMerge/>
            <w:tcBorders>
              <w:top w:val="nil"/>
              <w:left w:val="single" w:sz="4" w:space="0" w:color="auto"/>
              <w:bottom w:val="single" w:sz="4" w:space="0" w:color="auto"/>
              <w:right w:val="single" w:sz="4" w:space="0" w:color="auto"/>
            </w:tcBorders>
            <w:vAlign w:val="center"/>
            <w:hideMark/>
          </w:tcPr>
          <w:p w:rsidR="00540575" w:rsidRPr="00540575" w:rsidRDefault="00540575" w:rsidP="00540575">
            <w:pPr>
              <w:spacing w:after="0" w:line="240" w:lineRule="auto"/>
              <w:rPr>
                <w:rFonts w:ascii="Calibri" w:eastAsia="Times New Roman" w:hAnsi="Calibri" w:cs="Calibri"/>
                <w:color w:val="000000"/>
              </w:rPr>
            </w:pPr>
          </w:p>
        </w:tc>
        <w:tc>
          <w:tcPr>
            <w:tcW w:w="3020" w:type="dxa"/>
            <w:tcBorders>
              <w:top w:val="nil"/>
              <w:left w:val="nil"/>
              <w:bottom w:val="single" w:sz="4" w:space="0" w:color="auto"/>
              <w:right w:val="single" w:sz="4" w:space="0" w:color="auto"/>
            </w:tcBorders>
            <w:shd w:val="clear" w:color="auto" w:fill="auto"/>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w:t>
            </w:r>
          </w:p>
        </w:tc>
        <w:tc>
          <w:tcPr>
            <w:tcW w:w="2480" w:type="dxa"/>
            <w:tcBorders>
              <w:top w:val="nil"/>
              <w:left w:val="nil"/>
              <w:bottom w:val="single" w:sz="4" w:space="0" w:color="auto"/>
              <w:right w:val="single" w:sz="4" w:space="0" w:color="auto"/>
            </w:tcBorders>
            <w:shd w:val="clear" w:color="auto" w:fill="auto"/>
            <w:noWrap/>
            <w:vAlign w:val="bottom"/>
            <w:hideMark/>
          </w:tcPr>
          <w:p w:rsidR="00540575" w:rsidRPr="00540575" w:rsidRDefault="00540575" w:rsidP="00540575">
            <w:pPr>
              <w:spacing w:after="0" w:line="240" w:lineRule="auto"/>
              <w:rPr>
                <w:rFonts w:ascii="Calibri" w:eastAsia="Times New Roman" w:hAnsi="Calibri" w:cs="Calibri"/>
                <w:color w:val="000000"/>
              </w:rPr>
            </w:pPr>
            <w:r w:rsidRPr="00540575">
              <w:rPr>
                <w:rFonts w:ascii="Calibri" w:eastAsia="Times New Roman" w:hAnsi="Calibri" w:cs="Calibri"/>
                <w:color w:val="000000"/>
              </w:rPr>
              <w:t> </w:t>
            </w:r>
          </w:p>
        </w:tc>
      </w:tr>
    </w:tbl>
    <w:p w:rsidR="00003241" w:rsidRDefault="00003241" w:rsidP="00A17957">
      <w:pPr>
        <w:spacing w:before="18" w:after="18" w:line="240" w:lineRule="auto"/>
        <w:jc w:val="both"/>
        <w:rPr>
          <w:rFonts w:asciiTheme="majorBidi" w:eastAsia="Times New Roman" w:hAnsiTheme="majorBidi" w:cstheme="majorBidi"/>
          <w:sz w:val="24"/>
          <w:szCs w:val="24"/>
        </w:rPr>
      </w:pPr>
    </w:p>
    <w:p w:rsidR="004C2D94" w:rsidRDefault="004C2D94" w:rsidP="00A17957">
      <w:pPr>
        <w:spacing w:before="18" w:after="18" w:line="240" w:lineRule="auto"/>
        <w:jc w:val="both"/>
        <w:rPr>
          <w:rFonts w:asciiTheme="majorBidi" w:eastAsia="Times New Roman" w:hAnsiTheme="majorBidi" w:cstheme="majorBidi"/>
          <w:sz w:val="24"/>
          <w:szCs w:val="24"/>
        </w:rPr>
      </w:pPr>
    </w:p>
    <w:p w:rsidR="004C2D94" w:rsidRDefault="006C54EE" w:rsidP="00A17957">
      <w:pPr>
        <w:spacing w:before="18" w:after="18"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Budget</w:t>
      </w:r>
    </w:p>
    <w:tbl>
      <w:tblPr>
        <w:tblW w:w="8620" w:type="dxa"/>
        <w:tblLook w:val="04A0" w:firstRow="1" w:lastRow="0" w:firstColumn="1" w:lastColumn="0" w:noHBand="0" w:noVBand="1"/>
      </w:tblPr>
      <w:tblGrid>
        <w:gridCol w:w="1920"/>
        <w:gridCol w:w="1420"/>
        <w:gridCol w:w="5460"/>
      </w:tblGrid>
      <w:tr w:rsidR="006C54EE" w:rsidRPr="006C54EE" w:rsidTr="006C54EE">
        <w:trPr>
          <w:trHeight w:val="315"/>
        </w:trPr>
        <w:tc>
          <w:tcPr>
            <w:tcW w:w="1740" w:type="dxa"/>
            <w:tcBorders>
              <w:top w:val="nil"/>
              <w:left w:val="nil"/>
              <w:bottom w:val="nil"/>
              <w:right w:val="nil"/>
            </w:tcBorders>
            <w:shd w:val="clear" w:color="auto" w:fill="auto"/>
            <w:noWrap/>
            <w:vAlign w:val="bottom"/>
            <w:hideMark/>
          </w:tcPr>
          <w:p w:rsidR="006C54EE" w:rsidRPr="006C54EE" w:rsidRDefault="006C54EE" w:rsidP="006C54EE">
            <w:pPr>
              <w:spacing w:after="0" w:line="240" w:lineRule="auto"/>
              <w:rPr>
                <w:rFonts w:ascii="Times New Roman" w:eastAsia="Times New Roman" w:hAnsi="Times New Roman" w:cs="Times New Roman"/>
                <w:sz w:val="24"/>
                <w:szCs w:val="24"/>
              </w:rPr>
            </w:pPr>
          </w:p>
        </w:tc>
        <w:tc>
          <w:tcPr>
            <w:tcW w:w="1420" w:type="dxa"/>
            <w:tcBorders>
              <w:top w:val="nil"/>
              <w:left w:val="nil"/>
              <w:bottom w:val="nil"/>
              <w:right w:val="nil"/>
            </w:tcBorders>
            <w:shd w:val="clear" w:color="auto" w:fill="auto"/>
            <w:noWrap/>
            <w:vAlign w:val="bottom"/>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Budget</w:t>
            </w:r>
          </w:p>
        </w:tc>
        <w:tc>
          <w:tcPr>
            <w:tcW w:w="5460" w:type="dxa"/>
            <w:tcBorders>
              <w:top w:val="nil"/>
              <w:left w:val="nil"/>
              <w:bottom w:val="nil"/>
              <w:right w:val="nil"/>
            </w:tcBorders>
            <w:shd w:val="clear" w:color="auto" w:fill="auto"/>
            <w:noWrap/>
            <w:vAlign w:val="bottom"/>
            <w:hideMark/>
          </w:tcPr>
          <w:p w:rsidR="006C54EE" w:rsidRPr="006C54EE" w:rsidRDefault="006C54EE" w:rsidP="006C54EE">
            <w:pPr>
              <w:spacing w:after="0" w:line="240" w:lineRule="auto"/>
              <w:rPr>
                <w:rFonts w:ascii="Calibri" w:eastAsia="Times New Roman" w:hAnsi="Calibri" w:cs="Calibri"/>
                <w:color w:val="000000"/>
                <w:sz w:val="24"/>
                <w:szCs w:val="24"/>
              </w:rPr>
            </w:pPr>
          </w:p>
        </w:tc>
      </w:tr>
      <w:tr w:rsidR="006C54EE" w:rsidRPr="006C54EE" w:rsidTr="006C54EE">
        <w:trPr>
          <w:trHeight w:val="315"/>
        </w:trPr>
        <w:tc>
          <w:tcPr>
            <w:tcW w:w="1740" w:type="dxa"/>
            <w:tcBorders>
              <w:top w:val="single" w:sz="4" w:space="0" w:color="auto"/>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b/>
                <w:bCs/>
                <w:i/>
                <w:iCs/>
                <w:color w:val="000000"/>
                <w:sz w:val="20"/>
                <w:szCs w:val="20"/>
              </w:rPr>
            </w:pPr>
            <w:r w:rsidRPr="006C54EE">
              <w:rPr>
                <w:rFonts w:ascii="Calibri" w:eastAsia="Times New Roman" w:hAnsi="Calibri" w:cs="Calibri"/>
                <w:b/>
                <w:bCs/>
                <w:i/>
                <w:iCs/>
                <w:color w:val="000000"/>
                <w:sz w:val="20"/>
                <w:szCs w:val="20"/>
              </w:rPr>
              <w:t>Self-Injection (DMPA-SC) Awareness, Training &amp; Community Engagement Campaign – Mirpurkhas”</w:t>
            </w:r>
          </w:p>
        </w:tc>
        <w:tc>
          <w:tcPr>
            <w:tcW w:w="1420" w:type="dxa"/>
            <w:tcBorders>
              <w:top w:val="single" w:sz="4" w:space="0" w:color="auto"/>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single" w:sz="4" w:space="0" w:color="auto"/>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1. Mobile Health Camps &amp; Rickshaw-Based Advocacy — USD 4,100</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jc w:val="center"/>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Line Item</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center"/>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Cost (USD)</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center"/>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Description</w:t>
            </w:r>
          </w:p>
        </w:tc>
      </w:tr>
      <w:tr w:rsidR="006C54EE" w:rsidRPr="006C54EE" w:rsidTr="006C54EE">
        <w:trPr>
          <w:trHeight w:val="94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Mobile Health Camps (12 camps per year)</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2,400</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Venue setup, mats, water, transport, demo supplies; approx. $200 per camp.</w:t>
            </w:r>
          </w:p>
        </w:tc>
      </w:tr>
      <w:tr w:rsidR="006C54EE" w:rsidRPr="006C54EE" w:rsidTr="006C54EE">
        <w:trPr>
          <w:trHeight w:val="1260"/>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Rickshaw-Based Advocacy (100 rickshaws every 6 months)</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1,200</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Printing of banners, stickers, SI visuals; honorarium for display.</w:t>
            </w:r>
          </w:p>
        </w:tc>
      </w:tr>
      <w:tr w:rsidR="006C54EE" w:rsidRPr="006C54EE" w:rsidTr="006C54EE">
        <w:trPr>
          <w:trHeight w:val="94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Training Supplies for Demonstrations</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500</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Purchase of injection models, flipbooks, brochures, starter kit samples.</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Subtotal: 4,100 USD</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2. Cultural Storytelling &amp; Entertainment for SI Awareness — USD 3,000</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jc w:val="center"/>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Line Item</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center"/>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Cost</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center"/>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Description</w:t>
            </w:r>
          </w:p>
        </w:tc>
      </w:tr>
      <w:tr w:rsidR="006C54EE" w:rsidRPr="006C54EE" w:rsidTr="006C54EE">
        <w:trPr>
          <w:trHeight w:val="630"/>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Street Theatre (4 plays)</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1,000</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Artist fees, costumes, sound system rental, transport.</w:t>
            </w:r>
          </w:p>
        </w:tc>
      </w:tr>
      <w:tr w:rsidR="006C54EE" w:rsidRPr="006C54EE" w:rsidTr="006C54EE">
        <w:trPr>
          <w:trHeight w:val="630"/>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Folk Music (2 sessions)</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400</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Musicians’ fees and transport; adaptation of songs with SRHR messaging.</w:t>
            </w:r>
          </w:p>
        </w:tc>
      </w:tr>
      <w:tr w:rsidR="006C54EE" w:rsidRPr="006C54EE" w:rsidTr="006C54EE">
        <w:trPr>
          <w:trHeight w:val="94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lastRenderedPageBreak/>
              <w:t>Short Films Production &amp; Screening</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1,000</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Film shooting, editing, voiceover, portable projector rental.</w:t>
            </w:r>
          </w:p>
        </w:tc>
      </w:tr>
      <w:tr w:rsidR="006C54EE" w:rsidRPr="006C54EE" w:rsidTr="006C54EE">
        <w:trPr>
          <w:trHeight w:val="94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Puppet Shows (Youth Engagement)</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600</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Puppeteer fees, props, travel; youth-friendly SI storytelling.</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Subtotal: 3,000 USD</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3. Public Space Activations – Bazaars, Pharmacies, Parlors, Tea Shops — USD 2,300</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jc w:val="center"/>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Line Item</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center"/>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Cost</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center"/>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Description</w:t>
            </w:r>
          </w:p>
        </w:tc>
      </w:tr>
      <w:tr w:rsidR="006C54EE" w:rsidRPr="006C54EE" w:rsidTr="006C54EE">
        <w:trPr>
          <w:trHeight w:val="94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5 Branded SI Information Kiosks</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800</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Kiosk design, printing, chairs, banners, posters, IEC packs.</w:t>
            </w:r>
          </w:p>
        </w:tc>
      </w:tr>
      <w:tr w:rsidR="006C54EE" w:rsidRPr="006C54EE" w:rsidTr="006C54EE">
        <w:trPr>
          <w:trHeight w:val="1260"/>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Outreach in Seasonal Bazaars &amp; Peak Market Days</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600</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Mobilization, booth materials, staff travel.</w:t>
            </w:r>
          </w:p>
        </w:tc>
      </w:tr>
      <w:tr w:rsidR="006C54EE" w:rsidRPr="006C54EE" w:rsidTr="006C54EE">
        <w:trPr>
          <w:trHeight w:val="1260"/>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Beauty Parlors (5) &amp; Tea Shops (25) Engagement</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500</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Printing, posters, mirror stickers, brochures.</w:t>
            </w:r>
          </w:p>
        </w:tc>
      </w:tr>
      <w:tr w:rsidR="006C54EE" w:rsidRPr="006C54EE" w:rsidTr="006C54EE">
        <w:trPr>
          <w:trHeight w:val="94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Orientation for Pharmacists &amp; Vendors</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400</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One training session; refreshment, IEC materials, facilitator time.</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Subtotal: 2,300 USD</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4. Community Health Workforce Mobilization — USD 3,500</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jc w:val="center"/>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lastRenderedPageBreak/>
              <w:t>Line Item</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center"/>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Cost</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center"/>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Description</w:t>
            </w:r>
          </w:p>
        </w:tc>
      </w:tr>
      <w:tr w:rsidR="006C54EE" w:rsidRPr="006C54EE" w:rsidTr="006C54EE">
        <w:trPr>
          <w:trHeight w:val="1260"/>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Training for 60 LHWs/LHVs/TBAs (Quarterly Sessions)</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2,200</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Venue, refreshments, trainer fees, job aids, transport reimbursement.</w:t>
            </w:r>
          </w:p>
        </w:tc>
      </w:tr>
      <w:tr w:rsidR="006C54EE" w:rsidRPr="006C54EE" w:rsidTr="006C54EE">
        <w:trPr>
          <w:trHeight w:val="94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Starter Kits &amp; Flipbooks for Providers</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800</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Visual tools, counseling aids, SI referral cards.</w:t>
            </w:r>
          </w:p>
        </w:tc>
      </w:tr>
      <w:tr w:rsidR="006C54EE" w:rsidRPr="006C54EE" w:rsidTr="006C54EE">
        <w:trPr>
          <w:trHeight w:val="630"/>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Monitoring &amp; Reporting Tools</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500</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Registers, supervisor travel, mobile data for reporting.</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Subtotal: 3,500 USD</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5. Couples Counseling &amp; Male Engagement Sessions — USD 1,100</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jc w:val="center"/>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Line Item</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center"/>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Cost</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center"/>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Description</w:t>
            </w:r>
          </w:p>
        </w:tc>
      </w:tr>
      <w:tr w:rsidR="006C54EE" w:rsidRPr="006C54EE" w:rsidTr="006C54EE">
        <w:trPr>
          <w:trHeight w:val="94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4 Male Engagement Sessions</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700</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Venue, refreshments, educator honorarium, visual tools.</w:t>
            </w:r>
          </w:p>
        </w:tc>
      </w:tr>
      <w:tr w:rsidR="006C54EE" w:rsidRPr="006C54EE" w:rsidTr="006C54EE">
        <w:trPr>
          <w:trHeight w:val="94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Development of Male-Friendly IEC Materials</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400</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Posters, dialogue cards, myth-busting flyers.</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Subtotal: 1,100 USD</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6. Project Management &amp; Administration — USD 900</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jc w:val="center"/>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Line Item</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center"/>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Cost</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center"/>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Description</w:t>
            </w:r>
          </w:p>
        </w:tc>
      </w:tr>
      <w:tr w:rsidR="006C54EE" w:rsidRPr="006C54EE" w:rsidTr="006C54EE">
        <w:trPr>
          <w:trHeight w:val="94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Project Coordinator (Part-Time)</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500</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Coordination of activities, reporting, stakeholder engagement.</w:t>
            </w:r>
          </w:p>
        </w:tc>
      </w:tr>
      <w:tr w:rsidR="006C54EE" w:rsidRPr="006C54EE" w:rsidTr="006C54EE">
        <w:trPr>
          <w:trHeight w:val="94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Transport &amp; Field Allowances</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300</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Fuel, local transport for staff.</w:t>
            </w:r>
          </w:p>
        </w:tc>
      </w:tr>
      <w:tr w:rsidR="006C54EE" w:rsidRPr="006C54EE" w:rsidTr="006C54EE">
        <w:trPr>
          <w:trHeight w:val="630"/>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lastRenderedPageBreak/>
              <w:t>Communication &amp; Printing</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100</w:t>
            </w:r>
          </w:p>
        </w:tc>
        <w:tc>
          <w:tcPr>
            <w:tcW w:w="546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Phone calls, photocopying, WhatsApp dissemination.</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Subtotal: 900 USD</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TOTAL PROJECT BUDGET: 14,900 USD</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i/>
                <w:iCs/>
                <w:color w:val="000000"/>
                <w:sz w:val="24"/>
                <w:szCs w:val="24"/>
              </w:rPr>
            </w:pPr>
            <w:r w:rsidRPr="006C54EE">
              <w:rPr>
                <w:rFonts w:ascii="Calibri" w:eastAsia="Times New Roman" w:hAnsi="Calibri" w:cs="Calibri"/>
                <w:i/>
                <w:iCs/>
                <w:color w:val="000000"/>
                <w:sz w:val="24"/>
                <w:szCs w:val="24"/>
              </w:rPr>
              <w:t>(Within the 15,000 USD limit)</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Budget Summary Table</w:t>
            </w:r>
          </w:p>
        </w:tc>
        <w:tc>
          <w:tcPr>
            <w:tcW w:w="142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630"/>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jc w:val="center"/>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Budget Category</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center"/>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Amount (USD)</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1260"/>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1. Mobile Camps &amp; Rickshaw Advocacy</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4,100</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94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2. Cultural Storytelling &amp; Entertainment</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3,000</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630"/>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3. Public Space Activations</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2,300</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94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4. Health Workforce Mobilization</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3,500</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94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5. Male Engagement Sessions</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1,100</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94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6. Project Management &amp; Admin</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jc w:val="right"/>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900</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r w:rsidR="006C54EE" w:rsidRPr="006C54EE" w:rsidTr="006C54EE">
        <w:trPr>
          <w:trHeight w:val="315"/>
        </w:trPr>
        <w:tc>
          <w:tcPr>
            <w:tcW w:w="1740" w:type="dxa"/>
            <w:tcBorders>
              <w:top w:val="nil"/>
              <w:left w:val="single" w:sz="4" w:space="0" w:color="auto"/>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Total</w:t>
            </w:r>
          </w:p>
        </w:tc>
        <w:tc>
          <w:tcPr>
            <w:tcW w:w="1420" w:type="dxa"/>
            <w:tcBorders>
              <w:top w:val="nil"/>
              <w:left w:val="nil"/>
              <w:bottom w:val="single" w:sz="4" w:space="0" w:color="auto"/>
              <w:right w:val="single" w:sz="4" w:space="0" w:color="auto"/>
            </w:tcBorders>
            <w:shd w:val="clear" w:color="auto" w:fill="auto"/>
            <w:hideMark/>
          </w:tcPr>
          <w:p w:rsidR="006C54EE" w:rsidRPr="006C54EE" w:rsidRDefault="006C54EE" w:rsidP="006C54EE">
            <w:pPr>
              <w:spacing w:after="0" w:line="240" w:lineRule="auto"/>
              <w:rPr>
                <w:rFonts w:ascii="Calibri" w:eastAsia="Times New Roman" w:hAnsi="Calibri" w:cs="Calibri"/>
                <w:b/>
                <w:bCs/>
                <w:color w:val="000000"/>
                <w:sz w:val="24"/>
                <w:szCs w:val="24"/>
              </w:rPr>
            </w:pPr>
            <w:r w:rsidRPr="006C54EE">
              <w:rPr>
                <w:rFonts w:ascii="Calibri" w:eastAsia="Times New Roman" w:hAnsi="Calibri" w:cs="Calibri"/>
                <w:b/>
                <w:bCs/>
                <w:color w:val="000000"/>
                <w:sz w:val="24"/>
                <w:szCs w:val="24"/>
              </w:rPr>
              <w:t>14,900 USD</w:t>
            </w:r>
          </w:p>
        </w:tc>
        <w:tc>
          <w:tcPr>
            <w:tcW w:w="5460" w:type="dxa"/>
            <w:tcBorders>
              <w:top w:val="nil"/>
              <w:left w:val="nil"/>
              <w:bottom w:val="single" w:sz="4" w:space="0" w:color="auto"/>
              <w:right w:val="single" w:sz="4" w:space="0" w:color="auto"/>
            </w:tcBorders>
            <w:shd w:val="clear" w:color="auto" w:fill="auto"/>
            <w:noWrap/>
            <w:hideMark/>
          </w:tcPr>
          <w:p w:rsidR="006C54EE" w:rsidRPr="006C54EE" w:rsidRDefault="006C54EE" w:rsidP="006C54EE">
            <w:pPr>
              <w:spacing w:after="0" w:line="240" w:lineRule="auto"/>
              <w:rPr>
                <w:rFonts w:ascii="Calibri" w:eastAsia="Times New Roman" w:hAnsi="Calibri" w:cs="Calibri"/>
                <w:color w:val="000000"/>
                <w:sz w:val="24"/>
                <w:szCs w:val="24"/>
              </w:rPr>
            </w:pPr>
            <w:r w:rsidRPr="006C54EE">
              <w:rPr>
                <w:rFonts w:ascii="Calibri" w:eastAsia="Times New Roman" w:hAnsi="Calibri" w:cs="Calibri"/>
                <w:color w:val="000000"/>
                <w:sz w:val="24"/>
                <w:szCs w:val="24"/>
              </w:rPr>
              <w:t> </w:t>
            </w:r>
          </w:p>
        </w:tc>
      </w:tr>
    </w:tbl>
    <w:p w:rsidR="006C54EE" w:rsidRDefault="006C54EE" w:rsidP="00A17957">
      <w:pPr>
        <w:spacing w:before="18" w:after="18" w:line="240" w:lineRule="auto"/>
        <w:jc w:val="both"/>
        <w:rPr>
          <w:rFonts w:asciiTheme="majorBidi" w:eastAsia="Times New Roman" w:hAnsiTheme="majorBidi" w:cstheme="majorBidi"/>
          <w:sz w:val="24"/>
          <w:szCs w:val="24"/>
        </w:rPr>
      </w:pPr>
    </w:p>
    <w:p w:rsidR="004C2D94" w:rsidRPr="00B05DEA" w:rsidRDefault="004C2D94" w:rsidP="00A17957">
      <w:pPr>
        <w:spacing w:before="18" w:after="18" w:line="240" w:lineRule="auto"/>
        <w:jc w:val="both"/>
        <w:rPr>
          <w:rFonts w:asciiTheme="majorBidi" w:eastAsia="Times New Roman" w:hAnsiTheme="majorBidi" w:cstheme="majorBidi"/>
          <w:sz w:val="24"/>
          <w:szCs w:val="24"/>
        </w:rPr>
      </w:pPr>
    </w:p>
    <w:p w:rsidR="00003241" w:rsidRPr="00B05DEA" w:rsidRDefault="00003241" w:rsidP="00A17957">
      <w:pPr>
        <w:spacing w:before="18" w:after="18" w:line="240" w:lineRule="auto"/>
        <w:jc w:val="both"/>
        <w:rPr>
          <w:rFonts w:asciiTheme="majorBidi" w:eastAsia="Times New Roman" w:hAnsiTheme="majorBidi" w:cstheme="majorBidi"/>
          <w:sz w:val="24"/>
          <w:szCs w:val="24"/>
        </w:rPr>
      </w:pPr>
    </w:p>
    <w:p w:rsidR="00003241" w:rsidRPr="00B05DEA" w:rsidRDefault="00003241" w:rsidP="00A17957">
      <w:pPr>
        <w:spacing w:before="18" w:after="18" w:line="240" w:lineRule="auto"/>
        <w:jc w:val="both"/>
        <w:rPr>
          <w:rFonts w:asciiTheme="majorBidi" w:eastAsia="Times New Roman" w:hAnsiTheme="majorBidi" w:cstheme="majorBidi"/>
          <w:sz w:val="24"/>
          <w:szCs w:val="24"/>
        </w:rPr>
      </w:pPr>
    </w:p>
    <w:sectPr w:rsidR="00003241" w:rsidRPr="00B05DEA">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0A1" w:rsidRDefault="001E60A1" w:rsidP="00995342">
      <w:pPr>
        <w:spacing w:after="0" w:line="240" w:lineRule="auto"/>
      </w:pPr>
      <w:r>
        <w:separator/>
      </w:r>
    </w:p>
  </w:endnote>
  <w:endnote w:type="continuationSeparator" w:id="0">
    <w:p w:rsidR="001E60A1" w:rsidRDefault="001E60A1" w:rsidP="0099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0A1" w:rsidRDefault="001E60A1" w:rsidP="00995342">
      <w:pPr>
        <w:spacing w:after="0" w:line="240" w:lineRule="auto"/>
      </w:pPr>
      <w:r>
        <w:separator/>
      </w:r>
    </w:p>
  </w:footnote>
  <w:footnote w:type="continuationSeparator" w:id="0">
    <w:p w:rsidR="001E60A1" w:rsidRDefault="001E60A1" w:rsidP="00995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168042"/>
      <w:docPartObj>
        <w:docPartGallery w:val="Page Numbers (Margins)"/>
        <w:docPartUnique/>
      </w:docPartObj>
    </w:sdtPr>
    <w:sdtContent>
      <w:p w:rsidR="004C2D94" w:rsidRDefault="004C2D94">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94" w:rsidRDefault="004C2D9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2C6F62" w:rsidRPr="002C6F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4C2D94" w:rsidRDefault="004C2D9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2C6F62" w:rsidRPr="002C6F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795A"/>
    <w:multiLevelType w:val="multilevel"/>
    <w:tmpl w:val="946C9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96AAB"/>
    <w:multiLevelType w:val="hybridMultilevel"/>
    <w:tmpl w:val="AA68C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238BF"/>
    <w:multiLevelType w:val="multilevel"/>
    <w:tmpl w:val="8F6A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F5E6C"/>
    <w:multiLevelType w:val="multilevel"/>
    <w:tmpl w:val="432E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A41A0"/>
    <w:multiLevelType w:val="multilevel"/>
    <w:tmpl w:val="B910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20333"/>
    <w:multiLevelType w:val="multilevel"/>
    <w:tmpl w:val="EC16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9F17F4"/>
    <w:multiLevelType w:val="multilevel"/>
    <w:tmpl w:val="3DC8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2503A7"/>
    <w:multiLevelType w:val="multilevel"/>
    <w:tmpl w:val="A3A2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EA48EA"/>
    <w:multiLevelType w:val="multilevel"/>
    <w:tmpl w:val="07CE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6"/>
  </w:num>
  <w:num w:numId="8">
    <w:abstractNumId w:val="3"/>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715"/>
    <w:rsid w:val="00003241"/>
    <w:rsid w:val="000428FD"/>
    <w:rsid w:val="0004710D"/>
    <w:rsid w:val="0009532C"/>
    <w:rsid w:val="00097DDC"/>
    <w:rsid w:val="000F1442"/>
    <w:rsid w:val="00176A08"/>
    <w:rsid w:val="001B2493"/>
    <w:rsid w:val="001D00F7"/>
    <w:rsid w:val="001E60A1"/>
    <w:rsid w:val="00252931"/>
    <w:rsid w:val="002C6F62"/>
    <w:rsid w:val="002C78C0"/>
    <w:rsid w:val="00301C65"/>
    <w:rsid w:val="003468F7"/>
    <w:rsid w:val="003911A2"/>
    <w:rsid w:val="003D674B"/>
    <w:rsid w:val="003F0A41"/>
    <w:rsid w:val="00480545"/>
    <w:rsid w:val="00497DE9"/>
    <w:rsid w:val="004B0705"/>
    <w:rsid w:val="004C2D94"/>
    <w:rsid w:val="005172B1"/>
    <w:rsid w:val="00520C9B"/>
    <w:rsid w:val="00534915"/>
    <w:rsid w:val="00540575"/>
    <w:rsid w:val="00542F37"/>
    <w:rsid w:val="00557377"/>
    <w:rsid w:val="00557752"/>
    <w:rsid w:val="00573E99"/>
    <w:rsid w:val="005B6009"/>
    <w:rsid w:val="00641BE4"/>
    <w:rsid w:val="006C54EE"/>
    <w:rsid w:val="007B7C1A"/>
    <w:rsid w:val="007E7DAA"/>
    <w:rsid w:val="00806A2C"/>
    <w:rsid w:val="00837BB5"/>
    <w:rsid w:val="00850B20"/>
    <w:rsid w:val="00851C8B"/>
    <w:rsid w:val="00853DEF"/>
    <w:rsid w:val="00903C9B"/>
    <w:rsid w:val="009125A5"/>
    <w:rsid w:val="009577B8"/>
    <w:rsid w:val="00995342"/>
    <w:rsid w:val="009B0A2C"/>
    <w:rsid w:val="009C4250"/>
    <w:rsid w:val="009F06CE"/>
    <w:rsid w:val="009F19AA"/>
    <w:rsid w:val="00A17957"/>
    <w:rsid w:val="00A60585"/>
    <w:rsid w:val="00AF1198"/>
    <w:rsid w:val="00B05DEA"/>
    <w:rsid w:val="00B161BB"/>
    <w:rsid w:val="00B467B6"/>
    <w:rsid w:val="00B6563D"/>
    <w:rsid w:val="00B7505D"/>
    <w:rsid w:val="00B923C5"/>
    <w:rsid w:val="00B952A2"/>
    <w:rsid w:val="00BC509E"/>
    <w:rsid w:val="00C11C10"/>
    <w:rsid w:val="00C23F1F"/>
    <w:rsid w:val="00C260F6"/>
    <w:rsid w:val="00C51C1E"/>
    <w:rsid w:val="00CB3A28"/>
    <w:rsid w:val="00CB72D6"/>
    <w:rsid w:val="00CE01A7"/>
    <w:rsid w:val="00D86163"/>
    <w:rsid w:val="00D940D2"/>
    <w:rsid w:val="00E10A79"/>
    <w:rsid w:val="00E15A75"/>
    <w:rsid w:val="00E43CD1"/>
    <w:rsid w:val="00E56CFB"/>
    <w:rsid w:val="00E71C35"/>
    <w:rsid w:val="00E75456"/>
    <w:rsid w:val="00F01715"/>
    <w:rsid w:val="00F47540"/>
    <w:rsid w:val="00F53F7F"/>
    <w:rsid w:val="00FD5C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CB698F-00FB-4FA7-BCF0-7F4AC1C6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6F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349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349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3491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7B7C1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491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3491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34915"/>
    <w:rPr>
      <w:rFonts w:ascii="Times New Roman" w:eastAsia="Times New Roman" w:hAnsi="Times New Roman" w:cs="Times New Roman"/>
      <w:b/>
      <w:bCs/>
      <w:sz w:val="24"/>
      <w:szCs w:val="24"/>
    </w:rPr>
  </w:style>
  <w:style w:type="character" w:styleId="Strong">
    <w:name w:val="Strong"/>
    <w:basedOn w:val="DefaultParagraphFont"/>
    <w:uiPriority w:val="22"/>
    <w:qFormat/>
    <w:rsid w:val="00534915"/>
    <w:rPr>
      <w:b/>
      <w:bCs/>
    </w:rPr>
  </w:style>
  <w:style w:type="paragraph" w:styleId="NormalWeb">
    <w:name w:val="Normal (Web)"/>
    <w:basedOn w:val="Normal"/>
    <w:uiPriority w:val="99"/>
    <w:unhideWhenUsed/>
    <w:rsid w:val="0053491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4915"/>
    <w:rPr>
      <w:i/>
      <w:iCs/>
    </w:rPr>
  </w:style>
  <w:style w:type="paragraph" w:styleId="ListParagraph">
    <w:name w:val="List Paragraph"/>
    <w:basedOn w:val="Normal"/>
    <w:uiPriority w:val="34"/>
    <w:qFormat/>
    <w:rsid w:val="00D940D2"/>
    <w:pPr>
      <w:ind w:left="720"/>
      <w:contextualSpacing/>
    </w:pPr>
  </w:style>
  <w:style w:type="character" w:customStyle="1" w:styleId="Heading6Char">
    <w:name w:val="Heading 6 Char"/>
    <w:basedOn w:val="DefaultParagraphFont"/>
    <w:link w:val="Heading6"/>
    <w:uiPriority w:val="9"/>
    <w:semiHidden/>
    <w:rsid w:val="007B7C1A"/>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unhideWhenUsed/>
    <w:rsid w:val="0009532C"/>
    <w:rPr>
      <w:color w:val="0563C1" w:themeColor="hyperlink"/>
      <w:u w:val="single"/>
    </w:rPr>
  </w:style>
  <w:style w:type="table" w:styleId="TableGrid">
    <w:name w:val="Table Grid"/>
    <w:basedOn w:val="TableNormal"/>
    <w:uiPriority w:val="39"/>
    <w:rsid w:val="00F475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B6009"/>
    <w:pPr>
      <w:widowControl w:val="0"/>
      <w:autoSpaceDE w:val="0"/>
      <w:autoSpaceDN w:val="0"/>
      <w:spacing w:after="0" w:line="240" w:lineRule="auto"/>
      <w:ind w:left="105"/>
    </w:pPr>
    <w:rPr>
      <w:rFonts w:ascii="Times New Roman" w:eastAsia="Times New Roman" w:hAnsi="Times New Roman" w:cs="Times New Roman"/>
    </w:rPr>
  </w:style>
  <w:style w:type="paragraph" w:customStyle="1" w:styleId="yiv8610457936msonormal">
    <w:name w:val="yiv8610457936msonormal"/>
    <w:basedOn w:val="Normal"/>
    <w:rsid w:val="005B60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1542860002msonormal">
    <w:name w:val="yiv1542860002msonormal"/>
    <w:basedOn w:val="Normal"/>
    <w:rsid w:val="005B60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95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342"/>
  </w:style>
  <w:style w:type="paragraph" w:styleId="Footer">
    <w:name w:val="footer"/>
    <w:basedOn w:val="Normal"/>
    <w:link w:val="FooterChar"/>
    <w:uiPriority w:val="99"/>
    <w:unhideWhenUsed/>
    <w:rsid w:val="00995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342"/>
  </w:style>
  <w:style w:type="character" w:customStyle="1" w:styleId="Heading1Char">
    <w:name w:val="Heading 1 Char"/>
    <w:basedOn w:val="DefaultParagraphFont"/>
    <w:link w:val="Heading1"/>
    <w:uiPriority w:val="9"/>
    <w:rsid w:val="002C6F6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3167">
      <w:bodyDiv w:val="1"/>
      <w:marLeft w:val="0"/>
      <w:marRight w:val="0"/>
      <w:marTop w:val="0"/>
      <w:marBottom w:val="0"/>
      <w:divBdr>
        <w:top w:val="none" w:sz="0" w:space="0" w:color="auto"/>
        <w:left w:val="none" w:sz="0" w:space="0" w:color="auto"/>
        <w:bottom w:val="none" w:sz="0" w:space="0" w:color="auto"/>
        <w:right w:val="none" w:sz="0" w:space="0" w:color="auto"/>
      </w:divBdr>
    </w:div>
    <w:div w:id="208692390">
      <w:bodyDiv w:val="1"/>
      <w:marLeft w:val="0"/>
      <w:marRight w:val="0"/>
      <w:marTop w:val="0"/>
      <w:marBottom w:val="0"/>
      <w:divBdr>
        <w:top w:val="none" w:sz="0" w:space="0" w:color="auto"/>
        <w:left w:val="none" w:sz="0" w:space="0" w:color="auto"/>
        <w:bottom w:val="none" w:sz="0" w:space="0" w:color="auto"/>
        <w:right w:val="none" w:sz="0" w:space="0" w:color="auto"/>
      </w:divBdr>
    </w:div>
    <w:div w:id="280765992">
      <w:marLeft w:val="0"/>
      <w:marRight w:val="0"/>
      <w:marTop w:val="0"/>
      <w:marBottom w:val="0"/>
      <w:divBdr>
        <w:top w:val="none" w:sz="0" w:space="0" w:color="auto"/>
        <w:left w:val="none" w:sz="0" w:space="0" w:color="auto"/>
        <w:bottom w:val="none" w:sz="0" w:space="0" w:color="auto"/>
        <w:right w:val="none" w:sz="0" w:space="0" w:color="auto"/>
      </w:divBdr>
    </w:div>
    <w:div w:id="289242099">
      <w:bodyDiv w:val="1"/>
      <w:marLeft w:val="0"/>
      <w:marRight w:val="0"/>
      <w:marTop w:val="0"/>
      <w:marBottom w:val="0"/>
      <w:divBdr>
        <w:top w:val="none" w:sz="0" w:space="0" w:color="auto"/>
        <w:left w:val="none" w:sz="0" w:space="0" w:color="auto"/>
        <w:bottom w:val="none" w:sz="0" w:space="0" w:color="auto"/>
        <w:right w:val="none" w:sz="0" w:space="0" w:color="auto"/>
      </w:divBdr>
    </w:div>
    <w:div w:id="391001586">
      <w:bodyDiv w:val="1"/>
      <w:marLeft w:val="0"/>
      <w:marRight w:val="0"/>
      <w:marTop w:val="0"/>
      <w:marBottom w:val="0"/>
      <w:divBdr>
        <w:top w:val="none" w:sz="0" w:space="0" w:color="auto"/>
        <w:left w:val="none" w:sz="0" w:space="0" w:color="auto"/>
        <w:bottom w:val="none" w:sz="0" w:space="0" w:color="auto"/>
        <w:right w:val="none" w:sz="0" w:space="0" w:color="auto"/>
      </w:divBdr>
      <w:divsChild>
        <w:div w:id="368453458">
          <w:marLeft w:val="0"/>
          <w:marRight w:val="0"/>
          <w:marTop w:val="0"/>
          <w:marBottom w:val="0"/>
          <w:divBdr>
            <w:top w:val="none" w:sz="0" w:space="0" w:color="auto"/>
            <w:left w:val="none" w:sz="0" w:space="0" w:color="auto"/>
            <w:bottom w:val="none" w:sz="0" w:space="0" w:color="auto"/>
            <w:right w:val="none" w:sz="0" w:space="0" w:color="auto"/>
          </w:divBdr>
          <w:divsChild>
            <w:div w:id="8809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8972">
      <w:bodyDiv w:val="1"/>
      <w:marLeft w:val="0"/>
      <w:marRight w:val="0"/>
      <w:marTop w:val="0"/>
      <w:marBottom w:val="0"/>
      <w:divBdr>
        <w:top w:val="none" w:sz="0" w:space="0" w:color="auto"/>
        <w:left w:val="none" w:sz="0" w:space="0" w:color="auto"/>
        <w:bottom w:val="none" w:sz="0" w:space="0" w:color="auto"/>
        <w:right w:val="none" w:sz="0" w:space="0" w:color="auto"/>
      </w:divBdr>
    </w:div>
    <w:div w:id="635837277">
      <w:bodyDiv w:val="1"/>
      <w:marLeft w:val="0"/>
      <w:marRight w:val="0"/>
      <w:marTop w:val="0"/>
      <w:marBottom w:val="0"/>
      <w:divBdr>
        <w:top w:val="none" w:sz="0" w:space="0" w:color="auto"/>
        <w:left w:val="none" w:sz="0" w:space="0" w:color="auto"/>
        <w:bottom w:val="none" w:sz="0" w:space="0" w:color="auto"/>
        <w:right w:val="none" w:sz="0" w:space="0" w:color="auto"/>
      </w:divBdr>
    </w:div>
    <w:div w:id="740100713">
      <w:bodyDiv w:val="1"/>
      <w:marLeft w:val="0"/>
      <w:marRight w:val="0"/>
      <w:marTop w:val="0"/>
      <w:marBottom w:val="0"/>
      <w:divBdr>
        <w:top w:val="none" w:sz="0" w:space="0" w:color="auto"/>
        <w:left w:val="none" w:sz="0" w:space="0" w:color="auto"/>
        <w:bottom w:val="none" w:sz="0" w:space="0" w:color="auto"/>
        <w:right w:val="none" w:sz="0" w:space="0" w:color="auto"/>
      </w:divBdr>
      <w:divsChild>
        <w:div w:id="1880432691">
          <w:marLeft w:val="0"/>
          <w:marRight w:val="0"/>
          <w:marTop w:val="0"/>
          <w:marBottom w:val="0"/>
          <w:divBdr>
            <w:top w:val="none" w:sz="0" w:space="0" w:color="auto"/>
            <w:left w:val="none" w:sz="0" w:space="0" w:color="auto"/>
            <w:bottom w:val="none" w:sz="0" w:space="0" w:color="auto"/>
            <w:right w:val="none" w:sz="0" w:space="0" w:color="auto"/>
          </w:divBdr>
          <w:divsChild>
            <w:div w:id="443232432">
              <w:marLeft w:val="0"/>
              <w:marRight w:val="0"/>
              <w:marTop w:val="0"/>
              <w:marBottom w:val="0"/>
              <w:divBdr>
                <w:top w:val="none" w:sz="0" w:space="0" w:color="auto"/>
                <w:left w:val="none" w:sz="0" w:space="0" w:color="auto"/>
                <w:bottom w:val="none" w:sz="0" w:space="0" w:color="auto"/>
                <w:right w:val="none" w:sz="0" w:space="0" w:color="auto"/>
              </w:divBdr>
            </w:div>
          </w:divsChild>
        </w:div>
        <w:div w:id="1786146335">
          <w:marLeft w:val="0"/>
          <w:marRight w:val="0"/>
          <w:marTop w:val="0"/>
          <w:marBottom w:val="0"/>
          <w:divBdr>
            <w:top w:val="none" w:sz="0" w:space="0" w:color="auto"/>
            <w:left w:val="none" w:sz="0" w:space="0" w:color="auto"/>
            <w:bottom w:val="none" w:sz="0" w:space="0" w:color="auto"/>
            <w:right w:val="none" w:sz="0" w:space="0" w:color="auto"/>
          </w:divBdr>
          <w:divsChild>
            <w:div w:id="11887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49508">
      <w:bodyDiv w:val="1"/>
      <w:marLeft w:val="0"/>
      <w:marRight w:val="0"/>
      <w:marTop w:val="0"/>
      <w:marBottom w:val="0"/>
      <w:divBdr>
        <w:top w:val="none" w:sz="0" w:space="0" w:color="auto"/>
        <w:left w:val="none" w:sz="0" w:space="0" w:color="auto"/>
        <w:bottom w:val="none" w:sz="0" w:space="0" w:color="auto"/>
        <w:right w:val="none" w:sz="0" w:space="0" w:color="auto"/>
      </w:divBdr>
    </w:div>
    <w:div w:id="824200044">
      <w:bodyDiv w:val="1"/>
      <w:marLeft w:val="0"/>
      <w:marRight w:val="0"/>
      <w:marTop w:val="0"/>
      <w:marBottom w:val="0"/>
      <w:divBdr>
        <w:top w:val="none" w:sz="0" w:space="0" w:color="auto"/>
        <w:left w:val="none" w:sz="0" w:space="0" w:color="auto"/>
        <w:bottom w:val="none" w:sz="0" w:space="0" w:color="auto"/>
        <w:right w:val="none" w:sz="0" w:space="0" w:color="auto"/>
      </w:divBdr>
      <w:divsChild>
        <w:div w:id="1781680803">
          <w:marLeft w:val="0"/>
          <w:marRight w:val="0"/>
          <w:marTop w:val="0"/>
          <w:marBottom w:val="0"/>
          <w:divBdr>
            <w:top w:val="none" w:sz="0" w:space="0" w:color="auto"/>
            <w:left w:val="none" w:sz="0" w:space="0" w:color="auto"/>
            <w:bottom w:val="none" w:sz="0" w:space="0" w:color="auto"/>
            <w:right w:val="none" w:sz="0" w:space="0" w:color="auto"/>
          </w:divBdr>
          <w:divsChild>
            <w:div w:id="3592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6569">
      <w:marLeft w:val="0"/>
      <w:marRight w:val="0"/>
      <w:marTop w:val="0"/>
      <w:marBottom w:val="0"/>
      <w:divBdr>
        <w:top w:val="none" w:sz="0" w:space="0" w:color="auto"/>
        <w:left w:val="none" w:sz="0" w:space="0" w:color="auto"/>
        <w:bottom w:val="none" w:sz="0" w:space="0" w:color="auto"/>
        <w:right w:val="none" w:sz="0" w:space="0" w:color="auto"/>
      </w:divBdr>
    </w:div>
    <w:div w:id="870529317">
      <w:marLeft w:val="0"/>
      <w:marRight w:val="0"/>
      <w:marTop w:val="0"/>
      <w:marBottom w:val="0"/>
      <w:divBdr>
        <w:top w:val="none" w:sz="0" w:space="0" w:color="auto"/>
        <w:left w:val="none" w:sz="0" w:space="0" w:color="auto"/>
        <w:bottom w:val="none" w:sz="0" w:space="0" w:color="auto"/>
        <w:right w:val="none" w:sz="0" w:space="0" w:color="auto"/>
      </w:divBdr>
    </w:div>
    <w:div w:id="889614374">
      <w:bodyDiv w:val="1"/>
      <w:marLeft w:val="0"/>
      <w:marRight w:val="0"/>
      <w:marTop w:val="0"/>
      <w:marBottom w:val="0"/>
      <w:divBdr>
        <w:top w:val="none" w:sz="0" w:space="0" w:color="auto"/>
        <w:left w:val="none" w:sz="0" w:space="0" w:color="auto"/>
        <w:bottom w:val="none" w:sz="0" w:space="0" w:color="auto"/>
        <w:right w:val="none" w:sz="0" w:space="0" w:color="auto"/>
      </w:divBdr>
    </w:div>
    <w:div w:id="889725473">
      <w:bodyDiv w:val="1"/>
      <w:marLeft w:val="0"/>
      <w:marRight w:val="0"/>
      <w:marTop w:val="0"/>
      <w:marBottom w:val="0"/>
      <w:divBdr>
        <w:top w:val="none" w:sz="0" w:space="0" w:color="auto"/>
        <w:left w:val="none" w:sz="0" w:space="0" w:color="auto"/>
        <w:bottom w:val="none" w:sz="0" w:space="0" w:color="auto"/>
        <w:right w:val="none" w:sz="0" w:space="0" w:color="auto"/>
      </w:divBdr>
    </w:div>
    <w:div w:id="919366868">
      <w:bodyDiv w:val="1"/>
      <w:marLeft w:val="0"/>
      <w:marRight w:val="0"/>
      <w:marTop w:val="0"/>
      <w:marBottom w:val="0"/>
      <w:divBdr>
        <w:top w:val="none" w:sz="0" w:space="0" w:color="auto"/>
        <w:left w:val="none" w:sz="0" w:space="0" w:color="auto"/>
        <w:bottom w:val="none" w:sz="0" w:space="0" w:color="auto"/>
        <w:right w:val="none" w:sz="0" w:space="0" w:color="auto"/>
      </w:divBdr>
    </w:div>
    <w:div w:id="1025790745">
      <w:bodyDiv w:val="1"/>
      <w:marLeft w:val="0"/>
      <w:marRight w:val="0"/>
      <w:marTop w:val="0"/>
      <w:marBottom w:val="0"/>
      <w:divBdr>
        <w:top w:val="none" w:sz="0" w:space="0" w:color="auto"/>
        <w:left w:val="none" w:sz="0" w:space="0" w:color="auto"/>
        <w:bottom w:val="none" w:sz="0" w:space="0" w:color="auto"/>
        <w:right w:val="none" w:sz="0" w:space="0" w:color="auto"/>
      </w:divBdr>
    </w:div>
    <w:div w:id="1029067345">
      <w:bodyDiv w:val="1"/>
      <w:marLeft w:val="0"/>
      <w:marRight w:val="0"/>
      <w:marTop w:val="0"/>
      <w:marBottom w:val="0"/>
      <w:divBdr>
        <w:top w:val="none" w:sz="0" w:space="0" w:color="auto"/>
        <w:left w:val="none" w:sz="0" w:space="0" w:color="auto"/>
        <w:bottom w:val="none" w:sz="0" w:space="0" w:color="auto"/>
        <w:right w:val="none" w:sz="0" w:space="0" w:color="auto"/>
      </w:divBdr>
    </w:div>
    <w:div w:id="1127626393">
      <w:bodyDiv w:val="1"/>
      <w:marLeft w:val="0"/>
      <w:marRight w:val="0"/>
      <w:marTop w:val="0"/>
      <w:marBottom w:val="0"/>
      <w:divBdr>
        <w:top w:val="none" w:sz="0" w:space="0" w:color="auto"/>
        <w:left w:val="none" w:sz="0" w:space="0" w:color="auto"/>
        <w:bottom w:val="none" w:sz="0" w:space="0" w:color="auto"/>
        <w:right w:val="none" w:sz="0" w:space="0" w:color="auto"/>
      </w:divBdr>
    </w:div>
    <w:div w:id="1261795207">
      <w:bodyDiv w:val="1"/>
      <w:marLeft w:val="0"/>
      <w:marRight w:val="0"/>
      <w:marTop w:val="0"/>
      <w:marBottom w:val="0"/>
      <w:divBdr>
        <w:top w:val="none" w:sz="0" w:space="0" w:color="auto"/>
        <w:left w:val="none" w:sz="0" w:space="0" w:color="auto"/>
        <w:bottom w:val="none" w:sz="0" w:space="0" w:color="auto"/>
        <w:right w:val="none" w:sz="0" w:space="0" w:color="auto"/>
      </w:divBdr>
      <w:divsChild>
        <w:div w:id="231622973">
          <w:marLeft w:val="0"/>
          <w:marRight w:val="0"/>
          <w:marTop w:val="0"/>
          <w:marBottom w:val="0"/>
          <w:divBdr>
            <w:top w:val="none" w:sz="0" w:space="0" w:color="auto"/>
            <w:left w:val="none" w:sz="0" w:space="0" w:color="auto"/>
            <w:bottom w:val="none" w:sz="0" w:space="0" w:color="auto"/>
            <w:right w:val="none" w:sz="0" w:space="0" w:color="auto"/>
          </w:divBdr>
        </w:div>
      </w:divsChild>
    </w:div>
    <w:div w:id="1336229781">
      <w:bodyDiv w:val="1"/>
      <w:marLeft w:val="0"/>
      <w:marRight w:val="0"/>
      <w:marTop w:val="0"/>
      <w:marBottom w:val="0"/>
      <w:divBdr>
        <w:top w:val="none" w:sz="0" w:space="0" w:color="auto"/>
        <w:left w:val="none" w:sz="0" w:space="0" w:color="auto"/>
        <w:bottom w:val="none" w:sz="0" w:space="0" w:color="auto"/>
        <w:right w:val="none" w:sz="0" w:space="0" w:color="auto"/>
      </w:divBdr>
    </w:div>
    <w:div w:id="1459447092">
      <w:marLeft w:val="0"/>
      <w:marRight w:val="0"/>
      <w:marTop w:val="0"/>
      <w:marBottom w:val="0"/>
      <w:divBdr>
        <w:top w:val="none" w:sz="0" w:space="0" w:color="auto"/>
        <w:left w:val="none" w:sz="0" w:space="0" w:color="auto"/>
        <w:bottom w:val="none" w:sz="0" w:space="0" w:color="auto"/>
        <w:right w:val="none" w:sz="0" w:space="0" w:color="auto"/>
      </w:divBdr>
    </w:div>
    <w:div w:id="1550651004">
      <w:marLeft w:val="0"/>
      <w:marRight w:val="0"/>
      <w:marTop w:val="0"/>
      <w:marBottom w:val="0"/>
      <w:divBdr>
        <w:top w:val="none" w:sz="0" w:space="0" w:color="auto"/>
        <w:left w:val="none" w:sz="0" w:space="0" w:color="auto"/>
        <w:bottom w:val="none" w:sz="0" w:space="0" w:color="auto"/>
        <w:right w:val="none" w:sz="0" w:space="0" w:color="auto"/>
      </w:divBdr>
    </w:div>
    <w:div w:id="1657028925">
      <w:bodyDiv w:val="1"/>
      <w:marLeft w:val="0"/>
      <w:marRight w:val="0"/>
      <w:marTop w:val="0"/>
      <w:marBottom w:val="0"/>
      <w:divBdr>
        <w:top w:val="none" w:sz="0" w:space="0" w:color="auto"/>
        <w:left w:val="none" w:sz="0" w:space="0" w:color="auto"/>
        <w:bottom w:val="none" w:sz="0" w:space="0" w:color="auto"/>
        <w:right w:val="none" w:sz="0" w:space="0" w:color="auto"/>
      </w:divBdr>
      <w:divsChild>
        <w:div w:id="451435805">
          <w:marLeft w:val="0"/>
          <w:marRight w:val="0"/>
          <w:marTop w:val="0"/>
          <w:marBottom w:val="0"/>
          <w:divBdr>
            <w:top w:val="none" w:sz="0" w:space="0" w:color="auto"/>
            <w:left w:val="none" w:sz="0" w:space="0" w:color="auto"/>
            <w:bottom w:val="none" w:sz="0" w:space="0" w:color="auto"/>
            <w:right w:val="none" w:sz="0" w:space="0" w:color="auto"/>
          </w:divBdr>
          <w:divsChild>
            <w:div w:id="15265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92118">
      <w:marLeft w:val="0"/>
      <w:marRight w:val="0"/>
      <w:marTop w:val="0"/>
      <w:marBottom w:val="0"/>
      <w:divBdr>
        <w:top w:val="none" w:sz="0" w:space="0" w:color="auto"/>
        <w:left w:val="none" w:sz="0" w:space="0" w:color="auto"/>
        <w:bottom w:val="none" w:sz="0" w:space="0" w:color="auto"/>
        <w:right w:val="none" w:sz="0" w:space="0" w:color="auto"/>
      </w:divBdr>
    </w:div>
    <w:div w:id="1814445159">
      <w:bodyDiv w:val="1"/>
      <w:marLeft w:val="0"/>
      <w:marRight w:val="0"/>
      <w:marTop w:val="0"/>
      <w:marBottom w:val="0"/>
      <w:divBdr>
        <w:top w:val="none" w:sz="0" w:space="0" w:color="auto"/>
        <w:left w:val="none" w:sz="0" w:space="0" w:color="auto"/>
        <w:bottom w:val="none" w:sz="0" w:space="0" w:color="auto"/>
        <w:right w:val="none" w:sz="0" w:space="0" w:color="auto"/>
      </w:divBdr>
    </w:div>
    <w:div w:id="1889492695">
      <w:bodyDiv w:val="1"/>
      <w:marLeft w:val="0"/>
      <w:marRight w:val="0"/>
      <w:marTop w:val="0"/>
      <w:marBottom w:val="0"/>
      <w:divBdr>
        <w:top w:val="none" w:sz="0" w:space="0" w:color="auto"/>
        <w:left w:val="none" w:sz="0" w:space="0" w:color="auto"/>
        <w:bottom w:val="none" w:sz="0" w:space="0" w:color="auto"/>
        <w:right w:val="none" w:sz="0" w:space="0" w:color="auto"/>
      </w:divBdr>
    </w:div>
    <w:div w:id="2044211372">
      <w:bodyDiv w:val="1"/>
      <w:marLeft w:val="0"/>
      <w:marRight w:val="0"/>
      <w:marTop w:val="0"/>
      <w:marBottom w:val="0"/>
      <w:divBdr>
        <w:top w:val="none" w:sz="0" w:space="0" w:color="auto"/>
        <w:left w:val="none" w:sz="0" w:space="0" w:color="auto"/>
        <w:bottom w:val="none" w:sz="0" w:space="0" w:color="auto"/>
        <w:right w:val="none" w:sz="0" w:space="0" w:color="auto"/>
      </w:divBdr>
      <w:divsChild>
        <w:div w:id="26806696">
          <w:marLeft w:val="0"/>
          <w:marRight w:val="0"/>
          <w:marTop w:val="0"/>
          <w:marBottom w:val="0"/>
          <w:divBdr>
            <w:top w:val="none" w:sz="0" w:space="0" w:color="auto"/>
            <w:left w:val="none" w:sz="0" w:space="0" w:color="auto"/>
            <w:bottom w:val="none" w:sz="0" w:space="0" w:color="auto"/>
            <w:right w:val="none" w:sz="0" w:space="0" w:color="auto"/>
          </w:divBdr>
          <w:divsChild>
            <w:div w:id="2122605618">
              <w:marLeft w:val="0"/>
              <w:marRight w:val="0"/>
              <w:marTop w:val="0"/>
              <w:marBottom w:val="0"/>
              <w:divBdr>
                <w:top w:val="none" w:sz="0" w:space="0" w:color="auto"/>
                <w:left w:val="none" w:sz="0" w:space="0" w:color="auto"/>
                <w:bottom w:val="none" w:sz="0" w:space="0" w:color="auto"/>
                <w:right w:val="none" w:sz="0" w:space="0" w:color="auto"/>
              </w:divBdr>
              <w:divsChild>
                <w:div w:id="1584489869">
                  <w:marLeft w:val="0"/>
                  <w:marRight w:val="0"/>
                  <w:marTop w:val="0"/>
                  <w:marBottom w:val="0"/>
                  <w:divBdr>
                    <w:top w:val="none" w:sz="0" w:space="0" w:color="auto"/>
                    <w:left w:val="none" w:sz="0" w:space="0" w:color="auto"/>
                    <w:bottom w:val="none" w:sz="0" w:space="0" w:color="auto"/>
                    <w:right w:val="none" w:sz="0" w:space="0" w:color="auto"/>
                  </w:divBdr>
                  <w:divsChild>
                    <w:div w:id="1914731554">
                      <w:marLeft w:val="0"/>
                      <w:marRight w:val="0"/>
                      <w:marTop w:val="0"/>
                      <w:marBottom w:val="0"/>
                      <w:divBdr>
                        <w:top w:val="none" w:sz="0" w:space="0" w:color="auto"/>
                        <w:left w:val="none" w:sz="0" w:space="0" w:color="auto"/>
                        <w:bottom w:val="none" w:sz="0" w:space="0" w:color="auto"/>
                        <w:right w:val="none" w:sz="0" w:space="0" w:color="auto"/>
                      </w:divBdr>
                      <w:divsChild>
                        <w:div w:id="32775149">
                          <w:marLeft w:val="0"/>
                          <w:marRight w:val="0"/>
                          <w:marTop w:val="0"/>
                          <w:marBottom w:val="0"/>
                          <w:divBdr>
                            <w:top w:val="none" w:sz="0" w:space="0" w:color="auto"/>
                            <w:left w:val="none" w:sz="0" w:space="0" w:color="auto"/>
                            <w:bottom w:val="none" w:sz="0" w:space="0" w:color="auto"/>
                            <w:right w:val="none" w:sz="0" w:space="0" w:color="auto"/>
                          </w:divBdr>
                          <w:divsChild>
                            <w:div w:id="626162226">
                              <w:marLeft w:val="0"/>
                              <w:marRight w:val="0"/>
                              <w:marTop w:val="0"/>
                              <w:marBottom w:val="0"/>
                              <w:divBdr>
                                <w:top w:val="none" w:sz="0" w:space="0" w:color="auto"/>
                                <w:left w:val="none" w:sz="0" w:space="0" w:color="auto"/>
                                <w:bottom w:val="none" w:sz="0" w:space="0" w:color="auto"/>
                                <w:right w:val="none" w:sz="0" w:space="0" w:color="auto"/>
                              </w:divBdr>
                              <w:divsChild>
                                <w:div w:id="1543321458">
                                  <w:marLeft w:val="0"/>
                                  <w:marRight w:val="0"/>
                                  <w:marTop w:val="0"/>
                                  <w:marBottom w:val="0"/>
                                  <w:divBdr>
                                    <w:top w:val="none" w:sz="0" w:space="0" w:color="auto"/>
                                    <w:left w:val="none" w:sz="0" w:space="0" w:color="auto"/>
                                    <w:bottom w:val="none" w:sz="0" w:space="0" w:color="auto"/>
                                    <w:right w:val="none" w:sz="0" w:space="0" w:color="auto"/>
                                  </w:divBdr>
                                  <w:divsChild>
                                    <w:div w:id="5409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997080">
      <w:bodyDiv w:val="1"/>
      <w:marLeft w:val="0"/>
      <w:marRight w:val="0"/>
      <w:marTop w:val="0"/>
      <w:marBottom w:val="0"/>
      <w:divBdr>
        <w:top w:val="none" w:sz="0" w:space="0" w:color="auto"/>
        <w:left w:val="none" w:sz="0" w:space="0" w:color="auto"/>
        <w:bottom w:val="none" w:sz="0" w:space="0" w:color="auto"/>
        <w:right w:val="none" w:sz="0" w:space="0" w:color="auto"/>
      </w:divBdr>
      <w:divsChild>
        <w:div w:id="110824225">
          <w:marLeft w:val="0"/>
          <w:marRight w:val="0"/>
          <w:marTop w:val="0"/>
          <w:marBottom w:val="0"/>
          <w:divBdr>
            <w:top w:val="none" w:sz="0" w:space="0" w:color="auto"/>
            <w:left w:val="none" w:sz="0" w:space="0" w:color="auto"/>
            <w:bottom w:val="none" w:sz="0" w:space="0" w:color="auto"/>
            <w:right w:val="none" w:sz="0" w:space="0" w:color="auto"/>
          </w:divBdr>
        </w:div>
      </w:divsChild>
    </w:div>
    <w:div w:id="2140028746">
      <w:bodyDiv w:val="1"/>
      <w:marLeft w:val="0"/>
      <w:marRight w:val="0"/>
      <w:marTop w:val="0"/>
      <w:marBottom w:val="0"/>
      <w:divBdr>
        <w:top w:val="none" w:sz="0" w:space="0" w:color="auto"/>
        <w:left w:val="none" w:sz="0" w:space="0" w:color="auto"/>
        <w:bottom w:val="none" w:sz="0" w:space="0" w:color="auto"/>
        <w:right w:val="none" w:sz="0" w:space="0" w:color="auto"/>
      </w:divBdr>
      <w:divsChild>
        <w:div w:id="1796483151">
          <w:marLeft w:val="0"/>
          <w:marRight w:val="0"/>
          <w:marTop w:val="0"/>
          <w:marBottom w:val="0"/>
          <w:divBdr>
            <w:top w:val="none" w:sz="0" w:space="0" w:color="auto"/>
            <w:left w:val="none" w:sz="0" w:space="0" w:color="auto"/>
            <w:bottom w:val="none" w:sz="0" w:space="0" w:color="auto"/>
            <w:right w:val="none" w:sz="0" w:space="0" w:color="auto"/>
          </w:divBdr>
          <w:divsChild>
            <w:div w:id="1683970761">
              <w:marLeft w:val="0"/>
              <w:marRight w:val="0"/>
              <w:marTop w:val="0"/>
              <w:marBottom w:val="0"/>
              <w:divBdr>
                <w:top w:val="none" w:sz="0" w:space="0" w:color="auto"/>
                <w:left w:val="none" w:sz="0" w:space="0" w:color="auto"/>
                <w:bottom w:val="none" w:sz="0" w:space="0" w:color="auto"/>
                <w:right w:val="none" w:sz="0" w:space="0" w:color="auto"/>
              </w:divBdr>
              <w:divsChild>
                <w:div w:id="1997223592">
                  <w:marLeft w:val="0"/>
                  <w:marRight w:val="0"/>
                  <w:marTop w:val="0"/>
                  <w:marBottom w:val="0"/>
                  <w:divBdr>
                    <w:top w:val="none" w:sz="0" w:space="0" w:color="auto"/>
                    <w:left w:val="none" w:sz="0" w:space="0" w:color="auto"/>
                    <w:bottom w:val="none" w:sz="0" w:space="0" w:color="auto"/>
                    <w:right w:val="none" w:sz="0" w:space="0" w:color="auto"/>
                  </w:divBdr>
                  <w:divsChild>
                    <w:div w:id="1711495571">
                      <w:marLeft w:val="0"/>
                      <w:marRight w:val="0"/>
                      <w:marTop w:val="0"/>
                      <w:marBottom w:val="0"/>
                      <w:divBdr>
                        <w:top w:val="none" w:sz="0" w:space="0" w:color="auto"/>
                        <w:left w:val="none" w:sz="0" w:space="0" w:color="auto"/>
                        <w:bottom w:val="none" w:sz="0" w:space="0" w:color="auto"/>
                        <w:right w:val="none" w:sz="0" w:space="0" w:color="auto"/>
                      </w:divBdr>
                      <w:divsChild>
                        <w:div w:id="1405836684">
                          <w:marLeft w:val="0"/>
                          <w:marRight w:val="0"/>
                          <w:marTop w:val="0"/>
                          <w:marBottom w:val="0"/>
                          <w:divBdr>
                            <w:top w:val="none" w:sz="0" w:space="0" w:color="auto"/>
                            <w:left w:val="none" w:sz="0" w:space="0" w:color="auto"/>
                            <w:bottom w:val="none" w:sz="0" w:space="0" w:color="auto"/>
                            <w:right w:val="none" w:sz="0" w:space="0" w:color="auto"/>
                          </w:divBdr>
                          <w:divsChild>
                            <w:div w:id="1604261748">
                              <w:marLeft w:val="0"/>
                              <w:marRight w:val="0"/>
                              <w:marTop w:val="0"/>
                              <w:marBottom w:val="0"/>
                              <w:divBdr>
                                <w:top w:val="none" w:sz="0" w:space="0" w:color="auto"/>
                                <w:left w:val="none" w:sz="0" w:space="0" w:color="auto"/>
                                <w:bottom w:val="none" w:sz="0" w:space="0" w:color="auto"/>
                                <w:right w:val="none" w:sz="0" w:space="0" w:color="auto"/>
                              </w:divBdr>
                              <w:divsChild>
                                <w:div w:id="1956984104">
                                  <w:marLeft w:val="0"/>
                                  <w:marRight w:val="0"/>
                                  <w:marTop w:val="0"/>
                                  <w:marBottom w:val="0"/>
                                  <w:divBdr>
                                    <w:top w:val="none" w:sz="0" w:space="0" w:color="auto"/>
                                    <w:left w:val="none" w:sz="0" w:space="0" w:color="auto"/>
                                    <w:bottom w:val="none" w:sz="0" w:space="0" w:color="auto"/>
                                    <w:right w:val="none" w:sz="0" w:space="0" w:color="auto"/>
                                  </w:divBdr>
                                  <w:divsChild>
                                    <w:div w:id="600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cepak.org" TargetMode="External"/><Relationship Id="rId13" Type="http://schemas.openxmlformats.org/officeDocument/2006/relationships/hyperlink" Target="mailto:contractsdepartment@clintonhealthacces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gaspicavin@clintonhealthacces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maa@ipas.org" TargetMode="External"/><Relationship Id="rId5" Type="http://schemas.openxmlformats.org/officeDocument/2006/relationships/webSettings" Target="webSettings.xml"/><Relationship Id="rId15" Type="http://schemas.openxmlformats.org/officeDocument/2006/relationships/hyperlink" Target="mailto:diana.sanchez@grandchallenges.ca" TargetMode="External"/><Relationship Id="rId10" Type="http://schemas.openxmlformats.org/officeDocument/2006/relationships/hyperlink" Target="mailto:Noor.Rijnberg@amsterdam.msf.org" TargetMode="External"/><Relationship Id="rId4" Type="http://schemas.openxmlformats.org/officeDocument/2006/relationships/settings" Target="settings.xml"/><Relationship Id="rId9" Type="http://schemas.openxmlformats.org/officeDocument/2006/relationships/hyperlink" Target="mailto:peace.foundationpf@gmail.com" TargetMode="External"/><Relationship Id="rId14" Type="http://schemas.openxmlformats.org/officeDocument/2006/relationships/hyperlink" Target="mailto:info@grandchallenge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1B7D0-D899-47A4-9BCC-A6F2383E8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3896</Words>
  <Characters>22213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 Foundation</dc:creator>
  <cp:keywords/>
  <dc:description/>
  <cp:lastModifiedBy>Peace Foundation</cp:lastModifiedBy>
  <cp:revision>2</cp:revision>
  <dcterms:created xsi:type="dcterms:W3CDTF">2025-12-09T08:34:00Z</dcterms:created>
  <dcterms:modified xsi:type="dcterms:W3CDTF">2025-12-09T08:34:00Z</dcterms:modified>
</cp:coreProperties>
</file>