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276" w:lineRule="auto"/>
        <w:rPr>
          <w:rFonts w:ascii="Times New Roman" w:cs="Times New Roman" w:eastAsia="Times New Roman" w:hAnsi="Times New Roman"/>
          <w:b w:val="1"/>
          <w:sz w:val="26"/>
          <w:szCs w:val="26"/>
        </w:rPr>
      </w:pPr>
      <w:bookmarkStart w:colFirst="0" w:colLast="0" w:name="_luup8k5f7zot" w:id="0"/>
      <w:bookmarkEnd w:id="0"/>
      <w:r w:rsidDel="00000000" w:rsidR="00000000" w:rsidRPr="00000000">
        <w:rPr>
          <w:rFonts w:ascii="Times New Roman" w:cs="Times New Roman" w:eastAsia="Times New Roman" w:hAnsi="Times New Roman"/>
          <w:b w:val="1"/>
          <w:sz w:val="26"/>
          <w:szCs w:val="26"/>
          <w:rtl w:val="0"/>
        </w:rPr>
        <w:t xml:space="preserve">Mighty X Tech 4 Impact Challenge Project Documentation</w:t>
      </w:r>
    </w:p>
    <w:p w:rsidR="00000000" w:rsidDel="00000000" w:rsidP="00000000" w:rsidRDefault="00000000" w:rsidRPr="00000000" w14:paraId="00000002">
      <w:pPr>
        <w:pStyle w:val="Heading2"/>
        <w:keepNext w:val="0"/>
        <w:keepLines w:val="0"/>
        <w:spacing w:after="80" w:line="276" w:lineRule="auto"/>
        <w:rPr>
          <w:rFonts w:ascii="Times New Roman" w:cs="Times New Roman" w:eastAsia="Times New Roman" w:hAnsi="Times New Roman"/>
          <w:b w:val="1"/>
          <w:sz w:val="24"/>
          <w:szCs w:val="24"/>
        </w:rPr>
      </w:pPr>
      <w:bookmarkStart w:colFirst="0" w:colLast="0" w:name="_is9r2rk6g645" w:id="1"/>
      <w:bookmarkEnd w:id="1"/>
      <w:r w:rsidDel="00000000" w:rsidR="00000000" w:rsidRPr="00000000">
        <w:rPr>
          <w:rFonts w:ascii="Times New Roman" w:cs="Times New Roman" w:eastAsia="Times New Roman" w:hAnsi="Times New Roman"/>
          <w:b w:val="1"/>
          <w:sz w:val="24"/>
          <w:szCs w:val="24"/>
          <w:rtl w:val="0"/>
        </w:rPr>
        <w:t xml:space="preserve">1. Business Plan or Project Overview</w:t>
      </w:r>
    </w:p>
    <w:p w:rsidR="00000000" w:rsidDel="00000000" w:rsidP="00000000" w:rsidRDefault="00000000" w:rsidRPr="00000000" w14:paraId="00000003">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Purpose:</w:t>
        <w:br w:type="textWrapping"/>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Mighty X Tech 4 Impact Challenge</w:t>
      </w:r>
      <w:r w:rsidDel="00000000" w:rsidR="00000000" w:rsidRPr="00000000">
        <w:rPr>
          <w:rFonts w:ascii="Times New Roman" w:cs="Times New Roman" w:eastAsia="Times New Roman" w:hAnsi="Times New Roman"/>
          <w:sz w:val="24"/>
          <w:szCs w:val="24"/>
          <w:rtl w:val="0"/>
        </w:rPr>
        <w:t xml:space="preserve"> by Mighty Minds Africa (MMA) empowers African youth to leverage technology in solving pressing community challenges such as unemployment, clean water access, healthcare gaps, and food security. This virtual innovation challenge equips young participants with the tools, training, and mentorship they need to develop tech-driven solutions while fostering digital literacy and leadership skills.</w:t>
        <w:br w:type="textWrapping"/>
        <w:t xml:space="preserve">Through access to digital platforms, productivity tools, social impact technologies, and professional mentorship, this project bridges the tech gap that often prevents under-resourced youth from participating meaningfully in innovation programs. Donors and partners play a vital role in ensuring these young innovators can transition from idea to impact.</w:t>
      </w:r>
    </w:p>
    <w:p w:rsidR="00000000" w:rsidDel="00000000" w:rsidP="00000000" w:rsidRDefault="00000000" w:rsidRPr="00000000" w14:paraId="00000004">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Background:</w:t>
        <w:br w:type="textWrapping"/>
      </w:r>
      <w:r w:rsidDel="00000000" w:rsidR="00000000" w:rsidRPr="00000000">
        <w:rPr>
          <w:rFonts w:ascii="Times New Roman" w:cs="Times New Roman" w:eastAsia="Times New Roman" w:hAnsi="Times New Roman"/>
          <w:sz w:val="24"/>
          <w:szCs w:val="24"/>
          <w:rtl w:val="0"/>
        </w:rPr>
        <w:t xml:space="preserve">Many African youth have creative ideas for addressing local problems but lack access to laptops, stable internet, and exposure to essential digital skills or mentors. MMA identified this critical need through its engagement with youth communities across Nigeria, Kenya, Ghana, and Uganda. The </w:t>
      </w:r>
      <w:r w:rsidDel="00000000" w:rsidR="00000000" w:rsidRPr="00000000">
        <w:rPr>
          <w:rFonts w:ascii="Times New Roman" w:cs="Times New Roman" w:eastAsia="Times New Roman" w:hAnsi="Times New Roman"/>
          <w:sz w:val="24"/>
          <w:szCs w:val="24"/>
          <w:rtl w:val="0"/>
        </w:rPr>
        <w:t xml:space="preserve">Mighty X Tech 4 Impact Challenge</w:t>
      </w:r>
      <w:r w:rsidDel="00000000" w:rsidR="00000000" w:rsidRPr="00000000">
        <w:rPr>
          <w:rFonts w:ascii="Times New Roman" w:cs="Times New Roman" w:eastAsia="Times New Roman" w:hAnsi="Times New Roman"/>
          <w:sz w:val="24"/>
          <w:szCs w:val="24"/>
          <w:rtl w:val="0"/>
        </w:rPr>
        <w:t xml:space="preserve"> was developed as a platform to provide equal opportunities for young innovators regardless of socio-economic background.</w:t>
        <w:br w:type="textWrapping"/>
        <w:t xml:space="preserve">Inspired by the success of grassroots innovation and impact-focused hackathons globally, this challenge integrates tailored training, technology resources, and seed funding to turn ideas into viable projects. With a total goal of </w:t>
      </w:r>
      <w:r w:rsidDel="00000000" w:rsidR="00000000" w:rsidRPr="00000000">
        <w:rPr>
          <w:rFonts w:ascii="Times New Roman" w:cs="Times New Roman" w:eastAsia="Times New Roman" w:hAnsi="Times New Roman"/>
          <w:sz w:val="24"/>
          <w:szCs w:val="24"/>
          <w:rtl w:val="0"/>
        </w:rPr>
        <w:t xml:space="preserve">$25,000</w:t>
      </w:r>
      <w:r w:rsidDel="00000000" w:rsidR="00000000" w:rsidRPr="00000000">
        <w:rPr>
          <w:rFonts w:ascii="Times New Roman" w:cs="Times New Roman" w:eastAsia="Times New Roman" w:hAnsi="Times New Roman"/>
          <w:sz w:val="24"/>
          <w:szCs w:val="24"/>
          <w:rtl w:val="0"/>
        </w:rPr>
        <w:t xml:space="preserve">, the project aims to support </w:t>
      </w:r>
      <w:r w:rsidDel="00000000" w:rsidR="00000000" w:rsidRPr="00000000">
        <w:rPr>
          <w:rFonts w:ascii="Times New Roman" w:cs="Times New Roman" w:eastAsia="Times New Roman" w:hAnsi="Times New Roman"/>
          <w:sz w:val="24"/>
          <w:szCs w:val="24"/>
          <w:rtl w:val="0"/>
        </w:rPr>
        <w:t xml:space="preserve">300+ African youth</w:t>
      </w:r>
      <w:r w:rsidDel="00000000" w:rsidR="00000000" w:rsidRPr="00000000">
        <w:rPr>
          <w:rFonts w:ascii="Times New Roman" w:cs="Times New Roman" w:eastAsia="Times New Roman" w:hAnsi="Times New Roman"/>
          <w:sz w:val="24"/>
          <w:szCs w:val="24"/>
          <w:rtl w:val="0"/>
        </w:rPr>
        <w:t xml:space="preserve"> in building sustainable, tech-powered solutions.</w:t>
      </w:r>
    </w:p>
    <w:p w:rsidR="00000000" w:rsidDel="00000000" w:rsidP="00000000" w:rsidRDefault="00000000" w:rsidRPr="00000000" w14:paraId="00000005">
      <w:pPr>
        <w:pStyle w:val="Heading2"/>
        <w:keepNext w:val="0"/>
        <w:keepLines w:val="0"/>
        <w:spacing w:after="80" w:line="276" w:lineRule="auto"/>
        <w:rPr>
          <w:rFonts w:ascii="Times New Roman" w:cs="Times New Roman" w:eastAsia="Times New Roman" w:hAnsi="Times New Roman"/>
          <w:b w:val="1"/>
          <w:sz w:val="24"/>
          <w:szCs w:val="24"/>
        </w:rPr>
      </w:pPr>
      <w:bookmarkStart w:colFirst="0" w:colLast="0" w:name="_1byf012udlq9" w:id="2"/>
      <w:bookmarkEnd w:id="2"/>
      <w:r w:rsidDel="00000000" w:rsidR="00000000" w:rsidRPr="00000000">
        <w:rPr>
          <w:rFonts w:ascii="Times New Roman" w:cs="Times New Roman" w:eastAsia="Times New Roman" w:hAnsi="Times New Roman"/>
          <w:b w:val="1"/>
          <w:sz w:val="24"/>
          <w:szCs w:val="24"/>
          <w:rtl w:val="0"/>
        </w:rPr>
        <w:t xml:space="preserve">2. Target Audience and Impact</w:t>
      </w:r>
    </w:p>
    <w:p w:rsidR="00000000" w:rsidDel="00000000" w:rsidP="00000000" w:rsidRDefault="00000000" w:rsidRPr="00000000" w14:paraId="00000006">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Who Benefits:</w:t>
        <w:br w:type="textWrapping"/>
      </w:r>
      <w:r w:rsidDel="00000000" w:rsidR="00000000" w:rsidRPr="00000000">
        <w:rPr>
          <w:rFonts w:ascii="Times New Roman" w:cs="Times New Roman" w:eastAsia="Times New Roman" w:hAnsi="Times New Roman"/>
          <w:sz w:val="24"/>
          <w:szCs w:val="24"/>
          <w:rtl w:val="0"/>
        </w:rPr>
        <w:t xml:space="preserve"> The primary beneficiaries of the Mighty X Tech 4 Impact Challenge include:</w:t>
      </w:r>
    </w:p>
    <w:p w:rsidR="00000000" w:rsidDel="00000000" w:rsidP="00000000" w:rsidRDefault="00000000" w:rsidRPr="00000000" w14:paraId="00000007">
      <w:pPr>
        <w:numPr>
          <w:ilvl w:val="0"/>
          <w:numId w:val="9"/>
        </w:numPr>
        <w:spacing w:after="0" w:afterAutospacing="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Young innovators (ages 16–29) from underserved African communities</w:t>
        <w:br w:type="textWrapping"/>
      </w:r>
    </w:p>
    <w:p w:rsidR="00000000" w:rsidDel="00000000" w:rsidP="00000000" w:rsidRDefault="00000000" w:rsidRPr="00000000" w14:paraId="00000008">
      <w:pPr>
        <w:numPr>
          <w:ilvl w:val="0"/>
          <w:numId w:val="9"/>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Youth seeking to use technology for social good</w:t>
        <w:br w:type="textWrapping"/>
      </w:r>
    </w:p>
    <w:p w:rsidR="00000000" w:rsidDel="00000000" w:rsidP="00000000" w:rsidRDefault="00000000" w:rsidRPr="00000000" w14:paraId="00000009">
      <w:pPr>
        <w:numPr>
          <w:ilvl w:val="0"/>
          <w:numId w:val="9"/>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Community-based problem solvers aiming to address challenges like sanitation, healthcare, and education</w:t>
        <w:br w:type="textWrapping"/>
      </w:r>
    </w:p>
    <w:p w:rsidR="00000000" w:rsidDel="00000000" w:rsidP="00000000" w:rsidRDefault="00000000" w:rsidRPr="00000000" w14:paraId="0000000A">
      <w:pPr>
        <w:numPr>
          <w:ilvl w:val="0"/>
          <w:numId w:val="9"/>
        </w:numPr>
        <w:spacing w:after="24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Indirect beneficiaries include the wider communities that will benefit from youth-led tech solutions.</w:t>
        <w:br w:type="textWrapping"/>
      </w:r>
    </w:p>
    <w:p w:rsidR="00000000" w:rsidDel="00000000" w:rsidP="00000000" w:rsidRDefault="00000000" w:rsidRPr="00000000" w14:paraId="0000000B">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Expected Outcomes:</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Short-Term Goals:</w:t>
      </w:r>
    </w:p>
    <w:p w:rsidR="00000000" w:rsidDel="00000000" w:rsidP="00000000" w:rsidRDefault="00000000" w:rsidRPr="00000000" w14:paraId="0000000C">
      <w:pPr>
        <w:numPr>
          <w:ilvl w:val="0"/>
          <w:numId w:val="7"/>
        </w:numPr>
        <w:spacing w:after="0" w:afterAutospacing="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laptops, internet, and digital tools to ensure equal participation.</w:t>
        <w:br w:type="textWrapping"/>
      </w:r>
    </w:p>
    <w:p w:rsidR="00000000" w:rsidDel="00000000" w:rsidP="00000000" w:rsidRDefault="00000000" w:rsidRPr="00000000" w14:paraId="0000000D">
      <w:pPr>
        <w:numPr>
          <w:ilvl w:val="0"/>
          <w:numId w:val="7"/>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Deliver hands-on workshops, mentorship sessions, and virtual collaboration tools to enhance technical and problem-solving skills.</w:t>
        <w:br w:type="textWrapping"/>
      </w:r>
    </w:p>
    <w:p w:rsidR="00000000" w:rsidDel="00000000" w:rsidP="00000000" w:rsidRDefault="00000000" w:rsidRPr="00000000" w14:paraId="0000000E">
      <w:pPr>
        <w:numPr>
          <w:ilvl w:val="0"/>
          <w:numId w:val="7"/>
        </w:numPr>
        <w:spacing w:after="24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prototype development of at least 50 youth-led projects.</w:t>
        <w:br w:type="textWrapping"/>
      </w:r>
    </w:p>
    <w:p w:rsidR="00000000" w:rsidDel="00000000" w:rsidP="00000000" w:rsidRDefault="00000000" w:rsidRPr="00000000" w14:paraId="0000000F">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Long-Term Goals:</w:t>
      </w:r>
    </w:p>
    <w:p w:rsidR="00000000" w:rsidDel="00000000" w:rsidP="00000000" w:rsidRDefault="00000000" w:rsidRPr="00000000" w14:paraId="00000010">
      <w:pPr>
        <w:numPr>
          <w:ilvl w:val="0"/>
          <w:numId w:val="8"/>
        </w:numPr>
        <w:spacing w:after="0" w:afterAutospacing="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Foster a network of tech-savvy youth who develop solutions for local and regional challenges.</w:t>
        <w:br w:type="textWrapping"/>
      </w:r>
    </w:p>
    <w:p w:rsidR="00000000" w:rsidDel="00000000" w:rsidP="00000000" w:rsidRDefault="00000000" w:rsidRPr="00000000" w14:paraId="00000011">
      <w:pPr>
        <w:numPr>
          <w:ilvl w:val="0"/>
          <w:numId w:val="8"/>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Enable at least</w:t>
      </w:r>
      <w:r w:rsidDel="00000000" w:rsidR="00000000" w:rsidRPr="00000000">
        <w:rPr>
          <w:rFonts w:ascii="Times New Roman" w:cs="Times New Roman" w:eastAsia="Times New Roman" w:hAnsi="Times New Roman"/>
          <w:sz w:val="24"/>
          <w:szCs w:val="24"/>
          <w:rtl w:val="0"/>
        </w:rPr>
        <w:t xml:space="preserve"> 300 tech-powered community solutions</w:t>
      </w:r>
      <w:r w:rsidDel="00000000" w:rsidR="00000000" w:rsidRPr="00000000">
        <w:rPr>
          <w:rFonts w:ascii="Times New Roman" w:cs="Times New Roman" w:eastAsia="Times New Roman" w:hAnsi="Times New Roman"/>
          <w:sz w:val="24"/>
          <w:szCs w:val="24"/>
          <w:rtl w:val="0"/>
        </w:rPr>
        <w:t xml:space="preserve"> over the next five years.</w:t>
        <w:br w:type="textWrapping"/>
      </w:r>
    </w:p>
    <w:p w:rsidR="00000000" w:rsidDel="00000000" w:rsidP="00000000" w:rsidRDefault="00000000" w:rsidRPr="00000000" w14:paraId="00000012">
      <w:pPr>
        <w:numPr>
          <w:ilvl w:val="0"/>
          <w:numId w:val="8"/>
        </w:numPr>
        <w:spacing w:after="24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 sustainable alumni network to mentor future participants and facilitate job or freelance opportunities.</w:t>
      </w:r>
    </w:p>
    <w:p w:rsidR="00000000" w:rsidDel="00000000" w:rsidP="00000000" w:rsidRDefault="00000000" w:rsidRPr="00000000" w14:paraId="00000013">
      <w:pPr>
        <w:spacing w:after="240" w:before="240"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Style w:val="Heading2"/>
        <w:keepNext w:val="0"/>
        <w:keepLines w:val="0"/>
        <w:spacing w:after="80" w:line="276" w:lineRule="auto"/>
        <w:rPr>
          <w:rFonts w:ascii="Times New Roman" w:cs="Times New Roman" w:eastAsia="Times New Roman" w:hAnsi="Times New Roman"/>
          <w:b w:val="1"/>
          <w:sz w:val="24"/>
          <w:szCs w:val="24"/>
        </w:rPr>
      </w:pPr>
      <w:bookmarkStart w:colFirst="0" w:colLast="0" w:name="_yv0d60inp0t6" w:id="3"/>
      <w:bookmarkEnd w:id="3"/>
      <w:r w:rsidDel="00000000" w:rsidR="00000000" w:rsidRPr="00000000">
        <w:rPr>
          <w:rFonts w:ascii="Times New Roman" w:cs="Times New Roman" w:eastAsia="Times New Roman" w:hAnsi="Times New Roman"/>
          <w:b w:val="1"/>
          <w:sz w:val="24"/>
          <w:szCs w:val="24"/>
          <w:rtl w:val="0"/>
        </w:rPr>
        <w:t xml:space="preserve">3. Project Scope and Deliverables</w:t>
      </w:r>
    </w:p>
    <w:p w:rsidR="00000000" w:rsidDel="00000000" w:rsidP="00000000" w:rsidRDefault="00000000" w:rsidRPr="00000000" w14:paraId="00000015">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Timeline:</w:t>
        <w:br w:type="textWrapping"/>
      </w:r>
      <w:r w:rsidDel="00000000" w:rsidR="00000000" w:rsidRPr="00000000">
        <w:rPr>
          <w:rFonts w:ascii="Times New Roman" w:cs="Times New Roman" w:eastAsia="Times New Roman" w:hAnsi="Times New Roman"/>
          <w:sz w:val="24"/>
          <w:szCs w:val="24"/>
          <w:rtl w:val="0"/>
        </w:rPr>
        <w:t xml:space="preserve"> The project spans</w:t>
      </w:r>
      <w:r w:rsidDel="00000000" w:rsidR="00000000" w:rsidRPr="00000000">
        <w:rPr>
          <w:rFonts w:ascii="Times New Roman" w:cs="Times New Roman" w:eastAsia="Times New Roman" w:hAnsi="Times New Roman"/>
          <w:sz w:val="24"/>
          <w:szCs w:val="24"/>
          <w:rtl w:val="0"/>
        </w:rPr>
        <w:t xml:space="preserve"> Two months,</w:t>
      </w:r>
      <w:r w:rsidDel="00000000" w:rsidR="00000000" w:rsidRPr="00000000">
        <w:rPr>
          <w:rFonts w:ascii="Times New Roman" w:cs="Times New Roman" w:eastAsia="Times New Roman" w:hAnsi="Times New Roman"/>
          <w:sz w:val="24"/>
          <w:szCs w:val="24"/>
          <w:rtl w:val="0"/>
        </w:rPr>
        <w:t xml:space="preserve"> with key activities across training, mentorship, prototype development, and project evaluations.</w:t>
      </w:r>
    </w:p>
    <w:p w:rsidR="00000000" w:rsidDel="00000000" w:rsidP="00000000" w:rsidRDefault="00000000" w:rsidRPr="00000000" w14:paraId="00000016">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Milestones:</w:t>
      </w:r>
    </w:p>
    <w:p w:rsidR="00000000" w:rsidDel="00000000" w:rsidP="00000000" w:rsidRDefault="00000000" w:rsidRPr="00000000" w14:paraId="00000017">
      <w:pPr>
        <w:numPr>
          <w:ilvl w:val="0"/>
          <w:numId w:val="3"/>
        </w:numPr>
        <w:spacing w:after="0" w:afterAutospacing="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launch and participant onboarding</w:t>
        <w:br w:type="textWrapping"/>
      </w:r>
    </w:p>
    <w:p w:rsidR="00000000" w:rsidDel="00000000" w:rsidP="00000000" w:rsidRDefault="00000000" w:rsidRPr="00000000" w14:paraId="00000018">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sessions on tech innovation (monthly workshops)</w:t>
        <w:br w:type="textWrapping"/>
      </w:r>
    </w:p>
    <w:p w:rsidR="00000000" w:rsidDel="00000000" w:rsidP="00000000" w:rsidRDefault="00000000" w:rsidRPr="00000000" w14:paraId="00000019">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Distribution of laptops, tablets, and internet data</w:t>
        <w:br w:type="textWrapping"/>
      </w:r>
    </w:p>
    <w:p w:rsidR="00000000" w:rsidDel="00000000" w:rsidP="00000000" w:rsidRDefault="00000000" w:rsidRPr="00000000" w14:paraId="0000001A">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Ongoing mentorship and progress tracking (quarterly reviews)</w:t>
        <w:br w:type="textWrapping"/>
      </w:r>
    </w:p>
    <w:p w:rsidR="00000000" w:rsidDel="00000000" w:rsidP="00000000" w:rsidRDefault="00000000" w:rsidRPr="00000000" w14:paraId="0000001B">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 Day for top projects and innovation grant awards</w:t>
        <w:br w:type="textWrapping"/>
      </w:r>
    </w:p>
    <w:p w:rsidR="00000000" w:rsidDel="00000000" w:rsidP="00000000" w:rsidRDefault="00000000" w:rsidRPr="00000000" w14:paraId="0000001C">
      <w:pPr>
        <w:numPr>
          <w:ilvl w:val="0"/>
          <w:numId w:val="3"/>
        </w:numPr>
        <w:spacing w:after="24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Evaluation and reporting phases at project completion</w:t>
        <w:br w:type="textWrapping"/>
      </w:r>
    </w:p>
    <w:p w:rsidR="00000000" w:rsidDel="00000000" w:rsidP="00000000" w:rsidRDefault="00000000" w:rsidRPr="00000000" w14:paraId="0000001D">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Activities and Services:</w:t>
      </w:r>
    </w:p>
    <w:p w:rsidR="00000000" w:rsidDel="00000000" w:rsidP="00000000" w:rsidRDefault="00000000" w:rsidRPr="00000000" w14:paraId="0000001E">
      <w:pPr>
        <w:numPr>
          <w:ilvl w:val="0"/>
          <w:numId w:val="6"/>
        </w:numPr>
        <w:spacing w:after="0" w:afterAutospacing="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 to </w:t>
      </w:r>
      <w:r w:rsidDel="00000000" w:rsidR="00000000" w:rsidRPr="00000000">
        <w:rPr>
          <w:rFonts w:ascii="Times New Roman" w:cs="Times New Roman" w:eastAsia="Times New Roman" w:hAnsi="Times New Roman"/>
          <w:sz w:val="24"/>
          <w:szCs w:val="24"/>
          <w:rtl w:val="0"/>
        </w:rPr>
        <w:t xml:space="preserve">productivity tools</w:t>
      </w:r>
      <w:r w:rsidDel="00000000" w:rsidR="00000000" w:rsidRPr="00000000">
        <w:rPr>
          <w:rFonts w:ascii="Times New Roman" w:cs="Times New Roman" w:eastAsia="Times New Roman" w:hAnsi="Times New Roman"/>
          <w:sz w:val="24"/>
          <w:szCs w:val="24"/>
          <w:rtl w:val="0"/>
        </w:rPr>
        <w:t xml:space="preserve"> like Google Workspace, Canva Pro, and Trello for idea prototyping.</w:t>
        <w:br w:type="textWrapping"/>
      </w:r>
    </w:p>
    <w:p w:rsidR="00000000" w:rsidDel="00000000" w:rsidP="00000000" w:rsidRDefault="00000000" w:rsidRPr="00000000" w14:paraId="0000001F">
      <w:pPr>
        <w:numPr>
          <w:ilvl w:val="0"/>
          <w:numId w:val="6"/>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impact tools</w:t>
      </w:r>
      <w:r w:rsidDel="00000000" w:rsidR="00000000" w:rsidRPr="00000000">
        <w:rPr>
          <w:rFonts w:ascii="Times New Roman" w:cs="Times New Roman" w:eastAsia="Times New Roman" w:hAnsi="Times New Roman"/>
          <w:sz w:val="24"/>
          <w:szCs w:val="24"/>
          <w:rtl w:val="0"/>
        </w:rPr>
        <w:t xml:space="preserve"> (Agile AI dashboards, community mapping apps) for tracking local change.</w:t>
        <w:br w:type="textWrapping"/>
      </w:r>
    </w:p>
    <w:p w:rsidR="00000000" w:rsidDel="00000000" w:rsidP="00000000" w:rsidRDefault="00000000" w:rsidRPr="00000000" w14:paraId="00000020">
      <w:pPr>
        <w:numPr>
          <w:ilvl w:val="0"/>
          <w:numId w:val="6"/>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Internet bundles (75–100 GB/month per participant) and refurbished laptops/tablets.</w:t>
        <w:br w:type="textWrapping"/>
      </w:r>
    </w:p>
    <w:p w:rsidR="00000000" w:rsidDel="00000000" w:rsidP="00000000" w:rsidRDefault="00000000" w:rsidRPr="00000000" w14:paraId="00000021">
      <w:pPr>
        <w:numPr>
          <w:ilvl w:val="0"/>
          <w:numId w:val="6"/>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mentorship, workshops, and LinkedIn Learning courses.</w:t>
        <w:br w:type="textWrapping"/>
      </w:r>
    </w:p>
    <w:p w:rsidR="00000000" w:rsidDel="00000000" w:rsidP="00000000" w:rsidRDefault="00000000" w:rsidRPr="00000000" w14:paraId="00000022">
      <w:pPr>
        <w:numPr>
          <w:ilvl w:val="0"/>
          <w:numId w:val="6"/>
        </w:numPr>
        <w:spacing w:after="24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Seed grants for top solutions to transition from ideas to community implementation.</w:t>
        <w:br w:type="textWrapping"/>
      </w:r>
    </w:p>
    <w:p w:rsidR="00000000" w:rsidDel="00000000" w:rsidP="00000000" w:rsidRDefault="00000000" w:rsidRPr="00000000" w14:paraId="00000023">
      <w:pPr>
        <w:pStyle w:val="Heading2"/>
        <w:keepNext w:val="0"/>
        <w:keepLines w:val="0"/>
        <w:spacing w:after="80" w:line="276" w:lineRule="auto"/>
        <w:rPr>
          <w:rFonts w:ascii="Times New Roman" w:cs="Times New Roman" w:eastAsia="Times New Roman" w:hAnsi="Times New Roman"/>
          <w:b w:val="1"/>
          <w:sz w:val="24"/>
          <w:szCs w:val="24"/>
        </w:rPr>
      </w:pPr>
      <w:bookmarkStart w:colFirst="0" w:colLast="0" w:name="_gbd3jz30027c" w:id="4"/>
      <w:bookmarkEnd w:id="4"/>
      <w:r w:rsidDel="00000000" w:rsidR="00000000" w:rsidRPr="00000000">
        <w:rPr>
          <w:rFonts w:ascii="Times New Roman" w:cs="Times New Roman" w:eastAsia="Times New Roman" w:hAnsi="Times New Roman"/>
          <w:b w:val="1"/>
          <w:sz w:val="24"/>
          <w:szCs w:val="24"/>
          <w:rtl w:val="0"/>
        </w:rPr>
        <w:t xml:space="preserve">4. Financial Plan</w:t>
      </w:r>
    </w:p>
    <w:p w:rsidR="00000000" w:rsidDel="00000000" w:rsidP="00000000" w:rsidRDefault="00000000" w:rsidRPr="00000000" w14:paraId="00000024">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Costs:</w:t>
        <w:br w:type="textWrapping"/>
      </w:r>
      <w:r w:rsidDel="00000000" w:rsidR="00000000" w:rsidRPr="00000000">
        <w:rPr>
          <w:rFonts w:ascii="Times New Roman" w:cs="Times New Roman" w:eastAsia="Times New Roman" w:hAnsi="Times New Roman"/>
          <w:sz w:val="24"/>
          <w:szCs w:val="24"/>
          <w:rtl w:val="0"/>
        </w:rPr>
        <w:t xml:space="preserve"> Key cost categories include:</w:t>
      </w:r>
    </w:p>
    <w:p w:rsidR="00000000" w:rsidDel="00000000" w:rsidP="00000000" w:rsidRDefault="00000000" w:rsidRPr="00000000" w14:paraId="00000025">
      <w:pPr>
        <w:numPr>
          <w:ilvl w:val="0"/>
          <w:numId w:val="5"/>
        </w:numPr>
        <w:spacing w:after="0" w:afterAutospacing="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tools (Canva Pro, Adobe Creative Suite, Google Workspace)</w:t>
      </w:r>
    </w:p>
    <w:p w:rsidR="00000000" w:rsidDel="00000000" w:rsidP="00000000" w:rsidRDefault="00000000" w:rsidRPr="00000000" w14:paraId="00000026">
      <w:pPr>
        <w:numPr>
          <w:ilvl w:val="0"/>
          <w:numId w:val="5"/>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Personnel expenses (staff salaries, trainers)</w:t>
      </w:r>
    </w:p>
    <w:p w:rsidR="00000000" w:rsidDel="00000000" w:rsidP="00000000" w:rsidRDefault="00000000" w:rsidRPr="00000000" w14:paraId="00000027">
      <w:pPr>
        <w:numPr>
          <w:ilvl w:val="0"/>
          <w:numId w:val="5"/>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Refurbished laptops, tablets, and smartphones</w:t>
      </w:r>
    </w:p>
    <w:p w:rsidR="00000000" w:rsidDel="00000000" w:rsidP="00000000" w:rsidRDefault="00000000" w:rsidRPr="00000000" w14:paraId="00000028">
      <w:pPr>
        <w:numPr>
          <w:ilvl w:val="0"/>
          <w:numId w:val="5"/>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Internet bundles for all participants</w:t>
      </w:r>
    </w:p>
    <w:p w:rsidR="00000000" w:rsidDel="00000000" w:rsidP="00000000" w:rsidRDefault="00000000" w:rsidRPr="00000000" w14:paraId="00000029">
      <w:pPr>
        <w:numPr>
          <w:ilvl w:val="0"/>
          <w:numId w:val="5"/>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Mentorship honorariums and training materials</w:t>
      </w:r>
    </w:p>
    <w:p w:rsidR="00000000" w:rsidDel="00000000" w:rsidP="00000000" w:rsidRDefault="00000000" w:rsidRPr="00000000" w14:paraId="0000002A">
      <w:pPr>
        <w:numPr>
          <w:ilvl w:val="0"/>
          <w:numId w:val="5"/>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AI tools and innovation grants</w:t>
      </w:r>
    </w:p>
    <w:p w:rsidR="00000000" w:rsidDel="00000000" w:rsidP="00000000" w:rsidRDefault="00000000" w:rsidRPr="00000000" w14:paraId="0000002B">
      <w:pPr>
        <w:numPr>
          <w:ilvl w:val="0"/>
          <w:numId w:val="5"/>
        </w:numPr>
        <w:spacing w:after="24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outreach, and project management costs</w:t>
        <w:br w:type="textWrapping"/>
      </w:r>
    </w:p>
    <w:p w:rsidR="00000000" w:rsidDel="00000000" w:rsidP="00000000" w:rsidRDefault="00000000" w:rsidRPr="00000000" w14:paraId="0000002C">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Funding Sources:</w:t>
      </w:r>
    </w:p>
    <w:p w:rsidR="00000000" w:rsidDel="00000000" w:rsidP="00000000" w:rsidRDefault="00000000" w:rsidRPr="00000000" w14:paraId="0000002D">
      <w:pPr>
        <w:numPr>
          <w:ilvl w:val="0"/>
          <w:numId w:val="4"/>
        </w:numPr>
        <w:spacing w:after="0" w:afterAutospacing="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 donations (one-time or monthly)</w:t>
      </w:r>
    </w:p>
    <w:p w:rsidR="00000000" w:rsidDel="00000000" w:rsidP="00000000" w:rsidRDefault="00000000" w:rsidRPr="00000000" w14:paraId="0000002E">
      <w:pPr>
        <w:numPr>
          <w:ilvl w:val="0"/>
          <w:numId w:val="4"/>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sponsorships and tech partnerships</w:t>
      </w:r>
    </w:p>
    <w:p w:rsidR="00000000" w:rsidDel="00000000" w:rsidP="00000000" w:rsidRDefault="00000000" w:rsidRPr="00000000" w14:paraId="0000002F">
      <w:pPr>
        <w:numPr>
          <w:ilvl w:val="0"/>
          <w:numId w:val="4"/>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Grants from foundations supporting youth innovation and digital empowerment</w:t>
      </w:r>
    </w:p>
    <w:p w:rsidR="00000000" w:rsidDel="00000000" w:rsidP="00000000" w:rsidRDefault="00000000" w:rsidRPr="00000000" w14:paraId="00000030">
      <w:pPr>
        <w:numPr>
          <w:ilvl w:val="0"/>
          <w:numId w:val="4"/>
        </w:numPr>
        <w:spacing w:after="24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Crowdfunding campaigns and collaborations with international nonprofits.</w:t>
        <w:br w:type="textWrapping"/>
      </w:r>
    </w:p>
    <w:p w:rsidR="00000000" w:rsidDel="00000000" w:rsidP="00000000" w:rsidRDefault="00000000" w:rsidRPr="00000000" w14:paraId="00000031">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Donation Options:</w:t>
      </w:r>
    </w:p>
    <w:p w:rsidR="00000000" w:rsidDel="00000000" w:rsidP="00000000" w:rsidRDefault="00000000" w:rsidRPr="00000000" w14:paraId="00000032">
      <w:pPr>
        <w:numPr>
          <w:ilvl w:val="0"/>
          <w:numId w:val="1"/>
        </w:numPr>
        <w:spacing w:after="240" w:before="240" w:line="276"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One-time donations:</w:t>
      </w:r>
      <w:r w:rsidDel="00000000" w:rsidR="00000000" w:rsidRPr="00000000">
        <w:rPr>
          <w:rFonts w:ascii="Times New Roman" w:cs="Times New Roman" w:eastAsia="Times New Roman" w:hAnsi="Times New Roman"/>
          <w:sz w:val="24"/>
          <w:szCs w:val="24"/>
          <w:rtl w:val="0"/>
        </w:rPr>
        <w:t xml:space="preserve"> Ranging from </w:t>
      </w:r>
      <w:r w:rsidDel="00000000" w:rsidR="00000000" w:rsidRPr="00000000">
        <w:rPr>
          <w:rFonts w:ascii="Times New Roman" w:cs="Times New Roman" w:eastAsia="Times New Roman" w:hAnsi="Times New Roman"/>
          <w:sz w:val="24"/>
          <w:szCs w:val="24"/>
          <w:rtl w:val="0"/>
        </w:rPr>
        <w:t xml:space="preserve">$13 </w:t>
      </w:r>
      <w:r w:rsidDel="00000000" w:rsidR="00000000" w:rsidRPr="00000000">
        <w:rPr>
          <w:rFonts w:ascii="Times New Roman" w:cs="Times New Roman" w:eastAsia="Times New Roman" w:hAnsi="Times New Roman"/>
          <w:sz w:val="24"/>
          <w:szCs w:val="24"/>
          <w:rtl w:val="0"/>
        </w:rPr>
        <w:t xml:space="preserve">(Canva Pro for 1 participant) to </w:t>
      </w:r>
      <w:r w:rsidDel="00000000" w:rsidR="00000000" w:rsidRPr="00000000">
        <w:rPr>
          <w:rFonts w:ascii="Times New Roman" w:cs="Times New Roman" w:eastAsia="Times New Roman" w:hAnsi="Times New Roman"/>
          <w:sz w:val="24"/>
          <w:szCs w:val="24"/>
          <w:rtl w:val="0"/>
        </w:rPr>
        <w:t xml:space="preserve">$500 </w:t>
      </w:r>
      <w:r w:rsidDel="00000000" w:rsidR="00000000" w:rsidRPr="00000000">
        <w:rPr>
          <w:rFonts w:ascii="Times New Roman" w:cs="Times New Roman" w:eastAsia="Times New Roman" w:hAnsi="Times New Roman"/>
          <w:sz w:val="24"/>
          <w:szCs w:val="24"/>
          <w:rtl w:val="0"/>
        </w:rPr>
        <w:t xml:space="preserve">(Fund a mini community innovation hub for young changemakers).</w:t>
      </w:r>
    </w:p>
    <w:p w:rsidR="00000000" w:rsidDel="00000000" w:rsidP="00000000" w:rsidRDefault="00000000" w:rsidRPr="00000000" w14:paraId="00000033">
      <w:pPr>
        <w:spacing w:after="240" w:before="240"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numPr>
          <w:ilvl w:val="0"/>
          <w:numId w:val="1"/>
        </w:numPr>
        <w:spacing w:after="240" w:before="240" w:line="276"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Monthly donations:</w:t>
      </w:r>
      <w:r w:rsidDel="00000000" w:rsidR="00000000" w:rsidRPr="00000000">
        <w:rPr>
          <w:rFonts w:ascii="Times New Roman" w:cs="Times New Roman" w:eastAsia="Times New Roman" w:hAnsi="Times New Roman"/>
          <w:sz w:val="24"/>
          <w:szCs w:val="24"/>
          <w:rtl w:val="0"/>
        </w:rPr>
        <w:t xml:space="preserve"> Ranging from </w:t>
      </w:r>
      <w:r w:rsidDel="00000000" w:rsidR="00000000" w:rsidRPr="00000000">
        <w:rPr>
          <w:rFonts w:ascii="Times New Roman" w:cs="Times New Roman" w:eastAsia="Times New Roman" w:hAnsi="Times New Roman"/>
          <w:sz w:val="24"/>
          <w:szCs w:val="24"/>
          <w:rtl w:val="0"/>
        </w:rPr>
        <w:t xml:space="preserve">$25/month</w:t>
      </w:r>
      <w:r w:rsidDel="00000000" w:rsidR="00000000" w:rsidRPr="00000000">
        <w:rPr>
          <w:rFonts w:ascii="Times New Roman" w:cs="Times New Roman" w:eastAsia="Times New Roman" w:hAnsi="Times New Roman"/>
          <w:sz w:val="24"/>
          <w:szCs w:val="24"/>
          <w:rtl w:val="0"/>
        </w:rPr>
        <w:t xml:space="preserve"> (internet for 2 participants) to </w:t>
      </w:r>
      <w:r w:rsidDel="00000000" w:rsidR="00000000" w:rsidRPr="00000000">
        <w:rPr>
          <w:rFonts w:ascii="Times New Roman" w:cs="Times New Roman" w:eastAsia="Times New Roman" w:hAnsi="Times New Roman"/>
          <w:sz w:val="24"/>
          <w:szCs w:val="24"/>
          <w:rtl w:val="0"/>
        </w:rPr>
        <w:t xml:space="preserve">$300/month</w:t>
      </w:r>
      <w:r w:rsidDel="00000000" w:rsidR="00000000" w:rsidRPr="00000000">
        <w:rPr>
          <w:rFonts w:ascii="Times New Roman" w:cs="Times New Roman" w:eastAsia="Times New Roman" w:hAnsi="Times New Roman"/>
          <w:sz w:val="24"/>
          <w:szCs w:val="24"/>
          <w:rtl w:val="0"/>
        </w:rPr>
        <w:t xml:space="preserve"> (scaling 1 community project).</w:t>
        <w:br w:type="textWrapping"/>
      </w:r>
    </w:p>
    <w:p w:rsidR="00000000" w:rsidDel="00000000" w:rsidP="00000000" w:rsidRDefault="00000000" w:rsidRPr="00000000" w14:paraId="00000035">
      <w:pPr>
        <w:pStyle w:val="Heading2"/>
        <w:keepNext w:val="0"/>
        <w:keepLines w:val="0"/>
        <w:spacing w:after="80" w:line="276" w:lineRule="auto"/>
        <w:rPr>
          <w:rFonts w:ascii="Times New Roman" w:cs="Times New Roman" w:eastAsia="Times New Roman" w:hAnsi="Times New Roman"/>
          <w:b w:val="1"/>
          <w:sz w:val="24"/>
          <w:szCs w:val="24"/>
        </w:rPr>
      </w:pPr>
      <w:bookmarkStart w:colFirst="0" w:colLast="0" w:name="_fm6foqdq0fou" w:id="5"/>
      <w:bookmarkEnd w:id="5"/>
      <w:r w:rsidDel="00000000" w:rsidR="00000000" w:rsidRPr="00000000">
        <w:rPr>
          <w:rFonts w:ascii="Times New Roman" w:cs="Times New Roman" w:eastAsia="Times New Roman" w:hAnsi="Times New Roman"/>
          <w:b w:val="1"/>
          <w:sz w:val="24"/>
          <w:szCs w:val="24"/>
          <w:rtl w:val="0"/>
        </w:rPr>
        <w:t xml:space="preserve">5. Organizational Structure and Team</w:t>
      </w:r>
    </w:p>
    <w:p w:rsidR="00000000" w:rsidDel="00000000" w:rsidP="00000000" w:rsidRDefault="00000000" w:rsidRPr="00000000" w14:paraId="00000036">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Roles:</w:t>
      </w:r>
    </w:p>
    <w:p w:rsidR="00000000" w:rsidDel="00000000" w:rsidP="00000000" w:rsidRDefault="00000000" w:rsidRPr="00000000" w14:paraId="00000037">
      <w:pPr>
        <w:numPr>
          <w:ilvl w:val="0"/>
          <w:numId w:val="2"/>
        </w:numPr>
        <w:spacing w:after="0" w:afterAutospacing="0" w:before="240" w:line="276"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Executive Director:</w:t>
      </w:r>
      <w:r w:rsidDel="00000000" w:rsidR="00000000" w:rsidRPr="00000000">
        <w:rPr>
          <w:rFonts w:ascii="Times New Roman" w:cs="Times New Roman" w:eastAsia="Times New Roman" w:hAnsi="Times New Roman"/>
          <w:sz w:val="24"/>
          <w:szCs w:val="24"/>
          <w:rtl w:val="0"/>
        </w:rPr>
        <w:t xml:space="preserve"> Oversees strategic planning, partnerships, and funding efforts.</w:t>
        <w:br w:type="textWrapping"/>
      </w:r>
    </w:p>
    <w:p w:rsidR="00000000" w:rsidDel="00000000" w:rsidP="00000000" w:rsidRDefault="00000000" w:rsidRPr="00000000" w14:paraId="00000038">
      <w:pPr>
        <w:numPr>
          <w:ilvl w:val="0"/>
          <w:numId w:val="2"/>
        </w:numPr>
        <w:spacing w:after="0" w:afterAutospacing="0" w:before="0" w:beforeAutospacing="0" w:line="276"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Member Services Director:</w:t>
      </w:r>
      <w:r w:rsidDel="00000000" w:rsidR="00000000" w:rsidRPr="00000000">
        <w:rPr>
          <w:rFonts w:ascii="Times New Roman" w:cs="Times New Roman" w:eastAsia="Times New Roman" w:hAnsi="Times New Roman"/>
          <w:sz w:val="24"/>
          <w:szCs w:val="24"/>
          <w:rtl w:val="0"/>
        </w:rPr>
        <w:t xml:space="preserve"> Manages operations, partnerships, and donor relations for the challenge.</w:t>
        <w:br w:type="textWrapping"/>
      </w:r>
    </w:p>
    <w:p w:rsidR="00000000" w:rsidDel="00000000" w:rsidP="00000000" w:rsidRDefault="00000000" w:rsidRPr="00000000" w14:paraId="00000039">
      <w:pPr>
        <w:numPr>
          <w:ilvl w:val="0"/>
          <w:numId w:val="2"/>
        </w:numPr>
        <w:spacing w:after="0" w:afterAutospacing="0" w:before="0" w:beforeAutospacing="0" w:line="276"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Tech Innovation Leads:</w:t>
      </w:r>
      <w:r w:rsidDel="00000000" w:rsidR="00000000" w:rsidRPr="00000000">
        <w:rPr>
          <w:rFonts w:ascii="Times New Roman" w:cs="Times New Roman" w:eastAsia="Times New Roman" w:hAnsi="Times New Roman"/>
          <w:sz w:val="24"/>
          <w:szCs w:val="24"/>
          <w:rtl w:val="0"/>
        </w:rPr>
        <w:t xml:space="preserve"> Facilitate training and technical workshops.</w:t>
        <w:br w:type="textWrapping"/>
      </w:r>
    </w:p>
    <w:p w:rsidR="00000000" w:rsidDel="00000000" w:rsidP="00000000" w:rsidRDefault="00000000" w:rsidRPr="00000000" w14:paraId="0000003A">
      <w:pPr>
        <w:numPr>
          <w:ilvl w:val="0"/>
          <w:numId w:val="2"/>
        </w:numPr>
        <w:spacing w:after="0" w:afterAutospacing="0" w:before="0" w:beforeAutospacing="0" w:line="276"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Mentorship Coordinators:</w:t>
      </w:r>
      <w:r w:rsidDel="00000000" w:rsidR="00000000" w:rsidRPr="00000000">
        <w:rPr>
          <w:rFonts w:ascii="Times New Roman" w:cs="Times New Roman" w:eastAsia="Times New Roman" w:hAnsi="Times New Roman"/>
          <w:sz w:val="24"/>
          <w:szCs w:val="24"/>
          <w:rtl w:val="0"/>
        </w:rPr>
        <w:t xml:space="preserve"> Match participants with global and local mentors.</w:t>
        <w:br w:type="textWrapping"/>
      </w:r>
    </w:p>
    <w:p w:rsidR="00000000" w:rsidDel="00000000" w:rsidP="00000000" w:rsidRDefault="00000000" w:rsidRPr="00000000" w14:paraId="0000003B">
      <w:pPr>
        <w:numPr>
          <w:ilvl w:val="0"/>
          <w:numId w:val="2"/>
        </w:numPr>
        <w:spacing w:after="0" w:afterAutospacing="0" w:before="0" w:beforeAutospacing="0" w:line="276"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Program Evaluation Team:</w:t>
      </w:r>
      <w:r w:rsidDel="00000000" w:rsidR="00000000" w:rsidRPr="00000000">
        <w:rPr>
          <w:rFonts w:ascii="Times New Roman" w:cs="Times New Roman" w:eastAsia="Times New Roman" w:hAnsi="Times New Roman"/>
          <w:sz w:val="24"/>
          <w:szCs w:val="24"/>
          <w:rtl w:val="0"/>
        </w:rPr>
        <w:t xml:space="preserve"> Tracks project progress and community impact metrics.</w:t>
        <w:br w:type="textWrapping"/>
      </w:r>
    </w:p>
    <w:p w:rsidR="00000000" w:rsidDel="00000000" w:rsidP="00000000" w:rsidRDefault="00000000" w:rsidRPr="00000000" w14:paraId="0000003C">
      <w:pPr>
        <w:numPr>
          <w:ilvl w:val="0"/>
          <w:numId w:val="2"/>
        </w:numPr>
        <w:spacing w:after="240" w:before="0" w:beforeAutospacing="0" w:line="276"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Communications Team:</w:t>
      </w:r>
      <w:r w:rsidDel="00000000" w:rsidR="00000000" w:rsidRPr="00000000">
        <w:rPr>
          <w:rFonts w:ascii="Times New Roman" w:cs="Times New Roman" w:eastAsia="Times New Roman" w:hAnsi="Times New Roman"/>
          <w:sz w:val="24"/>
          <w:szCs w:val="24"/>
          <w:rtl w:val="0"/>
        </w:rPr>
        <w:t xml:space="preserve"> Handles project visibility through social media, branding, and reporting.</w:t>
        <w:br w:type="textWrapping"/>
      </w:r>
    </w:p>
    <w:p w:rsidR="00000000" w:rsidDel="00000000" w:rsidP="00000000" w:rsidRDefault="00000000" w:rsidRPr="00000000" w14:paraId="0000003D">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Partnerships:</w:t>
        <w:br w:type="textWrapping"/>
      </w:r>
      <w:r w:rsidDel="00000000" w:rsidR="00000000" w:rsidRPr="00000000">
        <w:rPr>
          <w:rFonts w:ascii="Times New Roman" w:cs="Times New Roman" w:eastAsia="Times New Roman" w:hAnsi="Times New Roman"/>
          <w:sz w:val="24"/>
          <w:szCs w:val="24"/>
          <w:rtl w:val="0"/>
        </w:rPr>
        <w:t xml:space="preserve">MMA will collaborate with tech companies, social impact organizations, and innovation hubs to enhance training and provide tools. Partnerships with nonprofits, local community groups, and industry professionals will ensure mentorship and sustainability. Social media campaigns on platforms like Instagram (@mightymindsafrica) will drive awareness and donor engagement.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