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F79C" w14:textId="77777777" w:rsidR="00C00B10" w:rsidRPr="005D4158" w:rsidRDefault="00C00B10" w:rsidP="00C00B10">
      <w:pPr>
        <w:spacing w:after="0" w:line="240" w:lineRule="auto"/>
        <w:textAlignment w:val="baseline"/>
        <w:outlineLvl w:val="2"/>
        <w:rPr>
          <w:rFonts w:ascii="Georgia" w:eastAsia="Times New Roman" w:hAnsi="Georgia" w:cs="Times New Roman"/>
          <w:color w:val="9FA617"/>
          <w:spacing w:val="6"/>
          <w:sz w:val="48"/>
          <w:szCs w:val="48"/>
          <w:lang w:eastAsia="es-PE"/>
        </w:rPr>
      </w:pPr>
      <w:r w:rsidRPr="005D4158">
        <w:rPr>
          <w:rFonts w:ascii="Georgia" w:eastAsia="Times New Roman" w:hAnsi="Georgia" w:cs="Times New Roman"/>
          <w:color w:val="9FA617"/>
          <w:spacing w:val="6"/>
          <w:sz w:val="48"/>
          <w:szCs w:val="48"/>
          <w:lang w:eastAsia="es-PE"/>
        </w:rPr>
        <w:t xml:space="preserve">Project </w:t>
      </w:r>
      <w:proofErr w:type="spellStart"/>
      <w:r w:rsidRPr="005D4158">
        <w:rPr>
          <w:rFonts w:ascii="Georgia" w:eastAsia="Times New Roman" w:hAnsi="Georgia" w:cs="Times New Roman"/>
          <w:color w:val="9FA617"/>
          <w:spacing w:val="6"/>
          <w:sz w:val="48"/>
          <w:szCs w:val="48"/>
          <w:lang w:eastAsia="es-PE"/>
        </w:rPr>
        <w:t>Description</w:t>
      </w:r>
      <w:proofErr w:type="spellEnd"/>
    </w:p>
    <w:p w14:paraId="4B5566C1" w14:textId="77777777" w:rsidR="00183D54" w:rsidRDefault="00183D54" w:rsidP="00C00B10">
      <w:pPr>
        <w:spacing w:after="0" w:line="240" w:lineRule="auto"/>
        <w:textAlignment w:val="top"/>
        <w:rPr>
          <w:rFonts w:ascii="Helvetica" w:eastAsia="Times New Roman" w:hAnsi="Helvetica" w:cs="Helvetica"/>
          <w:color w:val="32404E"/>
          <w:sz w:val="24"/>
          <w:szCs w:val="24"/>
          <w:lang w:eastAsia="es-PE"/>
        </w:rPr>
      </w:pPr>
    </w:p>
    <w:p w14:paraId="074BD9F1" w14:textId="7AF2AFF6" w:rsidR="00C00B10" w:rsidRPr="00054902" w:rsidRDefault="00C00B10" w:rsidP="00C00B10">
      <w:pPr>
        <w:spacing w:after="0" w:line="240" w:lineRule="auto"/>
        <w:textAlignment w:val="top"/>
        <w:rPr>
          <w:rFonts w:ascii="Helvetica" w:eastAsia="Times New Roman" w:hAnsi="Helvetica" w:cs="Helvetica"/>
          <w:color w:val="32404E"/>
          <w:sz w:val="24"/>
          <w:szCs w:val="24"/>
          <w:lang w:val="en-US" w:eastAsia="es-PE"/>
        </w:rPr>
      </w:pPr>
      <w:r w:rsidRPr="00054902">
        <w:rPr>
          <w:rFonts w:ascii="Helvetica" w:eastAsia="Times New Roman" w:hAnsi="Helvetica" w:cs="Helvetica"/>
          <w:color w:val="32404E"/>
          <w:sz w:val="24"/>
          <w:szCs w:val="24"/>
          <w:lang w:val="en-US" w:eastAsia="es-PE"/>
        </w:rPr>
        <w:t>PROJECT TITLE</w:t>
      </w:r>
    </w:p>
    <w:p w14:paraId="73DF61F0" w14:textId="77777777" w:rsidR="005C401C" w:rsidRPr="00054902" w:rsidRDefault="005C401C" w:rsidP="00C00B10">
      <w:pPr>
        <w:spacing w:after="0" w:line="240" w:lineRule="auto"/>
        <w:textAlignment w:val="top"/>
        <w:rPr>
          <w:rFonts w:ascii="Helvetica" w:eastAsia="Times New Roman" w:hAnsi="Helvetica" w:cs="Helvetica"/>
          <w:color w:val="32404E"/>
          <w:sz w:val="24"/>
          <w:szCs w:val="24"/>
          <w:lang w:val="en-US" w:eastAsia="es-PE"/>
        </w:rPr>
      </w:pPr>
    </w:p>
    <w:p w14:paraId="6B5CB5BF" w14:textId="6D8406FB" w:rsidR="00054902" w:rsidRPr="00054902" w:rsidRDefault="00054902" w:rsidP="00C00B10">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054902">
        <w:rPr>
          <w:rFonts w:ascii="Arial" w:hAnsi="Arial" w:cs="Arial"/>
          <w:b/>
          <w:lang w:val="en-US"/>
        </w:rPr>
        <w:t>Safe and dignified menstruation: Empowering girls and adolescents in native Amazonian communities</w:t>
      </w:r>
    </w:p>
    <w:p w14:paraId="5B3ECFF7" w14:textId="77777777" w:rsidR="00C00B10" w:rsidRDefault="00C00B10" w:rsidP="00C00B10">
      <w:r>
        <w:t>URL</w:t>
      </w:r>
    </w:p>
    <w:p w14:paraId="13BD148B" w14:textId="77777777" w:rsidR="00C00B10" w:rsidRPr="008F5B1F" w:rsidRDefault="00C00B10" w:rsidP="00C00B1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8F5B1F">
        <w:rPr>
          <w:sz w:val="20"/>
          <w:szCs w:val="20"/>
        </w:rPr>
        <w:t xml:space="preserve">1. </w:t>
      </w:r>
      <w:r w:rsidRPr="008F5B1F">
        <w:rPr>
          <w:rFonts w:ascii="Arial" w:hAnsi="Arial" w:cs="Arial"/>
          <w:sz w:val="20"/>
          <w:szCs w:val="20"/>
        </w:rPr>
        <w:t>Ubicación</w:t>
      </w:r>
    </w:p>
    <w:p w14:paraId="57C9DBDB" w14:textId="77777777" w:rsidR="00C00B10" w:rsidRPr="008F5B1F" w:rsidRDefault="00C00B10" w:rsidP="00C00B1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8F5B1F">
        <w:rPr>
          <w:rFonts w:ascii="Arial" w:hAnsi="Arial" w:cs="Arial"/>
          <w:sz w:val="20"/>
          <w:szCs w:val="20"/>
        </w:rPr>
        <w:t>1.1. País: Perú</w:t>
      </w:r>
    </w:p>
    <w:p w14:paraId="760445B5" w14:textId="77777777" w:rsidR="00C00B10" w:rsidRPr="008F5B1F" w:rsidRDefault="00C00B10" w:rsidP="00C00B1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8F5B1F">
        <w:rPr>
          <w:rFonts w:ascii="Arial" w:hAnsi="Arial" w:cs="Arial"/>
          <w:sz w:val="20"/>
          <w:szCs w:val="20"/>
        </w:rPr>
        <w:t>1.2. Departamentos:</w:t>
      </w:r>
    </w:p>
    <w:p w14:paraId="1CF33933" w14:textId="53DAD61B" w:rsidR="00C00B10" w:rsidRPr="008F5B1F" w:rsidRDefault="00C00B10" w:rsidP="00C00B1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8F5B1F">
        <w:rPr>
          <w:rFonts w:ascii="Arial" w:hAnsi="Arial" w:cs="Arial"/>
          <w:sz w:val="20"/>
          <w:szCs w:val="20"/>
        </w:rPr>
        <w:t xml:space="preserve">       Departamento </w:t>
      </w:r>
      <w:r w:rsidR="005C401C">
        <w:rPr>
          <w:rFonts w:ascii="Arial" w:hAnsi="Arial" w:cs="Arial"/>
          <w:sz w:val="20"/>
          <w:szCs w:val="20"/>
        </w:rPr>
        <w:t>Loreto</w:t>
      </w:r>
      <w:r w:rsidRPr="008F5B1F">
        <w:rPr>
          <w:rFonts w:ascii="Arial" w:hAnsi="Arial" w:cs="Arial"/>
          <w:sz w:val="20"/>
          <w:szCs w:val="20"/>
        </w:rPr>
        <w:t xml:space="preserve">: </w:t>
      </w:r>
    </w:p>
    <w:p w14:paraId="0A9A0983" w14:textId="77777777" w:rsidR="005C401C" w:rsidRDefault="00C00B10" w:rsidP="00C00B10">
      <w:pPr>
        <w:pBdr>
          <w:top w:val="single" w:sz="4" w:space="1" w:color="auto"/>
          <w:left w:val="single" w:sz="4" w:space="4" w:color="auto"/>
          <w:bottom w:val="single" w:sz="4" w:space="1" w:color="auto"/>
          <w:right w:val="single" w:sz="4" w:space="4" w:color="auto"/>
        </w:pBdr>
        <w:spacing w:after="0"/>
        <w:ind w:firstLine="426"/>
        <w:rPr>
          <w:rFonts w:ascii="Arial" w:hAnsi="Arial" w:cs="Arial"/>
          <w:sz w:val="20"/>
          <w:szCs w:val="20"/>
        </w:rPr>
      </w:pPr>
      <w:r w:rsidRPr="008F5B1F">
        <w:rPr>
          <w:rFonts w:ascii="Arial" w:hAnsi="Arial" w:cs="Arial"/>
          <w:sz w:val="20"/>
          <w:szCs w:val="20"/>
        </w:rPr>
        <w:t>- Provincia</w:t>
      </w:r>
      <w:r w:rsidR="005C401C">
        <w:rPr>
          <w:rFonts w:ascii="Arial" w:hAnsi="Arial" w:cs="Arial"/>
          <w:sz w:val="20"/>
          <w:szCs w:val="20"/>
        </w:rPr>
        <w:t>s</w:t>
      </w:r>
      <w:r w:rsidRPr="008F5B1F">
        <w:rPr>
          <w:rFonts w:ascii="Arial" w:hAnsi="Arial" w:cs="Arial"/>
          <w:sz w:val="20"/>
          <w:szCs w:val="20"/>
        </w:rPr>
        <w:t xml:space="preserve">: </w:t>
      </w:r>
      <w:r w:rsidR="005C401C">
        <w:rPr>
          <w:rFonts w:ascii="Arial" w:hAnsi="Arial" w:cs="Arial"/>
          <w:sz w:val="20"/>
          <w:szCs w:val="20"/>
        </w:rPr>
        <w:t>Alto Amazonas</w:t>
      </w:r>
    </w:p>
    <w:p w14:paraId="39E62A87" w14:textId="1637BAF0" w:rsidR="00C00B10" w:rsidRPr="008F5B1F" w:rsidRDefault="005C401C" w:rsidP="005C401C">
      <w:pPr>
        <w:pBdr>
          <w:top w:val="single" w:sz="4" w:space="1" w:color="auto"/>
          <w:left w:val="single" w:sz="4" w:space="4" w:color="auto"/>
          <w:bottom w:val="single" w:sz="4" w:space="1" w:color="auto"/>
          <w:right w:val="single" w:sz="4" w:space="4" w:color="auto"/>
        </w:pBdr>
        <w:spacing w:after="0"/>
        <w:ind w:firstLine="708"/>
        <w:rPr>
          <w:rFonts w:ascii="Arial" w:hAnsi="Arial" w:cs="Arial"/>
          <w:sz w:val="20"/>
          <w:szCs w:val="20"/>
        </w:rPr>
      </w:pPr>
      <w:r>
        <w:rPr>
          <w:rFonts w:ascii="Arial" w:hAnsi="Arial" w:cs="Arial"/>
          <w:sz w:val="20"/>
          <w:szCs w:val="20"/>
        </w:rPr>
        <w:t xml:space="preserve">                Loreto Nauta</w:t>
      </w:r>
    </w:p>
    <w:p w14:paraId="4DFA3E15" w14:textId="2C8F9111" w:rsidR="00C00B10" w:rsidRPr="008F5B1F" w:rsidRDefault="00C00B10" w:rsidP="00C00B10">
      <w:pPr>
        <w:pBdr>
          <w:top w:val="single" w:sz="4" w:space="1" w:color="auto"/>
          <w:left w:val="single" w:sz="4" w:space="4" w:color="auto"/>
          <w:bottom w:val="single" w:sz="4" w:space="1" w:color="auto"/>
          <w:right w:val="single" w:sz="4" w:space="4" w:color="auto"/>
        </w:pBdr>
        <w:spacing w:after="0"/>
        <w:ind w:firstLine="708"/>
      </w:pPr>
      <w:r w:rsidRPr="008F5B1F">
        <w:rPr>
          <w:rFonts w:ascii="Arial" w:hAnsi="Arial" w:cs="Arial"/>
          <w:sz w:val="20"/>
          <w:szCs w:val="20"/>
        </w:rPr>
        <w:t xml:space="preserve">                   Distritos: </w:t>
      </w:r>
      <w:proofErr w:type="spellStart"/>
      <w:r w:rsidR="005C401C">
        <w:rPr>
          <w:rFonts w:ascii="Arial" w:hAnsi="Arial" w:cs="Arial"/>
          <w:sz w:val="20"/>
          <w:szCs w:val="20"/>
        </w:rPr>
        <w:t>Balsapuerto</w:t>
      </w:r>
      <w:proofErr w:type="spellEnd"/>
      <w:r w:rsidR="005C401C">
        <w:rPr>
          <w:rFonts w:ascii="Arial" w:hAnsi="Arial" w:cs="Arial"/>
          <w:sz w:val="20"/>
          <w:szCs w:val="20"/>
        </w:rPr>
        <w:t xml:space="preserve"> y Urarinas</w:t>
      </w:r>
    </w:p>
    <w:p w14:paraId="142C7895" w14:textId="09427E56" w:rsidR="00C00B10" w:rsidRDefault="00C00B10" w:rsidP="006F508A">
      <w:pPr>
        <w:spacing w:before="120" w:after="0"/>
      </w:pPr>
      <w:r w:rsidRPr="00F11B28">
        <w:t>PROJECT SUMMARY</w:t>
      </w:r>
    </w:p>
    <w:tbl>
      <w:tblPr>
        <w:tblStyle w:val="Tablaconcuadrcula"/>
        <w:tblW w:w="8642" w:type="dxa"/>
        <w:tblLook w:val="04A0" w:firstRow="1" w:lastRow="0" w:firstColumn="1" w:lastColumn="0" w:noHBand="0" w:noVBand="1"/>
      </w:tblPr>
      <w:tblGrid>
        <w:gridCol w:w="8642"/>
      </w:tblGrid>
      <w:tr w:rsidR="00C00B10" w:rsidRPr="00054902" w14:paraId="5590B634" w14:textId="77777777" w:rsidTr="00C216F1">
        <w:tc>
          <w:tcPr>
            <w:tcW w:w="8642" w:type="dxa"/>
            <w:tcBorders>
              <w:bottom w:val="single" w:sz="4" w:space="0" w:color="auto"/>
            </w:tcBorders>
          </w:tcPr>
          <w:p w14:paraId="39D21E78" w14:textId="77777777" w:rsidR="00054902" w:rsidRPr="00054902" w:rsidRDefault="00054902" w:rsidP="00754297">
            <w:pPr>
              <w:pStyle w:val="gmail-listeabc"/>
              <w:ind w:left="6"/>
              <w:jc w:val="both"/>
              <w:rPr>
                <w:rFonts w:ascii="Arial" w:hAnsi="Arial" w:cs="Arial"/>
                <w:sz w:val="20"/>
                <w:szCs w:val="20"/>
              </w:rPr>
            </w:pPr>
            <w:r w:rsidRPr="00054902">
              <w:rPr>
                <w:rFonts w:ascii="Arial" w:hAnsi="Arial" w:cs="Arial"/>
                <w:sz w:val="20"/>
                <w:szCs w:val="20"/>
              </w:rPr>
              <w:t>This project arises as a response to the deep problems faced by the native communities of the Urarina and Shawi peoples in relation to the beliefs and taboos surrounding menstruation. These beliefs often generate stigmatization, isolation and misinformation, affecting the physical and emotional health of girls, adolescents and women. The initiative seeks not only to demystify menstruation, but also to promote a more natural and respectful vision, aligned with their cultural practices and ancestral traditions.</w:t>
            </w:r>
          </w:p>
          <w:p w14:paraId="4CE7C267" w14:textId="77777777" w:rsidR="00054902" w:rsidRPr="00054902" w:rsidRDefault="00054902" w:rsidP="00754297">
            <w:pPr>
              <w:pStyle w:val="gmail-listeabc"/>
              <w:ind w:left="6"/>
              <w:jc w:val="both"/>
              <w:rPr>
                <w:rFonts w:ascii="Arial" w:hAnsi="Arial" w:cs="Arial"/>
                <w:sz w:val="20"/>
                <w:szCs w:val="20"/>
              </w:rPr>
            </w:pPr>
            <w:r w:rsidRPr="00054902">
              <w:rPr>
                <w:rFonts w:ascii="Arial" w:hAnsi="Arial" w:cs="Arial"/>
                <w:sz w:val="20"/>
                <w:szCs w:val="20"/>
              </w:rPr>
              <w:t xml:space="preserve">To achieve this, it is proposed to hold meetings with older women and cultural leaders, who have traditional knowledge and a valuable vision on the subject. Valuing and respecting their knowledge </w:t>
            </w:r>
            <w:proofErr w:type="gramStart"/>
            <w:r w:rsidRPr="00054902">
              <w:rPr>
                <w:rFonts w:ascii="Arial" w:hAnsi="Arial" w:cs="Arial"/>
                <w:sz w:val="20"/>
                <w:szCs w:val="20"/>
              </w:rPr>
              <w:t>is</w:t>
            </w:r>
            <w:proofErr w:type="gramEnd"/>
            <w:r w:rsidRPr="00054902">
              <w:rPr>
                <w:rFonts w:ascii="Arial" w:hAnsi="Arial" w:cs="Arial"/>
                <w:sz w:val="20"/>
                <w:szCs w:val="20"/>
              </w:rPr>
              <w:t xml:space="preserve"> fundamental for the interventions to be culturally sensitive and accepted by the community. The creation of information materials in their languages and with cultural symbols seeks to facilitate understanding and acceptance of the message, ensuring that the information is accessible and relevant.</w:t>
            </w:r>
          </w:p>
          <w:p w14:paraId="7219CDF8" w14:textId="5489CF9A" w:rsidR="00054902" w:rsidRPr="00054902" w:rsidRDefault="00054902" w:rsidP="00754297">
            <w:pPr>
              <w:pStyle w:val="gmail-listeabc"/>
              <w:ind w:left="6"/>
              <w:jc w:val="both"/>
              <w:rPr>
                <w:rFonts w:ascii="Arial" w:hAnsi="Arial" w:cs="Arial"/>
                <w:sz w:val="20"/>
                <w:szCs w:val="20"/>
              </w:rPr>
            </w:pPr>
            <w:r w:rsidRPr="00054902">
              <w:rPr>
                <w:rFonts w:ascii="Arial" w:hAnsi="Arial" w:cs="Arial"/>
                <w:sz w:val="20"/>
                <w:szCs w:val="20"/>
              </w:rPr>
              <w:t xml:space="preserve">The project also encourages the manufacture of reusable sanitary </w:t>
            </w:r>
            <w:r w:rsidR="00FF4146" w:rsidRPr="00F574FB">
              <w:rPr>
                <w:rFonts w:ascii="Arial" w:hAnsi="Arial" w:cs="Arial"/>
                <w:sz w:val="20"/>
                <w:szCs w:val="20"/>
              </w:rPr>
              <w:t>napkins</w:t>
            </w:r>
            <w:r w:rsidRPr="00054902">
              <w:rPr>
                <w:rFonts w:ascii="Arial" w:hAnsi="Arial" w:cs="Arial"/>
                <w:sz w:val="20"/>
                <w:szCs w:val="20"/>
              </w:rPr>
              <w:t xml:space="preserve"> with local materials, promoting proper, economical and sustainable hygiene. This not only helps reduce dependence on costly and polluting commercial products, but also empowers communities to take care of their health in an autonomous and environmentally friendly manner.</w:t>
            </w:r>
          </w:p>
          <w:p w14:paraId="59661418" w14:textId="77777777" w:rsidR="00054902" w:rsidRPr="00054902" w:rsidRDefault="00054902" w:rsidP="00754297">
            <w:pPr>
              <w:pStyle w:val="gmail-listeabc"/>
              <w:ind w:left="6"/>
              <w:jc w:val="both"/>
              <w:rPr>
                <w:rFonts w:ascii="Arial" w:hAnsi="Arial" w:cs="Arial"/>
                <w:sz w:val="20"/>
                <w:szCs w:val="20"/>
              </w:rPr>
            </w:pPr>
            <w:r w:rsidRPr="00054902">
              <w:rPr>
                <w:rFonts w:ascii="Arial" w:hAnsi="Arial" w:cs="Arial"/>
                <w:sz w:val="20"/>
                <w:szCs w:val="20"/>
              </w:rPr>
              <w:t>On the other hand, campaigns and playful activities are designed to involve the entire community, including men and boys, in order to create an environment of support, respect and understanding. Everyone's participation is key to breaking down taboos and promoting a culture of equality and empathy.</w:t>
            </w:r>
          </w:p>
          <w:p w14:paraId="274678B0" w14:textId="3BA0B2BD" w:rsidR="004A750A" w:rsidRDefault="00054902" w:rsidP="00754297">
            <w:pPr>
              <w:pStyle w:val="gmail-listeabc"/>
              <w:ind w:left="6"/>
              <w:jc w:val="both"/>
            </w:pPr>
            <w:r w:rsidRPr="00054902">
              <w:rPr>
                <w:rFonts w:ascii="Arial" w:hAnsi="Arial" w:cs="Arial"/>
                <w:sz w:val="20"/>
                <w:szCs w:val="20"/>
              </w:rPr>
              <w:t>Together, these actions seek to improve the health, self-esteem and active participation of girls and adolescents in their communities, enabling them to live their menstrual process with dignity, respect and confidence. The initiative not only seeks to change perceptions, but also to strengthen cultural values and promote more inclusive and healthy community development.</w:t>
            </w:r>
          </w:p>
        </w:tc>
      </w:tr>
      <w:tr w:rsidR="004A750A" w:rsidRPr="00054902" w14:paraId="793DF4E3" w14:textId="77777777" w:rsidTr="00C216F1">
        <w:tc>
          <w:tcPr>
            <w:tcW w:w="8642" w:type="dxa"/>
            <w:tcBorders>
              <w:top w:val="single" w:sz="4" w:space="0" w:color="auto"/>
              <w:left w:val="nil"/>
              <w:bottom w:val="nil"/>
              <w:right w:val="nil"/>
            </w:tcBorders>
          </w:tcPr>
          <w:p w14:paraId="2B33B1EF" w14:textId="77777777" w:rsidR="004A750A" w:rsidRPr="00054902" w:rsidRDefault="004A750A" w:rsidP="006C47EE">
            <w:pPr>
              <w:spacing w:after="120"/>
              <w:jc w:val="both"/>
              <w:rPr>
                <w:rFonts w:ascii="Arial" w:hAnsi="Arial" w:cs="Arial"/>
                <w:sz w:val="20"/>
                <w:szCs w:val="20"/>
                <w:lang w:val="en-US"/>
              </w:rPr>
            </w:pPr>
          </w:p>
        </w:tc>
      </w:tr>
      <w:tr w:rsidR="00C216F1" w:rsidRPr="00202D20" w14:paraId="3B3E1F1F" w14:textId="77777777" w:rsidTr="00754297">
        <w:tc>
          <w:tcPr>
            <w:tcW w:w="8642" w:type="dxa"/>
          </w:tcPr>
          <w:p w14:paraId="41B39028" w14:textId="77777777" w:rsidR="00202D20" w:rsidRPr="00202D20" w:rsidRDefault="00202D20" w:rsidP="00754297">
            <w:pPr>
              <w:jc w:val="both"/>
              <w:rPr>
                <w:lang w:val="en-US"/>
              </w:rPr>
            </w:pPr>
            <w:r w:rsidRPr="00202D20">
              <w:rPr>
                <w:lang w:val="en-US"/>
              </w:rPr>
              <w:t>The target group is located in 30 native communities of the Shawi and Urarina peoples, located in the department of Loreto.</w:t>
            </w:r>
          </w:p>
          <w:p w14:paraId="20AE1651" w14:textId="77777777" w:rsidR="00202D20" w:rsidRDefault="00202D20" w:rsidP="00202D20">
            <w:pPr>
              <w:ind w:firstLine="708"/>
            </w:pPr>
            <w:proofErr w:type="spellStart"/>
            <w:r>
              <w:t>Provinces</w:t>
            </w:r>
            <w:proofErr w:type="spellEnd"/>
            <w:r>
              <w:t xml:space="preserve">: Alto Amazonas and Loreto Nauta, </w:t>
            </w:r>
          </w:p>
          <w:p w14:paraId="519AD55A" w14:textId="77777777" w:rsidR="00202D20" w:rsidRPr="00202D20" w:rsidRDefault="00202D20" w:rsidP="00202D20">
            <w:pPr>
              <w:ind w:firstLine="708"/>
              <w:rPr>
                <w:lang w:val="en-US"/>
              </w:rPr>
            </w:pPr>
            <w:r w:rsidRPr="00202D20">
              <w:rPr>
                <w:lang w:val="en-US"/>
              </w:rPr>
              <w:t xml:space="preserve">Districts: </w:t>
            </w:r>
            <w:proofErr w:type="spellStart"/>
            <w:r w:rsidRPr="00202D20">
              <w:rPr>
                <w:lang w:val="en-US"/>
              </w:rPr>
              <w:t>Balsapuerto</w:t>
            </w:r>
            <w:proofErr w:type="spellEnd"/>
            <w:r w:rsidRPr="00202D20">
              <w:rPr>
                <w:lang w:val="en-US"/>
              </w:rPr>
              <w:t xml:space="preserve"> and Urarinas </w:t>
            </w:r>
          </w:p>
          <w:p w14:paraId="31E50D5B" w14:textId="3BF7B2D0" w:rsidR="00C216F1" w:rsidRPr="00202D20" w:rsidRDefault="00202D20" w:rsidP="00202D20">
            <w:pPr>
              <w:ind w:firstLine="708"/>
              <w:rPr>
                <w:lang w:val="en-US"/>
              </w:rPr>
            </w:pPr>
            <w:r w:rsidRPr="00202D20">
              <w:rPr>
                <w:lang w:val="en-US"/>
              </w:rPr>
              <w:t>Girls and adolescent women: 450</w:t>
            </w:r>
          </w:p>
        </w:tc>
      </w:tr>
    </w:tbl>
    <w:p w14:paraId="6374DFB3" w14:textId="77777777" w:rsidR="00C216F1" w:rsidRDefault="00C216F1" w:rsidP="00C00B10">
      <w:pPr>
        <w:rPr>
          <w:lang w:val="en-US"/>
        </w:rPr>
      </w:pPr>
    </w:p>
    <w:p w14:paraId="4236DB5A" w14:textId="77777777" w:rsidR="00754297" w:rsidRPr="00202D20" w:rsidRDefault="00754297" w:rsidP="00C00B10">
      <w:pPr>
        <w:rPr>
          <w:lang w:val="en-US"/>
        </w:rPr>
      </w:pPr>
    </w:p>
    <w:p w14:paraId="147126DB" w14:textId="77777777" w:rsidR="004C7A68" w:rsidRPr="006E2853" w:rsidRDefault="004C7A68" w:rsidP="004C7A68">
      <w:pPr>
        <w:rPr>
          <w:rFonts w:ascii="Arial" w:hAnsi="Arial" w:cs="Arial"/>
          <w:sz w:val="20"/>
          <w:szCs w:val="20"/>
          <w:lang w:val="en-US"/>
        </w:rPr>
      </w:pPr>
      <w:r w:rsidRPr="006E2853">
        <w:rPr>
          <w:rFonts w:ascii="Arial" w:hAnsi="Arial" w:cs="Arial"/>
          <w:sz w:val="20"/>
          <w:szCs w:val="20"/>
          <w:lang w:val="en-US"/>
        </w:rPr>
        <w:lastRenderedPageBreak/>
        <w:t>THEME</w:t>
      </w:r>
    </w:p>
    <w:p w14:paraId="47678020" w14:textId="076A67AF" w:rsidR="00754297" w:rsidRPr="00754297" w:rsidRDefault="00754297" w:rsidP="004C7A68">
      <w:pPr>
        <w:rPr>
          <w:rFonts w:ascii="Arial" w:hAnsi="Arial" w:cs="Arial"/>
          <w:sz w:val="20"/>
          <w:szCs w:val="20"/>
        </w:rPr>
      </w:pPr>
      <w:r w:rsidRPr="00754297">
        <w:rPr>
          <w:rFonts w:ascii="Arial" w:hAnsi="Arial" w:cs="Arial"/>
          <w:sz w:val="20"/>
          <w:szCs w:val="20"/>
        </w:rPr>
        <w:t xml:space="preserve">Sexual reproductive </w:t>
      </w:r>
      <w:proofErr w:type="spellStart"/>
      <w:r w:rsidRPr="00754297">
        <w:rPr>
          <w:rFonts w:ascii="Arial" w:hAnsi="Arial" w:cs="Arial"/>
          <w:sz w:val="20"/>
          <w:szCs w:val="20"/>
        </w:rPr>
        <w:t>health</w:t>
      </w:r>
      <w:proofErr w:type="spellEnd"/>
    </w:p>
    <w:p w14:paraId="2CEC89ED" w14:textId="3C55ECBA" w:rsidR="004C7A68" w:rsidRPr="00754297" w:rsidRDefault="004C7A68" w:rsidP="004C7A68">
      <w:pPr>
        <w:rPr>
          <w:rFonts w:ascii="Arial" w:hAnsi="Arial" w:cs="Arial"/>
          <w:sz w:val="20"/>
          <w:szCs w:val="20"/>
        </w:rPr>
      </w:pPr>
      <w:r w:rsidRPr="00754297">
        <w:rPr>
          <w:rFonts w:ascii="Arial" w:hAnsi="Arial" w:cs="Arial"/>
          <w:sz w:val="20"/>
          <w:szCs w:val="20"/>
        </w:rPr>
        <w:t>SECONDARY THEME 1</w:t>
      </w:r>
    </w:p>
    <w:p w14:paraId="0974092A" w14:textId="6BA65D4A" w:rsidR="004C7A68" w:rsidRPr="00754297" w:rsidRDefault="00754297" w:rsidP="004C7A68">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754297">
        <w:rPr>
          <w:rFonts w:ascii="Arial" w:hAnsi="Arial" w:cs="Arial"/>
          <w:sz w:val="20"/>
          <w:szCs w:val="20"/>
          <w:lang w:val="en-US"/>
        </w:rPr>
        <w:t>Improving the health, confidence and active participation of girls and adolescents</w:t>
      </w:r>
    </w:p>
    <w:p w14:paraId="43904F59" w14:textId="77777777" w:rsidR="004C7A68" w:rsidRPr="00754297" w:rsidRDefault="004C7A68" w:rsidP="004C7A68">
      <w:pPr>
        <w:rPr>
          <w:rFonts w:ascii="Arial" w:hAnsi="Arial" w:cs="Arial"/>
          <w:sz w:val="20"/>
          <w:szCs w:val="20"/>
        </w:rPr>
      </w:pPr>
      <w:r w:rsidRPr="00754297">
        <w:rPr>
          <w:rFonts w:ascii="Arial" w:hAnsi="Arial" w:cs="Arial"/>
          <w:sz w:val="20"/>
          <w:szCs w:val="20"/>
        </w:rPr>
        <w:t>SECONDARY THEME 2</w:t>
      </w:r>
    </w:p>
    <w:p w14:paraId="1240E0ED" w14:textId="57E9E27B" w:rsidR="004C7A68" w:rsidRPr="00754297" w:rsidRDefault="00754297" w:rsidP="004C7A68">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754297">
        <w:rPr>
          <w:rFonts w:ascii="Arial" w:hAnsi="Arial" w:cs="Arial"/>
          <w:sz w:val="20"/>
          <w:szCs w:val="20"/>
          <w:lang w:val="en-US"/>
        </w:rPr>
        <w:t>Empowerment of girls and adolescents</w:t>
      </w:r>
    </w:p>
    <w:p w14:paraId="5BFF73B9" w14:textId="77777777" w:rsidR="003039B7" w:rsidRPr="00754297" w:rsidRDefault="003039B7" w:rsidP="003039B7">
      <w:pPr>
        <w:spacing w:after="0" w:line="240" w:lineRule="auto"/>
        <w:rPr>
          <w:rFonts w:ascii="Arial" w:hAnsi="Arial" w:cs="Arial"/>
          <w:sz w:val="20"/>
          <w:szCs w:val="20"/>
          <w:lang w:val="en-US"/>
        </w:rPr>
      </w:pPr>
    </w:p>
    <w:p w14:paraId="775B3C8C" w14:textId="62422E8C" w:rsidR="004C7A68" w:rsidRPr="006E2853" w:rsidRDefault="004C7A68" w:rsidP="004C7A68">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6E2853">
        <w:rPr>
          <w:rFonts w:ascii="Arial" w:hAnsi="Arial" w:cs="Arial"/>
          <w:sz w:val="20"/>
          <w:szCs w:val="20"/>
          <w:lang w:val="en-US"/>
        </w:rPr>
        <w:t xml:space="preserve">USD </w:t>
      </w:r>
      <w:r w:rsidR="003039B7">
        <w:rPr>
          <w:rFonts w:ascii="Arial" w:hAnsi="Arial" w:cs="Arial"/>
          <w:sz w:val="20"/>
          <w:szCs w:val="20"/>
          <w:lang w:val="en-US"/>
        </w:rPr>
        <w:t>2</w:t>
      </w:r>
      <w:r w:rsidR="00B23B8C">
        <w:rPr>
          <w:rFonts w:ascii="Arial" w:hAnsi="Arial" w:cs="Arial"/>
          <w:sz w:val="20"/>
          <w:szCs w:val="20"/>
          <w:lang w:val="en-US"/>
        </w:rPr>
        <w:t>1</w:t>
      </w:r>
      <w:r w:rsidR="003039B7">
        <w:rPr>
          <w:rFonts w:ascii="Arial" w:hAnsi="Arial" w:cs="Arial"/>
          <w:sz w:val="20"/>
          <w:szCs w:val="20"/>
          <w:lang w:val="en-US"/>
        </w:rPr>
        <w:t>,</w:t>
      </w:r>
      <w:r w:rsidR="00B23B8C">
        <w:rPr>
          <w:rFonts w:ascii="Arial" w:hAnsi="Arial" w:cs="Arial"/>
          <w:sz w:val="20"/>
          <w:szCs w:val="20"/>
          <w:lang w:val="en-US"/>
        </w:rPr>
        <w:t>9</w:t>
      </w:r>
      <w:r w:rsidR="003039B7">
        <w:rPr>
          <w:rFonts w:ascii="Arial" w:hAnsi="Arial" w:cs="Arial"/>
          <w:sz w:val="20"/>
          <w:szCs w:val="20"/>
          <w:lang w:val="en-US"/>
        </w:rPr>
        <w:t>00</w:t>
      </w:r>
    </w:p>
    <w:p w14:paraId="4E5DA201" w14:textId="77777777" w:rsidR="000A2967" w:rsidRPr="00805F0E" w:rsidRDefault="000A2967" w:rsidP="000A2967">
      <w:pPr>
        <w:shd w:val="clear" w:color="auto" w:fill="FFFFFF"/>
        <w:spacing w:after="0" w:line="240" w:lineRule="auto"/>
        <w:textAlignment w:val="baseline"/>
        <w:outlineLvl w:val="2"/>
        <w:rPr>
          <w:rFonts w:ascii="Georgia" w:eastAsia="Times New Roman" w:hAnsi="Georgia" w:cs="Times New Roman"/>
          <w:color w:val="9FA617"/>
          <w:spacing w:val="6"/>
          <w:sz w:val="48"/>
          <w:szCs w:val="48"/>
          <w:lang w:val="en-US" w:eastAsia="es-PE"/>
        </w:rPr>
      </w:pPr>
      <w:r w:rsidRPr="00805F0E">
        <w:rPr>
          <w:rFonts w:ascii="Georgia" w:eastAsia="Times New Roman" w:hAnsi="Georgia" w:cs="Times New Roman"/>
          <w:color w:val="9FA617"/>
          <w:spacing w:val="6"/>
          <w:sz w:val="48"/>
          <w:szCs w:val="48"/>
          <w:lang w:val="en-US" w:eastAsia="es-PE"/>
        </w:rPr>
        <w:t>Donation Options</w:t>
      </w:r>
    </w:p>
    <w:p w14:paraId="791CEE34" w14:textId="77777777" w:rsidR="000A2967" w:rsidRPr="00C216F1" w:rsidRDefault="000A2967" w:rsidP="000A2967">
      <w:pPr>
        <w:spacing w:after="0" w:line="240" w:lineRule="auto"/>
        <w:jc w:val="both"/>
        <w:textAlignment w:val="baseline"/>
        <w:rPr>
          <w:rFonts w:ascii="Arial" w:eastAsia="Times New Roman" w:hAnsi="Arial" w:cs="Arial"/>
          <w:sz w:val="20"/>
          <w:szCs w:val="20"/>
          <w:lang w:val="en-US" w:eastAsia="es-PE"/>
        </w:rPr>
      </w:pPr>
      <w:r w:rsidRPr="00C216F1">
        <w:rPr>
          <w:rFonts w:ascii="Arial" w:eastAsia="Times New Roman" w:hAnsi="Arial" w:cs="Arial"/>
          <w:sz w:val="20"/>
          <w:szCs w:val="20"/>
          <w:lang w:val="en-US" w:eastAsia="es-PE"/>
        </w:rPr>
        <w:t>Include donation options at various levels ($10, $25, $50, $100, and more) that </w:t>
      </w:r>
      <w:r w:rsidRPr="00C216F1">
        <w:rPr>
          <w:rFonts w:ascii="Arial" w:eastAsia="Times New Roman" w:hAnsi="Arial" w:cs="Arial"/>
          <w:b/>
          <w:bCs/>
          <w:sz w:val="20"/>
          <w:szCs w:val="20"/>
          <w:bdr w:val="none" w:sz="0" w:space="0" w:color="auto" w:frame="1"/>
          <w:lang w:val="en-US" w:eastAsia="es-PE"/>
        </w:rPr>
        <w:t>show the specific impact</w:t>
      </w:r>
      <w:r w:rsidRPr="00C216F1">
        <w:rPr>
          <w:rFonts w:ascii="Arial" w:eastAsia="Times New Roman" w:hAnsi="Arial" w:cs="Arial"/>
          <w:sz w:val="20"/>
          <w:szCs w:val="20"/>
          <w:lang w:val="en-US" w:eastAsia="es-PE"/>
        </w:rPr>
        <w:t> that a donation at different amounts could have. Be sure that donation options tie into your </w:t>
      </w:r>
      <w:r w:rsidRPr="00C216F1">
        <w:rPr>
          <w:rFonts w:ascii="Arial" w:eastAsia="Times New Roman" w:hAnsi="Arial" w:cs="Arial"/>
          <w:b/>
          <w:bCs/>
          <w:sz w:val="20"/>
          <w:szCs w:val="20"/>
          <w:bdr w:val="none" w:sz="0" w:space="0" w:color="auto" w:frame="1"/>
          <w:lang w:val="en-US" w:eastAsia="es-PE"/>
        </w:rPr>
        <w:t>project's budget</w:t>
      </w:r>
      <w:r w:rsidRPr="00C216F1">
        <w:rPr>
          <w:rFonts w:ascii="Arial" w:eastAsia="Times New Roman" w:hAnsi="Arial" w:cs="Arial"/>
          <w:sz w:val="20"/>
          <w:szCs w:val="20"/>
          <w:lang w:val="en-US" w:eastAsia="es-PE"/>
        </w:rPr>
        <w:t> and your </w:t>
      </w:r>
      <w:r w:rsidRPr="00C216F1">
        <w:rPr>
          <w:rFonts w:ascii="Arial" w:eastAsia="Times New Roman" w:hAnsi="Arial" w:cs="Arial"/>
          <w:b/>
          <w:bCs/>
          <w:sz w:val="20"/>
          <w:szCs w:val="20"/>
          <w:bdr w:val="none" w:sz="0" w:space="0" w:color="auto" w:frame="1"/>
          <w:lang w:val="en-US" w:eastAsia="es-PE"/>
        </w:rPr>
        <w:t>stated activities</w:t>
      </w:r>
      <w:r w:rsidRPr="00C216F1">
        <w:rPr>
          <w:rFonts w:ascii="Arial" w:eastAsia="Times New Roman" w:hAnsi="Arial" w:cs="Arial"/>
          <w:sz w:val="20"/>
          <w:szCs w:val="20"/>
          <w:lang w:val="en-US" w:eastAsia="es-PE"/>
        </w:rPr>
        <w:t>. Donation options must be </w:t>
      </w:r>
      <w:r w:rsidRPr="00C216F1">
        <w:rPr>
          <w:rFonts w:ascii="Arial" w:eastAsia="Times New Roman" w:hAnsi="Arial" w:cs="Arial"/>
          <w:b/>
          <w:bCs/>
          <w:sz w:val="20"/>
          <w:szCs w:val="20"/>
          <w:bdr w:val="none" w:sz="0" w:space="0" w:color="auto" w:frame="1"/>
          <w:lang w:val="en-US" w:eastAsia="es-PE"/>
        </w:rPr>
        <w:t>at least $10</w:t>
      </w:r>
      <w:r w:rsidRPr="00C216F1">
        <w:rPr>
          <w:rFonts w:ascii="Arial" w:eastAsia="Times New Roman" w:hAnsi="Arial" w:cs="Arial"/>
          <w:sz w:val="20"/>
          <w:szCs w:val="20"/>
          <w:lang w:val="en-US" w:eastAsia="es-PE"/>
        </w:rPr>
        <w:t> and projects </w:t>
      </w:r>
      <w:r w:rsidRPr="00C216F1">
        <w:rPr>
          <w:rFonts w:ascii="Arial" w:eastAsia="Times New Roman" w:hAnsi="Arial" w:cs="Arial"/>
          <w:b/>
          <w:bCs/>
          <w:sz w:val="20"/>
          <w:szCs w:val="20"/>
          <w:bdr w:val="none" w:sz="0" w:space="0" w:color="auto" w:frame="1"/>
          <w:lang w:val="en-US" w:eastAsia="es-PE"/>
        </w:rPr>
        <w:t>without one small donation option will not be approved</w:t>
      </w:r>
      <w:r w:rsidRPr="00C216F1">
        <w:rPr>
          <w:rFonts w:ascii="Arial" w:eastAsia="Times New Roman" w:hAnsi="Arial" w:cs="Arial"/>
          <w:sz w:val="20"/>
          <w:szCs w:val="20"/>
          <w:lang w:val="en-US" w:eastAsia="es-PE"/>
        </w:rPr>
        <w:t>. </w:t>
      </w:r>
    </w:p>
    <w:p w14:paraId="58359B85" w14:textId="099FB133" w:rsidR="004C7A68" w:rsidRPr="006E2853" w:rsidRDefault="004C7A68" w:rsidP="004C7A68">
      <w:pPr>
        <w:spacing w:after="0" w:line="240" w:lineRule="auto"/>
        <w:jc w:val="both"/>
        <w:textAlignment w:val="baseline"/>
        <w:rPr>
          <w:rFonts w:ascii="Arial" w:eastAsia="Times New Roman" w:hAnsi="Arial" w:cs="Arial"/>
          <w:sz w:val="20"/>
          <w:szCs w:val="20"/>
          <w:lang w:val="en-US" w:eastAsia="es-PE"/>
        </w:rPr>
      </w:pPr>
    </w:p>
    <w:tbl>
      <w:tblPr>
        <w:tblStyle w:val="Tablaconcuadrcula"/>
        <w:tblW w:w="8642" w:type="dxa"/>
        <w:tblLook w:val="04A0" w:firstRow="1" w:lastRow="0" w:firstColumn="1" w:lastColumn="0" w:noHBand="0" w:noVBand="1"/>
      </w:tblPr>
      <w:tblGrid>
        <w:gridCol w:w="2263"/>
        <w:gridCol w:w="6379"/>
      </w:tblGrid>
      <w:tr w:rsidR="004C7A68" w:rsidRPr="006E2853" w14:paraId="736509D7" w14:textId="77777777" w:rsidTr="000E2483">
        <w:tc>
          <w:tcPr>
            <w:tcW w:w="2263" w:type="dxa"/>
          </w:tcPr>
          <w:p w14:paraId="50BDC4D9" w14:textId="77777777" w:rsidR="004C7A68" w:rsidRPr="006E2853" w:rsidRDefault="004C7A68" w:rsidP="006C47EE">
            <w:pPr>
              <w:jc w:val="center"/>
              <w:rPr>
                <w:rFonts w:ascii="Arial" w:hAnsi="Arial" w:cs="Arial"/>
                <w:b/>
                <w:sz w:val="20"/>
                <w:szCs w:val="20"/>
              </w:rPr>
            </w:pPr>
            <w:proofErr w:type="spellStart"/>
            <w:r w:rsidRPr="006E2853">
              <w:rPr>
                <w:rFonts w:ascii="Arial" w:hAnsi="Arial" w:cs="Arial"/>
                <w:b/>
                <w:sz w:val="20"/>
                <w:szCs w:val="20"/>
              </w:rPr>
              <w:t>Amount</w:t>
            </w:r>
            <w:proofErr w:type="spellEnd"/>
          </w:p>
        </w:tc>
        <w:tc>
          <w:tcPr>
            <w:tcW w:w="6379" w:type="dxa"/>
          </w:tcPr>
          <w:p w14:paraId="1B35A0C3" w14:textId="77777777" w:rsidR="004C7A68" w:rsidRPr="006E2853" w:rsidRDefault="004C7A68" w:rsidP="006C47EE">
            <w:pPr>
              <w:jc w:val="center"/>
              <w:rPr>
                <w:rFonts w:ascii="Arial" w:hAnsi="Arial" w:cs="Arial"/>
                <w:b/>
                <w:sz w:val="20"/>
                <w:szCs w:val="20"/>
              </w:rPr>
            </w:pPr>
            <w:proofErr w:type="spellStart"/>
            <w:r w:rsidRPr="006E2853">
              <w:rPr>
                <w:rFonts w:ascii="Arial" w:hAnsi="Arial" w:cs="Arial"/>
                <w:b/>
                <w:sz w:val="20"/>
                <w:szCs w:val="20"/>
              </w:rPr>
              <w:t>Description</w:t>
            </w:r>
            <w:proofErr w:type="spellEnd"/>
          </w:p>
        </w:tc>
      </w:tr>
      <w:tr w:rsidR="00AD6055" w:rsidRPr="00754297" w14:paraId="0EC5117E" w14:textId="77777777" w:rsidTr="00F574FB">
        <w:tc>
          <w:tcPr>
            <w:tcW w:w="2263" w:type="dxa"/>
            <w:vAlign w:val="center"/>
          </w:tcPr>
          <w:p w14:paraId="10D25289" w14:textId="1E3439D2" w:rsidR="00AD6055" w:rsidRPr="00EE11EB" w:rsidRDefault="00AD6055" w:rsidP="00F574FB">
            <w:pPr>
              <w:jc w:val="center"/>
              <w:rPr>
                <w:rFonts w:ascii="Arial" w:hAnsi="Arial" w:cs="Arial"/>
                <w:b/>
                <w:bCs/>
                <w:sz w:val="20"/>
                <w:szCs w:val="20"/>
              </w:rPr>
            </w:pPr>
            <w:r w:rsidRPr="00EE11EB">
              <w:rPr>
                <w:rFonts w:ascii="Arial" w:hAnsi="Arial" w:cs="Arial"/>
                <w:b/>
                <w:bCs/>
                <w:sz w:val="20"/>
                <w:szCs w:val="20"/>
              </w:rPr>
              <w:t xml:space="preserve">USD </w:t>
            </w:r>
            <w:r>
              <w:rPr>
                <w:rFonts w:ascii="Arial" w:hAnsi="Arial" w:cs="Arial"/>
                <w:b/>
                <w:bCs/>
                <w:sz w:val="20"/>
                <w:szCs w:val="20"/>
              </w:rPr>
              <w:t>2</w:t>
            </w:r>
            <w:r w:rsidRPr="00EE11EB">
              <w:rPr>
                <w:rFonts w:ascii="Arial" w:hAnsi="Arial" w:cs="Arial"/>
                <w:b/>
                <w:bCs/>
                <w:sz w:val="20"/>
                <w:szCs w:val="20"/>
              </w:rPr>
              <w:t>0.00</w:t>
            </w:r>
          </w:p>
        </w:tc>
        <w:tc>
          <w:tcPr>
            <w:tcW w:w="6379" w:type="dxa"/>
          </w:tcPr>
          <w:p w14:paraId="6FB50671" w14:textId="15F70DA2" w:rsidR="00754297" w:rsidRPr="00754297" w:rsidRDefault="00754297" w:rsidP="00603AA5">
            <w:pPr>
              <w:jc w:val="both"/>
              <w:rPr>
                <w:rFonts w:ascii="Arial" w:hAnsi="Arial" w:cs="Arial"/>
                <w:bCs/>
                <w:sz w:val="20"/>
                <w:szCs w:val="20"/>
                <w:lang w:val="en-US"/>
              </w:rPr>
            </w:pPr>
            <w:r w:rsidRPr="00754297">
              <w:rPr>
                <w:rFonts w:ascii="Arial" w:hAnsi="Arial" w:cs="Arial"/>
                <w:b/>
                <w:sz w:val="20"/>
                <w:szCs w:val="20"/>
                <w:lang w:val="en-US"/>
              </w:rPr>
              <w:t>A sewing kit</w:t>
            </w:r>
            <w:r w:rsidRPr="00754297">
              <w:rPr>
                <w:rFonts w:ascii="Arial" w:hAnsi="Arial" w:cs="Arial"/>
                <w:bCs/>
                <w:sz w:val="20"/>
                <w:szCs w:val="20"/>
                <w:lang w:val="en-US"/>
              </w:rPr>
              <w:t>. It will allow a girl or teenager to have basic tools and materials: cotton fabric; scissors for cutting fabrics and threads; needles of different sizes and types; threads of various colors; measuring tape; pins to hold fabrics while sewing; and thimble to protect fingers from needle pricks while sewing.</w:t>
            </w:r>
          </w:p>
        </w:tc>
      </w:tr>
      <w:tr w:rsidR="00326034" w:rsidRPr="00F574FB" w14:paraId="40E2EEC9" w14:textId="77777777" w:rsidTr="00F574FB">
        <w:tc>
          <w:tcPr>
            <w:tcW w:w="2263" w:type="dxa"/>
            <w:vAlign w:val="center"/>
          </w:tcPr>
          <w:p w14:paraId="488E41AF" w14:textId="16A9FF1E" w:rsidR="00326034" w:rsidRPr="00EE11EB" w:rsidRDefault="00326034" w:rsidP="00F574FB">
            <w:pPr>
              <w:jc w:val="center"/>
              <w:rPr>
                <w:rFonts w:ascii="Arial" w:hAnsi="Arial" w:cs="Arial"/>
                <w:b/>
                <w:bCs/>
                <w:sz w:val="20"/>
                <w:szCs w:val="20"/>
              </w:rPr>
            </w:pPr>
            <w:r w:rsidRPr="00EE11EB">
              <w:rPr>
                <w:rFonts w:ascii="Arial" w:hAnsi="Arial" w:cs="Arial"/>
                <w:b/>
                <w:bCs/>
                <w:sz w:val="20"/>
                <w:szCs w:val="20"/>
              </w:rPr>
              <w:t xml:space="preserve">USD </w:t>
            </w:r>
            <w:r>
              <w:rPr>
                <w:rFonts w:ascii="Arial" w:hAnsi="Arial" w:cs="Arial"/>
                <w:b/>
                <w:bCs/>
                <w:sz w:val="20"/>
                <w:szCs w:val="20"/>
              </w:rPr>
              <w:t>2</w:t>
            </w:r>
            <w:r w:rsidRPr="00EE11EB">
              <w:rPr>
                <w:rFonts w:ascii="Arial" w:hAnsi="Arial" w:cs="Arial"/>
                <w:b/>
                <w:bCs/>
                <w:sz w:val="20"/>
                <w:szCs w:val="20"/>
              </w:rPr>
              <w:t>0.00</w:t>
            </w:r>
          </w:p>
        </w:tc>
        <w:tc>
          <w:tcPr>
            <w:tcW w:w="6379" w:type="dxa"/>
          </w:tcPr>
          <w:p w14:paraId="147AAA46" w14:textId="52AEF55C" w:rsidR="00F574FB" w:rsidRPr="00F574FB" w:rsidRDefault="00F574FB" w:rsidP="00AD6055">
            <w:pPr>
              <w:jc w:val="both"/>
              <w:rPr>
                <w:rFonts w:ascii="Arial" w:hAnsi="Arial" w:cs="Arial"/>
                <w:sz w:val="20"/>
                <w:szCs w:val="20"/>
                <w:lang w:val="en-US"/>
              </w:rPr>
            </w:pPr>
            <w:r w:rsidRPr="00F574FB">
              <w:rPr>
                <w:rFonts w:ascii="Arial" w:hAnsi="Arial" w:cs="Arial"/>
                <w:b/>
                <w:bCs/>
                <w:sz w:val="20"/>
                <w:szCs w:val="20"/>
                <w:lang w:val="en-US"/>
              </w:rPr>
              <w:t>A menstrual hygiene kit</w:t>
            </w:r>
            <w:r w:rsidRPr="00F574FB">
              <w:rPr>
                <w:rFonts w:ascii="Arial" w:hAnsi="Arial" w:cs="Arial"/>
                <w:sz w:val="20"/>
                <w:szCs w:val="20"/>
                <w:lang w:val="en-US"/>
              </w:rPr>
              <w:t>. It will help girls maintain menstrual hygiene in a discreet manner. It will be delivered in a bag: sanitary napkins, underwear for women, a hand towel, soap and other items.</w:t>
            </w:r>
          </w:p>
        </w:tc>
      </w:tr>
      <w:tr w:rsidR="000A2967" w:rsidRPr="00F574FB" w14:paraId="2F962180" w14:textId="77777777" w:rsidTr="00F574FB">
        <w:tc>
          <w:tcPr>
            <w:tcW w:w="2263" w:type="dxa"/>
            <w:vAlign w:val="center"/>
          </w:tcPr>
          <w:p w14:paraId="6CEE5635" w14:textId="1030D7DF" w:rsidR="000A2967" w:rsidRPr="00EE11EB" w:rsidRDefault="000A2967" w:rsidP="00F574FB">
            <w:pPr>
              <w:jc w:val="center"/>
              <w:rPr>
                <w:rFonts w:ascii="Arial" w:hAnsi="Arial" w:cs="Arial"/>
                <w:b/>
                <w:bCs/>
                <w:sz w:val="20"/>
                <w:szCs w:val="20"/>
              </w:rPr>
            </w:pPr>
            <w:r w:rsidRPr="000A2967">
              <w:rPr>
                <w:rFonts w:ascii="Arial" w:hAnsi="Arial" w:cs="Arial"/>
                <w:b/>
                <w:bCs/>
                <w:sz w:val="20"/>
                <w:szCs w:val="20"/>
              </w:rPr>
              <w:t xml:space="preserve">USD </w:t>
            </w:r>
            <w:r w:rsidR="00B23B8C">
              <w:rPr>
                <w:rFonts w:ascii="Arial" w:hAnsi="Arial" w:cs="Arial"/>
                <w:b/>
                <w:bCs/>
                <w:sz w:val="20"/>
                <w:szCs w:val="20"/>
              </w:rPr>
              <w:t>5</w:t>
            </w:r>
            <w:r w:rsidRPr="000A2967">
              <w:rPr>
                <w:rFonts w:ascii="Arial" w:hAnsi="Arial" w:cs="Arial"/>
                <w:b/>
                <w:bCs/>
                <w:sz w:val="20"/>
                <w:szCs w:val="20"/>
              </w:rPr>
              <w:t>0.00</w:t>
            </w:r>
          </w:p>
        </w:tc>
        <w:tc>
          <w:tcPr>
            <w:tcW w:w="6379" w:type="dxa"/>
            <w:vAlign w:val="center"/>
          </w:tcPr>
          <w:p w14:paraId="0E6E1130" w14:textId="709DB25E" w:rsidR="00B57232" w:rsidRPr="00F574FB" w:rsidRDefault="00F574FB" w:rsidP="00B57232">
            <w:pPr>
              <w:jc w:val="both"/>
              <w:rPr>
                <w:rFonts w:ascii="Arial" w:hAnsi="Arial" w:cs="Arial"/>
                <w:sz w:val="20"/>
                <w:szCs w:val="20"/>
                <w:lang w:val="en-US"/>
              </w:rPr>
            </w:pPr>
            <w:r w:rsidRPr="00F574FB">
              <w:rPr>
                <w:rFonts w:ascii="Arial" w:hAnsi="Arial" w:cs="Arial"/>
                <w:b/>
                <w:bCs/>
                <w:sz w:val="20"/>
                <w:szCs w:val="20"/>
                <w:lang w:val="en-US"/>
              </w:rPr>
              <w:t>A primer or flyer</w:t>
            </w:r>
            <w:r w:rsidRPr="00F574FB">
              <w:rPr>
                <w:rFonts w:ascii="Arial" w:hAnsi="Arial" w:cs="Arial"/>
                <w:sz w:val="20"/>
                <w:szCs w:val="20"/>
                <w:lang w:val="en-US"/>
              </w:rPr>
              <w:t>. It will allow the elaboration of informative materials, using the native language and cultural symbols, which will facilitate the understanding and acceptance of menstruation as something natural</w:t>
            </w:r>
          </w:p>
        </w:tc>
      </w:tr>
      <w:tr w:rsidR="000A2967" w:rsidRPr="00F574FB" w14:paraId="25BC1E6E" w14:textId="77777777" w:rsidTr="00F574FB">
        <w:trPr>
          <w:trHeight w:val="392"/>
        </w:trPr>
        <w:tc>
          <w:tcPr>
            <w:tcW w:w="2263" w:type="dxa"/>
            <w:vAlign w:val="center"/>
          </w:tcPr>
          <w:p w14:paraId="5BF29A8A" w14:textId="26E7DAA5" w:rsidR="000A2967" w:rsidRPr="000A2967" w:rsidRDefault="000A2967" w:rsidP="00F574FB">
            <w:pPr>
              <w:jc w:val="center"/>
              <w:rPr>
                <w:rFonts w:ascii="Arial" w:hAnsi="Arial" w:cs="Arial"/>
                <w:b/>
                <w:bCs/>
                <w:sz w:val="20"/>
                <w:szCs w:val="20"/>
              </w:rPr>
            </w:pPr>
            <w:r w:rsidRPr="00EE11EB">
              <w:rPr>
                <w:rFonts w:ascii="Arial" w:hAnsi="Arial" w:cs="Arial"/>
                <w:b/>
                <w:bCs/>
                <w:sz w:val="20"/>
                <w:szCs w:val="20"/>
              </w:rPr>
              <w:t xml:space="preserve">USD </w:t>
            </w:r>
            <w:r w:rsidR="00762BC9">
              <w:rPr>
                <w:rFonts w:ascii="Arial" w:hAnsi="Arial" w:cs="Arial"/>
                <w:b/>
                <w:bCs/>
                <w:sz w:val="20"/>
                <w:szCs w:val="20"/>
              </w:rPr>
              <w:t>8</w:t>
            </w:r>
            <w:r w:rsidRPr="00EE11EB">
              <w:rPr>
                <w:rFonts w:ascii="Arial" w:hAnsi="Arial" w:cs="Arial"/>
                <w:b/>
                <w:bCs/>
                <w:sz w:val="20"/>
                <w:szCs w:val="20"/>
              </w:rPr>
              <w:t>0.00</w:t>
            </w:r>
          </w:p>
        </w:tc>
        <w:tc>
          <w:tcPr>
            <w:tcW w:w="6379" w:type="dxa"/>
            <w:vAlign w:val="center"/>
          </w:tcPr>
          <w:p w14:paraId="051F8849" w14:textId="4FE45940" w:rsidR="00762BC9" w:rsidRPr="00F574FB" w:rsidRDefault="00F574FB" w:rsidP="00762BC9">
            <w:pPr>
              <w:jc w:val="both"/>
              <w:rPr>
                <w:rFonts w:ascii="Arial" w:hAnsi="Arial" w:cs="Arial"/>
                <w:sz w:val="20"/>
                <w:szCs w:val="20"/>
                <w:lang w:val="en-US"/>
              </w:rPr>
            </w:pPr>
            <w:r w:rsidRPr="00F574FB">
              <w:rPr>
                <w:rFonts w:ascii="Arial" w:hAnsi="Arial" w:cs="Arial"/>
                <w:b/>
                <w:bCs/>
                <w:sz w:val="20"/>
                <w:szCs w:val="20"/>
                <w:lang w:val="en-US"/>
              </w:rPr>
              <w:t>An awareness campaign.</w:t>
            </w:r>
            <w:r w:rsidRPr="00F574FB">
              <w:rPr>
                <w:rFonts w:ascii="Arial" w:hAnsi="Arial" w:cs="Arial"/>
                <w:sz w:val="20"/>
                <w:szCs w:val="20"/>
                <w:lang w:val="en-US"/>
              </w:rPr>
              <w:t xml:space="preserve"> It will allow the participation of 20 people in a meeting in which, through games and dramatizations, understanding, respect and help around menstruation will be promoted. The aim is to demystify and break the taboos related to this topic.</w:t>
            </w:r>
          </w:p>
        </w:tc>
      </w:tr>
    </w:tbl>
    <w:p w14:paraId="53DF8286" w14:textId="77777777" w:rsidR="000A2967" w:rsidRPr="00F574FB" w:rsidRDefault="000A2967" w:rsidP="004C7A68">
      <w:pPr>
        <w:rPr>
          <w:rFonts w:ascii="Arial" w:hAnsi="Arial" w:cs="Arial"/>
          <w:sz w:val="20"/>
          <w:szCs w:val="20"/>
          <w:lang w:val="en-US"/>
        </w:rPr>
      </w:pPr>
    </w:p>
    <w:p w14:paraId="5DD89F23" w14:textId="6CE48EA8" w:rsidR="004C7A68" w:rsidRPr="000077C7" w:rsidRDefault="004C7A68" w:rsidP="000077C7">
      <w:pPr>
        <w:spacing w:after="0" w:line="240" w:lineRule="auto"/>
        <w:rPr>
          <w:rFonts w:ascii="Arial" w:hAnsi="Arial" w:cs="Arial"/>
          <w:b/>
          <w:bCs/>
          <w:sz w:val="20"/>
          <w:szCs w:val="20"/>
          <w:lang w:val="en-US"/>
        </w:rPr>
      </w:pPr>
      <w:r w:rsidRPr="000077C7">
        <w:rPr>
          <w:rFonts w:ascii="Arial" w:hAnsi="Arial" w:cs="Arial"/>
          <w:b/>
          <w:bCs/>
          <w:sz w:val="20"/>
          <w:szCs w:val="20"/>
          <w:lang w:val="en-US"/>
        </w:rPr>
        <w:t>Project Location</w:t>
      </w:r>
    </w:p>
    <w:p w14:paraId="5A5DEA04" w14:textId="77777777" w:rsidR="004C7A68" w:rsidRPr="000077C7" w:rsidRDefault="004C7A68" w:rsidP="000077C7">
      <w:pPr>
        <w:spacing w:after="0" w:line="240" w:lineRule="auto"/>
        <w:rPr>
          <w:rFonts w:ascii="Arial" w:hAnsi="Arial" w:cs="Arial"/>
          <w:b/>
          <w:bCs/>
          <w:sz w:val="20"/>
          <w:szCs w:val="20"/>
          <w:lang w:val="en-US"/>
        </w:rPr>
      </w:pPr>
      <w:proofErr w:type="spellStart"/>
      <w:r w:rsidRPr="000077C7">
        <w:rPr>
          <w:rFonts w:ascii="Arial" w:hAnsi="Arial" w:cs="Arial"/>
          <w:b/>
          <w:bCs/>
          <w:sz w:val="20"/>
          <w:szCs w:val="20"/>
          <w:lang w:val="en-US"/>
        </w:rPr>
        <w:t>Contry</w:t>
      </w:r>
      <w:proofErr w:type="spellEnd"/>
    </w:p>
    <w:p w14:paraId="5FE76F4C" w14:textId="77777777" w:rsidR="004C7A68" w:rsidRPr="006E2853" w:rsidRDefault="004C7A68" w:rsidP="004C7A68">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6E2853">
        <w:rPr>
          <w:rFonts w:ascii="Arial" w:hAnsi="Arial" w:cs="Arial"/>
          <w:sz w:val="20"/>
          <w:szCs w:val="20"/>
          <w:lang w:val="en-US"/>
        </w:rPr>
        <w:t>Perú</w:t>
      </w:r>
    </w:p>
    <w:p w14:paraId="4CA59A43" w14:textId="77777777" w:rsidR="004C7A68" w:rsidRPr="006E2853" w:rsidRDefault="004C7A68" w:rsidP="000A2967">
      <w:pPr>
        <w:spacing w:after="0" w:line="240" w:lineRule="auto"/>
        <w:rPr>
          <w:rFonts w:ascii="Arial" w:hAnsi="Arial" w:cs="Arial"/>
          <w:b/>
          <w:bCs/>
          <w:caps/>
          <w:spacing w:val="22"/>
          <w:sz w:val="20"/>
          <w:szCs w:val="20"/>
          <w:shd w:val="clear" w:color="auto" w:fill="FFFFFF"/>
          <w:lang w:val="en-US"/>
        </w:rPr>
      </w:pPr>
      <w:r w:rsidRPr="006E2853">
        <w:rPr>
          <w:rFonts w:ascii="Arial" w:hAnsi="Arial" w:cs="Arial"/>
          <w:b/>
          <w:bCs/>
          <w:caps/>
          <w:spacing w:val="22"/>
          <w:sz w:val="20"/>
          <w:szCs w:val="20"/>
          <w:shd w:val="clear" w:color="auto" w:fill="FFFFFF"/>
          <w:lang w:val="en-US"/>
        </w:rPr>
        <w:t>FIND AN ADDRESS:</w:t>
      </w:r>
    </w:p>
    <w:p w14:paraId="081BEC83" w14:textId="77777777" w:rsidR="004C7A68" w:rsidRPr="006E2853" w:rsidRDefault="004C7A68" w:rsidP="004C7A68">
      <w:pPr>
        <w:pBdr>
          <w:top w:val="single" w:sz="4" w:space="1" w:color="auto"/>
          <w:left w:val="single" w:sz="4" w:space="4" w:color="auto"/>
          <w:bottom w:val="single" w:sz="4" w:space="1" w:color="auto"/>
          <w:right w:val="single" w:sz="4" w:space="4" w:color="auto"/>
        </w:pBdr>
        <w:rPr>
          <w:rFonts w:ascii="Arial" w:hAnsi="Arial" w:cs="Arial"/>
          <w:sz w:val="20"/>
          <w:szCs w:val="20"/>
        </w:rPr>
      </w:pPr>
      <w:r w:rsidRPr="006E2853">
        <w:rPr>
          <w:rFonts w:ascii="Arial" w:hAnsi="Arial" w:cs="Arial"/>
          <w:sz w:val="20"/>
          <w:szCs w:val="20"/>
        </w:rPr>
        <w:t xml:space="preserve">Jirón General Orbegoso </w:t>
      </w:r>
      <w:proofErr w:type="spellStart"/>
      <w:r w:rsidRPr="006E2853">
        <w:rPr>
          <w:rFonts w:ascii="Arial" w:hAnsi="Arial" w:cs="Arial"/>
          <w:sz w:val="20"/>
          <w:szCs w:val="20"/>
        </w:rPr>
        <w:t>N°</w:t>
      </w:r>
      <w:proofErr w:type="spellEnd"/>
      <w:r w:rsidRPr="006E2853">
        <w:rPr>
          <w:rFonts w:ascii="Arial" w:hAnsi="Arial" w:cs="Arial"/>
          <w:sz w:val="20"/>
          <w:szCs w:val="20"/>
        </w:rPr>
        <w:t xml:space="preserve"> 728</w:t>
      </w:r>
    </w:p>
    <w:p w14:paraId="324D0DD8" w14:textId="77777777" w:rsidR="004C7A68" w:rsidRPr="006E2853" w:rsidRDefault="004C7A68" w:rsidP="000A2967">
      <w:pPr>
        <w:spacing w:after="0" w:line="240" w:lineRule="auto"/>
        <w:rPr>
          <w:rFonts w:ascii="Arial" w:hAnsi="Arial" w:cs="Arial"/>
          <w:sz w:val="20"/>
          <w:szCs w:val="20"/>
        </w:rPr>
      </w:pPr>
      <w:r w:rsidRPr="006E2853">
        <w:rPr>
          <w:rFonts w:ascii="Arial" w:hAnsi="Arial" w:cs="Arial"/>
          <w:b/>
          <w:bCs/>
          <w:caps/>
          <w:sz w:val="20"/>
          <w:szCs w:val="20"/>
          <w:shd w:val="clear" w:color="auto" w:fill="FFFFFF"/>
        </w:rPr>
        <w:t>DESCRIPTION </w:t>
      </w:r>
      <w:r w:rsidRPr="006E2853">
        <w:rPr>
          <w:rStyle w:val="textfontsizesmallest"/>
          <w:rFonts w:ascii="Arial" w:hAnsi="Arial" w:cs="Arial"/>
          <w:b/>
          <w:bCs/>
          <w:caps/>
          <w:sz w:val="20"/>
          <w:szCs w:val="20"/>
          <w:bdr w:val="none" w:sz="0" w:space="0" w:color="auto" w:frame="1"/>
          <w:shd w:val="clear" w:color="auto" w:fill="FFFFFF"/>
        </w:rPr>
        <w:t>(OPTIONAL)</w:t>
      </w:r>
    </w:p>
    <w:p w14:paraId="5118F068" w14:textId="77777777" w:rsidR="004C7A68" w:rsidRPr="006E2853" w:rsidRDefault="004C7A68" w:rsidP="004C7A68">
      <w:pPr>
        <w:pBdr>
          <w:top w:val="single" w:sz="4" w:space="1" w:color="auto"/>
          <w:left w:val="single" w:sz="4" w:space="4" w:color="auto"/>
          <w:bottom w:val="single" w:sz="4" w:space="1" w:color="auto"/>
          <w:right w:val="single" w:sz="4" w:space="4" w:color="auto"/>
        </w:pBdr>
        <w:rPr>
          <w:rFonts w:ascii="Arial" w:hAnsi="Arial" w:cs="Arial"/>
          <w:sz w:val="20"/>
          <w:szCs w:val="20"/>
        </w:rPr>
      </w:pPr>
      <w:r w:rsidRPr="006E2853">
        <w:rPr>
          <w:rFonts w:ascii="Arial" w:hAnsi="Arial" w:cs="Arial"/>
          <w:sz w:val="20"/>
          <w:szCs w:val="20"/>
        </w:rPr>
        <w:t>Distrito de Breña</w:t>
      </w:r>
    </w:p>
    <w:p w14:paraId="44CBB6EC" w14:textId="77777777" w:rsidR="004C7A68" w:rsidRPr="006E2853" w:rsidRDefault="004C7A68" w:rsidP="000A2967">
      <w:pPr>
        <w:spacing w:after="0" w:line="240" w:lineRule="auto"/>
        <w:rPr>
          <w:rStyle w:val="textfontsizesmallest"/>
          <w:rFonts w:ascii="Arial" w:hAnsi="Arial" w:cs="Arial"/>
          <w:b/>
          <w:bCs/>
          <w:caps/>
          <w:sz w:val="20"/>
          <w:szCs w:val="20"/>
          <w:bdr w:val="none" w:sz="0" w:space="0" w:color="auto" w:frame="1"/>
          <w:shd w:val="clear" w:color="auto" w:fill="FFFFFF"/>
          <w:lang w:val="en-US"/>
        </w:rPr>
      </w:pPr>
      <w:r w:rsidRPr="006E2853">
        <w:rPr>
          <w:rFonts w:ascii="Arial" w:hAnsi="Arial" w:cs="Arial"/>
          <w:b/>
          <w:bCs/>
          <w:caps/>
          <w:sz w:val="20"/>
          <w:szCs w:val="20"/>
          <w:shd w:val="clear" w:color="auto" w:fill="FFFFFF"/>
          <w:lang w:val="en-US"/>
        </w:rPr>
        <w:t>DESCRIPTION </w:t>
      </w:r>
      <w:r w:rsidRPr="006E2853">
        <w:rPr>
          <w:rStyle w:val="textfontsizesmallest"/>
          <w:rFonts w:ascii="Arial" w:hAnsi="Arial" w:cs="Arial"/>
          <w:b/>
          <w:bCs/>
          <w:caps/>
          <w:sz w:val="20"/>
          <w:szCs w:val="20"/>
          <w:bdr w:val="none" w:sz="0" w:space="0" w:color="auto" w:frame="1"/>
          <w:shd w:val="clear" w:color="auto" w:fill="FFFFFF"/>
          <w:lang w:val="en-US"/>
        </w:rPr>
        <w:t>(OPTIONAL)</w:t>
      </w:r>
    </w:p>
    <w:p w14:paraId="56356036" w14:textId="77777777" w:rsidR="004C7A68" w:rsidRPr="006E2853" w:rsidRDefault="004C7A68" w:rsidP="004C7A68">
      <w:pPr>
        <w:pBdr>
          <w:top w:val="single" w:sz="4" w:space="1" w:color="auto"/>
          <w:left w:val="single" w:sz="4" w:space="4" w:color="auto"/>
          <w:bottom w:val="single" w:sz="4" w:space="1" w:color="auto"/>
          <w:right w:val="single" w:sz="4" w:space="4" w:color="auto"/>
        </w:pBdr>
        <w:rPr>
          <w:rFonts w:ascii="Arial" w:hAnsi="Arial" w:cs="Arial"/>
          <w:sz w:val="20"/>
          <w:szCs w:val="20"/>
          <w:lang w:val="en-US"/>
        </w:rPr>
      </w:pPr>
      <w:r w:rsidRPr="006E2853">
        <w:rPr>
          <w:rFonts w:ascii="Arial" w:hAnsi="Arial" w:cs="Arial"/>
          <w:sz w:val="20"/>
          <w:szCs w:val="20"/>
          <w:lang w:val="en-US"/>
        </w:rPr>
        <w:t>Lima</w:t>
      </w:r>
    </w:p>
    <w:p w14:paraId="764F24B5" w14:textId="77777777" w:rsidR="00C00B10" w:rsidRPr="00805F0E" w:rsidRDefault="00C00B10" w:rsidP="00C00B10">
      <w:pPr>
        <w:rPr>
          <w:rFonts w:ascii="Helvetica" w:hAnsi="Helvetica" w:cs="Helvetica"/>
          <w:b/>
          <w:bCs/>
          <w:caps/>
          <w:color w:val="7D848A"/>
          <w:spacing w:val="22"/>
          <w:shd w:val="clear" w:color="auto" w:fill="FFFFFF"/>
          <w:lang w:val="en-US"/>
        </w:rPr>
      </w:pPr>
      <w:r w:rsidRPr="00805F0E">
        <w:rPr>
          <w:rFonts w:ascii="Helvetica" w:hAnsi="Helvetica" w:cs="Helvetica"/>
          <w:b/>
          <w:bCs/>
          <w:caps/>
          <w:color w:val="7D848A"/>
          <w:spacing w:val="22"/>
          <w:shd w:val="clear" w:color="auto" w:fill="FFFFFF"/>
          <w:lang w:val="en-US"/>
        </w:rPr>
        <w:t>FIND AN ADDRESS:</w:t>
      </w:r>
    </w:p>
    <w:p w14:paraId="5540318F" w14:textId="77777777" w:rsidR="00C00B10" w:rsidRPr="00C00B10" w:rsidRDefault="00C00B10" w:rsidP="00C00B10">
      <w:pPr>
        <w:pBdr>
          <w:top w:val="single" w:sz="4" w:space="1" w:color="auto"/>
          <w:left w:val="single" w:sz="4" w:space="4" w:color="auto"/>
          <w:bottom w:val="single" w:sz="4" w:space="1" w:color="auto"/>
          <w:right w:val="single" w:sz="4" w:space="4" w:color="auto"/>
        </w:pBdr>
        <w:rPr>
          <w:lang w:val="en-US"/>
        </w:rPr>
      </w:pPr>
      <w:r w:rsidRPr="00C00B10">
        <w:rPr>
          <w:lang w:val="en-US"/>
        </w:rPr>
        <w:t>Jirón General Orbegoso N° 728</w:t>
      </w:r>
    </w:p>
    <w:p w14:paraId="1ABA13E4" w14:textId="77777777" w:rsidR="00C00B10" w:rsidRPr="00C00B10" w:rsidRDefault="00C00B10" w:rsidP="00C00B10">
      <w:pPr>
        <w:rPr>
          <w:lang w:val="en-US"/>
        </w:rPr>
      </w:pPr>
      <w:r w:rsidRPr="00C00B10">
        <w:rPr>
          <w:rFonts w:ascii="Helvetica" w:hAnsi="Helvetica" w:cs="Helvetica"/>
          <w:b/>
          <w:bCs/>
          <w:caps/>
          <w:color w:val="7D848A"/>
          <w:shd w:val="clear" w:color="auto" w:fill="FFFFFF"/>
          <w:lang w:val="en-US"/>
        </w:rPr>
        <w:t>DESCRIPTION </w:t>
      </w:r>
      <w:r w:rsidRPr="00C00B10">
        <w:rPr>
          <w:rStyle w:val="textfontsizesmallest"/>
          <w:rFonts w:ascii="Helvetica" w:hAnsi="Helvetica" w:cs="Helvetica"/>
          <w:b/>
          <w:bCs/>
          <w:caps/>
          <w:color w:val="7D848A"/>
          <w:sz w:val="17"/>
          <w:szCs w:val="17"/>
          <w:bdr w:val="none" w:sz="0" w:space="0" w:color="auto" w:frame="1"/>
          <w:shd w:val="clear" w:color="auto" w:fill="FFFFFF"/>
          <w:lang w:val="en-US"/>
        </w:rPr>
        <w:t>(OPTIONAL)</w:t>
      </w:r>
    </w:p>
    <w:p w14:paraId="6F99DC9B" w14:textId="77777777" w:rsidR="00C00B10" w:rsidRPr="00C00B10" w:rsidRDefault="00C00B10" w:rsidP="00C00B10">
      <w:pPr>
        <w:pBdr>
          <w:top w:val="single" w:sz="4" w:space="1" w:color="auto"/>
          <w:left w:val="single" w:sz="4" w:space="4" w:color="auto"/>
          <w:bottom w:val="single" w:sz="4" w:space="1" w:color="auto"/>
          <w:right w:val="single" w:sz="4" w:space="4" w:color="auto"/>
        </w:pBdr>
        <w:rPr>
          <w:lang w:val="en-US"/>
        </w:rPr>
      </w:pPr>
      <w:r w:rsidRPr="00C00B10">
        <w:rPr>
          <w:lang w:val="en-US"/>
        </w:rPr>
        <w:lastRenderedPageBreak/>
        <w:t xml:space="preserve">Distrito de </w:t>
      </w:r>
      <w:proofErr w:type="spellStart"/>
      <w:r w:rsidRPr="00C00B10">
        <w:rPr>
          <w:lang w:val="en-US"/>
        </w:rPr>
        <w:t>Breña</w:t>
      </w:r>
      <w:proofErr w:type="spellEnd"/>
    </w:p>
    <w:p w14:paraId="7CB10AC9" w14:textId="77777777" w:rsidR="00C00B10" w:rsidRPr="00805F0E" w:rsidRDefault="00C00B10" w:rsidP="00C00B10">
      <w:pPr>
        <w:rPr>
          <w:rStyle w:val="textfontsizesmallest"/>
          <w:rFonts w:ascii="Helvetica" w:hAnsi="Helvetica" w:cs="Helvetica"/>
          <w:b/>
          <w:bCs/>
          <w:caps/>
          <w:color w:val="7D848A"/>
          <w:sz w:val="17"/>
          <w:szCs w:val="17"/>
          <w:bdr w:val="none" w:sz="0" w:space="0" w:color="auto" w:frame="1"/>
          <w:shd w:val="clear" w:color="auto" w:fill="FFFFFF"/>
          <w:lang w:val="en-US"/>
        </w:rPr>
      </w:pPr>
      <w:r w:rsidRPr="00805F0E">
        <w:rPr>
          <w:rFonts w:ascii="Helvetica" w:hAnsi="Helvetica" w:cs="Helvetica"/>
          <w:b/>
          <w:bCs/>
          <w:caps/>
          <w:color w:val="7D848A"/>
          <w:shd w:val="clear" w:color="auto" w:fill="FFFFFF"/>
          <w:lang w:val="en-US"/>
        </w:rPr>
        <w:t>DESCRIPTION </w:t>
      </w:r>
      <w:r w:rsidRPr="00805F0E">
        <w:rPr>
          <w:rStyle w:val="textfontsizesmallest"/>
          <w:rFonts w:ascii="Helvetica" w:hAnsi="Helvetica" w:cs="Helvetica"/>
          <w:b/>
          <w:bCs/>
          <w:caps/>
          <w:color w:val="7D848A"/>
          <w:sz w:val="17"/>
          <w:szCs w:val="17"/>
          <w:bdr w:val="none" w:sz="0" w:space="0" w:color="auto" w:frame="1"/>
          <w:shd w:val="clear" w:color="auto" w:fill="FFFFFF"/>
          <w:lang w:val="en-US"/>
        </w:rPr>
        <w:t>(OPTIONAL)</w:t>
      </w:r>
    </w:p>
    <w:p w14:paraId="2EF7B130" w14:textId="77777777" w:rsidR="00C00B10" w:rsidRPr="00805F0E" w:rsidRDefault="00C00B10" w:rsidP="00C00B10">
      <w:pPr>
        <w:pBdr>
          <w:top w:val="single" w:sz="4" w:space="1" w:color="auto"/>
          <w:left w:val="single" w:sz="4" w:space="4" w:color="auto"/>
          <w:bottom w:val="single" w:sz="4" w:space="1" w:color="auto"/>
          <w:right w:val="single" w:sz="4" w:space="4" w:color="auto"/>
        </w:pBdr>
        <w:rPr>
          <w:lang w:val="en-US"/>
        </w:rPr>
      </w:pPr>
    </w:p>
    <w:p w14:paraId="1C9DE54D" w14:textId="77777777" w:rsidR="003039B7" w:rsidRDefault="003039B7" w:rsidP="003039B7">
      <w:pPr>
        <w:pStyle w:val="Sinespaciado"/>
        <w:rPr>
          <w:rFonts w:ascii="Arial" w:hAnsi="Arial" w:cs="Arial"/>
          <w:b/>
          <w:sz w:val="20"/>
          <w:szCs w:val="20"/>
          <w:lang w:val="en-US"/>
        </w:rPr>
      </w:pPr>
      <w:r w:rsidRPr="006E2853">
        <w:rPr>
          <w:rFonts w:ascii="Arial" w:hAnsi="Arial" w:cs="Arial"/>
          <w:b/>
          <w:sz w:val="20"/>
          <w:szCs w:val="20"/>
          <w:lang w:val="en-US"/>
        </w:rPr>
        <w:t>WHAT IS THE PROBLEM</w:t>
      </w:r>
    </w:p>
    <w:p w14:paraId="4F287F7E" w14:textId="77777777" w:rsidR="00F574FB" w:rsidRDefault="00F574FB" w:rsidP="005232C5">
      <w:pPr>
        <w:pStyle w:val="Sinespaciado"/>
        <w:jc w:val="both"/>
        <w:rPr>
          <w:rFonts w:ascii="Arial" w:hAnsi="Arial" w:cs="Arial"/>
          <w:sz w:val="20"/>
          <w:szCs w:val="20"/>
        </w:rPr>
      </w:pPr>
    </w:p>
    <w:p w14:paraId="2FF6A2AE" w14:textId="77777777" w:rsidR="00F574FB" w:rsidRPr="00F574FB" w:rsidRDefault="00F574FB" w:rsidP="00F574FB">
      <w:pPr>
        <w:pStyle w:val="Sinespaciado"/>
        <w:jc w:val="both"/>
        <w:rPr>
          <w:rFonts w:ascii="Arial" w:hAnsi="Arial" w:cs="Arial"/>
          <w:sz w:val="20"/>
          <w:szCs w:val="20"/>
          <w:lang w:val="en-US"/>
        </w:rPr>
      </w:pPr>
      <w:r w:rsidRPr="00F574FB">
        <w:rPr>
          <w:rFonts w:ascii="Arial" w:hAnsi="Arial" w:cs="Arial"/>
          <w:sz w:val="20"/>
          <w:szCs w:val="20"/>
          <w:lang w:val="en-US"/>
        </w:rPr>
        <w:t xml:space="preserve">Native communities of the Urarina and Shawi peoples often have deep beliefs and taboos about menstruation, considering it a forbidden topic surrounded by silence, impure or bad luck. This makes it difficult for girls, adolescents and women to talk openly about their menstrual cycle, seek information or receive support on these issues. </w:t>
      </w:r>
    </w:p>
    <w:p w14:paraId="7A1891E7" w14:textId="536B5700" w:rsidR="00F574FB" w:rsidRPr="00F574FB" w:rsidRDefault="00F574FB" w:rsidP="00F574FB">
      <w:pPr>
        <w:pStyle w:val="Sinespaciado"/>
        <w:spacing w:before="60"/>
        <w:jc w:val="both"/>
        <w:rPr>
          <w:rFonts w:ascii="Arial" w:hAnsi="Arial" w:cs="Arial"/>
          <w:sz w:val="20"/>
          <w:szCs w:val="20"/>
          <w:lang w:val="en-US"/>
        </w:rPr>
      </w:pPr>
      <w:r w:rsidRPr="00F574FB">
        <w:rPr>
          <w:rFonts w:ascii="Arial" w:hAnsi="Arial" w:cs="Arial"/>
          <w:sz w:val="20"/>
          <w:szCs w:val="20"/>
          <w:lang w:val="en-US"/>
        </w:rPr>
        <w:t xml:space="preserve">However, this ancestral knowledge is not complemented by comprehensive sexual education programs, which should address the topic of menstrual health, and if some health centers or educational institutions do address the topic, they do so without considering their own worldviews, languages and cultural practices, which means that they are not effective or are not accepted by the communities, generating confusion or practices that do not guarantee adequate hygiene. In addition, communities do not have access to the necessary products to maintain adequate menstrual health, such as sanitary </w:t>
      </w:r>
      <w:r w:rsidR="00FF4146" w:rsidRPr="00F574FB">
        <w:rPr>
          <w:rFonts w:ascii="Arial" w:hAnsi="Arial" w:cs="Arial"/>
          <w:sz w:val="20"/>
          <w:szCs w:val="20"/>
          <w:lang w:val="en-US"/>
        </w:rPr>
        <w:t>napkins</w:t>
      </w:r>
      <w:r w:rsidRPr="00F574FB">
        <w:rPr>
          <w:rFonts w:ascii="Arial" w:hAnsi="Arial" w:cs="Arial"/>
          <w:sz w:val="20"/>
          <w:szCs w:val="20"/>
          <w:lang w:val="en-US"/>
        </w:rPr>
        <w:t>, which leads to inadequate practices during menstrual hygiene, increasing the risk of contracting infections and gynecological diseases.</w:t>
      </w:r>
    </w:p>
    <w:p w14:paraId="2F4330B8" w14:textId="41DAEE00" w:rsidR="005232C5" w:rsidRPr="00F574FB" w:rsidRDefault="00F574FB" w:rsidP="00F574FB">
      <w:pPr>
        <w:pStyle w:val="Sinespaciado"/>
        <w:spacing w:before="60"/>
        <w:jc w:val="both"/>
        <w:rPr>
          <w:rFonts w:ascii="Arial" w:hAnsi="Arial" w:cs="Arial"/>
          <w:sz w:val="20"/>
          <w:szCs w:val="20"/>
          <w:lang w:val="en-US"/>
        </w:rPr>
      </w:pPr>
      <w:r w:rsidRPr="00F574FB">
        <w:rPr>
          <w:rFonts w:ascii="Arial" w:hAnsi="Arial" w:cs="Arial"/>
          <w:sz w:val="20"/>
          <w:szCs w:val="20"/>
          <w:lang w:val="en-US"/>
        </w:rPr>
        <w:t>In addition, girls and adolescents who do not have access to these products are absent from school several days a month, which affects their education and future prospects, and in other cases they isolate themselves from different activities in their communities because they feel ashamed. All of the above has had a negative impact on the self-esteem and participation of girls and adolescents in their daily activities as normal.</w:t>
      </w:r>
    </w:p>
    <w:p w14:paraId="7B857FFB" w14:textId="77777777" w:rsidR="005232C5" w:rsidRPr="00F574FB" w:rsidRDefault="005232C5" w:rsidP="005232C5">
      <w:pPr>
        <w:pStyle w:val="Sinespaciado"/>
        <w:jc w:val="both"/>
        <w:rPr>
          <w:rFonts w:ascii="Arial" w:hAnsi="Arial" w:cs="Arial"/>
          <w:sz w:val="20"/>
          <w:szCs w:val="20"/>
          <w:lang w:val="en-US"/>
        </w:rPr>
      </w:pPr>
    </w:p>
    <w:p w14:paraId="251743BE" w14:textId="77777777" w:rsidR="005232C5" w:rsidRPr="00805F0E" w:rsidRDefault="005232C5" w:rsidP="005232C5">
      <w:pPr>
        <w:pStyle w:val="Sinespaciado"/>
        <w:rPr>
          <w:b/>
          <w:lang w:val="en-US"/>
        </w:rPr>
      </w:pPr>
      <w:r w:rsidRPr="00805F0E">
        <w:rPr>
          <w:b/>
          <w:lang w:val="en-US"/>
        </w:rPr>
        <w:t>HOW WILL THIS PROJECT SOLVE THE PROBLEM</w:t>
      </w:r>
    </w:p>
    <w:p w14:paraId="73C845E2" w14:textId="0B834D53" w:rsidR="00F574FB" w:rsidRPr="00F574FB" w:rsidRDefault="00F574FB" w:rsidP="00F574FB">
      <w:pPr>
        <w:jc w:val="both"/>
        <w:rPr>
          <w:rFonts w:ascii="Arial" w:hAnsi="Arial" w:cs="Arial"/>
          <w:sz w:val="20"/>
          <w:szCs w:val="20"/>
          <w:lang w:val="en-US"/>
        </w:rPr>
      </w:pPr>
      <w:r w:rsidRPr="00F574FB">
        <w:rPr>
          <w:rFonts w:ascii="Arial" w:hAnsi="Arial" w:cs="Arial"/>
          <w:sz w:val="20"/>
          <w:szCs w:val="20"/>
          <w:lang w:val="en-US"/>
        </w:rPr>
        <w:t xml:space="preserve">The project aims to promote the acceptance of menstruation as a natural process, respecting cultural practices and promoting the use of reusable sanitary </w:t>
      </w:r>
      <w:r w:rsidR="00FF4146" w:rsidRPr="00F574FB">
        <w:rPr>
          <w:rFonts w:ascii="Arial" w:hAnsi="Arial" w:cs="Arial"/>
          <w:sz w:val="20"/>
          <w:szCs w:val="20"/>
          <w:lang w:val="en-US"/>
        </w:rPr>
        <w:t>napkins</w:t>
      </w:r>
      <w:r w:rsidR="00FF4146" w:rsidRPr="00F574FB">
        <w:rPr>
          <w:rFonts w:ascii="Arial" w:hAnsi="Arial" w:cs="Arial"/>
          <w:sz w:val="20"/>
          <w:szCs w:val="20"/>
          <w:lang w:val="en-US"/>
        </w:rPr>
        <w:t xml:space="preserve"> </w:t>
      </w:r>
      <w:r w:rsidRPr="00F574FB">
        <w:rPr>
          <w:rFonts w:ascii="Arial" w:hAnsi="Arial" w:cs="Arial"/>
          <w:sz w:val="20"/>
          <w:szCs w:val="20"/>
          <w:lang w:val="en-US"/>
        </w:rPr>
        <w:t>as a healthy, ecological and culturally appropriate option. To this end, the following actions will be promoted in each of the communities.</w:t>
      </w:r>
      <w:r>
        <w:rPr>
          <w:rFonts w:ascii="Arial" w:hAnsi="Arial" w:cs="Arial"/>
          <w:sz w:val="20"/>
          <w:szCs w:val="20"/>
          <w:lang w:val="en-US"/>
        </w:rPr>
        <w:t xml:space="preserve"> </w:t>
      </w:r>
    </w:p>
    <w:p w14:paraId="3B69BF0C" w14:textId="652DDBF8" w:rsidR="00F574FB" w:rsidRPr="00F574FB" w:rsidRDefault="00F574FB" w:rsidP="00F574FB">
      <w:pPr>
        <w:jc w:val="both"/>
        <w:rPr>
          <w:rFonts w:ascii="Arial" w:hAnsi="Arial" w:cs="Arial"/>
          <w:sz w:val="20"/>
          <w:szCs w:val="20"/>
          <w:lang w:val="en-US"/>
        </w:rPr>
      </w:pPr>
      <w:r w:rsidRPr="00F574FB">
        <w:rPr>
          <w:rFonts w:ascii="Arial" w:hAnsi="Arial" w:cs="Arial"/>
          <w:sz w:val="20"/>
          <w:szCs w:val="20"/>
          <w:lang w:val="en-US"/>
        </w:rPr>
        <w:t>Recognition of ancestral knowledge, participatory meetings will be held where older women, grandmothers and cultural leaders will share their knowledge and traditional practices on menstruation. The purpose is to value and respect this knowledge as part of the culture, which will be integrated into the actions that seek to accept menstruation as a natural process.</w:t>
      </w:r>
    </w:p>
    <w:p w14:paraId="2B198D61" w14:textId="77777777" w:rsidR="00F574FB" w:rsidRPr="00F574FB" w:rsidRDefault="00F574FB" w:rsidP="00F574FB">
      <w:pPr>
        <w:spacing w:before="120" w:after="0" w:line="240" w:lineRule="auto"/>
        <w:jc w:val="both"/>
        <w:rPr>
          <w:rFonts w:ascii="Arial" w:hAnsi="Arial" w:cs="Arial"/>
          <w:sz w:val="20"/>
          <w:szCs w:val="20"/>
          <w:lang w:val="en-US"/>
        </w:rPr>
      </w:pPr>
      <w:r w:rsidRPr="00F574FB">
        <w:rPr>
          <w:rFonts w:ascii="Arial" w:hAnsi="Arial" w:cs="Arial"/>
          <w:sz w:val="20"/>
          <w:szCs w:val="20"/>
          <w:lang w:val="en-US"/>
        </w:rPr>
        <w:t>Use of languages and cultural symbols, information materials will be developed in native languages, using symbols, stories and cultural elements to facilitate the understanding and acceptance of menstruation as something natural. By developing the materials in their own language and with cultural elements that are familiar to them, girls, adolescents and their communities will better understand the information, which will reduce taboos and stigmas, and will help to create a positive attitude towards menstruation. The message to be conveyed Menstruation is a natural expression of life that deserves respect, understanding and support in each community</w:t>
      </w:r>
    </w:p>
    <w:p w14:paraId="440E5C66" w14:textId="2CE034F5" w:rsidR="00FF4146" w:rsidRPr="00F574FB" w:rsidRDefault="00FF4146" w:rsidP="00F574FB">
      <w:pPr>
        <w:spacing w:before="120" w:after="0" w:line="240" w:lineRule="auto"/>
        <w:jc w:val="both"/>
        <w:rPr>
          <w:rFonts w:ascii="Arial" w:hAnsi="Arial" w:cs="Arial"/>
          <w:sz w:val="20"/>
          <w:szCs w:val="20"/>
          <w:lang w:val="en-US"/>
        </w:rPr>
      </w:pPr>
      <w:r w:rsidRPr="00FF4146">
        <w:rPr>
          <w:rFonts w:ascii="Arial" w:hAnsi="Arial" w:cs="Arial"/>
          <w:sz w:val="20"/>
          <w:szCs w:val="20"/>
          <w:lang w:val="en-US"/>
        </w:rPr>
        <w:t>The manufacture of reusable sanitary napkins with local materials, such as traditional, sustainable and culturally accepted fabrics, will be promoted. Dialogues and instructions on hygiene, washing and drying of sanitary napkins will be included, respecting cultural customs.</w:t>
      </w:r>
    </w:p>
    <w:p w14:paraId="208555A3" w14:textId="6D192C0A" w:rsidR="00F574FB" w:rsidRPr="00F574FB" w:rsidRDefault="00F574FB" w:rsidP="000E2483">
      <w:pPr>
        <w:spacing w:before="120" w:after="0" w:line="240" w:lineRule="auto"/>
        <w:jc w:val="both"/>
        <w:rPr>
          <w:rFonts w:ascii="Arial" w:hAnsi="Arial" w:cs="Arial"/>
          <w:sz w:val="20"/>
          <w:szCs w:val="20"/>
          <w:lang w:val="en-US"/>
        </w:rPr>
      </w:pPr>
      <w:r w:rsidRPr="00F574FB">
        <w:rPr>
          <w:rFonts w:ascii="Arial" w:hAnsi="Arial" w:cs="Arial"/>
          <w:sz w:val="20"/>
          <w:szCs w:val="20"/>
          <w:lang w:val="en-US"/>
        </w:rPr>
        <w:t>Awareness-raising and taboo-breaking campaigns, including playful activities, social dramas, dramatizations or campaigns that demystify menstruation and promote a positive and natural vision of the menstrual cycle. These events should involve the participation of the entire community, including men and boys, in order to create an environment where everyone feels supported and without prejudice, so that mutual help can prevail.</w:t>
      </w:r>
    </w:p>
    <w:p w14:paraId="288D7249" w14:textId="77777777" w:rsidR="00F574FB" w:rsidRDefault="00F574FB" w:rsidP="000E2483">
      <w:pPr>
        <w:pStyle w:val="Sinespaciado"/>
        <w:spacing w:before="120"/>
        <w:rPr>
          <w:b/>
        </w:rPr>
      </w:pPr>
    </w:p>
    <w:p w14:paraId="4C4706DA" w14:textId="77777777" w:rsidR="00F574FB" w:rsidRDefault="00F574FB" w:rsidP="000E2483">
      <w:pPr>
        <w:pStyle w:val="Sinespaciado"/>
        <w:spacing w:before="120"/>
        <w:rPr>
          <w:b/>
        </w:rPr>
      </w:pPr>
    </w:p>
    <w:p w14:paraId="0C05553C" w14:textId="77777777" w:rsidR="00F574FB" w:rsidRDefault="00F574FB" w:rsidP="000E2483">
      <w:pPr>
        <w:pStyle w:val="Sinespaciado"/>
        <w:spacing w:before="120"/>
        <w:rPr>
          <w:b/>
        </w:rPr>
      </w:pPr>
    </w:p>
    <w:p w14:paraId="462B4AB3" w14:textId="5BDEC3AB" w:rsidR="00C00B10" w:rsidRPr="00C70907" w:rsidRDefault="00C00B10" w:rsidP="000E2483">
      <w:pPr>
        <w:pStyle w:val="Sinespaciado"/>
        <w:spacing w:before="120"/>
        <w:rPr>
          <w:b/>
        </w:rPr>
      </w:pPr>
      <w:r w:rsidRPr="00C70907">
        <w:rPr>
          <w:b/>
        </w:rPr>
        <w:lastRenderedPageBreak/>
        <w:t>POTENTIAL LONG-TERM IMPACT</w:t>
      </w:r>
    </w:p>
    <w:p w14:paraId="2092CB48" w14:textId="05591DC9" w:rsidR="00F574FB" w:rsidRPr="00F574FB" w:rsidRDefault="00F574FB" w:rsidP="00F574FB">
      <w:pPr>
        <w:pStyle w:val="Sinespaciado"/>
        <w:jc w:val="both"/>
        <w:rPr>
          <w:rFonts w:ascii="Arial" w:hAnsi="Arial" w:cs="Arial"/>
          <w:sz w:val="20"/>
          <w:szCs w:val="20"/>
          <w:lang w:val="en-US"/>
        </w:rPr>
      </w:pPr>
      <w:r w:rsidRPr="00F574FB">
        <w:rPr>
          <w:rFonts w:ascii="Arial" w:hAnsi="Arial" w:cs="Arial"/>
          <w:sz w:val="20"/>
          <w:szCs w:val="20"/>
          <w:lang w:val="en-US"/>
        </w:rPr>
        <w:t>The potential long-term impact of this project will be the empowerment of girls and adolescents from the Urarina and Shawi</w:t>
      </w:r>
      <w:r w:rsidR="00F07EDF">
        <w:rPr>
          <w:rFonts w:ascii="Arial" w:hAnsi="Arial" w:cs="Arial"/>
          <w:sz w:val="20"/>
          <w:szCs w:val="20"/>
          <w:lang w:val="en-US"/>
        </w:rPr>
        <w:t xml:space="preserve"> </w:t>
      </w:r>
      <w:r w:rsidR="00F07EDF" w:rsidRPr="00F07EDF">
        <w:rPr>
          <w:rFonts w:ascii="Arial" w:hAnsi="Arial" w:cs="Arial"/>
          <w:lang w:val="en"/>
        </w:rPr>
        <w:t>communities</w:t>
      </w:r>
      <w:r w:rsidR="00F07EDF">
        <w:rPr>
          <w:rFonts w:ascii="Arial" w:hAnsi="Arial" w:cs="Arial"/>
          <w:lang w:val="en"/>
        </w:rPr>
        <w:t xml:space="preserve">, </w:t>
      </w:r>
      <w:proofErr w:type="spellStart"/>
      <w:r w:rsidR="00F07EDF">
        <w:rPr>
          <w:rFonts w:ascii="Arial" w:hAnsi="Arial" w:cs="Arial"/>
          <w:lang w:val="en"/>
        </w:rPr>
        <w:t>w</w:t>
      </w:r>
      <w:r w:rsidRPr="00F574FB">
        <w:rPr>
          <w:rFonts w:ascii="Arial" w:hAnsi="Arial" w:cs="Arial"/>
          <w:sz w:val="20"/>
          <w:szCs w:val="20"/>
          <w:lang w:val="en-US"/>
        </w:rPr>
        <w:t>ho</w:t>
      </w:r>
      <w:proofErr w:type="spellEnd"/>
      <w:r w:rsidRPr="00F574FB">
        <w:rPr>
          <w:rFonts w:ascii="Arial" w:hAnsi="Arial" w:cs="Arial"/>
          <w:sz w:val="20"/>
          <w:szCs w:val="20"/>
          <w:lang w:val="en-US"/>
        </w:rPr>
        <w:t xml:space="preserve">, by receiving adequate information, resources and cultural support, will be able to live their menstruation process more naturally, which will favor their participation in school, social and cultural activities, strengthening their self-esteem and confidence. </w:t>
      </w:r>
    </w:p>
    <w:p w14:paraId="3A8D562F" w14:textId="77777777" w:rsidR="00F574FB" w:rsidRPr="00F574FB" w:rsidRDefault="00F574FB" w:rsidP="00FF4146">
      <w:pPr>
        <w:pStyle w:val="Sinespaciado"/>
        <w:spacing w:before="120"/>
        <w:jc w:val="both"/>
        <w:rPr>
          <w:rFonts w:ascii="Arial" w:hAnsi="Arial" w:cs="Arial"/>
          <w:sz w:val="20"/>
          <w:szCs w:val="20"/>
          <w:lang w:val="en-US"/>
        </w:rPr>
      </w:pPr>
      <w:r w:rsidRPr="00F574FB">
        <w:rPr>
          <w:rFonts w:ascii="Arial" w:hAnsi="Arial" w:cs="Arial"/>
          <w:sz w:val="20"/>
          <w:szCs w:val="20"/>
          <w:lang w:val="en-US"/>
        </w:rPr>
        <w:t>The adoption of hygienic practices will help reduce menstruation-related health problems, while eliminating taboos and stigmas will promote better emotional health and a more positive attitude towards their own bodies. In addition, as new generations of girls and adolescents experience their menstruation in a more natural and respectful way, a multiplier effect will be generated that will transform social perceptions in the long term.</w:t>
      </w:r>
    </w:p>
    <w:p w14:paraId="5B30186C" w14:textId="77777777" w:rsidR="00F574FB" w:rsidRPr="00F574FB" w:rsidRDefault="00F574FB" w:rsidP="00F574FB">
      <w:pPr>
        <w:pStyle w:val="Sinespaciado"/>
        <w:jc w:val="both"/>
        <w:rPr>
          <w:rFonts w:ascii="Arial" w:hAnsi="Arial" w:cs="Arial"/>
          <w:sz w:val="20"/>
          <w:szCs w:val="20"/>
          <w:lang w:val="en-US"/>
        </w:rPr>
      </w:pPr>
    </w:p>
    <w:p w14:paraId="67D2E7ED" w14:textId="6903A97A" w:rsidR="00D62C43" w:rsidRPr="00F574FB" w:rsidRDefault="00F574FB" w:rsidP="00D62C43">
      <w:pPr>
        <w:pStyle w:val="Sinespaciado"/>
        <w:jc w:val="both"/>
        <w:rPr>
          <w:rFonts w:ascii="Arial" w:hAnsi="Arial" w:cs="Arial"/>
          <w:sz w:val="20"/>
          <w:szCs w:val="20"/>
          <w:lang w:val="en-US"/>
        </w:rPr>
      </w:pPr>
      <w:r w:rsidRPr="00F574FB">
        <w:rPr>
          <w:rFonts w:ascii="Arial" w:hAnsi="Arial" w:cs="Arial"/>
          <w:sz w:val="20"/>
          <w:szCs w:val="20"/>
          <w:lang w:val="en-US"/>
        </w:rPr>
        <w:t>The normalization of menstruation and the use of reusable products with local materials will encourage self-sufficiency and care for the environment. Overall, this will contribute to the formation of safer, healthier, empowered and rights-conscious young women, capable of positively influencing their communities and the preservation of their cultural traditions, promoting deep and lasting social change.</w:t>
      </w:r>
      <w:r>
        <w:rPr>
          <w:rFonts w:ascii="Arial" w:hAnsi="Arial" w:cs="Arial"/>
          <w:sz w:val="20"/>
          <w:szCs w:val="20"/>
          <w:lang w:val="en-US"/>
        </w:rPr>
        <w:t xml:space="preserve"> </w:t>
      </w:r>
      <w:r w:rsidRPr="00F574FB">
        <w:rPr>
          <w:rFonts w:ascii="Arial" w:hAnsi="Arial" w:cs="Arial"/>
          <w:sz w:val="20"/>
          <w:szCs w:val="20"/>
          <w:lang w:val="en-US"/>
        </w:rPr>
        <w:t>Likewise, by sensitizing the general population of the communities, including men as a priority, a supportive, inclusive and respectful environment will be promoted, where menstruation is no longer seen as something shameful or forbidden, thus contributing to transform negative beliefs and stigmas in relation to the topic addressed.</w:t>
      </w:r>
    </w:p>
    <w:p w14:paraId="50DED750" w14:textId="7B9C4D81" w:rsidR="00170BDC" w:rsidRPr="00F574FB" w:rsidRDefault="00170BDC" w:rsidP="00170BDC">
      <w:pPr>
        <w:pStyle w:val="Sinespaciado"/>
        <w:jc w:val="both"/>
        <w:rPr>
          <w:rFonts w:ascii="Arial" w:hAnsi="Arial" w:cs="Arial"/>
          <w:sz w:val="20"/>
          <w:szCs w:val="20"/>
          <w:lang w:val="en-US"/>
        </w:rPr>
      </w:pPr>
    </w:p>
    <w:p w14:paraId="01D27C8C" w14:textId="77777777" w:rsidR="00170BDC" w:rsidRPr="00F574FB" w:rsidRDefault="00170BDC" w:rsidP="00170BDC">
      <w:pPr>
        <w:pStyle w:val="Sinespaciado"/>
        <w:jc w:val="both"/>
        <w:rPr>
          <w:rFonts w:ascii="Arial" w:hAnsi="Arial" w:cs="Arial"/>
          <w:sz w:val="20"/>
          <w:szCs w:val="20"/>
          <w:lang w:val="en-US"/>
        </w:rPr>
      </w:pPr>
    </w:p>
    <w:p w14:paraId="00A921BD" w14:textId="4BFC3733" w:rsidR="00170BDC" w:rsidRPr="00170BDC" w:rsidRDefault="00EA3335" w:rsidP="00170BDC">
      <w:pPr>
        <w:pStyle w:val="Sinespaciado"/>
        <w:jc w:val="both"/>
        <w:rPr>
          <w:rFonts w:ascii="Arial" w:hAnsi="Arial" w:cs="Arial"/>
          <w:sz w:val="20"/>
          <w:szCs w:val="20"/>
          <w:lang w:val="en-US"/>
        </w:rPr>
      </w:pPr>
      <w:r w:rsidRPr="00170BDC">
        <w:rPr>
          <w:rFonts w:ascii="Arial" w:hAnsi="Arial" w:cs="Arial"/>
          <w:sz w:val="20"/>
          <w:szCs w:val="20"/>
        </w:rPr>
        <w:lastRenderedPageBreak/>
        <w:drawing>
          <wp:anchor distT="0" distB="0" distL="114300" distR="114300" simplePos="0" relativeHeight="251660288" behindDoc="0" locked="0" layoutInCell="1" allowOverlap="1" wp14:anchorId="45FFC804" wp14:editId="6B52EA62">
            <wp:simplePos x="0" y="0"/>
            <wp:positionH relativeFrom="page">
              <wp:align>right</wp:align>
            </wp:positionH>
            <wp:positionV relativeFrom="paragraph">
              <wp:posOffset>0</wp:posOffset>
            </wp:positionV>
            <wp:extent cx="7540625" cy="5781040"/>
            <wp:effectExtent l="0" t="0" r="3175" b="0"/>
            <wp:wrapSquare wrapText="bothSides"/>
            <wp:docPr id="127577630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5">
                      <a:extLst>
                        <a:ext uri="{28A0092B-C50C-407E-A947-70E740481C1C}">
                          <a14:useLocalDpi xmlns:a14="http://schemas.microsoft.com/office/drawing/2010/main" val="0"/>
                        </a:ext>
                      </a:extLst>
                    </a:blip>
                    <a:srcRect l="41965" t="16589" r="709" b="24807"/>
                    <a:stretch>
                      <a:fillRect/>
                    </a:stretch>
                  </pic:blipFill>
                  <pic:spPr bwMode="auto">
                    <a:xfrm>
                      <a:off x="0" y="0"/>
                      <a:ext cx="7540625" cy="578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1EFC41" w14:textId="122EC176" w:rsidR="00170BDC" w:rsidRPr="00F574FB" w:rsidRDefault="00170BDC" w:rsidP="00170BDC">
      <w:pPr>
        <w:pStyle w:val="Sinespaciado"/>
        <w:jc w:val="both"/>
        <w:rPr>
          <w:rFonts w:ascii="Arial" w:hAnsi="Arial" w:cs="Arial"/>
          <w:sz w:val="20"/>
          <w:szCs w:val="20"/>
          <w:lang w:val="en-US"/>
        </w:rPr>
      </w:pPr>
    </w:p>
    <w:p w14:paraId="3DA42975" w14:textId="77777777" w:rsidR="00170BDC" w:rsidRPr="00F574FB" w:rsidRDefault="00170BDC" w:rsidP="00170BDC">
      <w:pPr>
        <w:pStyle w:val="Sinespaciado"/>
        <w:jc w:val="both"/>
        <w:rPr>
          <w:rFonts w:ascii="Arial" w:hAnsi="Arial" w:cs="Arial"/>
          <w:sz w:val="20"/>
          <w:szCs w:val="20"/>
          <w:lang w:val="en-US"/>
        </w:rPr>
      </w:pPr>
    </w:p>
    <w:p w14:paraId="25A53A7B" w14:textId="2475CD4D" w:rsidR="00170BDC" w:rsidRPr="00170BDC" w:rsidRDefault="00170BDC" w:rsidP="00170BDC">
      <w:pPr>
        <w:pStyle w:val="Sinespaciado"/>
        <w:jc w:val="both"/>
        <w:rPr>
          <w:rFonts w:ascii="Arial" w:hAnsi="Arial" w:cs="Arial"/>
          <w:sz w:val="20"/>
          <w:szCs w:val="20"/>
          <w:lang w:val="en-US"/>
        </w:rPr>
      </w:pPr>
    </w:p>
    <w:p w14:paraId="7151F631" w14:textId="77777777" w:rsidR="00170BDC" w:rsidRPr="00F574FB" w:rsidRDefault="00170BDC" w:rsidP="00D62C43">
      <w:pPr>
        <w:pStyle w:val="Sinespaciado"/>
        <w:jc w:val="both"/>
        <w:rPr>
          <w:rFonts w:ascii="Arial" w:hAnsi="Arial" w:cs="Arial"/>
          <w:sz w:val="20"/>
          <w:szCs w:val="20"/>
          <w:lang w:val="en-US"/>
        </w:rPr>
      </w:pPr>
    </w:p>
    <w:p w14:paraId="601ECBD7" w14:textId="77777777" w:rsidR="00170BDC" w:rsidRPr="00F574FB" w:rsidRDefault="00170BDC" w:rsidP="00D62C43">
      <w:pPr>
        <w:pStyle w:val="Sinespaciado"/>
        <w:jc w:val="both"/>
        <w:rPr>
          <w:rFonts w:ascii="Arial" w:hAnsi="Arial" w:cs="Arial"/>
          <w:sz w:val="20"/>
          <w:szCs w:val="20"/>
          <w:lang w:val="en-US"/>
        </w:rPr>
      </w:pPr>
    </w:p>
    <w:p w14:paraId="53DAC8D1" w14:textId="77777777" w:rsidR="00170BDC" w:rsidRPr="00F574FB" w:rsidRDefault="00170BDC" w:rsidP="00D62C43">
      <w:pPr>
        <w:pStyle w:val="Sinespaciado"/>
        <w:jc w:val="both"/>
        <w:rPr>
          <w:rFonts w:ascii="Arial" w:hAnsi="Arial" w:cs="Arial"/>
          <w:sz w:val="20"/>
          <w:szCs w:val="20"/>
          <w:lang w:val="en-US"/>
        </w:rPr>
      </w:pPr>
    </w:p>
    <w:p w14:paraId="20E68B42" w14:textId="77777777" w:rsidR="00170BDC" w:rsidRPr="00F574FB" w:rsidRDefault="00170BDC" w:rsidP="00D62C43">
      <w:pPr>
        <w:pStyle w:val="Sinespaciado"/>
        <w:jc w:val="both"/>
        <w:rPr>
          <w:rFonts w:ascii="Arial" w:hAnsi="Arial" w:cs="Arial"/>
          <w:sz w:val="20"/>
          <w:szCs w:val="20"/>
          <w:lang w:val="en-US"/>
        </w:rPr>
      </w:pPr>
    </w:p>
    <w:p w14:paraId="10B49463" w14:textId="77777777" w:rsidR="00170BDC" w:rsidRPr="00F574FB" w:rsidRDefault="00170BDC" w:rsidP="00D62C43">
      <w:pPr>
        <w:pStyle w:val="Sinespaciado"/>
        <w:jc w:val="both"/>
        <w:rPr>
          <w:rFonts w:ascii="Arial" w:hAnsi="Arial" w:cs="Arial"/>
          <w:sz w:val="20"/>
          <w:szCs w:val="20"/>
          <w:lang w:val="en-US"/>
        </w:rPr>
      </w:pPr>
    </w:p>
    <w:p w14:paraId="654A1C2E" w14:textId="77777777" w:rsidR="00170BDC" w:rsidRPr="00F574FB" w:rsidRDefault="00170BDC" w:rsidP="00D62C43">
      <w:pPr>
        <w:pStyle w:val="Sinespaciado"/>
        <w:jc w:val="both"/>
        <w:rPr>
          <w:rFonts w:ascii="Arial" w:hAnsi="Arial" w:cs="Arial"/>
          <w:sz w:val="20"/>
          <w:szCs w:val="20"/>
          <w:lang w:val="en-US"/>
        </w:rPr>
      </w:pPr>
    </w:p>
    <w:p w14:paraId="018BF2D4" w14:textId="77777777" w:rsidR="00170BDC" w:rsidRPr="00F574FB" w:rsidRDefault="00170BDC" w:rsidP="00D62C43">
      <w:pPr>
        <w:pStyle w:val="Sinespaciado"/>
        <w:jc w:val="both"/>
        <w:rPr>
          <w:rFonts w:ascii="Arial" w:hAnsi="Arial" w:cs="Arial"/>
          <w:sz w:val="20"/>
          <w:szCs w:val="20"/>
          <w:lang w:val="en-US"/>
        </w:rPr>
      </w:pPr>
    </w:p>
    <w:p w14:paraId="2C2EFB9A" w14:textId="77777777" w:rsidR="00170BDC" w:rsidRPr="00F574FB" w:rsidRDefault="00170BDC" w:rsidP="00D62C43">
      <w:pPr>
        <w:pStyle w:val="Sinespaciado"/>
        <w:jc w:val="both"/>
        <w:rPr>
          <w:rFonts w:ascii="Arial" w:hAnsi="Arial" w:cs="Arial"/>
          <w:sz w:val="20"/>
          <w:szCs w:val="20"/>
          <w:lang w:val="en-US"/>
        </w:rPr>
      </w:pPr>
    </w:p>
    <w:p w14:paraId="6E848020" w14:textId="77777777" w:rsidR="00170BDC" w:rsidRPr="00F574FB" w:rsidRDefault="00170BDC" w:rsidP="00D62C43">
      <w:pPr>
        <w:pStyle w:val="Sinespaciado"/>
        <w:jc w:val="both"/>
        <w:rPr>
          <w:rFonts w:ascii="Arial" w:hAnsi="Arial" w:cs="Arial"/>
          <w:sz w:val="20"/>
          <w:szCs w:val="20"/>
          <w:lang w:val="en-US"/>
        </w:rPr>
      </w:pPr>
    </w:p>
    <w:p w14:paraId="29FAFC0B" w14:textId="77777777" w:rsidR="00170BDC" w:rsidRPr="00F574FB" w:rsidRDefault="00170BDC" w:rsidP="00D62C43">
      <w:pPr>
        <w:pStyle w:val="Sinespaciado"/>
        <w:jc w:val="both"/>
        <w:rPr>
          <w:rFonts w:ascii="Arial" w:hAnsi="Arial" w:cs="Arial"/>
          <w:sz w:val="20"/>
          <w:szCs w:val="20"/>
          <w:lang w:val="en-US"/>
        </w:rPr>
      </w:pPr>
    </w:p>
    <w:p w14:paraId="5C38E47B" w14:textId="77777777" w:rsidR="00170BDC" w:rsidRPr="00F574FB" w:rsidRDefault="00170BDC" w:rsidP="00D62C43">
      <w:pPr>
        <w:pStyle w:val="Sinespaciado"/>
        <w:jc w:val="both"/>
        <w:rPr>
          <w:rFonts w:ascii="Arial" w:hAnsi="Arial" w:cs="Arial"/>
          <w:sz w:val="20"/>
          <w:szCs w:val="20"/>
          <w:lang w:val="en-US"/>
        </w:rPr>
      </w:pPr>
    </w:p>
    <w:p w14:paraId="233DA38A" w14:textId="77777777" w:rsidR="00170BDC" w:rsidRPr="00F574FB" w:rsidRDefault="00170BDC" w:rsidP="00D62C43">
      <w:pPr>
        <w:pStyle w:val="Sinespaciado"/>
        <w:jc w:val="both"/>
        <w:rPr>
          <w:rFonts w:ascii="Arial" w:hAnsi="Arial" w:cs="Arial"/>
          <w:sz w:val="20"/>
          <w:szCs w:val="20"/>
          <w:lang w:val="en-US"/>
        </w:rPr>
      </w:pPr>
    </w:p>
    <w:p w14:paraId="34FBE39F" w14:textId="77777777" w:rsidR="00170BDC" w:rsidRPr="00F574FB" w:rsidRDefault="00170BDC" w:rsidP="00D62C43">
      <w:pPr>
        <w:pStyle w:val="Sinespaciado"/>
        <w:jc w:val="both"/>
        <w:rPr>
          <w:rFonts w:ascii="Arial" w:hAnsi="Arial" w:cs="Arial"/>
          <w:sz w:val="20"/>
          <w:szCs w:val="20"/>
          <w:lang w:val="en-US"/>
        </w:rPr>
      </w:pPr>
    </w:p>
    <w:p w14:paraId="53116131" w14:textId="77777777" w:rsidR="00170BDC" w:rsidRPr="00F574FB" w:rsidRDefault="00170BDC" w:rsidP="00D62C43">
      <w:pPr>
        <w:pStyle w:val="Sinespaciado"/>
        <w:jc w:val="both"/>
        <w:rPr>
          <w:rFonts w:ascii="Arial" w:hAnsi="Arial" w:cs="Arial"/>
          <w:sz w:val="20"/>
          <w:szCs w:val="20"/>
          <w:lang w:val="en-US"/>
        </w:rPr>
      </w:pPr>
    </w:p>
    <w:p w14:paraId="5C34648F" w14:textId="77777777" w:rsidR="00170BDC" w:rsidRPr="00F574FB" w:rsidRDefault="00170BDC" w:rsidP="00D62C43">
      <w:pPr>
        <w:pStyle w:val="Sinespaciado"/>
        <w:jc w:val="both"/>
        <w:rPr>
          <w:rFonts w:ascii="Arial" w:hAnsi="Arial" w:cs="Arial"/>
          <w:sz w:val="20"/>
          <w:szCs w:val="20"/>
          <w:lang w:val="en-US"/>
        </w:rPr>
      </w:pPr>
    </w:p>
    <w:p w14:paraId="4046F634" w14:textId="77777777" w:rsidR="00170BDC" w:rsidRPr="00F574FB" w:rsidRDefault="00170BDC" w:rsidP="00D62C43">
      <w:pPr>
        <w:pStyle w:val="Sinespaciado"/>
        <w:jc w:val="both"/>
        <w:rPr>
          <w:rFonts w:ascii="Arial" w:hAnsi="Arial" w:cs="Arial"/>
          <w:sz w:val="20"/>
          <w:szCs w:val="20"/>
          <w:lang w:val="en-US"/>
        </w:rPr>
      </w:pPr>
    </w:p>
    <w:p w14:paraId="68BA0191" w14:textId="77777777" w:rsidR="00170BDC" w:rsidRPr="00F574FB" w:rsidRDefault="00170BDC" w:rsidP="00D62C43">
      <w:pPr>
        <w:pStyle w:val="Sinespaciado"/>
        <w:jc w:val="both"/>
        <w:rPr>
          <w:rFonts w:ascii="Arial" w:hAnsi="Arial" w:cs="Arial"/>
          <w:sz w:val="20"/>
          <w:szCs w:val="20"/>
          <w:lang w:val="en-US"/>
        </w:rPr>
      </w:pPr>
    </w:p>
    <w:p w14:paraId="684CFA22" w14:textId="25DE77DF" w:rsidR="00170BDC" w:rsidRPr="00F574FB" w:rsidRDefault="00F574FB" w:rsidP="00D62C43">
      <w:pPr>
        <w:pStyle w:val="Sinespaciado"/>
        <w:jc w:val="both"/>
        <w:rPr>
          <w:rFonts w:ascii="Arial" w:hAnsi="Arial" w:cs="Arial"/>
          <w:sz w:val="20"/>
          <w:szCs w:val="20"/>
          <w:lang w:val="en-US"/>
        </w:rPr>
      </w:pPr>
      <w:r w:rsidRPr="006E2853">
        <w:rPr>
          <w:rFonts w:ascii="Arial" w:hAnsi="Arial" w:cs="Arial"/>
          <w:noProof/>
          <w:color w:val="FF0000"/>
          <w:sz w:val="20"/>
          <w:szCs w:val="20"/>
        </w:rPr>
        <w:lastRenderedPageBreak/>
        <w:drawing>
          <wp:anchor distT="0" distB="0" distL="114300" distR="114300" simplePos="0" relativeHeight="251659264" behindDoc="0" locked="0" layoutInCell="1" allowOverlap="1" wp14:anchorId="607940C6" wp14:editId="344BDD92">
            <wp:simplePos x="0" y="0"/>
            <wp:positionH relativeFrom="page">
              <wp:align>right</wp:align>
            </wp:positionH>
            <wp:positionV relativeFrom="paragraph">
              <wp:posOffset>-684701</wp:posOffset>
            </wp:positionV>
            <wp:extent cx="7534062" cy="6147940"/>
            <wp:effectExtent l="0" t="0" r="0" b="5715"/>
            <wp:wrapNone/>
            <wp:docPr id="1079674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74887" name=""/>
                    <pic:cNvPicPr/>
                  </pic:nvPicPr>
                  <pic:blipFill rotWithShape="1">
                    <a:blip r:embed="rId6">
                      <a:extLst>
                        <a:ext uri="{28A0092B-C50C-407E-A947-70E740481C1C}">
                          <a14:useLocalDpi xmlns:a14="http://schemas.microsoft.com/office/drawing/2010/main" val="0"/>
                        </a:ext>
                      </a:extLst>
                    </a:blip>
                    <a:srcRect l="41219" t="19417"/>
                    <a:stretch/>
                  </pic:blipFill>
                  <pic:spPr bwMode="auto">
                    <a:xfrm>
                      <a:off x="0" y="0"/>
                      <a:ext cx="7534062" cy="6147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7AD8EE" w14:textId="77777777" w:rsidR="00170BDC" w:rsidRPr="00F574FB" w:rsidRDefault="00170BDC" w:rsidP="00D62C43">
      <w:pPr>
        <w:pStyle w:val="Sinespaciado"/>
        <w:jc w:val="both"/>
        <w:rPr>
          <w:rFonts w:ascii="Arial" w:hAnsi="Arial" w:cs="Arial"/>
          <w:sz w:val="20"/>
          <w:szCs w:val="20"/>
          <w:lang w:val="en-US"/>
        </w:rPr>
      </w:pPr>
    </w:p>
    <w:p w14:paraId="008C6407" w14:textId="77777777" w:rsidR="00170BDC" w:rsidRPr="00F574FB" w:rsidRDefault="00170BDC" w:rsidP="00D62C43">
      <w:pPr>
        <w:pStyle w:val="Sinespaciado"/>
        <w:jc w:val="both"/>
        <w:rPr>
          <w:rFonts w:ascii="Arial" w:hAnsi="Arial" w:cs="Arial"/>
          <w:sz w:val="20"/>
          <w:szCs w:val="20"/>
          <w:lang w:val="en-US"/>
        </w:rPr>
      </w:pPr>
    </w:p>
    <w:p w14:paraId="297E16C9" w14:textId="77777777" w:rsidR="00170BDC" w:rsidRPr="00F574FB" w:rsidRDefault="00170BDC" w:rsidP="00D62C43">
      <w:pPr>
        <w:pStyle w:val="Sinespaciado"/>
        <w:jc w:val="both"/>
        <w:rPr>
          <w:rFonts w:ascii="Arial" w:hAnsi="Arial" w:cs="Arial"/>
          <w:sz w:val="20"/>
          <w:szCs w:val="20"/>
          <w:lang w:val="en-US"/>
        </w:rPr>
      </w:pPr>
    </w:p>
    <w:p w14:paraId="6B2CA1D1" w14:textId="77777777" w:rsidR="00170BDC" w:rsidRPr="00F574FB" w:rsidRDefault="00170BDC" w:rsidP="00D62C43">
      <w:pPr>
        <w:pStyle w:val="Sinespaciado"/>
        <w:jc w:val="both"/>
        <w:rPr>
          <w:rFonts w:ascii="Arial" w:hAnsi="Arial" w:cs="Arial"/>
          <w:sz w:val="20"/>
          <w:szCs w:val="20"/>
          <w:lang w:val="en-US"/>
        </w:rPr>
      </w:pPr>
    </w:p>
    <w:p w14:paraId="43B833E9" w14:textId="77777777" w:rsidR="00170BDC" w:rsidRPr="00F574FB" w:rsidRDefault="00170BDC" w:rsidP="00D62C43">
      <w:pPr>
        <w:pStyle w:val="Sinespaciado"/>
        <w:jc w:val="both"/>
        <w:rPr>
          <w:rFonts w:ascii="Arial" w:hAnsi="Arial" w:cs="Arial"/>
          <w:sz w:val="20"/>
          <w:szCs w:val="20"/>
          <w:lang w:val="en-US"/>
        </w:rPr>
      </w:pPr>
    </w:p>
    <w:p w14:paraId="46186567" w14:textId="77777777" w:rsidR="00170BDC" w:rsidRPr="00F574FB" w:rsidRDefault="00170BDC" w:rsidP="00D62C43">
      <w:pPr>
        <w:pStyle w:val="Sinespaciado"/>
        <w:jc w:val="both"/>
        <w:rPr>
          <w:rFonts w:ascii="Arial" w:hAnsi="Arial" w:cs="Arial"/>
          <w:sz w:val="20"/>
          <w:szCs w:val="20"/>
          <w:lang w:val="en-US"/>
        </w:rPr>
      </w:pPr>
    </w:p>
    <w:p w14:paraId="0FAED359" w14:textId="77777777" w:rsidR="00170BDC" w:rsidRPr="00F574FB" w:rsidRDefault="00170BDC" w:rsidP="00D62C43">
      <w:pPr>
        <w:pStyle w:val="Sinespaciado"/>
        <w:jc w:val="both"/>
        <w:rPr>
          <w:rFonts w:ascii="Arial" w:hAnsi="Arial" w:cs="Arial"/>
          <w:sz w:val="20"/>
          <w:szCs w:val="20"/>
          <w:lang w:val="en-US"/>
        </w:rPr>
      </w:pPr>
    </w:p>
    <w:p w14:paraId="20B6DEBA" w14:textId="77777777" w:rsidR="00170BDC" w:rsidRPr="00F574FB" w:rsidRDefault="00170BDC" w:rsidP="00D62C43">
      <w:pPr>
        <w:pStyle w:val="Sinespaciado"/>
        <w:jc w:val="both"/>
        <w:rPr>
          <w:rFonts w:ascii="Arial" w:hAnsi="Arial" w:cs="Arial"/>
          <w:sz w:val="20"/>
          <w:szCs w:val="20"/>
          <w:lang w:val="en-US"/>
        </w:rPr>
      </w:pPr>
    </w:p>
    <w:p w14:paraId="535D246B" w14:textId="77777777" w:rsidR="00170BDC" w:rsidRPr="00F574FB" w:rsidRDefault="00170BDC" w:rsidP="00D62C43">
      <w:pPr>
        <w:pStyle w:val="Sinespaciado"/>
        <w:jc w:val="both"/>
        <w:rPr>
          <w:rFonts w:ascii="Arial" w:hAnsi="Arial" w:cs="Arial"/>
          <w:sz w:val="20"/>
          <w:szCs w:val="20"/>
          <w:lang w:val="en-US"/>
        </w:rPr>
      </w:pPr>
    </w:p>
    <w:p w14:paraId="510A1FBF" w14:textId="77777777" w:rsidR="00170BDC" w:rsidRPr="00F574FB" w:rsidRDefault="00170BDC" w:rsidP="00D62C43">
      <w:pPr>
        <w:pStyle w:val="Sinespaciado"/>
        <w:jc w:val="both"/>
        <w:rPr>
          <w:rFonts w:ascii="Arial" w:hAnsi="Arial" w:cs="Arial"/>
          <w:sz w:val="20"/>
          <w:szCs w:val="20"/>
          <w:lang w:val="en-US"/>
        </w:rPr>
      </w:pPr>
    </w:p>
    <w:p w14:paraId="5D701D8A" w14:textId="77777777" w:rsidR="00170BDC" w:rsidRPr="00F574FB" w:rsidRDefault="00170BDC" w:rsidP="00D62C43">
      <w:pPr>
        <w:pStyle w:val="Sinespaciado"/>
        <w:jc w:val="both"/>
        <w:rPr>
          <w:rFonts w:ascii="Arial" w:hAnsi="Arial" w:cs="Arial"/>
          <w:sz w:val="20"/>
          <w:szCs w:val="20"/>
          <w:lang w:val="en-US"/>
        </w:rPr>
      </w:pPr>
    </w:p>
    <w:p w14:paraId="39E1E3B4" w14:textId="77777777" w:rsidR="00170BDC" w:rsidRPr="00F574FB" w:rsidRDefault="00170BDC" w:rsidP="00D62C43">
      <w:pPr>
        <w:pStyle w:val="Sinespaciado"/>
        <w:jc w:val="both"/>
        <w:rPr>
          <w:rFonts w:ascii="Arial" w:hAnsi="Arial" w:cs="Arial"/>
          <w:sz w:val="20"/>
          <w:szCs w:val="20"/>
          <w:lang w:val="en-US"/>
        </w:rPr>
      </w:pPr>
    </w:p>
    <w:p w14:paraId="72819141" w14:textId="77777777" w:rsidR="00170BDC" w:rsidRPr="00F574FB" w:rsidRDefault="00170BDC" w:rsidP="00D62C43">
      <w:pPr>
        <w:pStyle w:val="Sinespaciado"/>
        <w:jc w:val="both"/>
        <w:rPr>
          <w:rFonts w:ascii="Arial" w:hAnsi="Arial" w:cs="Arial"/>
          <w:sz w:val="20"/>
          <w:szCs w:val="20"/>
          <w:lang w:val="en-US"/>
        </w:rPr>
      </w:pPr>
    </w:p>
    <w:p w14:paraId="0F6A5B17" w14:textId="08DC7470" w:rsidR="00170BDC" w:rsidRPr="00F574FB" w:rsidRDefault="00170BDC" w:rsidP="00D62C43">
      <w:pPr>
        <w:pStyle w:val="Sinespaciado"/>
        <w:jc w:val="both"/>
        <w:rPr>
          <w:rFonts w:ascii="Arial" w:hAnsi="Arial" w:cs="Arial"/>
          <w:sz w:val="20"/>
          <w:szCs w:val="20"/>
          <w:lang w:val="en-US"/>
        </w:rPr>
      </w:pPr>
    </w:p>
    <w:sectPr w:rsidR="00170BDC" w:rsidRPr="00F574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696"/>
    <w:multiLevelType w:val="multilevel"/>
    <w:tmpl w:val="905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21001"/>
    <w:multiLevelType w:val="multilevel"/>
    <w:tmpl w:val="76FA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365394">
    <w:abstractNumId w:val="0"/>
  </w:num>
  <w:num w:numId="2" w16cid:durableId="163074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10"/>
    <w:rsid w:val="000077C7"/>
    <w:rsid w:val="00054902"/>
    <w:rsid w:val="000A2967"/>
    <w:rsid w:val="000E2483"/>
    <w:rsid w:val="0010502E"/>
    <w:rsid w:val="00114C61"/>
    <w:rsid w:val="00170BDC"/>
    <w:rsid w:val="00183D54"/>
    <w:rsid w:val="00186212"/>
    <w:rsid w:val="001A2ABA"/>
    <w:rsid w:val="001C346C"/>
    <w:rsid w:val="00202D20"/>
    <w:rsid w:val="00267422"/>
    <w:rsid w:val="00272FA6"/>
    <w:rsid w:val="00290097"/>
    <w:rsid w:val="00292E94"/>
    <w:rsid w:val="002C3A45"/>
    <w:rsid w:val="002F48C7"/>
    <w:rsid w:val="003039B7"/>
    <w:rsid w:val="0031296C"/>
    <w:rsid w:val="00326034"/>
    <w:rsid w:val="0033369B"/>
    <w:rsid w:val="00346C73"/>
    <w:rsid w:val="00496C49"/>
    <w:rsid w:val="004A750A"/>
    <w:rsid w:val="004C7A68"/>
    <w:rsid w:val="004D7C3F"/>
    <w:rsid w:val="004F460D"/>
    <w:rsid w:val="005232C5"/>
    <w:rsid w:val="005B42E6"/>
    <w:rsid w:val="005C401C"/>
    <w:rsid w:val="00603AA5"/>
    <w:rsid w:val="00664DF8"/>
    <w:rsid w:val="006F508A"/>
    <w:rsid w:val="00754297"/>
    <w:rsid w:val="00762BC9"/>
    <w:rsid w:val="00802936"/>
    <w:rsid w:val="00804D63"/>
    <w:rsid w:val="008C6503"/>
    <w:rsid w:val="008D3968"/>
    <w:rsid w:val="008E1449"/>
    <w:rsid w:val="00A80A77"/>
    <w:rsid w:val="00A97E1D"/>
    <w:rsid w:val="00AB32C2"/>
    <w:rsid w:val="00AC6DEB"/>
    <w:rsid w:val="00AD6055"/>
    <w:rsid w:val="00B23B8C"/>
    <w:rsid w:val="00B57232"/>
    <w:rsid w:val="00BC6DC8"/>
    <w:rsid w:val="00BD726C"/>
    <w:rsid w:val="00BF2FA3"/>
    <w:rsid w:val="00C00B10"/>
    <w:rsid w:val="00C216F1"/>
    <w:rsid w:val="00C641D6"/>
    <w:rsid w:val="00C9207C"/>
    <w:rsid w:val="00C93F65"/>
    <w:rsid w:val="00D62C43"/>
    <w:rsid w:val="00E8327F"/>
    <w:rsid w:val="00EA3335"/>
    <w:rsid w:val="00EE11EB"/>
    <w:rsid w:val="00F07EDF"/>
    <w:rsid w:val="00F56F50"/>
    <w:rsid w:val="00F574FB"/>
    <w:rsid w:val="00F95E2A"/>
    <w:rsid w:val="00FF414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F7D"/>
  <w15:chartTrackingRefBased/>
  <w15:docId w15:val="{09BC3C57-1BA9-436B-A208-0DF39E94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02E"/>
    <w:rPr>
      <w:kern w:val="0"/>
      <w14:ligatures w14:val="none"/>
    </w:rPr>
  </w:style>
  <w:style w:type="paragraph" w:styleId="Ttulo1">
    <w:name w:val="heading 1"/>
    <w:basedOn w:val="Normal"/>
    <w:next w:val="Normal"/>
    <w:link w:val="Ttulo1Car"/>
    <w:uiPriority w:val="9"/>
    <w:qFormat/>
    <w:rsid w:val="00C00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00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00B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00B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00B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00B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0B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0B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0B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B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00B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00B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00B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00B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00B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0B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0B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0B10"/>
    <w:rPr>
      <w:rFonts w:eastAsiaTheme="majorEastAsia" w:cstheme="majorBidi"/>
      <w:color w:val="272727" w:themeColor="text1" w:themeTint="D8"/>
    </w:rPr>
  </w:style>
  <w:style w:type="paragraph" w:styleId="Ttulo">
    <w:name w:val="Title"/>
    <w:basedOn w:val="Normal"/>
    <w:next w:val="Normal"/>
    <w:link w:val="TtuloCar"/>
    <w:uiPriority w:val="10"/>
    <w:qFormat/>
    <w:rsid w:val="00C00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0B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0B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0B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0B10"/>
    <w:pPr>
      <w:spacing w:before="160"/>
      <w:jc w:val="center"/>
    </w:pPr>
    <w:rPr>
      <w:i/>
      <w:iCs/>
      <w:color w:val="404040" w:themeColor="text1" w:themeTint="BF"/>
    </w:rPr>
  </w:style>
  <w:style w:type="character" w:customStyle="1" w:styleId="CitaCar">
    <w:name w:val="Cita Car"/>
    <w:basedOn w:val="Fuentedeprrafopredeter"/>
    <w:link w:val="Cita"/>
    <w:uiPriority w:val="29"/>
    <w:rsid w:val="00C00B10"/>
    <w:rPr>
      <w:i/>
      <w:iCs/>
      <w:color w:val="404040" w:themeColor="text1" w:themeTint="BF"/>
    </w:rPr>
  </w:style>
  <w:style w:type="paragraph" w:styleId="Prrafodelista">
    <w:name w:val="List Paragraph"/>
    <w:basedOn w:val="Normal"/>
    <w:uiPriority w:val="34"/>
    <w:qFormat/>
    <w:rsid w:val="00C00B10"/>
    <w:pPr>
      <w:ind w:left="720"/>
      <w:contextualSpacing/>
    </w:pPr>
  </w:style>
  <w:style w:type="character" w:styleId="nfasisintenso">
    <w:name w:val="Intense Emphasis"/>
    <w:basedOn w:val="Fuentedeprrafopredeter"/>
    <w:uiPriority w:val="21"/>
    <w:qFormat/>
    <w:rsid w:val="00C00B10"/>
    <w:rPr>
      <w:i/>
      <w:iCs/>
      <w:color w:val="2F5496" w:themeColor="accent1" w:themeShade="BF"/>
    </w:rPr>
  </w:style>
  <w:style w:type="paragraph" w:styleId="Citadestacada">
    <w:name w:val="Intense Quote"/>
    <w:basedOn w:val="Normal"/>
    <w:next w:val="Normal"/>
    <w:link w:val="CitadestacadaCar"/>
    <w:uiPriority w:val="30"/>
    <w:qFormat/>
    <w:rsid w:val="00C00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00B10"/>
    <w:rPr>
      <w:i/>
      <w:iCs/>
      <w:color w:val="2F5496" w:themeColor="accent1" w:themeShade="BF"/>
    </w:rPr>
  </w:style>
  <w:style w:type="character" w:styleId="Referenciaintensa">
    <w:name w:val="Intense Reference"/>
    <w:basedOn w:val="Fuentedeprrafopredeter"/>
    <w:uiPriority w:val="32"/>
    <w:qFormat/>
    <w:rsid w:val="00C00B10"/>
    <w:rPr>
      <w:b/>
      <w:bCs/>
      <w:smallCaps/>
      <w:color w:val="2F5496" w:themeColor="accent1" w:themeShade="BF"/>
      <w:spacing w:val="5"/>
    </w:rPr>
  </w:style>
  <w:style w:type="table" w:styleId="Tablaconcuadrcula">
    <w:name w:val="Table Grid"/>
    <w:basedOn w:val="Tablanormal"/>
    <w:uiPriority w:val="39"/>
    <w:rsid w:val="00C00B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ntsizesmallest">
    <w:name w:val="text_fontsizesmallest"/>
    <w:basedOn w:val="Fuentedeprrafopredeter"/>
    <w:rsid w:val="00C00B10"/>
  </w:style>
  <w:style w:type="paragraph" w:styleId="Sinespaciado">
    <w:name w:val="No Spacing"/>
    <w:uiPriority w:val="1"/>
    <w:qFormat/>
    <w:rsid w:val="00C00B10"/>
    <w:pPr>
      <w:spacing w:after="0" w:line="240" w:lineRule="auto"/>
    </w:pPr>
    <w:rPr>
      <w:kern w:val="0"/>
      <w14:ligatures w14:val="none"/>
    </w:rPr>
  </w:style>
  <w:style w:type="paragraph" w:customStyle="1" w:styleId="gmail-listeabc">
    <w:name w:val="gmail-listeabc"/>
    <w:basedOn w:val="Normal"/>
    <w:rsid w:val="00C00B10"/>
    <w:pPr>
      <w:spacing w:before="100" w:beforeAutospacing="1" w:after="100" w:afterAutospacing="1" w:line="240" w:lineRule="auto"/>
    </w:pPr>
    <w:rPr>
      <w:rFonts w:ascii="Times New Roman" w:hAnsi="Times New Roman" w:cs="Times New Roman"/>
      <w:sz w:val="24"/>
      <w:szCs w:val="24"/>
      <w:lang w:val="en-US"/>
    </w:rPr>
  </w:style>
  <w:style w:type="character" w:styleId="Textoennegrita">
    <w:name w:val="Strong"/>
    <w:basedOn w:val="Fuentedeprrafopredeter"/>
    <w:uiPriority w:val="22"/>
    <w:qFormat/>
    <w:rsid w:val="004C7A68"/>
    <w:rPr>
      <w:b/>
      <w:bCs/>
    </w:rPr>
  </w:style>
  <w:style w:type="paragraph" w:styleId="HTMLconformatoprevio">
    <w:name w:val="HTML Preformatted"/>
    <w:basedOn w:val="Normal"/>
    <w:link w:val="HTMLconformatoprevioCar"/>
    <w:uiPriority w:val="99"/>
    <w:semiHidden/>
    <w:unhideWhenUsed/>
    <w:rsid w:val="00F07EDF"/>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07EDF"/>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2766">
      <w:bodyDiv w:val="1"/>
      <w:marLeft w:val="0"/>
      <w:marRight w:val="0"/>
      <w:marTop w:val="0"/>
      <w:marBottom w:val="0"/>
      <w:divBdr>
        <w:top w:val="none" w:sz="0" w:space="0" w:color="auto"/>
        <w:left w:val="none" w:sz="0" w:space="0" w:color="auto"/>
        <w:bottom w:val="none" w:sz="0" w:space="0" w:color="auto"/>
        <w:right w:val="none" w:sz="0" w:space="0" w:color="auto"/>
      </w:divBdr>
    </w:div>
    <w:div w:id="239022501">
      <w:bodyDiv w:val="1"/>
      <w:marLeft w:val="0"/>
      <w:marRight w:val="0"/>
      <w:marTop w:val="0"/>
      <w:marBottom w:val="0"/>
      <w:divBdr>
        <w:top w:val="none" w:sz="0" w:space="0" w:color="auto"/>
        <w:left w:val="none" w:sz="0" w:space="0" w:color="auto"/>
        <w:bottom w:val="none" w:sz="0" w:space="0" w:color="auto"/>
        <w:right w:val="none" w:sz="0" w:space="0" w:color="auto"/>
      </w:divBdr>
    </w:div>
    <w:div w:id="271599333">
      <w:bodyDiv w:val="1"/>
      <w:marLeft w:val="0"/>
      <w:marRight w:val="0"/>
      <w:marTop w:val="0"/>
      <w:marBottom w:val="0"/>
      <w:divBdr>
        <w:top w:val="none" w:sz="0" w:space="0" w:color="auto"/>
        <w:left w:val="none" w:sz="0" w:space="0" w:color="auto"/>
        <w:bottom w:val="none" w:sz="0" w:space="0" w:color="auto"/>
        <w:right w:val="none" w:sz="0" w:space="0" w:color="auto"/>
      </w:divBdr>
    </w:div>
    <w:div w:id="326519138">
      <w:bodyDiv w:val="1"/>
      <w:marLeft w:val="0"/>
      <w:marRight w:val="0"/>
      <w:marTop w:val="0"/>
      <w:marBottom w:val="0"/>
      <w:divBdr>
        <w:top w:val="none" w:sz="0" w:space="0" w:color="auto"/>
        <w:left w:val="none" w:sz="0" w:space="0" w:color="auto"/>
        <w:bottom w:val="none" w:sz="0" w:space="0" w:color="auto"/>
        <w:right w:val="none" w:sz="0" w:space="0" w:color="auto"/>
      </w:divBdr>
    </w:div>
    <w:div w:id="355159654">
      <w:bodyDiv w:val="1"/>
      <w:marLeft w:val="0"/>
      <w:marRight w:val="0"/>
      <w:marTop w:val="0"/>
      <w:marBottom w:val="0"/>
      <w:divBdr>
        <w:top w:val="none" w:sz="0" w:space="0" w:color="auto"/>
        <w:left w:val="none" w:sz="0" w:space="0" w:color="auto"/>
        <w:bottom w:val="none" w:sz="0" w:space="0" w:color="auto"/>
        <w:right w:val="none" w:sz="0" w:space="0" w:color="auto"/>
      </w:divBdr>
    </w:div>
    <w:div w:id="457531164">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sChild>
        <w:div w:id="1298341306">
          <w:marLeft w:val="0"/>
          <w:marRight w:val="0"/>
          <w:marTop w:val="0"/>
          <w:marBottom w:val="0"/>
          <w:divBdr>
            <w:top w:val="none" w:sz="0" w:space="0" w:color="auto"/>
            <w:left w:val="none" w:sz="0" w:space="0" w:color="auto"/>
            <w:bottom w:val="none" w:sz="0" w:space="0" w:color="auto"/>
            <w:right w:val="none" w:sz="0" w:space="0" w:color="auto"/>
          </w:divBdr>
          <w:divsChild>
            <w:div w:id="1220871030">
              <w:marLeft w:val="0"/>
              <w:marRight w:val="0"/>
              <w:marTop w:val="0"/>
              <w:marBottom w:val="0"/>
              <w:divBdr>
                <w:top w:val="none" w:sz="0" w:space="0" w:color="auto"/>
                <w:left w:val="none" w:sz="0" w:space="0" w:color="auto"/>
                <w:bottom w:val="none" w:sz="0" w:space="0" w:color="auto"/>
                <w:right w:val="none" w:sz="0" w:space="0" w:color="auto"/>
              </w:divBdr>
              <w:divsChild>
                <w:div w:id="3367328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7583659">
          <w:marLeft w:val="0"/>
          <w:marRight w:val="0"/>
          <w:marTop w:val="0"/>
          <w:marBottom w:val="0"/>
          <w:divBdr>
            <w:top w:val="none" w:sz="0" w:space="0" w:color="auto"/>
            <w:left w:val="none" w:sz="0" w:space="0" w:color="auto"/>
            <w:bottom w:val="none" w:sz="0" w:space="0" w:color="auto"/>
            <w:right w:val="none" w:sz="0" w:space="0" w:color="auto"/>
          </w:divBdr>
          <w:divsChild>
            <w:div w:id="17135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7295">
      <w:bodyDiv w:val="1"/>
      <w:marLeft w:val="0"/>
      <w:marRight w:val="0"/>
      <w:marTop w:val="0"/>
      <w:marBottom w:val="0"/>
      <w:divBdr>
        <w:top w:val="none" w:sz="0" w:space="0" w:color="auto"/>
        <w:left w:val="none" w:sz="0" w:space="0" w:color="auto"/>
        <w:bottom w:val="none" w:sz="0" w:space="0" w:color="auto"/>
        <w:right w:val="none" w:sz="0" w:space="0" w:color="auto"/>
      </w:divBdr>
    </w:div>
    <w:div w:id="1056776877">
      <w:bodyDiv w:val="1"/>
      <w:marLeft w:val="0"/>
      <w:marRight w:val="0"/>
      <w:marTop w:val="0"/>
      <w:marBottom w:val="0"/>
      <w:divBdr>
        <w:top w:val="none" w:sz="0" w:space="0" w:color="auto"/>
        <w:left w:val="none" w:sz="0" w:space="0" w:color="auto"/>
        <w:bottom w:val="none" w:sz="0" w:space="0" w:color="auto"/>
        <w:right w:val="none" w:sz="0" w:space="0" w:color="auto"/>
      </w:divBdr>
    </w:div>
    <w:div w:id="1230657302">
      <w:bodyDiv w:val="1"/>
      <w:marLeft w:val="0"/>
      <w:marRight w:val="0"/>
      <w:marTop w:val="0"/>
      <w:marBottom w:val="0"/>
      <w:divBdr>
        <w:top w:val="none" w:sz="0" w:space="0" w:color="auto"/>
        <w:left w:val="none" w:sz="0" w:space="0" w:color="auto"/>
        <w:bottom w:val="none" w:sz="0" w:space="0" w:color="auto"/>
        <w:right w:val="none" w:sz="0" w:space="0" w:color="auto"/>
      </w:divBdr>
    </w:div>
    <w:div w:id="1451587596">
      <w:bodyDiv w:val="1"/>
      <w:marLeft w:val="0"/>
      <w:marRight w:val="0"/>
      <w:marTop w:val="0"/>
      <w:marBottom w:val="0"/>
      <w:divBdr>
        <w:top w:val="none" w:sz="0" w:space="0" w:color="auto"/>
        <w:left w:val="none" w:sz="0" w:space="0" w:color="auto"/>
        <w:bottom w:val="none" w:sz="0" w:space="0" w:color="auto"/>
        <w:right w:val="none" w:sz="0" w:space="0" w:color="auto"/>
      </w:divBdr>
    </w:div>
    <w:div w:id="1884559764">
      <w:bodyDiv w:val="1"/>
      <w:marLeft w:val="0"/>
      <w:marRight w:val="0"/>
      <w:marTop w:val="0"/>
      <w:marBottom w:val="0"/>
      <w:divBdr>
        <w:top w:val="none" w:sz="0" w:space="0" w:color="auto"/>
        <w:left w:val="none" w:sz="0" w:space="0" w:color="auto"/>
        <w:bottom w:val="none" w:sz="0" w:space="0" w:color="auto"/>
        <w:right w:val="none" w:sz="0" w:space="0" w:color="auto"/>
      </w:divBdr>
      <w:divsChild>
        <w:div w:id="1025525209">
          <w:marLeft w:val="0"/>
          <w:marRight w:val="0"/>
          <w:marTop w:val="0"/>
          <w:marBottom w:val="0"/>
          <w:divBdr>
            <w:top w:val="none" w:sz="0" w:space="0" w:color="auto"/>
            <w:left w:val="none" w:sz="0" w:space="0" w:color="auto"/>
            <w:bottom w:val="none" w:sz="0" w:space="0" w:color="auto"/>
            <w:right w:val="none" w:sz="0" w:space="0" w:color="auto"/>
          </w:divBdr>
          <w:divsChild>
            <w:div w:id="1588421030">
              <w:marLeft w:val="0"/>
              <w:marRight w:val="0"/>
              <w:marTop w:val="0"/>
              <w:marBottom w:val="0"/>
              <w:divBdr>
                <w:top w:val="none" w:sz="0" w:space="0" w:color="auto"/>
                <w:left w:val="none" w:sz="0" w:space="0" w:color="auto"/>
                <w:bottom w:val="none" w:sz="0" w:space="0" w:color="auto"/>
                <w:right w:val="none" w:sz="0" w:space="0" w:color="auto"/>
              </w:divBdr>
              <w:divsChild>
                <w:div w:id="312248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1969349">
          <w:marLeft w:val="0"/>
          <w:marRight w:val="0"/>
          <w:marTop w:val="0"/>
          <w:marBottom w:val="0"/>
          <w:divBdr>
            <w:top w:val="none" w:sz="0" w:space="0" w:color="auto"/>
            <w:left w:val="none" w:sz="0" w:space="0" w:color="auto"/>
            <w:bottom w:val="none" w:sz="0" w:space="0" w:color="auto"/>
            <w:right w:val="none" w:sz="0" w:space="0" w:color="auto"/>
          </w:divBdr>
          <w:divsChild>
            <w:div w:id="1083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0247">
      <w:bodyDiv w:val="1"/>
      <w:marLeft w:val="0"/>
      <w:marRight w:val="0"/>
      <w:marTop w:val="0"/>
      <w:marBottom w:val="0"/>
      <w:divBdr>
        <w:top w:val="none" w:sz="0" w:space="0" w:color="auto"/>
        <w:left w:val="none" w:sz="0" w:space="0" w:color="auto"/>
        <w:bottom w:val="none" w:sz="0" w:space="0" w:color="auto"/>
        <w:right w:val="none" w:sz="0" w:space="0" w:color="auto"/>
      </w:divBdr>
    </w:div>
    <w:div w:id="208911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1502</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Marleni</dc:creator>
  <cp:keywords/>
  <dc:description/>
  <cp:lastModifiedBy>Marleni</cp:lastModifiedBy>
  <cp:revision>6</cp:revision>
  <dcterms:created xsi:type="dcterms:W3CDTF">2025-06-10T18:45:00Z</dcterms:created>
  <dcterms:modified xsi:type="dcterms:W3CDTF">2025-06-10T20:01:00Z</dcterms:modified>
</cp:coreProperties>
</file>