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0D6FCF" w14:textId="0B94360B" w:rsidR="002878F1" w:rsidRPr="002878F1" w:rsidRDefault="002878F1" w:rsidP="002878F1">
      <w:pPr>
        <w:rPr>
          <w:b/>
          <w:bCs/>
          <w:lang w:val="fr-FR"/>
        </w:rPr>
      </w:pPr>
      <w:r w:rsidRPr="002878F1">
        <w:rPr>
          <w:b/>
          <w:bCs/>
          <w:lang w:val="fr-FR"/>
        </w:rPr>
        <w:t>RAPPORT DE PROJET : PROMOTION DE L’AGRICULTURE POUR L’ACCOMPAGNEMENT DES FEMMES VULNÉRABLES (AHPVEO</w:t>
      </w:r>
    </w:p>
    <w:p w14:paraId="6D65EF9C" w14:textId="42842BFE" w:rsidR="002878F1" w:rsidRPr="002878F1" w:rsidRDefault="002878F1" w:rsidP="002878F1">
      <w:pPr>
        <w:rPr>
          <w:lang w:val="fr-FR"/>
        </w:rPr>
      </w:pPr>
      <w:r w:rsidRPr="002878F1">
        <w:rPr>
          <w:b/>
          <w:bCs/>
          <w:lang w:val="fr-FR"/>
        </w:rPr>
        <w:t>Date :</w:t>
      </w:r>
      <w:r w:rsidRPr="002878F1">
        <w:rPr>
          <w:lang w:val="fr-FR"/>
        </w:rPr>
        <w:t xml:space="preserve"> 12 juillet 2025 </w:t>
      </w:r>
      <w:r w:rsidRPr="002878F1">
        <w:rPr>
          <w:b/>
          <w:bCs/>
          <w:lang w:val="fr-FR"/>
        </w:rPr>
        <w:t>Organisation :</w:t>
      </w:r>
      <w:r w:rsidRPr="002878F1">
        <w:rPr>
          <w:lang w:val="fr-FR"/>
        </w:rPr>
        <w:t xml:space="preserve"> Action Humanitaire aux Personnes Vulnérables et Enfants Orphelins (AHPVEO) </w:t>
      </w:r>
      <w:r w:rsidRPr="002878F1">
        <w:rPr>
          <w:b/>
          <w:bCs/>
          <w:lang w:val="fr-FR"/>
        </w:rPr>
        <w:t>Localisation :</w:t>
      </w:r>
      <w:r w:rsidRPr="002878F1">
        <w:rPr>
          <w:lang w:val="fr-FR"/>
        </w:rPr>
        <w:t xml:space="preserve"> Province du Nord-Kivu, Territoire de Nyiragongo, RDC </w:t>
      </w:r>
      <w:r w:rsidRPr="002878F1">
        <w:rPr>
          <w:b/>
          <w:bCs/>
          <w:lang w:val="fr-FR"/>
        </w:rPr>
        <w:t>Budget Total :</w:t>
      </w:r>
      <w:r w:rsidRPr="002878F1">
        <w:rPr>
          <w:lang w:val="fr-FR"/>
        </w:rPr>
        <w:t xml:space="preserve"> 235 259 USD </w:t>
      </w:r>
    </w:p>
    <w:p w14:paraId="7AA63179" w14:textId="6398788D" w:rsidR="002878F1" w:rsidRPr="002878F1" w:rsidRDefault="002878F1" w:rsidP="002878F1">
      <w:pPr>
        <w:rPr>
          <w:lang w:val="fr-FR"/>
        </w:rPr>
      </w:pPr>
    </w:p>
    <w:p w14:paraId="54C4EE42" w14:textId="77777777" w:rsidR="002878F1" w:rsidRPr="002878F1" w:rsidRDefault="002878F1" w:rsidP="002878F1">
      <w:pPr>
        <w:rPr>
          <w:b/>
          <w:bCs/>
          <w:lang w:val="fr-FR"/>
        </w:rPr>
      </w:pPr>
      <w:r w:rsidRPr="002878F1">
        <w:rPr>
          <w:b/>
          <w:bCs/>
          <w:lang w:val="fr-FR"/>
        </w:rPr>
        <w:t>1. CONTEXTE ET JUSTIFICATION</w:t>
      </w:r>
    </w:p>
    <w:p w14:paraId="21F54B32" w14:textId="77777777" w:rsidR="002878F1" w:rsidRPr="002878F1" w:rsidRDefault="002878F1" w:rsidP="002878F1">
      <w:pPr>
        <w:rPr>
          <w:lang w:val="fr-FR"/>
        </w:rPr>
      </w:pPr>
      <w:r w:rsidRPr="002878F1">
        <w:rPr>
          <w:lang w:val="fr-FR"/>
        </w:rPr>
        <w:t>En République Démocratique du Congo, environ 70 % de la population dépend de l'agriculture de subsistance. Dans le territoire de Nyiragongo, les agriculteurs font face à des défis critiques :</w:t>
      </w:r>
    </w:p>
    <w:p w14:paraId="2A5B96DC" w14:textId="4DF7C443" w:rsidR="002878F1" w:rsidRPr="002878F1" w:rsidRDefault="002878F1" w:rsidP="002878F1">
      <w:pPr>
        <w:numPr>
          <w:ilvl w:val="0"/>
          <w:numId w:val="6"/>
        </w:numPr>
        <w:rPr>
          <w:lang w:val="fr-FR"/>
        </w:rPr>
      </w:pPr>
      <w:r w:rsidRPr="002878F1">
        <w:rPr>
          <w:b/>
          <w:bCs/>
          <w:lang w:val="fr-FR"/>
        </w:rPr>
        <w:t>Changements climatiques :</w:t>
      </w:r>
      <w:r w:rsidRPr="002878F1">
        <w:rPr>
          <w:lang w:val="fr-FR"/>
        </w:rPr>
        <w:t xml:space="preserve"> Pluies irrégulières, dégradation des sols et destruction des champs</w:t>
      </w:r>
      <w:r>
        <w:rPr>
          <w:lang w:val="fr-FR"/>
        </w:rPr>
        <w:t>.</w:t>
      </w:r>
    </w:p>
    <w:p w14:paraId="10032E75" w14:textId="13406C4B" w:rsidR="002878F1" w:rsidRPr="002878F1" w:rsidRDefault="002878F1" w:rsidP="002878F1">
      <w:pPr>
        <w:numPr>
          <w:ilvl w:val="0"/>
          <w:numId w:val="6"/>
        </w:numPr>
        <w:rPr>
          <w:lang w:val="fr-FR"/>
        </w:rPr>
      </w:pPr>
      <w:r w:rsidRPr="002878F1">
        <w:rPr>
          <w:b/>
          <w:bCs/>
          <w:lang w:val="fr-FR"/>
        </w:rPr>
        <w:t>Contraintes économiques :</w:t>
      </w:r>
      <w:r w:rsidRPr="002878F1">
        <w:rPr>
          <w:lang w:val="fr-FR"/>
        </w:rPr>
        <w:t xml:space="preserve"> Flambée des prix des intrants </w:t>
      </w:r>
      <w:proofErr w:type="gramStart"/>
      <w:r w:rsidRPr="002878F1">
        <w:rPr>
          <w:lang w:val="fr-FR"/>
        </w:rPr>
        <w:t>suite à</w:t>
      </w:r>
      <w:proofErr w:type="gramEnd"/>
      <w:r w:rsidRPr="002878F1">
        <w:rPr>
          <w:lang w:val="fr-FR"/>
        </w:rPr>
        <w:t xml:space="preserve"> la COVID-19 et manque d'accès au crédit bancaire</w:t>
      </w:r>
      <w:r>
        <w:rPr>
          <w:lang w:val="fr-FR"/>
        </w:rPr>
        <w:t>.</w:t>
      </w:r>
    </w:p>
    <w:p w14:paraId="6519F44D" w14:textId="77777777" w:rsidR="002878F1" w:rsidRPr="002878F1" w:rsidRDefault="002878F1" w:rsidP="002878F1">
      <w:pPr>
        <w:numPr>
          <w:ilvl w:val="0"/>
          <w:numId w:val="6"/>
        </w:numPr>
        <w:rPr>
          <w:lang w:val="fr-FR"/>
        </w:rPr>
      </w:pPr>
      <w:r w:rsidRPr="002878F1">
        <w:rPr>
          <w:b/>
          <w:bCs/>
          <w:lang w:val="fr-FR"/>
        </w:rPr>
        <w:t>Précarité foncière :</w:t>
      </w:r>
      <w:r w:rsidRPr="002878F1">
        <w:rPr>
          <w:lang w:val="fr-FR"/>
        </w:rPr>
        <w:t xml:space="preserve"> Absence de titres fonciers limitant les investissements durables comme l'agroforesterie.</w:t>
      </w:r>
    </w:p>
    <w:p w14:paraId="2FBE17D9" w14:textId="77777777" w:rsidR="002878F1" w:rsidRPr="002878F1" w:rsidRDefault="002878F1" w:rsidP="002878F1">
      <w:pPr>
        <w:rPr>
          <w:lang w:val="fr-FR"/>
        </w:rPr>
      </w:pPr>
      <w:r w:rsidRPr="002878F1">
        <w:rPr>
          <w:lang w:val="fr-FR"/>
        </w:rPr>
        <w:t>Ce projet a été initié pour renforcer la résilience de la communauté locale, particulièrement celle des femmes productrices.</w:t>
      </w:r>
    </w:p>
    <w:p w14:paraId="2AA5AC8F" w14:textId="77777777" w:rsidR="002878F1" w:rsidRPr="002878F1" w:rsidRDefault="002878F1" w:rsidP="002878F1">
      <w:pPr>
        <w:rPr>
          <w:b/>
          <w:bCs/>
          <w:lang w:val="fr-FR"/>
        </w:rPr>
      </w:pPr>
      <w:r w:rsidRPr="002878F1">
        <w:rPr>
          <w:b/>
          <w:bCs/>
          <w:lang w:val="fr-FR"/>
        </w:rPr>
        <w:t>2. OBJECTIFS DU PROJET</w:t>
      </w:r>
    </w:p>
    <w:p w14:paraId="30D9C3CA" w14:textId="77777777" w:rsidR="002878F1" w:rsidRPr="002878F1" w:rsidRDefault="002878F1" w:rsidP="002878F1">
      <w:pPr>
        <w:rPr>
          <w:b/>
          <w:bCs/>
          <w:lang w:val="fr-FR"/>
        </w:rPr>
      </w:pPr>
      <w:r w:rsidRPr="002878F1">
        <w:rPr>
          <w:b/>
          <w:bCs/>
          <w:lang w:val="fr-FR"/>
        </w:rPr>
        <w:t>2.1 Objectif Global</w:t>
      </w:r>
    </w:p>
    <w:p w14:paraId="2D38EE0E" w14:textId="77777777" w:rsidR="002878F1" w:rsidRPr="002878F1" w:rsidRDefault="002878F1" w:rsidP="002878F1">
      <w:pPr>
        <w:rPr>
          <w:lang w:val="fr-FR"/>
        </w:rPr>
      </w:pPr>
      <w:r w:rsidRPr="002878F1">
        <w:rPr>
          <w:lang w:val="fr-FR"/>
        </w:rPr>
        <w:t>Renforcer l'autonomisation économique et sociale des femmes agricultrices du Nord-Kivu par des pratiques durables et inclusives.</w:t>
      </w:r>
    </w:p>
    <w:p w14:paraId="7C116879" w14:textId="77777777" w:rsidR="002878F1" w:rsidRPr="002878F1" w:rsidRDefault="002878F1" w:rsidP="002878F1">
      <w:pPr>
        <w:rPr>
          <w:b/>
          <w:bCs/>
          <w:lang w:val="fr-FR"/>
        </w:rPr>
      </w:pPr>
      <w:r w:rsidRPr="002878F1">
        <w:rPr>
          <w:b/>
          <w:bCs/>
          <w:lang w:val="fr-FR"/>
        </w:rPr>
        <w:t>2.2 Objectifs Spécifiques</w:t>
      </w:r>
    </w:p>
    <w:p w14:paraId="42E1DE8C" w14:textId="77777777" w:rsidR="002878F1" w:rsidRPr="002878F1" w:rsidRDefault="002878F1" w:rsidP="002878F1">
      <w:pPr>
        <w:pStyle w:val="ListParagraph"/>
        <w:numPr>
          <w:ilvl w:val="0"/>
          <w:numId w:val="7"/>
        </w:numPr>
        <w:rPr>
          <w:lang w:val="fr-FR"/>
        </w:rPr>
      </w:pPr>
      <w:r w:rsidRPr="002878F1">
        <w:rPr>
          <w:lang w:val="fr-FR"/>
        </w:rPr>
        <w:t>Améliorer l'accès aux ressources agricoles et intrants de qualité.</w:t>
      </w:r>
    </w:p>
    <w:p w14:paraId="6E236C9C" w14:textId="77777777" w:rsidR="002878F1" w:rsidRPr="002878F1" w:rsidRDefault="002878F1" w:rsidP="002878F1">
      <w:pPr>
        <w:pStyle w:val="ListParagraph"/>
        <w:numPr>
          <w:ilvl w:val="0"/>
          <w:numId w:val="7"/>
        </w:numPr>
        <w:rPr>
          <w:lang w:val="fr-FR"/>
        </w:rPr>
      </w:pPr>
      <w:r w:rsidRPr="002878F1">
        <w:rPr>
          <w:lang w:val="fr-FR"/>
        </w:rPr>
        <w:t>Renforcer les capacités techniques et entrepreneuriales des femmes.</w:t>
      </w:r>
    </w:p>
    <w:p w14:paraId="600A8F03" w14:textId="77777777" w:rsidR="002878F1" w:rsidRPr="002878F1" w:rsidRDefault="002878F1" w:rsidP="002878F1">
      <w:pPr>
        <w:pStyle w:val="ListParagraph"/>
        <w:numPr>
          <w:ilvl w:val="0"/>
          <w:numId w:val="7"/>
        </w:numPr>
        <w:rPr>
          <w:lang w:val="fr-FR"/>
        </w:rPr>
      </w:pPr>
      <w:r w:rsidRPr="002878F1">
        <w:rPr>
          <w:lang w:val="fr-FR"/>
        </w:rPr>
        <w:t>Faciliter l'accès aux marchés pour la commercialisation des produits.</w:t>
      </w:r>
    </w:p>
    <w:p w14:paraId="101D4720" w14:textId="77777777" w:rsidR="002878F1" w:rsidRPr="002878F1" w:rsidRDefault="002878F1" w:rsidP="002878F1">
      <w:pPr>
        <w:pStyle w:val="ListParagraph"/>
        <w:numPr>
          <w:ilvl w:val="0"/>
          <w:numId w:val="7"/>
        </w:numPr>
        <w:rPr>
          <w:lang w:val="fr-FR"/>
        </w:rPr>
      </w:pPr>
      <w:r w:rsidRPr="002878F1">
        <w:rPr>
          <w:lang w:val="fr-FR"/>
        </w:rPr>
        <w:t>Promouvoir des pratiques agroécologiques résilientes.</w:t>
      </w:r>
    </w:p>
    <w:p w14:paraId="4E3E52B8" w14:textId="77777777" w:rsidR="002878F1" w:rsidRPr="002878F1" w:rsidRDefault="002878F1" w:rsidP="002878F1">
      <w:pPr>
        <w:rPr>
          <w:b/>
          <w:bCs/>
          <w:lang w:val="fr-FR"/>
        </w:rPr>
      </w:pPr>
      <w:r w:rsidRPr="002878F1">
        <w:rPr>
          <w:b/>
          <w:bCs/>
          <w:lang w:val="fr-FR"/>
        </w:rPr>
        <w:t>3. IMPACT ET BÉNÉFICIAIRES</w:t>
      </w:r>
    </w:p>
    <w:p w14:paraId="47F82A3F" w14:textId="77777777" w:rsidR="002878F1" w:rsidRPr="002878F1" w:rsidRDefault="002878F1" w:rsidP="002878F1">
      <w:pPr>
        <w:numPr>
          <w:ilvl w:val="0"/>
          <w:numId w:val="8"/>
        </w:numPr>
        <w:rPr>
          <w:lang w:val="fr-FR"/>
        </w:rPr>
      </w:pPr>
      <w:r w:rsidRPr="002878F1">
        <w:rPr>
          <w:b/>
          <w:bCs/>
          <w:lang w:val="fr-FR"/>
        </w:rPr>
        <w:t>Bénéficiaires Directs :</w:t>
      </w:r>
      <w:r w:rsidRPr="002878F1">
        <w:rPr>
          <w:lang w:val="fr-FR"/>
        </w:rPr>
        <w:t xml:space="preserve"> 500 femmes agricultrices issues des groupements de Kibati, Munigi, Kanyaruchinya, Mudja et Rusayo.</w:t>
      </w:r>
    </w:p>
    <w:p w14:paraId="16797EB8" w14:textId="77777777" w:rsidR="002878F1" w:rsidRPr="002878F1" w:rsidRDefault="002878F1" w:rsidP="002878F1">
      <w:pPr>
        <w:numPr>
          <w:ilvl w:val="0"/>
          <w:numId w:val="8"/>
        </w:numPr>
        <w:rPr>
          <w:lang w:val="fr-FR"/>
        </w:rPr>
      </w:pPr>
      <w:r w:rsidRPr="002878F1">
        <w:rPr>
          <w:b/>
          <w:bCs/>
          <w:lang w:val="fr-FR"/>
        </w:rPr>
        <w:t>Bénéficiaires Indirects :</w:t>
      </w:r>
      <w:r w:rsidRPr="002878F1">
        <w:rPr>
          <w:lang w:val="fr-FR"/>
        </w:rPr>
        <w:t xml:space="preserve"> Environ 35 500 membres de familles, incluant enfants et personnes âgées.</w:t>
      </w:r>
    </w:p>
    <w:p w14:paraId="4B80035C" w14:textId="541BC16B" w:rsidR="002878F1" w:rsidRPr="002878F1" w:rsidRDefault="002878F1" w:rsidP="002878F1">
      <w:pPr>
        <w:numPr>
          <w:ilvl w:val="0"/>
          <w:numId w:val="8"/>
        </w:numPr>
        <w:rPr>
          <w:lang w:val="fr-FR"/>
        </w:rPr>
      </w:pPr>
      <w:r w:rsidRPr="002878F1">
        <w:rPr>
          <w:b/>
          <w:bCs/>
          <w:lang w:val="fr-FR"/>
        </w:rPr>
        <w:t>Partenariats :</w:t>
      </w:r>
      <w:r w:rsidRPr="002878F1">
        <w:rPr>
          <w:lang w:val="fr-FR"/>
        </w:rPr>
        <w:t xml:space="preserve"> Collaboration avec des services étatiques et des organisations locales comme UWAKI NK et LOFEPACO.</w:t>
      </w:r>
    </w:p>
    <w:p w14:paraId="090DB552" w14:textId="77777777" w:rsidR="002878F1" w:rsidRPr="002878F1" w:rsidRDefault="002878F1" w:rsidP="002878F1">
      <w:pPr>
        <w:rPr>
          <w:b/>
          <w:bCs/>
          <w:lang w:val="fr-FR"/>
        </w:rPr>
      </w:pPr>
      <w:r w:rsidRPr="002878F1">
        <w:rPr>
          <w:b/>
          <w:bCs/>
          <w:lang w:val="fr-FR"/>
        </w:rPr>
        <w:lastRenderedPageBreak/>
        <w:t>4. RÉSULTATS ET CADRE LOGIQUE</w:t>
      </w:r>
    </w:p>
    <w:p w14:paraId="6DF1B68B" w14:textId="77777777" w:rsidR="002878F1" w:rsidRPr="002878F1" w:rsidRDefault="002878F1" w:rsidP="002878F1">
      <w:pPr>
        <w:rPr>
          <w:lang w:val="fr-FR"/>
        </w:rPr>
      </w:pPr>
      <w:r w:rsidRPr="002878F1">
        <w:rPr>
          <w:lang w:val="fr-FR"/>
        </w:rPr>
        <w:t>Le projet s'est structuré autour de quatre résultats clés (R) :</w:t>
      </w:r>
    </w:p>
    <w:p w14:paraId="0C82899B" w14:textId="3DC4CA65" w:rsidR="002878F1" w:rsidRPr="002878F1" w:rsidRDefault="002878F1" w:rsidP="002878F1">
      <w:pPr>
        <w:numPr>
          <w:ilvl w:val="0"/>
          <w:numId w:val="9"/>
        </w:numPr>
        <w:rPr>
          <w:lang w:val="fr-FR"/>
        </w:rPr>
      </w:pPr>
      <w:r w:rsidRPr="002878F1">
        <w:rPr>
          <w:b/>
          <w:bCs/>
          <w:lang w:val="fr-FR"/>
        </w:rPr>
        <w:t>R1 :</w:t>
      </w:r>
      <w:r w:rsidRPr="002878F1">
        <w:rPr>
          <w:lang w:val="fr-FR"/>
        </w:rPr>
        <w:t xml:space="preserve"> Accroissement de 30 % de la production grâce à l'accès aux semences certifiées.</w:t>
      </w:r>
    </w:p>
    <w:p w14:paraId="3450A2F8" w14:textId="68CFB747" w:rsidR="002878F1" w:rsidRPr="002878F1" w:rsidRDefault="002878F1" w:rsidP="002878F1">
      <w:pPr>
        <w:numPr>
          <w:ilvl w:val="0"/>
          <w:numId w:val="9"/>
        </w:numPr>
        <w:rPr>
          <w:lang w:val="fr-FR"/>
        </w:rPr>
      </w:pPr>
      <w:r w:rsidRPr="002878F1">
        <w:rPr>
          <w:b/>
          <w:bCs/>
          <w:lang w:val="fr-FR"/>
        </w:rPr>
        <w:t>R2 :</w:t>
      </w:r>
      <w:r w:rsidRPr="002878F1">
        <w:rPr>
          <w:lang w:val="fr-FR"/>
        </w:rPr>
        <w:t xml:space="preserve"> 500 femmes formées aux techniques durables et à la gestion d'Activités Génératrices de Revenus (AGR)</w:t>
      </w:r>
      <w:r>
        <w:rPr>
          <w:lang w:val="fr-FR"/>
        </w:rPr>
        <w:t>.</w:t>
      </w:r>
    </w:p>
    <w:p w14:paraId="60EDB48C" w14:textId="57FC4D71" w:rsidR="002878F1" w:rsidRPr="002878F1" w:rsidRDefault="002878F1" w:rsidP="002878F1">
      <w:pPr>
        <w:numPr>
          <w:ilvl w:val="0"/>
          <w:numId w:val="9"/>
        </w:numPr>
        <w:rPr>
          <w:lang w:val="fr-FR"/>
        </w:rPr>
      </w:pPr>
      <w:r w:rsidRPr="002878F1">
        <w:rPr>
          <w:b/>
          <w:bCs/>
          <w:lang w:val="fr-FR"/>
        </w:rPr>
        <w:t>R3 :</w:t>
      </w:r>
      <w:r w:rsidRPr="002878F1">
        <w:rPr>
          <w:lang w:val="fr-FR"/>
        </w:rPr>
        <w:t xml:space="preserve"> Augmentation de 40 % des revenus via une meilleure structuration commerciale.</w:t>
      </w:r>
    </w:p>
    <w:p w14:paraId="635B5B13" w14:textId="7C0B695E" w:rsidR="002878F1" w:rsidRPr="002878F1" w:rsidRDefault="002878F1" w:rsidP="002878F1">
      <w:pPr>
        <w:numPr>
          <w:ilvl w:val="0"/>
          <w:numId w:val="9"/>
        </w:numPr>
        <w:rPr>
          <w:lang w:val="fr-FR"/>
        </w:rPr>
      </w:pPr>
      <w:r w:rsidRPr="002878F1">
        <w:rPr>
          <w:b/>
          <w:bCs/>
          <w:lang w:val="fr-FR"/>
        </w:rPr>
        <w:t>R4 :</w:t>
      </w:r>
      <w:r w:rsidRPr="002878F1">
        <w:rPr>
          <w:lang w:val="fr-FR"/>
        </w:rPr>
        <w:t xml:space="preserve"> Adoption de pratiques agroécologiques par 80 % des bénéficiaires.</w:t>
      </w:r>
    </w:p>
    <w:p w14:paraId="42C1C3FD" w14:textId="77777777" w:rsidR="002878F1" w:rsidRPr="002878F1" w:rsidRDefault="002878F1" w:rsidP="002878F1">
      <w:pPr>
        <w:rPr>
          <w:b/>
          <w:bCs/>
          <w:lang w:val="fr-FR"/>
        </w:rPr>
      </w:pPr>
      <w:r w:rsidRPr="002878F1">
        <w:rPr>
          <w:b/>
          <w:bCs/>
          <w:lang w:val="fr-FR"/>
        </w:rPr>
        <w:t>5. ANALYSE FINANCIÈRE RÉSUMÉE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7083"/>
        <w:gridCol w:w="2268"/>
      </w:tblGrid>
      <w:tr w:rsidR="002878F1" w:rsidRPr="002878F1" w14:paraId="7DDDDA64" w14:textId="77777777" w:rsidTr="00B1484B">
        <w:tc>
          <w:tcPr>
            <w:tcW w:w="7083" w:type="dxa"/>
            <w:shd w:val="clear" w:color="auto" w:fill="5B9BD5" w:themeFill="accent1"/>
            <w:hideMark/>
          </w:tcPr>
          <w:p w14:paraId="1E88A3D1" w14:textId="77777777" w:rsidR="002878F1" w:rsidRPr="002878F1" w:rsidRDefault="002878F1" w:rsidP="002878F1">
            <w:pPr>
              <w:spacing w:after="160" w:line="259" w:lineRule="auto"/>
              <w:rPr>
                <w:color w:val="FFFFFF" w:themeColor="background1"/>
                <w:lang w:val="fr-FR"/>
              </w:rPr>
            </w:pPr>
            <w:r w:rsidRPr="002878F1">
              <w:rPr>
                <w:color w:val="FFFFFF" w:themeColor="background1"/>
                <w:lang w:val="fr-FR"/>
              </w:rPr>
              <w:t>Rubrique Budgétaire</w:t>
            </w:r>
          </w:p>
        </w:tc>
        <w:tc>
          <w:tcPr>
            <w:tcW w:w="2268" w:type="dxa"/>
            <w:shd w:val="clear" w:color="auto" w:fill="5B9BD5" w:themeFill="accent1"/>
            <w:hideMark/>
          </w:tcPr>
          <w:p w14:paraId="7B0159C5" w14:textId="77777777" w:rsidR="002878F1" w:rsidRPr="002878F1" w:rsidRDefault="002878F1" w:rsidP="002878F1">
            <w:pPr>
              <w:spacing w:after="160" w:line="259" w:lineRule="auto"/>
              <w:rPr>
                <w:color w:val="FFFFFF" w:themeColor="background1"/>
                <w:lang w:val="fr-FR"/>
              </w:rPr>
            </w:pPr>
            <w:r w:rsidRPr="002878F1">
              <w:rPr>
                <w:color w:val="FFFFFF" w:themeColor="background1"/>
                <w:lang w:val="fr-FR"/>
              </w:rPr>
              <w:t>Montant (USD)</w:t>
            </w:r>
          </w:p>
        </w:tc>
      </w:tr>
      <w:tr w:rsidR="002878F1" w:rsidRPr="002878F1" w14:paraId="76DD8C15" w14:textId="77777777" w:rsidTr="00B1484B">
        <w:tc>
          <w:tcPr>
            <w:tcW w:w="7083" w:type="dxa"/>
            <w:hideMark/>
          </w:tcPr>
          <w:p w14:paraId="43102A09" w14:textId="77777777" w:rsidR="002878F1" w:rsidRPr="002878F1" w:rsidRDefault="002878F1" w:rsidP="002878F1">
            <w:pPr>
              <w:spacing w:after="160" w:line="259" w:lineRule="auto"/>
              <w:rPr>
                <w:lang w:val="fr-FR"/>
              </w:rPr>
            </w:pPr>
            <w:r w:rsidRPr="002878F1">
              <w:rPr>
                <w:b/>
                <w:bCs/>
                <w:lang w:val="fr-FR"/>
              </w:rPr>
              <w:t>Production et Intrants (Semences, outils)</w:t>
            </w:r>
          </w:p>
        </w:tc>
        <w:tc>
          <w:tcPr>
            <w:tcW w:w="2268" w:type="dxa"/>
            <w:hideMark/>
          </w:tcPr>
          <w:p w14:paraId="5E2970E9" w14:textId="77777777" w:rsidR="002878F1" w:rsidRPr="002878F1" w:rsidRDefault="002878F1" w:rsidP="002878F1">
            <w:pPr>
              <w:spacing w:after="160" w:line="259" w:lineRule="auto"/>
              <w:rPr>
                <w:lang w:val="fr-FR"/>
              </w:rPr>
            </w:pPr>
            <w:r w:rsidRPr="002878F1">
              <w:rPr>
                <w:lang w:val="fr-FR"/>
              </w:rPr>
              <w:t xml:space="preserve">102 200 $ </w:t>
            </w:r>
          </w:p>
        </w:tc>
      </w:tr>
      <w:tr w:rsidR="002878F1" w:rsidRPr="002878F1" w14:paraId="0C9EF1C4" w14:textId="77777777" w:rsidTr="00B1484B">
        <w:tc>
          <w:tcPr>
            <w:tcW w:w="7083" w:type="dxa"/>
            <w:hideMark/>
          </w:tcPr>
          <w:p w14:paraId="2C5401FC" w14:textId="77777777" w:rsidR="002878F1" w:rsidRPr="002878F1" w:rsidRDefault="002878F1" w:rsidP="002878F1">
            <w:pPr>
              <w:spacing w:after="160" w:line="259" w:lineRule="auto"/>
              <w:rPr>
                <w:lang w:val="fr-FR"/>
              </w:rPr>
            </w:pPr>
            <w:r w:rsidRPr="002878F1">
              <w:rPr>
                <w:b/>
                <w:bCs/>
                <w:lang w:val="fr-FR"/>
              </w:rPr>
              <w:t>Formations et Renforcement des capacités</w:t>
            </w:r>
          </w:p>
        </w:tc>
        <w:tc>
          <w:tcPr>
            <w:tcW w:w="2268" w:type="dxa"/>
            <w:hideMark/>
          </w:tcPr>
          <w:p w14:paraId="2DDCD9DE" w14:textId="77777777" w:rsidR="002878F1" w:rsidRPr="002878F1" w:rsidRDefault="002878F1" w:rsidP="002878F1">
            <w:pPr>
              <w:spacing w:after="160" w:line="259" w:lineRule="auto"/>
              <w:rPr>
                <w:lang w:val="fr-FR"/>
              </w:rPr>
            </w:pPr>
            <w:r w:rsidRPr="002878F1">
              <w:rPr>
                <w:lang w:val="fr-FR"/>
              </w:rPr>
              <w:t xml:space="preserve">29 000 $ </w:t>
            </w:r>
          </w:p>
        </w:tc>
      </w:tr>
      <w:tr w:rsidR="002878F1" w:rsidRPr="002878F1" w14:paraId="03AD7062" w14:textId="77777777" w:rsidTr="00B1484B">
        <w:tc>
          <w:tcPr>
            <w:tcW w:w="7083" w:type="dxa"/>
            <w:hideMark/>
          </w:tcPr>
          <w:p w14:paraId="48ADB70E" w14:textId="77777777" w:rsidR="002878F1" w:rsidRPr="002878F1" w:rsidRDefault="002878F1" w:rsidP="002878F1">
            <w:pPr>
              <w:spacing w:after="160" w:line="259" w:lineRule="auto"/>
              <w:rPr>
                <w:lang w:val="fr-FR"/>
              </w:rPr>
            </w:pPr>
            <w:r w:rsidRPr="002878F1">
              <w:rPr>
                <w:b/>
                <w:bCs/>
                <w:lang w:val="fr-FR"/>
              </w:rPr>
              <w:t>Commercialisation et Études de marché</w:t>
            </w:r>
          </w:p>
        </w:tc>
        <w:tc>
          <w:tcPr>
            <w:tcW w:w="2268" w:type="dxa"/>
            <w:hideMark/>
          </w:tcPr>
          <w:p w14:paraId="4B547F88" w14:textId="77777777" w:rsidR="002878F1" w:rsidRPr="002878F1" w:rsidRDefault="002878F1" w:rsidP="002878F1">
            <w:pPr>
              <w:spacing w:after="160" w:line="259" w:lineRule="auto"/>
              <w:rPr>
                <w:lang w:val="fr-FR"/>
              </w:rPr>
            </w:pPr>
            <w:r w:rsidRPr="002878F1">
              <w:rPr>
                <w:lang w:val="fr-FR"/>
              </w:rPr>
              <w:t xml:space="preserve">20 800 $ </w:t>
            </w:r>
          </w:p>
        </w:tc>
      </w:tr>
      <w:tr w:rsidR="002878F1" w:rsidRPr="002878F1" w14:paraId="1A421BE7" w14:textId="77777777" w:rsidTr="00B1484B">
        <w:tc>
          <w:tcPr>
            <w:tcW w:w="7083" w:type="dxa"/>
            <w:hideMark/>
          </w:tcPr>
          <w:p w14:paraId="2FBD0943" w14:textId="77777777" w:rsidR="002878F1" w:rsidRPr="002878F1" w:rsidRDefault="002878F1" w:rsidP="002878F1">
            <w:pPr>
              <w:spacing w:after="160" w:line="259" w:lineRule="auto"/>
              <w:rPr>
                <w:lang w:val="fr-FR"/>
              </w:rPr>
            </w:pPr>
            <w:r w:rsidRPr="002878F1">
              <w:rPr>
                <w:b/>
                <w:bCs/>
                <w:lang w:val="fr-FR"/>
              </w:rPr>
              <w:t>Agroécologie et Parcelles écoles</w:t>
            </w:r>
          </w:p>
        </w:tc>
        <w:tc>
          <w:tcPr>
            <w:tcW w:w="2268" w:type="dxa"/>
            <w:hideMark/>
          </w:tcPr>
          <w:p w14:paraId="021928E2" w14:textId="77777777" w:rsidR="002878F1" w:rsidRPr="002878F1" w:rsidRDefault="002878F1" w:rsidP="002878F1">
            <w:pPr>
              <w:spacing w:after="160" w:line="259" w:lineRule="auto"/>
              <w:rPr>
                <w:lang w:val="fr-FR"/>
              </w:rPr>
            </w:pPr>
            <w:r w:rsidRPr="002878F1">
              <w:rPr>
                <w:lang w:val="fr-FR"/>
              </w:rPr>
              <w:t xml:space="preserve">39 780 $ </w:t>
            </w:r>
          </w:p>
        </w:tc>
      </w:tr>
      <w:tr w:rsidR="002878F1" w:rsidRPr="002878F1" w14:paraId="6C1F8A25" w14:textId="77777777" w:rsidTr="00B1484B">
        <w:tc>
          <w:tcPr>
            <w:tcW w:w="7083" w:type="dxa"/>
            <w:hideMark/>
          </w:tcPr>
          <w:p w14:paraId="7535306E" w14:textId="77777777" w:rsidR="002878F1" w:rsidRPr="002878F1" w:rsidRDefault="002878F1" w:rsidP="002878F1">
            <w:pPr>
              <w:spacing w:after="160" w:line="259" w:lineRule="auto"/>
              <w:rPr>
                <w:lang w:val="fr-FR"/>
              </w:rPr>
            </w:pPr>
            <w:r w:rsidRPr="002878F1">
              <w:rPr>
                <w:b/>
                <w:bCs/>
                <w:lang w:val="fr-FR"/>
              </w:rPr>
              <w:t>Coordination, Suivi et Évaluation</w:t>
            </w:r>
          </w:p>
        </w:tc>
        <w:tc>
          <w:tcPr>
            <w:tcW w:w="2268" w:type="dxa"/>
            <w:hideMark/>
          </w:tcPr>
          <w:p w14:paraId="148FCFB2" w14:textId="77777777" w:rsidR="002878F1" w:rsidRPr="002878F1" w:rsidRDefault="002878F1" w:rsidP="002878F1">
            <w:pPr>
              <w:spacing w:after="160" w:line="259" w:lineRule="auto"/>
              <w:rPr>
                <w:lang w:val="fr-FR"/>
              </w:rPr>
            </w:pPr>
            <w:r w:rsidRPr="002878F1">
              <w:rPr>
                <w:lang w:val="fr-FR"/>
              </w:rPr>
              <w:t xml:space="preserve">10 379 $ </w:t>
            </w:r>
          </w:p>
        </w:tc>
      </w:tr>
      <w:tr w:rsidR="002878F1" w:rsidRPr="002878F1" w14:paraId="08AB62B7" w14:textId="77777777" w:rsidTr="00B1484B">
        <w:tc>
          <w:tcPr>
            <w:tcW w:w="7083" w:type="dxa"/>
            <w:hideMark/>
          </w:tcPr>
          <w:p w14:paraId="1103AD46" w14:textId="77777777" w:rsidR="002878F1" w:rsidRPr="002878F1" w:rsidRDefault="002878F1" w:rsidP="002878F1">
            <w:pPr>
              <w:spacing w:after="160" w:line="259" w:lineRule="auto"/>
              <w:rPr>
                <w:lang w:val="fr-FR"/>
              </w:rPr>
            </w:pPr>
            <w:r w:rsidRPr="002878F1">
              <w:rPr>
                <w:b/>
                <w:bCs/>
                <w:lang w:val="fr-FR"/>
              </w:rPr>
              <w:t>Personnel et Fonctionnement (Bureau, logistique)</w:t>
            </w:r>
          </w:p>
        </w:tc>
        <w:tc>
          <w:tcPr>
            <w:tcW w:w="2268" w:type="dxa"/>
            <w:hideMark/>
          </w:tcPr>
          <w:p w14:paraId="551B0569" w14:textId="77777777" w:rsidR="002878F1" w:rsidRPr="002878F1" w:rsidRDefault="002878F1" w:rsidP="002878F1">
            <w:pPr>
              <w:spacing w:after="160" w:line="259" w:lineRule="auto"/>
              <w:rPr>
                <w:lang w:val="fr-FR"/>
              </w:rPr>
            </w:pPr>
            <w:r w:rsidRPr="002878F1">
              <w:rPr>
                <w:lang w:val="fr-FR"/>
              </w:rPr>
              <w:t xml:space="preserve">33 100 $ </w:t>
            </w:r>
          </w:p>
        </w:tc>
      </w:tr>
      <w:tr w:rsidR="002878F1" w:rsidRPr="002878F1" w14:paraId="5FB142F6" w14:textId="77777777" w:rsidTr="00B1484B">
        <w:tc>
          <w:tcPr>
            <w:tcW w:w="7083" w:type="dxa"/>
            <w:hideMark/>
          </w:tcPr>
          <w:p w14:paraId="31F6CA97" w14:textId="77777777" w:rsidR="002878F1" w:rsidRPr="002878F1" w:rsidRDefault="002878F1" w:rsidP="002878F1">
            <w:pPr>
              <w:spacing w:after="160" w:line="259" w:lineRule="auto"/>
              <w:rPr>
                <w:lang w:val="fr-FR"/>
              </w:rPr>
            </w:pPr>
            <w:r w:rsidRPr="002878F1">
              <w:rPr>
                <w:b/>
                <w:bCs/>
                <w:lang w:val="fr-FR"/>
              </w:rPr>
              <w:t>TOTAL GÉNÉRAL</w:t>
            </w:r>
          </w:p>
        </w:tc>
        <w:tc>
          <w:tcPr>
            <w:tcW w:w="2268" w:type="dxa"/>
            <w:hideMark/>
          </w:tcPr>
          <w:p w14:paraId="63C6E0F7" w14:textId="77777777" w:rsidR="002878F1" w:rsidRPr="002878F1" w:rsidRDefault="002878F1" w:rsidP="002878F1">
            <w:pPr>
              <w:spacing w:after="160" w:line="259" w:lineRule="auto"/>
              <w:rPr>
                <w:lang w:val="fr-FR"/>
              </w:rPr>
            </w:pPr>
            <w:r w:rsidRPr="002878F1">
              <w:rPr>
                <w:b/>
                <w:bCs/>
                <w:lang w:val="fr-FR"/>
              </w:rPr>
              <w:t>235 259 $</w:t>
            </w:r>
            <w:r w:rsidRPr="002878F1">
              <w:rPr>
                <w:lang w:val="fr-FR"/>
              </w:rPr>
              <w:t xml:space="preserve"> </w:t>
            </w:r>
          </w:p>
        </w:tc>
      </w:tr>
    </w:tbl>
    <w:p w14:paraId="1814D3D8" w14:textId="77777777" w:rsidR="002878F1" w:rsidRDefault="002878F1" w:rsidP="002878F1">
      <w:pPr>
        <w:rPr>
          <w:lang w:val="fr-FR"/>
        </w:rPr>
      </w:pPr>
    </w:p>
    <w:p w14:paraId="202E76A3" w14:textId="40D720DF" w:rsidR="002878F1" w:rsidRPr="002878F1" w:rsidRDefault="002878F1" w:rsidP="002878F1">
      <w:pPr>
        <w:rPr>
          <w:b/>
          <w:bCs/>
          <w:lang w:val="fr-FR"/>
        </w:rPr>
      </w:pPr>
      <w:r w:rsidRPr="002878F1">
        <w:rPr>
          <w:b/>
          <w:bCs/>
          <w:lang w:val="fr-FR"/>
        </w:rPr>
        <w:t>6. GESTION DES RISQUES ET DURABILITÉ</w:t>
      </w:r>
    </w:p>
    <w:p w14:paraId="318A0E0D" w14:textId="77777777" w:rsidR="002878F1" w:rsidRPr="002878F1" w:rsidRDefault="002878F1" w:rsidP="002878F1">
      <w:pPr>
        <w:rPr>
          <w:lang w:val="fr-FR"/>
        </w:rPr>
      </w:pPr>
      <w:r w:rsidRPr="002878F1">
        <w:rPr>
          <w:lang w:val="fr-FR"/>
        </w:rPr>
        <w:t>Le projet a intégré des mesures d'atténuation pour opérer dans un contexte instable :</w:t>
      </w:r>
    </w:p>
    <w:p w14:paraId="1849E377" w14:textId="77777777" w:rsidR="002878F1" w:rsidRPr="002878F1" w:rsidRDefault="002878F1" w:rsidP="002878F1">
      <w:pPr>
        <w:numPr>
          <w:ilvl w:val="0"/>
          <w:numId w:val="10"/>
        </w:numPr>
        <w:rPr>
          <w:lang w:val="fr-FR"/>
        </w:rPr>
      </w:pPr>
      <w:r w:rsidRPr="002878F1">
        <w:rPr>
          <w:b/>
          <w:bCs/>
          <w:lang w:val="fr-FR"/>
        </w:rPr>
        <w:t>Sécuritaire :</w:t>
      </w:r>
      <w:r w:rsidRPr="002878F1">
        <w:rPr>
          <w:lang w:val="fr-FR"/>
        </w:rPr>
        <w:t xml:space="preserve"> Collaboration étroite avec les autorités locales et sélection de zones stables.</w:t>
      </w:r>
    </w:p>
    <w:p w14:paraId="65A7FE6E" w14:textId="77777777" w:rsidR="002878F1" w:rsidRPr="002878F1" w:rsidRDefault="002878F1" w:rsidP="002878F1">
      <w:pPr>
        <w:numPr>
          <w:ilvl w:val="0"/>
          <w:numId w:val="10"/>
        </w:numPr>
        <w:rPr>
          <w:lang w:val="fr-FR"/>
        </w:rPr>
      </w:pPr>
      <w:r w:rsidRPr="002878F1">
        <w:rPr>
          <w:b/>
          <w:bCs/>
          <w:lang w:val="fr-FR"/>
        </w:rPr>
        <w:t>Climatique :</w:t>
      </w:r>
      <w:r w:rsidRPr="002878F1">
        <w:rPr>
          <w:lang w:val="fr-FR"/>
        </w:rPr>
        <w:t xml:space="preserve"> Sélection d'essences résistantes et systèmes d'irrigation par gravité.</w:t>
      </w:r>
    </w:p>
    <w:p w14:paraId="78D8B69F" w14:textId="77777777" w:rsidR="002878F1" w:rsidRPr="002878F1" w:rsidRDefault="002878F1" w:rsidP="002878F1">
      <w:pPr>
        <w:numPr>
          <w:ilvl w:val="0"/>
          <w:numId w:val="10"/>
        </w:numPr>
        <w:rPr>
          <w:lang w:val="fr-FR"/>
        </w:rPr>
      </w:pPr>
      <w:r w:rsidRPr="002878F1">
        <w:rPr>
          <w:b/>
          <w:bCs/>
          <w:lang w:val="fr-FR"/>
        </w:rPr>
        <w:t>Durabilité :</w:t>
      </w:r>
      <w:r w:rsidRPr="002878F1">
        <w:rPr>
          <w:lang w:val="fr-FR"/>
        </w:rPr>
        <w:t xml:space="preserve"> Promotion d'un modèle économique mixte (vente de plants) et formalisation de groupements de gestion autonome.</w:t>
      </w:r>
    </w:p>
    <w:p w14:paraId="2CE2EAD9" w14:textId="7DF603B7" w:rsidR="002878F1" w:rsidRPr="002878F1" w:rsidRDefault="002878F1" w:rsidP="002878F1">
      <w:pPr>
        <w:rPr>
          <w:lang w:val="fr-FR"/>
        </w:rPr>
      </w:pPr>
    </w:p>
    <w:p w14:paraId="170F0361" w14:textId="77777777" w:rsidR="002878F1" w:rsidRDefault="002878F1" w:rsidP="002878F1">
      <w:pPr>
        <w:jc w:val="center"/>
        <w:rPr>
          <w:lang w:val="fr-FR"/>
        </w:rPr>
      </w:pPr>
      <w:r w:rsidRPr="002878F1">
        <w:rPr>
          <w:b/>
          <w:bCs/>
          <w:lang w:val="fr-FR"/>
        </w:rPr>
        <w:t>Pour l'AHPVEO,</w:t>
      </w:r>
    </w:p>
    <w:p w14:paraId="4CE82A29" w14:textId="7DF0B9A6" w:rsidR="002878F1" w:rsidRDefault="002878F1" w:rsidP="002878F1">
      <w:pPr>
        <w:jc w:val="center"/>
        <w:rPr>
          <w:b/>
          <w:bCs/>
          <w:lang w:val="fr-FR"/>
        </w:rPr>
      </w:pPr>
      <w:r>
        <w:rPr>
          <w:b/>
          <w:bCs/>
          <w:lang w:val="fr-FR"/>
        </w:rPr>
        <w:t xml:space="preserve">Emery BISIMWA </w:t>
      </w:r>
    </w:p>
    <w:p w14:paraId="727DEEBB" w14:textId="77777777" w:rsidR="00B1484B" w:rsidRDefault="00B1484B" w:rsidP="002878F1">
      <w:pPr>
        <w:jc w:val="center"/>
        <w:rPr>
          <w:b/>
          <w:bCs/>
          <w:lang w:val="fr-FR"/>
        </w:rPr>
      </w:pPr>
    </w:p>
    <w:p w14:paraId="7DCC8F65" w14:textId="5EA09632" w:rsidR="00B1484B" w:rsidRDefault="00B1484B" w:rsidP="002878F1">
      <w:pPr>
        <w:jc w:val="center"/>
        <w:rPr>
          <w:b/>
          <w:bCs/>
          <w:lang w:val="fr-FR"/>
        </w:rPr>
      </w:pPr>
      <w:r>
        <w:rPr>
          <w:b/>
          <w:bCs/>
          <w:lang w:val="fr-FR"/>
        </w:rPr>
        <w:lastRenderedPageBreak/>
        <w:t>ANNEXES</w:t>
      </w:r>
    </w:p>
    <w:p w14:paraId="3EE4C98B" w14:textId="434D19E6" w:rsidR="00333E44" w:rsidRDefault="008B65B3" w:rsidP="008B65B3">
      <w:pPr>
        <w:pStyle w:val="ListParagraph"/>
        <w:numPr>
          <w:ilvl w:val="0"/>
          <w:numId w:val="11"/>
        </w:numPr>
        <w:rPr>
          <w:lang w:val="fr-FR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114575A" wp14:editId="6CEB0FDE">
            <wp:simplePos x="0" y="0"/>
            <wp:positionH relativeFrom="column">
              <wp:posOffset>3252470</wp:posOffset>
            </wp:positionH>
            <wp:positionV relativeFrom="paragraph">
              <wp:posOffset>465455</wp:posOffset>
            </wp:positionV>
            <wp:extent cx="3199130" cy="1837690"/>
            <wp:effectExtent l="0" t="0" r="1270" b="0"/>
            <wp:wrapNone/>
            <wp:docPr id="61720668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E44" w:rsidRPr="008B65B3">
        <w:rPr>
          <w:lang w:val="fr-FR"/>
        </w:rPr>
        <w:t>500 femmes formées aux techniques durables et à la gestion d'Activités Génératrices de Revenus (AGR).</w:t>
      </w:r>
    </w:p>
    <w:p w14:paraId="132AC3DD" w14:textId="03E9F10F" w:rsidR="008B65B3" w:rsidRDefault="008B65B3" w:rsidP="008B65B3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BA9CF89" wp14:editId="3E56AD97">
            <wp:simplePos x="0" y="0"/>
            <wp:positionH relativeFrom="margin">
              <wp:posOffset>-271462</wp:posOffset>
            </wp:positionH>
            <wp:positionV relativeFrom="paragraph">
              <wp:posOffset>6034</wp:posOffset>
            </wp:positionV>
            <wp:extent cx="3321581" cy="1719262"/>
            <wp:effectExtent l="0" t="0" r="0" b="0"/>
            <wp:wrapNone/>
            <wp:docPr id="12062669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367" cy="172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41B8C" w14:textId="2F47BA30" w:rsidR="008B65B3" w:rsidRDefault="008B65B3" w:rsidP="008B65B3">
      <w:pPr>
        <w:rPr>
          <w:lang w:val="fr-FR"/>
        </w:rPr>
      </w:pPr>
    </w:p>
    <w:p w14:paraId="77B22850" w14:textId="224D3D86" w:rsidR="008B65B3" w:rsidRDefault="008B65B3" w:rsidP="008B65B3">
      <w:pPr>
        <w:rPr>
          <w:lang w:val="fr-FR"/>
        </w:rPr>
      </w:pPr>
    </w:p>
    <w:p w14:paraId="036A3025" w14:textId="16DF6108" w:rsidR="008B65B3" w:rsidRDefault="008B65B3" w:rsidP="008B65B3">
      <w:pPr>
        <w:rPr>
          <w:lang w:val="fr-FR"/>
        </w:rPr>
      </w:pPr>
    </w:p>
    <w:p w14:paraId="0B91CB00" w14:textId="7C2D7823" w:rsidR="008B65B3" w:rsidRDefault="008B65B3" w:rsidP="008B65B3">
      <w:pPr>
        <w:rPr>
          <w:lang w:val="fr-FR"/>
        </w:rPr>
      </w:pPr>
    </w:p>
    <w:p w14:paraId="0096CD9F" w14:textId="6DF4A11E" w:rsidR="008B65B3" w:rsidRPr="008B65B3" w:rsidRDefault="008B65B3" w:rsidP="008B65B3">
      <w:pPr>
        <w:rPr>
          <w:lang w:val="fr-FR"/>
        </w:rPr>
      </w:pPr>
    </w:p>
    <w:p w14:paraId="49F6BCC4" w14:textId="20C66A15" w:rsidR="008B65B3" w:rsidRPr="008B65B3" w:rsidRDefault="008B65B3" w:rsidP="008B65B3">
      <w:pPr>
        <w:rPr>
          <w:b/>
          <w:bCs/>
          <w:lang w:val="fr-FR"/>
        </w:rPr>
      </w:pPr>
    </w:p>
    <w:p w14:paraId="510B1946" w14:textId="594FBA4E" w:rsidR="00333E44" w:rsidRDefault="00827BDB" w:rsidP="00333E44">
      <w:pPr>
        <w:rPr>
          <w:b/>
          <w:bCs/>
          <w:lang w:val="fr-FR"/>
        </w:rPr>
      </w:pPr>
      <w:r>
        <w:rPr>
          <w:b/>
          <w:bCs/>
          <w:lang w:val="fr-FR"/>
        </w:rPr>
        <w:t>2</w:t>
      </w:r>
      <w:r w:rsidR="00333E44">
        <w:rPr>
          <w:b/>
          <w:bCs/>
          <w:lang w:val="fr-FR"/>
        </w:rPr>
        <w:t xml:space="preserve">. </w:t>
      </w:r>
      <w:r w:rsidR="00333E44" w:rsidRPr="002878F1">
        <w:rPr>
          <w:lang w:val="fr-FR"/>
        </w:rPr>
        <w:t>Augmentation de 40 % des revenus via une meilleure structuration commerciale.</w:t>
      </w:r>
    </w:p>
    <w:p w14:paraId="53AA3A14" w14:textId="10C0A8E1" w:rsidR="00333E44" w:rsidRDefault="00775D7F" w:rsidP="002878F1">
      <w:pPr>
        <w:jc w:val="center"/>
        <w:rPr>
          <w:b/>
          <w:bCs/>
          <w:lang w:val="fr-FR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BDBD30A" wp14:editId="49FEF7B2">
            <wp:simplePos x="0" y="0"/>
            <wp:positionH relativeFrom="margin">
              <wp:align>center</wp:align>
            </wp:positionH>
            <wp:positionV relativeFrom="paragraph">
              <wp:posOffset>6668</wp:posOffset>
            </wp:positionV>
            <wp:extent cx="4014047" cy="2181225"/>
            <wp:effectExtent l="0" t="0" r="5715" b="0"/>
            <wp:wrapNone/>
            <wp:docPr id="8242144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47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B2AC36" w14:textId="7FE8603B" w:rsidR="00B1484B" w:rsidRPr="002878F1" w:rsidRDefault="00B1484B" w:rsidP="002878F1">
      <w:pPr>
        <w:jc w:val="center"/>
        <w:rPr>
          <w:lang w:val="fr-FR"/>
        </w:rPr>
      </w:pPr>
    </w:p>
    <w:p w14:paraId="1838AC1C" w14:textId="28F7EDF2" w:rsidR="002242B9" w:rsidRDefault="002242B9">
      <w:pPr>
        <w:rPr>
          <w:lang w:val="fr-FR"/>
        </w:rPr>
      </w:pPr>
    </w:p>
    <w:p w14:paraId="5126117E" w14:textId="71B818FF" w:rsidR="00775D7F" w:rsidRPr="00775D7F" w:rsidRDefault="00775D7F" w:rsidP="00775D7F">
      <w:pPr>
        <w:rPr>
          <w:lang w:val="fr-FR"/>
        </w:rPr>
      </w:pPr>
    </w:p>
    <w:p w14:paraId="782EEA37" w14:textId="45E3D5ED" w:rsidR="00775D7F" w:rsidRPr="00775D7F" w:rsidRDefault="00775D7F" w:rsidP="00775D7F">
      <w:pPr>
        <w:rPr>
          <w:lang w:val="fr-FR"/>
        </w:rPr>
      </w:pPr>
    </w:p>
    <w:p w14:paraId="2B278465" w14:textId="409FA6A3" w:rsidR="00775D7F" w:rsidRPr="00775D7F" w:rsidRDefault="00775D7F" w:rsidP="00775D7F">
      <w:pPr>
        <w:rPr>
          <w:lang w:val="fr-FR"/>
        </w:rPr>
      </w:pPr>
    </w:p>
    <w:p w14:paraId="266AC05D" w14:textId="4600B87E" w:rsidR="00775D7F" w:rsidRPr="00775D7F" w:rsidRDefault="00775D7F" w:rsidP="00775D7F">
      <w:pPr>
        <w:rPr>
          <w:lang w:val="fr-FR"/>
        </w:rPr>
      </w:pPr>
    </w:p>
    <w:p w14:paraId="25BCC284" w14:textId="74F6DE1F" w:rsidR="00775D7F" w:rsidRPr="00775D7F" w:rsidRDefault="00775D7F" w:rsidP="00775D7F">
      <w:pPr>
        <w:rPr>
          <w:lang w:val="fr-FR"/>
        </w:rPr>
      </w:pPr>
    </w:p>
    <w:p w14:paraId="06A7FFF3" w14:textId="3DB453C8" w:rsidR="00775D7F" w:rsidRPr="00775D7F" w:rsidRDefault="00775D7F" w:rsidP="00775D7F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E7AA254" wp14:editId="332F3A82">
            <wp:simplePos x="0" y="0"/>
            <wp:positionH relativeFrom="column">
              <wp:posOffset>-199708</wp:posOffset>
            </wp:positionH>
            <wp:positionV relativeFrom="paragraph">
              <wp:posOffset>64770</wp:posOffset>
            </wp:positionV>
            <wp:extent cx="5943600" cy="2674620"/>
            <wp:effectExtent l="0" t="0" r="0" b="0"/>
            <wp:wrapNone/>
            <wp:docPr id="198284062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AD0FF2" w14:textId="77777777" w:rsidR="00775D7F" w:rsidRDefault="00775D7F" w:rsidP="00775D7F">
      <w:pPr>
        <w:rPr>
          <w:lang w:val="fr-FR"/>
        </w:rPr>
      </w:pPr>
    </w:p>
    <w:p w14:paraId="171D2CF0" w14:textId="05ED63C9" w:rsidR="00775D7F" w:rsidRPr="00775D7F" w:rsidRDefault="00775D7F" w:rsidP="00775D7F">
      <w:pPr>
        <w:tabs>
          <w:tab w:val="left" w:pos="2580"/>
        </w:tabs>
        <w:rPr>
          <w:lang w:val="fr-FR"/>
        </w:rPr>
      </w:pPr>
      <w:r>
        <w:rPr>
          <w:lang w:val="fr-FR"/>
        </w:rPr>
        <w:tab/>
      </w:r>
    </w:p>
    <w:sectPr w:rsidR="00775D7F" w:rsidRPr="00775D7F">
      <w:head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1C85A4" w14:textId="77777777" w:rsidR="00487370" w:rsidRDefault="00487370" w:rsidP="002878F1">
      <w:pPr>
        <w:spacing w:after="0" w:line="240" w:lineRule="auto"/>
      </w:pPr>
      <w:r>
        <w:separator/>
      </w:r>
    </w:p>
  </w:endnote>
  <w:endnote w:type="continuationSeparator" w:id="0">
    <w:p w14:paraId="01FC6C8F" w14:textId="77777777" w:rsidR="00487370" w:rsidRDefault="00487370" w:rsidP="00287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3112B6" w14:textId="77777777" w:rsidR="00487370" w:rsidRDefault="00487370" w:rsidP="002878F1">
      <w:pPr>
        <w:spacing w:after="0" w:line="240" w:lineRule="auto"/>
      </w:pPr>
      <w:r>
        <w:separator/>
      </w:r>
    </w:p>
  </w:footnote>
  <w:footnote w:type="continuationSeparator" w:id="0">
    <w:p w14:paraId="1DDC0EE6" w14:textId="77777777" w:rsidR="00487370" w:rsidRDefault="00487370" w:rsidP="002878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F1909" w14:textId="77777777" w:rsidR="002878F1" w:rsidRPr="002878F1" w:rsidRDefault="002878F1" w:rsidP="002878F1">
    <w:pPr>
      <w:spacing w:after="0"/>
      <w:ind w:right="3"/>
      <w:jc w:val="center"/>
      <w:rPr>
        <w:lang w:val="fr-FR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44AD3B04" wp14:editId="44BDDBA0">
          <wp:simplePos x="0" y="0"/>
          <wp:positionH relativeFrom="column">
            <wp:posOffset>5430838</wp:posOffset>
          </wp:positionH>
          <wp:positionV relativeFrom="paragraph">
            <wp:posOffset>-4763</wp:posOffset>
          </wp:positionV>
          <wp:extent cx="1009650" cy="1009650"/>
          <wp:effectExtent l="0" t="0" r="0" b="0"/>
          <wp:wrapNone/>
          <wp:docPr id="184117236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29F546E" wp14:editId="7576C87D">
          <wp:simplePos x="0" y="0"/>
          <wp:positionH relativeFrom="column">
            <wp:posOffset>-588328</wp:posOffset>
          </wp:positionH>
          <wp:positionV relativeFrom="paragraph">
            <wp:posOffset>-93980</wp:posOffset>
          </wp:positionV>
          <wp:extent cx="1047750" cy="1047750"/>
          <wp:effectExtent l="0" t="0" r="0" b="0"/>
          <wp:wrapNone/>
          <wp:docPr id="196924698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78F1">
      <w:rPr>
        <w:lang w:val="fr-FR"/>
      </w:rPr>
      <w:tab/>
    </w:r>
    <w:bookmarkStart w:id="0" w:name="_Hlk213755784"/>
    <w:bookmarkStart w:id="1" w:name="_Hlk213755785"/>
    <w:bookmarkStart w:id="2" w:name="_Hlk213755837"/>
    <w:bookmarkStart w:id="3" w:name="_Hlk213755838"/>
    <w:bookmarkStart w:id="4" w:name="_Hlk213755911"/>
    <w:bookmarkStart w:id="5" w:name="_Hlk213755912"/>
    <w:bookmarkStart w:id="6" w:name="_Hlk213756089"/>
    <w:bookmarkStart w:id="7" w:name="_Hlk213756090"/>
    <w:bookmarkStart w:id="8" w:name="_Hlk213756147"/>
    <w:bookmarkStart w:id="9" w:name="_Hlk213756148"/>
    <w:bookmarkStart w:id="10" w:name="_Hlk213756205"/>
    <w:bookmarkStart w:id="11" w:name="_Hlk213756206"/>
    <w:bookmarkStart w:id="12" w:name="_Hlk213756242"/>
    <w:bookmarkStart w:id="13" w:name="_Hlk213756243"/>
    <w:bookmarkStart w:id="14" w:name="_Hlk213756278"/>
    <w:bookmarkStart w:id="15" w:name="_Hlk213756279"/>
    <w:r w:rsidRPr="002878F1">
      <w:rPr>
        <w:rFonts w:ascii="Arial" w:eastAsia="Arial" w:hAnsi="Arial" w:cs="Arial"/>
        <w:b/>
        <w:color w:val="8496B0"/>
        <w:lang w:val="fr-FR"/>
      </w:rPr>
      <w:t xml:space="preserve">AHPVEO asbl </w:t>
    </w:r>
  </w:p>
  <w:p w14:paraId="60005AD7" w14:textId="77777777" w:rsidR="002878F1" w:rsidRPr="002878F1" w:rsidRDefault="002878F1" w:rsidP="002878F1">
    <w:pPr>
      <w:tabs>
        <w:tab w:val="left" w:pos="567"/>
      </w:tabs>
      <w:spacing w:after="7" w:line="238" w:lineRule="auto"/>
      <w:ind w:left="331" w:right="486"/>
      <w:jc w:val="center"/>
      <w:rPr>
        <w:iCs/>
        <w:sz w:val="16"/>
        <w:szCs w:val="16"/>
        <w:lang w:val="fr-FR"/>
      </w:rPr>
    </w:pPr>
    <w:r w:rsidRPr="002878F1">
      <w:rPr>
        <w:rFonts w:ascii="Times New Roman" w:eastAsia="Times New Roman" w:hAnsi="Times New Roman" w:cs="Times New Roman"/>
        <w:b/>
        <w:iCs/>
        <w:sz w:val="16"/>
        <w:szCs w:val="16"/>
        <w:lang w:val="fr-FR"/>
      </w:rPr>
      <w:t>ACTION HUMANITAIRE AUX PERSONNES VULNERABLES ET ENFANTS ORPHELINS</w:t>
    </w:r>
  </w:p>
  <w:p w14:paraId="08A9D9FA" w14:textId="77777777" w:rsidR="002878F1" w:rsidRPr="002878F1" w:rsidRDefault="002878F1" w:rsidP="002878F1">
    <w:pPr>
      <w:tabs>
        <w:tab w:val="left" w:pos="567"/>
      </w:tabs>
      <w:ind w:left="229" w:right="387"/>
      <w:jc w:val="center"/>
      <w:rPr>
        <w:iCs/>
        <w:sz w:val="16"/>
        <w:szCs w:val="16"/>
        <w:lang w:val="fr-FR"/>
      </w:rPr>
    </w:pPr>
    <w:r w:rsidRPr="002878F1">
      <w:rPr>
        <w:b/>
        <w:iCs/>
        <w:sz w:val="16"/>
        <w:szCs w:val="16"/>
        <w:lang w:val="fr-FR"/>
      </w:rPr>
      <w:t>AUTORISATION DE FONCTIONNEMENT N°5072/026/CG.22/2017,</w:t>
    </w:r>
    <w:r w:rsidRPr="002878F1">
      <w:rPr>
        <w:iCs/>
        <w:sz w:val="16"/>
        <w:szCs w:val="16"/>
        <w:lang w:val="fr-FR"/>
      </w:rPr>
      <w:t xml:space="preserve"> ministère de Justice.</w:t>
    </w:r>
    <w:r w:rsidRPr="002878F1">
      <w:rPr>
        <w:b/>
        <w:iCs/>
        <w:sz w:val="16"/>
        <w:szCs w:val="16"/>
        <w:lang w:val="fr-FR"/>
      </w:rPr>
      <w:t>92F/23.991.</w:t>
    </w:r>
    <w:r w:rsidRPr="002878F1">
      <w:rPr>
        <w:iCs/>
        <w:sz w:val="16"/>
        <w:szCs w:val="16"/>
        <w:lang w:val="fr-FR"/>
      </w:rPr>
      <w:t xml:space="preserve"> </w:t>
    </w:r>
  </w:p>
  <w:p w14:paraId="771C0690" w14:textId="77777777" w:rsidR="002878F1" w:rsidRPr="00FB38A6" w:rsidRDefault="002878F1" w:rsidP="002878F1">
    <w:pPr>
      <w:tabs>
        <w:tab w:val="left" w:pos="567"/>
      </w:tabs>
      <w:spacing w:after="0" w:line="240" w:lineRule="auto"/>
      <w:ind w:left="229" w:right="387"/>
      <w:jc w:val="center"/>
      <w:rPr>
        <w:iCs/>
        <w:sz w:val="16"/>
        <w:szCs w:val="16"/>
      </w:rPr>
    </w:pPr>
    <w:r w:rsidRPr="00FB38A6">
      <w:rPr>
        <w:iCs/>
        <w:sz w:val="16"/>
        <w:szCs w:val="16"/>
      </w:rPr>
      <w:t xml:space="preserve">JUST/SG/20/283/2018 Kinshasa, Banque: </w:t>
    </w:r>
    <w:r w:rsidRPr="00FB38A6">
      <w:rPr>
        <w:b/>
        <w:iCs/>
        <w:sz w:val="16"/>
        <w:szCs w:val="16"/>
      </w:rPr>
      <w:t>EQUITY BANK</w:t>
    </w:r>
    <w:r w:rsidRPr="00FB38A6">
      <w:rPr>
        <w:iCs/>
        <w:sz w:val="16"/>
        <w:szCs w:val="16"/>
      </w:rPr>
      <w:t>:</w:t>
    </w:r>
  </w:p>
  <w:p w14:paraId="40AC9D2F" w14:textId="4134438F" w:rsidR="002878F1" w:rsidRPr="002878F1" w:rsidRDefault="002878F1" w:rsidP="002878F1">
    <w:pPr>
      <w:tabs>
        <w:tab w:val="left" w:pos="567"/>
      </w:tabs>
      <w:spacing w:after="235" w:line="241" w:lineRule="auto"/>
      <w:ind w:left="504" w:right="1232" w:firstLine="518"/>
      <w:jc w:val="center"/>
      <w:rPr>
        <w:b/>
        <w:iCs/>
        <w:sz w:val="16"/>
        <w:szCs w:val="16"/>
      </w:rPr>
    </w:pPr>
    <w:r w:rsidRPr="00FB38A6">
      <w:rPr>
        <w:b/>
        <w:iCs/>
        <w:sz w:val="16"/>
        <w:szCs w:val="16"/>
      </w:rPr>
      <w:t xml:space="preserve">00018000280017443120075 CONTACTS: +243 826696102, 992992984, 858761421   </w:t>
    </w:r>
    <w:r>
      <w:rPr>
        <w:b/>
        <w:iCs/>
        <w:sz w:val="16"/>
        <w:szCs w:val="16"/>
      </w:rPr>
      <w:t xml:space="preserve">                                                                 </w:t>
    </w:r>
    <w:proofErr w:type="gramStart"/>
    <w:r w:rsidRPr="00FB38A6">
      <w:rPr>
        <w:b/>
        <w:iCs/>
        <w:sz w:val="16"/>
        <w:szCs w:val="16"/>
      </w:rPr>
      <w:t>EMAIL</w:t>
    </w:r>
    <w:proofErr w:type="gramEnd"/>
    <w:r w:rsidRPr="00FB38A6">
      <w:rPr>
        <w:b/>
        <w:iCs/>
        <w:sz w:val="16"/>
        <w:szCs w:val="16"/>
      </w:rPr>
      <w:t xml:space="preserve">: </w:t>
    </w:r>
    <w:r w:rsidRPr="00FB38A6">
      <w:rPr>
        <w:iCs/>
        <w:color w:val="0563C1"/>
        <w:sz w:val="16"/>
        <w:szCs w:val="16"/>
        <w:u w:val="single" w:color="0563C1"/>
      </w:rPr>
      <w:t>emery.ahpveo14@gmail.com</w:t>
    </w:r>
    <w:r w:rsidRPr="00FB38A6">
      <w:rPr>
        <w:iCs/>
        <w:sz w:val="16"/>
        <w:szCs w:val="16"/>
      </w:rPr>
      <w:t xml:space="preserve">, </w:t>
    </w:r>
    <w:r w:rsidRPr="00FB38A6">
      <w:rPr>
        <w:iCs/>
        <w:color w:val="0563C1"/>
        <w:sz w:val="16"/>
        <w:szCs w:val="16"/>
        <w:u w:val="single" w:color="0563C1"/>
      </w:rPr>
      <w:t>ahpveo2014@gmail.com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6C3EED"/>
    <w:multiLevelType w:val="multilevel"/>
    <w:tmpl w:val="BAF6F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647F1F"/>
    <w:multiLevelType w:val="hybridMultilevel"/>
    <w:tmpl w:val="8B8E6F60"/>
    <w:lvl w:ilvl="0" w:tplc="6CAC86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1E1F0E"/>
    <w:multiLevelType w:val="multilevel"/>
    <w:tmpl w:val="130AD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161F25"/>
    <w:multiLevelType w:val="multilevel"/>
    <w:tmpl w:val="08AAB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E71D9A"/>
    <w:multiLevelType w:val="multilevel"/>
    <w:tmpl w:val="A06E3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B71442"/>
    <w:multiLevelType w:val="multilevel"/>
    <w:tmpl w:val="26D886F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7E61F8"/>
    <w:multiLevelType w:val="multilevel"/>
    <w:tmpl w:val="3F60A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D5702B"/>
    <w:multiLevelType w:val="multilevel"/>
    <w:tmpl w:val="28EC59A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AF2B1B"/>
    <w:multiLevelType w:val="hybridMultilevel"/>
    <w:tmpl w:val="C5AE40CC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646122A"/>
    <w:multiLevelType w:val="multilevel"/>
    <w:tmpl w:val="B1F20F5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0B81F8E"/>
    <w:multiLevelType w:val="multilevel"/>
    <w:tmpl w:val="6F5ECAA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27187861">
    <w:abstractNumId w:val="4"/>
  </w:num>
  <w:num w:numId="2" w16cid:durableId="1234587097">
    <w:abstractNumId w:val="6"/>
  </w:num>
  <w:num w:numId="3" w16cid:durableId="89667925">
    <w:abstractNumId w:val="3"/>
  </w:num>
  <w:num w:numId="4" w16cid:durableId="1598059590">
    <w:abstractNumId w:val="2"/>
  </w:num>
  <w:num w:numId="5" w16cid:durableId="2133554966">
    <w:abstractNumId w:val="0"/>
  </w:num>
  <w:num w:numId="6" w16cid:durableId="42098949">
    <w:abstractNumId w:val="9"/>
  </w:num>
  <w:num w:numId="7" w16cid:durableId="860126144">
    <w:abstractNumId w:val="8"/>
  </w:num>
  <w:num w:numId="8" w16cid:durableId="1626882712">
    <w:abstractNumId w:val="7"/>
  </w:num>
  <w:num w:numId="9" w16cid:durableId="1610699074">
    <w:abstractNumId w:val="5"/>
  </w:num>
  <w:num w:numId="10" w16cid:durableId="1389113044">
    <w:abstractNumId w:val="10"/>
  </w:num>
  <w:num w:numId="11" w16cid:durableId="19902881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8F1"/>
    <w:rsid w:val="002242B9"/>
    <w:rsid w:val="002878F1"/>
    <w:rsid w:val="00333E44"/>
    <w:rsid w:val="00487370"/>
    <w:rsid w:val="00775D7F"/>
    <w:rsid w:val="00827BDB"/>
    <w:rsid w:val="008B65B3"/>
    <w:rsid w:val="00A5103B"/>
    <w:rsid w:val="00B1484B"/>
    <w:rsid w:val="00CA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93518"/>
  <w15:chartTrackingRefBased/>
  <w15:docId w15:val="{7EE7CB41-20BC-49D0-A2DB-7ACF03824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78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78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8F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8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8F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8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8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8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8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8F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78F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8F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8F1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8F1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8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8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8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8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8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8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8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8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8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8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8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8F1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8F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8F1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8F1"/>
    <w:rPr>
      <w:b/>
      <w:bCs/>
      <w:smallCaps/>
      <w:color w:val="2E74B5" w:themeColor="accent1" w:themeShade="BF"/>
      <w:spacing w:val="5"/>
    </w:rPr>
  </w:style>
  <w:style w:type="table" w:styleId="TableGrid">
    <w:name w:val="Table Grid"/>
    <w:basedOn w:val="TableNormal"/>
    <w:uiPriority w:val="39"/>
    <w:rsid w:val="002878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878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8F1"/>
  </w:style>
  <w:style w:type="paragraph" w:styleId="Footer">
    <w:name w:val="footer"/>
    <w:basedOn w:val="Normal"/>
    <w:link w:val="FooterChar"/>
    <w:uiPriority w:val="99"/>
    <w:unhideWhenUsed/>
    <w:rsid w:val="002878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8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507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 BAGALWA</dc:creator>
  <cp:keywords/>
  <dc:description/>
  <cp:lastModifiedBy>François BAGALWA</cp:lastModifiedBy>
  <cp:revision>4</cp:revision>
  <dcterms:created xsi:type="dcterms:W3CDTF">2026-03-23T14:27:00Z</dcterms:created>
  <dcterms:modified xsi:type="dcterms:W3CDTF">2026-03-23T18:34:00Z</dcterms:modified>
</cp:coreProperties>
</file>