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8340" w14:textId="77777777" w:rsidR="0050493B" w:rsidRPr="0050493B" w:rsidRDefault="0050493B" w:rsidP="00EB3E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Narrow" w:eastAsia="Times New Roman" w:hAnsi="Arial Narrow" w:cs="Courier New"/>
          <w:color w:val="202124"/>
          <w:sz w:val="24"/>
          <w:szCs w:val="24"/>
          <w:lang w:val="en" w:eastAsia="es-SV"/>
        </w:rPr>
      </w:pPr>
      <w:r w:rsidRPr="0050493B">
        <w:rPr>
          <w:rFonts w:ascii="Arial Narrow" w:eastAsia="Times New Roman" w:hAnsi="Arial Narrow" w:cs="Courier New"/>
          <w:color w:val="202124"/>
          <w:sz w:val="24"/>
          <w:szCs w:val="24"/>
          <w:lang w:val="en" w:eastAsia="es-SV"/>
        </w:rPr>
        <w:t>AGROFOREST SYSTEMS WITH BASIC GRAINS</w:t>
      </w:r>
    </w:p>
    <w:p w14:paraId="1C80FB47" w14:textId="77777777" w:rsidR="0050493B" w:rsidRPr="0050493B" w:rsidRDefault="0050493B" w:rsidP="00EB3E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Narrow" w:eastAsia="Times New Roman" w:hAnsi="Arial Narrow" w:cs="Courier New"/>
          <w:color w:val="202124"/>
          <w:sz w:val="24"/>
          <w:szCs w:val="24"/>
          <w:lang w:val="en" w:eastAsia="es-SV"/>
        </w:rPr>
      </w:pPr>
      <w:r w:rsidRPr="0050493B">
        <w:rPr>
          <w:rFonts w:ascii="Arial Narrow" w:eastAsia="Times New Roman" w:hAnsi="Arial Narrow" w:cs="Courier New"/>
          <w:color w:val="202124"/>
          <w:sz w:val="24"/>
          <w:szCs w:val="24"/>
          <w:lang w:val="en" w:eastAsia="es-SV"/>
        </w:rPr>
        <w:t>PRODUCT 1: COMMUNITY SITUATIONAL DIAGNOSES AND FARM PLANS</w:t>
      </w:r>
    </w:p>
    <w:p w14:paraId="1B34A225" w14:textId="77777777" w:rsidR="0050493B" w:rsidRPr="0050493B" w:rsidRDefault="0050493B" w:rsidP="00EB3E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Narrow" w:eastAsia="Times New Roman" w:hAnsi="Arial Narrow" w:cs="Courier New"/>
          <w:color w:val="202124"/>
          <w:sz w:val="24"/>
          <w:szCs w:val="24"/>
          <w:lang w:val="en" w:eastAsia="es-SV"/>
        </w:rPr>
      </w:pPr>
      <w:r w:rsidRPr="0050493B">
        <w:rPr>
          <w:rFonts w:ascii="Arial Narrow" w:eastAsia="Times New Roman" w:hAnsi="Arial Narrow" w:cs="Courier New"/>
          <w:color w:val="202124"/>
          <w:sz w:val="24"/>
          <w:szCs w:val="24"/>
          <w:lang w:val="en" w:eastAsia="es-SV"/>
        </w:rPr>
        <w:t>Description of the methodology:</w:t>
      </w:r>
    </w:p>
    <w:p w14:paraId="4D3D26A1" w14:textId="1692D82A" w:rsidR="0050493B" w:rsidRPr="0050493B" w:rsidRDefault="0050493B" w:rsidP="00EB3E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Narrow" w:eastAsia="Times New Roman" w:hAnsi="Arial Narrow" w:cs="Courier New"/>
          <w:color w:val="202124"/>
          <w:sz w:val="24"/>
          <w:szCs w:val="24"/>
          <w:lang w:val="en" w:eastAsia="es-SV"/>
        </w:rPr>
      </w:pPr>
      <w:r w:rsidRPr="0050493B">
        <w:rPr>
          <w:rFonts w:ascii="Arial Narrow" w:eastAsia="Times New Roman" w:hAnsi="Arial Narrow" w:cs="Courier New"/>
          <w:color w:val="202124"/>
          <w:sz w:val="24"/>
          <w:szCs w:val="24"/>
          <w:lang w:val="en" w:eastAsia="es-SV"/>
        </w:rPr>
        <w:t xml:space="preserve">For the preparation of this product in SAF </w:t>
      </w:r>
      <w:r w:rsidR="00EB3E45" w:rsidRPr="0050493B">
        <w:rPr>
          <w:rFonts w:ascii="Arial Narrow" w:eastAsia="Times New Roman" w:hAnsi="Arial Narrow" w:cs="Courier New"/>
          <w:color w:val="202124"/>
          <w:sz w:val="24"/>
          <w:szCs w:val="24"/>
          <w:lang w:val="en" w:eastAsia="es-SV"/>
        </w:rPr>
        <w:t>BASIC GRAINS</w:t>
      </w:r>
      <w:r w:rsidRPr="0050493B">
        <w:rPr>
          <w:rFonts w:ascii="Arial Narrow" w:eastAsia="Times New Roman" w:hAnsi="Arial Narrow" w:cs="Courier New"/>
          <w:color w:val="202124"/>
          <w:sz w:val="24"/>
          <w:szCs w:val="24"/>
          <w:lang w:val="en" w:eastAsia="es-SV"/>
        </w:rPr>
        <w:t xml:space="preserve">, 30 families from the municipality of </w:t>
      </w:r>
      <w:proofErr w:type="spellStart"/>
      <w:r w:rsidRPr="0050493B">
        <w:rPr>
          <w:rFonts w:ascii="Arial Narrow" w:eastAsia="Times New Roman" w:hAnsi="Arial Narrow" w:cs="Courier New"/>
          <w:color w:val="202124"/>
          <w:sz w:val="24"/>
          <w:szCs w:val="24"/>
          <w:lang w:val="en" w:eastAsia="es-SV"/>
        </w:rPr>
        <w:t>Jujutla</w:t>
      </w:r>
      <w:proofErr w:type="spellEnd"/>
      <w:r w:rsidRPr="0050493B">
        <w:rPr>
          <w:rFonts w:ascii="Arial Narrow" w:eastAsia="Times New Roman" w:hAnsi="Arial Narrow" w:cs="Courier New"/>
          <w:color w:val="202124"/>
          <w:sz w:val="24"/>
          <w:szCs w:val="24"/>
          <w:lang w:val="en" w:eastAsia="es-SV"/>
        </w:rPr>
        <w:t xml:space="preserve"> will be taken into account. </w:t>
      </w:r>
    </w:p>
    <w:p w14:paraId="3DFFC960" w14:textId="77777777" w:rsidR="0050493B" w:rsidRPr="0050493B" w:rsidRDefault="0050493B" w:rsidP="00EB3E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Narrow" w:eastAsia="Times New Roman" w:hAnsi="Arial Narrow" w:cs="Courier New"/>
          <w:color w:val="202124"/>
          <w:sz w:val="24"/>
          <w:szCs w:val="24"/>
          <w:lang w:val="en" w:eastAsia="es-SV"/>
        </w:rPr>
      </w:pPr>
      <w:r w:rsidRPr="0050493B">
        <w:rPr>
          <w:rFonts w:ascii="Arial Narrow" w:eastAsia="Times New Roman" w:hAnsi="Arial Narrow" w:cs="Courier New"/>
          <w:color w:val="202124"/>
          <w:sz w:val="24"/>
          <w:szCs w:val="24"/>
          <w:lang w:val="en" w:eastAsia="es-SV"/>
        </w:rPr>
        <w:t>This product is framed in the preparation and survey of farm and baseline plans, which describe the current situation of the intervention area in environmental, social and productive economic aspects; preparation of the planning of the activities that will be implemented on each family plot and the resources available to the producer.</w:t>
      </w:r>
    </w:p>
    <w:p w14:paraId="18DD4E61" w14:textId="77777777" w:rsidR="0050493B" w:rsidRPr="0050493B" w:rsidRDefault="0050493B" w:rsidP="00EB3E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Narrow" w:eastAsia="Times New Roman" w:hAnsi="Arial Narrow" w:cs="Courier New"/>
          <w:color w:val="202124"/>
          <w:sz w:val="24"/>
          <w:szCs w:val="24"/>
          <w:lang w:val="en" w:eastAsia="es-SV"/>
        </w:rPr>
      </w:pPr>
      <w:r w:rsidRPr="0050493B">
        <w:rPr>
          <w:rFonts w:ascii="Arial Narrow" w:eastAsia="Times New Roman" w:hAnsi="Arial Narrow" w:cs="Courier New"/>
          <w:color w:val="202124"/>
          <w:sz w:val="24"/>
          <w:szCs w:val="24"/>
          <w:lang w:val="en" w:eastAsia="es-SV"/>
        </w:rPr>
        <w:t>The baseline survey to identify the elements of the ecosystems, implement restoration actions and improve the ecological condition of the ecosystems present in the territory.</w:t>
      </w:r>
    </w:p>
    <w:p w14:paraId="7D14A54B" w14:textId="77777777" w:rsidR="0050493B" w:rsidRPr="0050493B" w:rsidRDefault="0050493B" w:rsidP="00EB3E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Narrow" w:eastAsia="Times New Roman" w:hAnsi="Arial Narrow" w:cs="Courier New"/>
          <w:color w:val="202124"/>
          <w:sz w:val="24"/>
          <w:szCs w:val="24"/>
          <w:lang w:val="en" w:eastAsia="es-SV"/>
        </w:rPr>
      </w:pPr>
      <w:r w:rsidRPr="0050493B">
        <w:rPr>
          <w:rFonts w:ascii="Arial Narrow" w:eastAsia="Times New Roman" w:hAnsi="Arial Narrow" w:cs="Courier New"/>
          <w:color w:val="202124"/>
          <w:sz w:val="24"/>
          <w:szCs w:val="24"/>
          <w:lang w:val="en" w:eastAsia="es-SV"/>
        </w:rPr>
        <w:t>The baseline contains: information on general aspects of the plot, productivity, biophysical aspects (soil, water, flora and fauna), the producer, family formation, productive activities, other income, etc.</w:t>
      </w:r>
    </w:p>
    <w:p w14:paraId="1C162815" w14:textId="77777777" w:rsidR="0050493B" w:rsidRDefault="0050493B" w:rsidP="00EB3E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Narrow" w:eastAsia="Times New Roman" w:hAnsi="Arial Narrow" w:cs="Courier New"/>
          <w:color w:val="202124"/>
          <w:sz w:val="24"/>
          <w:szCs w:val="24"/>
          <w:lang w:val="en" w:eastAsia="es-SV"/>
        </w:rPr>
      </w:pPr>
      <w:r w:rsidRPr="0050493B">
        <w:rPr>
          <w:rFonts w:ascii="Arial Narrow" w:eastAsia="Times New Roman" w:hAnsi="Arial Narrow" w:cs="Courier New"/>
          <w:color w:val="202124"/>
          <w:sz w:val="24"/>
          <w:szCs w:val="24"/>
          <w:lang w:val="en" w:eastAsia="es-SV"/>
        </w:rPr>
        <w:t>To achieve this product, the development of the following activities must be taken into account:</w:t>
      </w:r>
    </w:p>
    <w:p w14:paraId="48A313CD" w14:textId="77777777" w:rsidR="00EB3E45" w:rsidRDefault="00EB3E45" w:rsidP="00EB3E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Narrow" w:eastAsia="Times New Roman" w:hAnsi="Arial Narrow" w:cs="Courier New"/>
          <w:color w:val="202124"/>
          <w:sz w:val="24"/>
          <w:szCs w:val="24"/>
          <w:lang w:val="en" w:eastAsia="es-SV"/>
        </w:rPr>
      </w:pPr>
    </w:p>
    <w:p w14:paraId="46CC0203" w14:textId="77777777" w:rsidR="00EB3E45" w:rsidRPr="00EB3E45" w:rsidRDefault="00EB3E45" w:rsidP="00EB3E45">
      <w:pPr>
        <w:pStyle w:val="HTMLconformatoprevio"/>
        <w:shd w:val="clear" w:color="auto" w:fill="F8F9FA"/>
        <w:spacing w:line="120" w:lineRule="atLeast"/>
        <w:rPr>
          <w:rStyle w:val="y2iqfc"/>
          <w:rFonts w:ascii="Arial Narrow" w:hAnsi="Arial Narrow"/>
          <w:color w:val="202124"/>
          <w:sz w:val="24"/>
          <w:szCs w:val="24"/>
          <w:lang w:val="en"/>
        </w:rPr>
      </w:pPr>
      <w:r w:rsidRPr="00EB3E45">
        <w:rPr>
          <w:rStyle w:val="y2iqfc"/>
          <w:rFonts w:ascii="Arial Narrow" w:hAnsi="Arial Narrow"/>
          <w:color w:val="202124"/>
          <w:sz w:val="24"/>
          <w:szCs w:val="24"/>
          <w:lang w:val="en"/>
        </w:rPr>
        <w:t xml:space="preserve">Name of activity 1.1: PREPARATION OF BASELINE </w:t>
      </w:r>
    </w:p>
    <w:p w14:paraId="1B75FE77" w14:textId="77777777" w:rsidR="00EB3E45" w:rsidRPr="00EB3E45" w:rsidRDefault="00EB3E45" w:rsidP="00EB3E45">
      <w:pPr>
        <w:pStyle w:val="HTMLconformatoprevio"/>
        <w:shd w:val="clear" w:color="auto" w:fill="F8F9FA"/>
        <w:spacing w:line="120" w:lineRule="atLeast"/>
        <w:rPr>
          <w:rStyle w:val="y2iqfc"/>
          <w:rFonts w:ascii="Arial Narrow" w:hAnsi="Arial Narrow"/>
          <w:color w:val="202124"/>
          <w:sz w:val="24"/>
          <w:szCs w:val="24"/>
          <w:lang w:val="en"/>
        </w:rPr>
      </w:pPr>
      <w:r w:rsidRPr="00EB3E45">
        <w:rPr>
          <w:rStyle w:val="y2iqfc"/>
          <w:rFonts w:ascii="Arial Narrow" w:hAnsi="Arial Narrow"/>
          <w:color w:val="202124"/>
          <w:sz w:val="24"/>
          <w:szCs w:val="24"/>
          <w:lang w:val="en"/>
        </w:rPr>
        <w:t>Description of the methodology:</w:t>
      </w:r>
    </w:p>
    <w:p w14:paraId="18AFD8C0" w14:textId="77777777" w:rsidR="00EB3E45" w:rsidRPr="00EB3E45" w:rsidRDefault="00EB3E45" w:rsidP="00EB3E45">
      <w:pPr>
        <w:pStyle w:val="HTMLconformatoprevio"/>
        <w:shd w:val="clear" w:color="auto" w:fill="F8F9FA"/>
        <w:spacing w:line="120" w:lineRule="atLeast"/>
        <w:rPr>
          <w:rStyle w:val="y2iqfc"/>
          <w:rFonts w:ascii="Arial Narrow" w:hAnsi="Arial Narrow"/>
          <w:color w:val="202124"/>
          <w:sz w:val="24"/>
          <w:szCs w:val="24"/>
          <w:lang w:val="en"/>
        </w:rPr>
      </w:pPr>
      <w:r w:rsidRPr="00EB3E45">
        <w:rPr>
          <w:rStyle w:val="y2iqfc"/>
          <w:rFonts w:ascii="Arial Narrow" w:hAnsi="Arial Narrow"/>
          <w:color w:val="202124"/>
          <w:sz w:val="24"/>
          <w:szCs w:val="24"/>
          <w:lang w:val="en"/>
        </w:rPr>
        <w:t xml:space="preserve">In the first instance, family groups that have children in communities in the municipality of </w:t>
      </w:r>
      <w:proofErr w:type="spellStart"/>
      <w:r w:rsidRPr="00EB3E45">
        <w:rPr>
          <w:rStyle w:val="y2iqfc"/>
          <w:rFonts w:ascii="Arial Narrow" w:hAnsi="Arial Narrow"/>
          <w:color w:val="202124"/>
          <w:sz w:val="24"/>
          <w:szCs w:val="24"/>
          <w:lang w:val="en"/>
        </w:rPr>
        <w:t>Jujutla</w:t>
      </w:r>
      <w:proofErr w:type="spellEnd"/>
      <w:r w:rsidRPr="00EB3E45">
        <w:rPr>
          <w:rStyle w:val="y2iqfc"/>
          <w:rFonts w:ascii="Arial Narrow" w:hAnsi="Arial Narrow"/>
          <w:color w:val="202124"/>
          <w:sz w:val="24"/>
          <w:szCs w:val="24"/>
          <w:lang w:val="en"/>
        </w:rPr>
        <w:t xml:space="preserve"> will be contacted to report the presence of the Project in the area. </w:t>
      </w:r>
    </w:p>
    <w:p w14:paraId="2D1AF619" w14:textId="77777777" w:rsidR="00EB3E45" w:rsidRPr="00EB3E45" w:rsidRDefault="00EB3E45" w:rsidP="00EB3E45">
      <w:pPr>
        <w:pStyle w:val="HTMLconformatoprevio"/>
        <w:shd w:val="clear" w:color="auto" w:fill="F8F9FA"/>
        <w:spacing w:line="120" w:lineRule="atLeast"/>
        <w:rPr>
          <w:rStyle w:val="y2iqfc"/>
          <w:rFonts w:ascii="Arial Narrow" w:hAnsi="Arial Narrow"/>
          <w:color w:val="202124"/>
          <w:sz w:val="24"/>
          <w:szCs w:val="24"/>
          <w:lang w:val="en"/>
        </w:rPr>
      </w:pPr>
      <w:r w:rsidRPr="00EB3E45">
        <w:rPr>
          <w:rStyle w:val="y2iqfc"/>
          <w:rFonts w:ascii="Arial Narrow" w:hAnsi="Arial Narrow"/>
          <w:color w:val="202124"/>
          <w:sz w:val="24"/>
          <w:szCs w:val="24"/>
          <w:lang w:val="en"/>
        </w:rPr>
        <w:t>To carry out this activity, it will be necessary to prepare a list of participating producers, which will serve as a data bank of possible beneficiaries of the Project services.</w:t>
      </w:r>
    </w:p>
    <w:p w14:paraId="7E5FE755" w14:textId="4C1638E4" w:rsidR="00EB3E45" w:rsidRDefault="00EB3E45" w:rsidP="00EB3E45">
      <w:pPr>
        <w:pStyle w:val="HTMLconformatoprevio"/>
        <w:shd w:val="clear" w:color="auto" w:fill="F8F9FA"/>
        <w:spacing w:line="120" w:lineRule="atLeast"/>
        <w:rPr>
          <w:rFonts w:ascii="inherit" w:hAnsi="inherit"/>
          <w:color w:val="202124"/>
          <w:sz w:val="42"/>
          <w:szCs w:val="42"/>
        </w:rPr>
      </w:pPr>
      <w:r w:rsidRPr="00EB3E45">
        <w:rPr>
          <w:rStyle w:val="y2iqfc"/>
          <w:rFonts w:ascii="Arial Narrow" w:hAnsi="Arial Narrow"/>
          <w:color w:val="202124"/>
          <w:sz w:val="24"/>
          <w:szCs w:val="24"/>
          <w:lang w:val="en"/>
        </w:rPr>
        <w:t xml:space="preserve">This activity will be carried out in different communities belonging to the municipality of </w:t>
      </w:r>
      <w:proofErr w:type="spellStart"/>
      <w:r w:rsidRPr="00EB3E45">
        <w:rPr>
          <w:rStyle w:val="y2iqfc"/>
          <w:rFonts w:ascii="Arial Narrow" w:hAnsi="Arial Narrow"/>
          <w:color w:val="202124"/>
          <w:sz w:val="24"/>
          <w:szCs w:val="24"/>
          <w:lang w:val="en"/>
        </w:rPr>
        <w:t>Jujutla</w:t>
      </w:r>
      <w:proofErr w:type="spellEnd"/>
      <w:r w:rsidRPr="00EB3E45">
        <w:rPr>
          <w:rStyle w:val="y2iqfc"/>
          <w:rFonts w:ascii="Arial Narrow" w:hAnsi="Arial Narrow"/>
          <w:color w:val="202124"/>
          <w:sz w:val="24"/>
          <w:szCs w:val="24"/>
          <w:lang w:val="en"/>
        </w:rPr>
        <w:t xml:space="preserve">, in order to obtain as a </w:t>
      </w:r>
      <w:proofErr w:type="gramStart"/>
      <w:r w:rsidRPr="00EB3E45">
        <w:rPr>
          <w:rStyle w:val="y2iqfc"/>
          <w:rFonts w:ascii="Arial Narrow" w:hAnsi="Arial Narrow"/>
          <w:color w:val="202124"/>
          <w:sz w:val="24"/>
          <w:szCs w:val="24"/>
          <w:lang w:val="en"/>
        </w:rPr>
        <w:t>result</w:t>
      </w:r>
      <w:proofErr w:type="gramEnd"/>
      <w:r w:rsidRPr="00EB3E45">
        <w:rPr>
          <w:rStyle w:val="y2iqfc"/>
          <w:rFonts w:ascii="Arial Narrow" w:hAnsi="Arial Narrow"/>
          <w:color w:val="202124"/>
          <w:sz w:val="24"/>
          <w:szCs w:val="24"/>
          <w:lang w:val="en"/>
        </w:rPr>
        <w:t xml:space="preserve"> the planning and establishment of 9 hectares of this agroecological </w:t>
      </w:r>
    </w:p>
    <w:p w14:paraId="0E250728" w14:textId="77777777" w:rsidR="00EB3E45" w:rsidRPr="0050493B" w:rsidRDefault="00EB3E45" w:rsidP="00EB3E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Arial Narrow" w:eastAsia="Times New Roman" w:hAnsi="Arial Narrow" w:cs="Courier New"/>
          <w:color w:val="202124"/>
          <w:sz w:val="24"/>
          <w:szCs w:val="24"/>
          <w:lang w:eastAsia="es-SV"/>
        </w:rPr>
      </w:pPr>
    </w:p>
    <w:p w14:paraId="24AF0C09" w14:textId="77777777" w:rsidR="00EB3E45" w:rsidRPr="00EB3E45" w:rsidRDefault="00EB3E45" w:rsidP="00EB3E45">
      <w:pPr>
        <w:pStyle w:val="HTMLconformatoprevio"/>
        <w:shd w:val="clear" w:color="auto" w:fill="F8F9FA"/>
        <w:spacing w:line="120" w:lineRule="atLeast"/>
        <w:rPr>
          <w:rStyle w:val="y2iqfc"/>
          <w:rFonts w:ascii="Arial Narrow" w:hAnsi="Arial Narrow"/>
          <w:color w:val="202124"/>
          <w:sz w:val="24"/>
          <w:szCs w:val="24"/>
          <w:lang w:val="en"/>
        </w:rPr>
      </w:pPr>
      <w:r w:rsidRPr="00EB3E45">
        <w:rPr>
          <w:rStyle w:val="y2iqfc"/>
          <w:rFonts w:ascii="Arial Narrow" w:hAnsi="Arial Narrow"/>
          <w:color w:val="202124"/>
          <w:sz w:val="24"/>
          <w:szCs w:val="24"/>
          <w:lang w:val="en"/>
        </w:rPr>
        <w:t>Name of activity 1.2: PREPARATION OF FARM PLANS</w:t>
      </w:r>
    </w:p>
    <w:p w14:paraId="6A6D7182" w14:textId="77777777" w:rsidR="00EB3E45" w:rsidRPr="00EB3E45" w:rsidRDefault="00EB3E45" w:rsidP="00EB3E45">
      <w:pPr>
        <w:pStyle w:val="HTMLconformatoprevio"/>
        <w:shd w:val="clear" w:color="auto" w:fill="F8F9FA"/>
        <w:spacing w:line="120" w:lineRule="atLeast"/>
        <w:rPr>
          <w:rStyle w:val="y2iqfc"/>
          <w:rFonts w:ascii="Arial Narrow" w:hAnsi="Arial Narrow"/>
          <w:color w:val="202124"/>
          <w:sz w:val="24"/>
          <w:szCs w:val="24"/>
          <w:lang w:val="en"/>
        </w:rPr>
      </w:pPr>
      <w:r w:rsidRPr="00EB3E45">
        <w:rPr>
          <w:rStyle w:val="y2iqfc"/>
          <w:rFonts w:ascii="Arial Narrow" w:hAnsi="Arial Narrow"/>
          <w:color w:val="202124"/>
          <w:sz w:val="24"/>
          <w:szCs w:val="24"/>
          <w:lang w:val="en"/>
        </w:rPr>
        <w:t>Description of the methodology:</w:t>
      </w:r>
    </w:p>
    <w:p w14:paraId="03A889EE" w14:textId="77777777" w:rsidR="00EB3E45" w:rsidRPr="00EB3E45" w:rsidRDefault="00EB3E45" w:rsidP="00EB3E45">
      <w:pPr>
        <w:pStyle w:val="HTMLconformatoprevio"/>
        <w:shd w:val="clear" w:color="auto" w:fill="F8F9FA"/>
        <w:spacing w:line="120" w:lineRule="atLeast"/>
        <w:rPr>
          <w:rStyle w:val="y2iqfc"/>
          <w:rFonts w:ascii="Arial Narrow" w:hAnsi="Arial Narrow"/>
          <w:color w:val="202124"/>
          <w:sz w:val="24"/>
          <w:szCs w:val="24"/>
          <w:lang w:val="en"/>
        </w:rPr>
      </w:pPr>
      <w:r w:rsidRPr="00EB3E45">
        <w:rPr>
          <w:rStyle w:val="y2iqfc"/>
          <w:rFonts w:ascii="Arial Narrow" w:hAnsi="Arial Narrow"/>
          <w:color w:val="202124"/>
          <w:sz w:val="24"/>
          <w:szCs w:val="24"/>
          <w:lang w:val="en"/>
        </w:rPr>
        <w:t>Having obtained pertinent information in the different communities about the possible beneficiaries of the Project, the activity of data collection will be carried out that reflects the identification of the producer, the family group, their geographical location, the planting intention, and the area to be established with this planting system, characteristics of the plot to intervene, etc.; to be reflected in the Farm Plan document.</w:t>
      </w:r>
    </w:p>
    <w:p w14:paraId="73C0330B" w14:textId="77777777" w:rsidR="00EB3E45" w:rsidRPr="00EB3E45" w:rsidRDefault="00EB3E45" w:rsidP="00EB3E45">
      <w:pPr>
        <w:pStyle w:val="HTMLconformatoprevio"/>
        <w:shd w:val="clear" w:color="auto" w:fill="F8F9FA"/>
        <w:spacing w:line="120" w:lineRule="atLeast"/>
        <w:rPr>
          <w:rStyle w:val="y2iqfc"/>
          <w:rFonts w:ascii="Arial Narrow" w:hAnsi="Arial Narrow"/>
          <w:color w:val="202124"/>
          <w:sz w:val="24"/>
          <w:szCs w:val="24"/>
          <w:lang w:val="en"/>
        </w:rPr>
      </w:pPr>
      <w:r w:rsidRPr="00EB3E45">
        <w:rPr>
          <w:rStyle w:val="y2iqfc"/>
          <w:rFonts w:ascii="Arial Narrow" w:hAnsi="Arial Narrow"/>
          <w:color w:val="202124"/>
          <w:sz w:val="24"/>
          <w:szCs w:val="24"/>
          <w:lang w:val="en"/>
        </w:rPr>
        <w:t>This activity can be carried out in two ways: either by calling groups of producers or individually, making personalized visits to each of them in their homes or productive units.</w:t>
      </w:r>
    </w:p>
    <w:p w14:paraId="2F73270E" w14:textId="77777777" w:rsidR="00EB3E45" w:rsidRPr="00EB3E45" w:rsidRDefault="00EB3E45" w:rsidP="00EB3E45">
      <w:pPr>
        <w:pStyle w:val="HTMLconformatoprevio"/>
        <w:shd w:val="clear" w:color="auto" w:fill="F8F9FA"/>
        <w:spacing w:line="120" w:lineRule="atLeast"/>
        <w:rPr>
          <w:rStyle w:val="y2iqfc"/>
          <w:rFonts w:ascii="Arial Narrow" w:hAnsi="Arial Narrow"/>
          <w:color w:val="202124"/>
          <w:sz w:val="24"/>
          <w:szCs w:val="24"/>
          <w:lang w:val="en"/>
        </w:rPr>
      </w:pPr>
      <w:r w:rsidRPr="00EB3E45">
        <w:rPr>
          <w:rStyle w:val="y2iqfc"/>
          <w:rFonts w:ascii="Arial Narrow" w:hAnsi="Arial Narrow"/>
          <w:color w:val="202124"/>
          <w:sz w:val="24"/>
          <w:szCs w:val="24"/>
          <w:lang w:val="en"/>
        </w:rPr>
        <w:t>PRODUCT 2: ESTABLISHMENT OF THE AGROFORESTAL SYSTEM WITH BASIC GRAINS</w:t>
      </w:r>
    </w:p>
    <w:p w14:paraId="6FAE19E0" w14:textId="77777777" w:rsidR="00EB3E45" w:rsidRPr="00EB3E45" w:rsidRDefault="00EB3E45" w:rsidP="00EB3E45">
      <w:pPr>
        <w:pStyle w:val="HTMLconformatoprevio"/>
        <w:shd w:val="clear" w:color="auto" w:fill="F8F9FA"/>
        <w:spacing w:line="120" w:lineRule="atLeast"/>
        <w:rPr>
          <w:rStyle w:val="y2iqfc"/>
          <w:rFonts w:ascii="Arial Narrow" w:hAnsi="Arial Narrow"/>
          <w:color w:val="202124"/>
          <w:sz w:val="24"/>
          <w:szCs w:val="24"/>
          <w:lang w:val="en"/>
        </w:rPr>
      </w:pPr>
      <w:r w:rsidRPr="00EB3E45">
        <w:rPr>
          <w:rStyle w:val="y2iqfc"/>
          <w:rFonts w:ascii="Arial Narrow" w:hAnsi="Arial Narrow"/>
          <w:color w:val="202124"/>
          <w:sz w:val="24"/>
          <w:szCs w:val="24"/>
          <w:lang w:val="en"/>
        </w:rPr>
        <w:t>Description of the methodology:</w:t>
      </w:r>
    </w:p>
    <w:p w14:paraId="0523A5C2" w14:textId="77777777" w:rsidR="00EB3E45" w:rsidRDefault="00EB3E45" w:rsidP="00EB3E45">
      <w:pPr>
        <w:pStyle w:val="HTMLconformatoprevio"/>
        <w:shd w:val="clear" w:color="auto" w:fill="F8F9FA"/>
        <w:spacing w:line="120" w:lineRule="atLeast"/>
        <w:rPr>
          <w:rStyle w:val="y2iqfc"/>
          <w:rFonts w:ascii="Arial Narrow" w:hAnsi="Arial Narrow"/>
          <w:color w:val="202124"/>
          <w:sz w:val="24"/>
          <w:szCs w:val="24"/>
          <w:lang w:val="en"/>
        </w:rPr>
      </w:pPr>
      <w:r w:rsidRPr="00EB3E45">
        <w:rPr>
          <w:rStyle w:val="y2iqfc"/>
          <w:rFonts w:ascii="Arial Narrow" w:hAnsi="Arial Narrow"/>
          <w:color w:val="202124"/>
          <w:sz w:val="24"/>
          <w:szCs w:val="24"/>
          <w:lang w:val="en"/>
        </w:rPr>
        <w:t>To obtain the achievement of this product, it is necessary to implement 3 good practices, which are mentioned below:</w:t>
      </w:r>
    </w:p>
    <w:p w14:paraId="3F8AA713" w14:textId="77777777" w:rsidR="00EB3E45" w:rsidRPr="00EB3E45" w:rsidRDefault="00EB3E45" w:rsidP="00EB3E45">
      <w:pPr>
        <w:pStyle w:val="HTMLconformatoprevio"/>
        <w:shd w:val="clear" w:color="auto" w:fill="F8F9FA"/>
        <w:spacing w:line="120" w:lineRule="atLeast"/>
        <w:rPr>
          <w:rStyle w:val="y2iqfc"/>
          <w:rFonts w:ascii="Arial Narrow" w:hAnsi="Arial Narrow"/>
          <w:color w:val="202124"/>
          <w:sz w:val="24"/>
          <w:szCs w:val="24"/>
          <w:lang w:val="en"/>
        </w:rPr>
      </w:pPr>
      <w:r w:rsidRPr="00EB3E45">
        <w:rPr>
          <w:rStyle w:val="y2iqfc"/>
          <w:rFonts w:ascii="Arial Narrow" w:hAnsi="Arial Narrow"/>
          <w:color w:val="202124"/>
          <w:sz w:val="24"/>
          <w:szCs w:val="24"/>
          <w:lang w:val="en"/>
        </w:rPr>
        <w:t>1. Construction of hillside ditches: the construction of 50 linear meters of ditch per hectare is considered, which will be taken as the producer's counterpart labor.</w:t>
      </w:r>
    </w:p>
    <w:p w14:paraId="45385E57" w14:textId="77777777" w:rsidR="00EB3E45" w:rsidRDefault="00EB3E45" w:rsidP="00EB3E45">
      <w:pPr>
        <w:pStyle w:val="HTMLconformatoprevio"/>
        <w:shd w:val="clear" w:color="auto" w:fill="F8F9FA"/>
        <w:spacing w:line="120" w:lineRule="atLeast"/>
        <w:rPr>
          <w:rStyle w:val="y2iqfc"/>
          <w:rFonts w:ascii="Arial Narrow" w:hAnsi="Arial Narrow"/>
          <w:color w:val="202124"/>
          <w:sz w:val="24"/>
          <w:szCs w:val="24"/>
          <w:lang w:val="en"/>
        </w:rPr>
      </w:pPr>
      <w:r w:rsidRPr="00EB3E45">
        <w:rPr>
          <w:rStyle w:val="y2iqfc"/>
          <w:rFonts w:ascii="Arial Narrow" w:hAnsi="Arial Narrow"/>
          <w:color w:val="202124"/>
          <w:sz w:val="24"/>
          <w:szCs w:val="24"/>
          <w:lang w:val="en"/>
        </w:rPr>
        <w:t>2. The construction of individual terraces: in this case, the construction of a terrace is considered for each fruit tree that is established on the plot.</w:t>
      </w:r>
    </w:p>
    <w:p w14:paraId="3E2083C0" w14:textId="77777777" w:rsidR="00664624" w:rsidRPr="00664624" w:rsidRDefault="00664624" w:rsidP="00664624">
      <w:pPr>
        <w:pStyle w:val="HTMLconformatoprevio"/>
        <w:shd w:val="clear" w:color="auto" w:fill="F8F9FA"/>
        <w:spacing w:line="120" w:lineRule="atLeast"/>
        <w:rPr>
          <w:rStyle w:val="y2iqfc"/>
          <w:rFonts w:ascii="Arial Narrow" w:hAnsi="Arial Narrow"/>
          <w:color w:val="202124"/>
          <w:sz w:val="24"/>
          <w:szCs w:val="24"/>
          <w:lang w:val="en"/>
        </w:rPr>
      </w:pPr>
      <w:r w:rsidRPr="00664624">
        <w:rPr>
          <w:rStyle w:val="y2iqfc"/>
          <w:rFonts w:ascii="Arial Narrow" w:hAnsi="Arial Narrow"/>
          <w:color w:val="202124"/>
          <w:sz w:val="24"/>
          <w:szCs w:val="24"/>
          <w:lang w:val="en"/>
        </w:rPr>
        <w:t>3. The establishment of Living Barrier with Golden Pineapple: these works will be carried out at a rate of 50 linear meters per hectare, which will be taken as counterpart labor from the producer; The material will be delivered as an incentive by the Project.</w:t>
      </w:r>
    </w:p>
    <w:p w14:paraId="006B2728" w14:textId="77777777" w:rsidR="00664624" w:rsidRDefault="00664624" w:rsidP="00664624">
      <w:pPr>
        <w:pStyle w:val="HTMLconformatoprevio"/>
        <w:shd w:val="clear" w:color="auto" w:fill="F8F9FA"/>
        <w:spacing w:line="120" w:lineRule="atLeast"/>
        <w:rPr>
          <w:rStyle w:val="y2iqfc"/>
          <w:rFonts w:ascii="Arial Narrow" w:hAnsi="Arial Narrow"/>
          <w:color w:val="202124"/>
          <w:sz w:val="24"/>
          <w:szCs w:val="24"/>
          <w:lang w:val="en"/>
        </w:rPr>
      </w:pPr>
      <w:r w:rsidRPr="00664624">
        <w:rPr>
          <w:rStyle w:val="y2iqfc"/>
          <w:rFonts w:ascii="Arial Narrow" w:hAnsi="Arial Narrow"/>
          <w:color w:val="202124"/>
          <w:sz w:val="24"/>
          <w:szCs w:val="24"/>
          <w:lang w:val="en"/>
        </w:rPr>
        <w:t xml:space="preserve">4. The use of </w:t>
      </w:r>
      <w:proofErr w:type="spellStart"/>
      <w:r w:rsidRPr="00664624">
        <w:rPr>
          <w:rStyle w:val="y2iqfc"/>
          <w:rFonts w:ascii="Arial Narrow" w:hAnsi="Arial Narrow"/>
          <w:color w:val="202124"/>
          <w:sz w:val="24"/>
          <w:szCs w:val="24"/>
          <w:lang w:val="en"/>
        </w:rPr>
        <w:t>Bocashi</w:t>
      </w:r>
      <w:proofErr w:type="spellEnd"/>
      <w:r w:rsidRPr="00664624">
        <w:rPr>
          <w:rStyle w:val="y2iqfc"/>
          <w:rFonts w:ascii="Arial Narrow" w:hAnsi="Arial Narrow"/>
          <w:color w:val="202124"/>
          <w:sz w:val="24"/>
          <w:szCs w:val="24"/>
          <w:lang w:val="en"/>
        </w:rPr>
        <w:t>, after laboratory analysis, essential in the planting hole and agroecological liquid inputs, this as an incentive for the Project. The producer's labor will be taken as compensation.</w:t>
      </w:r>
    </w:p>
    <w:p w14:paraId="10B2CC25" w14:textId="77777777" w:rsidR="00664624" w:rsidRPr="00664624" w:rsidRDefault="00664624" w:rsidP="00664624">
      <w:pPr>
        <w:pStyle w:val="HTMLconformatoprevio"/>
        <w:shd w:val="clear" w:color="auto" w:fill="F8F9FA"/>
        <w:spacing w:line="120" w:lineRule="atLeast"/>
        <w:rPr>
          <w:rStyle w:val="y2iqfc"/>
          <w:rFonts w:ascii="Arial Narrow" w:hAnsi="Arial Narrow"/>
          <w:color w:val="202124"/>
          <w:sz w:val="24"/>
          <w:szCs w:val="24"/>
          <w:lang w:val="en"/>
        </w:rPr>
      </w:pPr>
    </w:p>
    <w:p w14:paraId="29C9EB2C" w14:textId="77777777" w:rsidR="00664624" w:rsidRPr="00664624" w:rsidRDefault="00664624" w:rsidP="00664624">
      <w:pPr>
        <w:pStyle w:val="HTMLconformatoprevio"/>
        <w:shd w:val="clear" w:color="auto" w:fill="F8F9FA"/>
        <w:spacing w:line="120" w:lineRule="atLeast"/>
        <w:rPr>
          <w:rStyle w:val="y2iqfc"/>
          <w:rFonts w:ascii="Arial Narrow" w:hAnsi="Arial Narrow"/>
          <w:color w:val="202124"/>
          <w:sz w:val="24"/>
          <w:szCs w:val="24"/>
          <w:lang w:val="en"/>
        </w:rPr>
      </w:pPr>
      <w:r w:rsidRPr="00664624">
        <w:rPr>
          <w:rStyle w:val="y2iqfc"/>
          <w:rFonts w:ascii="Arial Narrow" w:hAnsi="Arial Narrow"/>
          <w:color w:val="202124"/>
          <w:sz w:val="24"/>
          <w:szCs w:val="24"/>
          <w:lang w:val="en"/>
        </w:rPr>
        <w:lastRenderedPageBreak/>
        <w:t>5. Sowing green fertilizer for essential use: 10 Pounds of Canavalia seed, this will be as an incentive for the Project.</w:t>
      </w:r>
    </w:p>
    <w:p w14:paraId="424FAEF5" w14:textId="77777777" w:rsidR="00664624" w:rsidRDefault="00664624" w:rsidP="00664624">
      <w:pPr>
        <w:pStyle w:val="HTMLconformatoprevio"/>
        <w:shd w:val="clear" w:color="auto" w:fill="F8F9FA"/>
        <w:spacing w:line="120" w:lineRule="atLeast"/>
        <w:rPr>
          <w:rStyle w:val="y2iqfc"/>
          <w:rFonts w:ascii="Arial Narrow" w:hAnsi="Arial Narrow"/>
          <w:color w:val="202124"/>
          <w:sz w:val="24"/>
          <w:szCs w:val="24"/>
          <w:lang w:val="en"/>
        </w:rPr>
      </w:pPr>
      <w:r w:rsidRPr="00664624">
        <w:rPr>
          <w:rStyle w:val="y2iqfc"/>
          <w:rFonts w:ascii="Arial Narrow" w:hAnsi="Arial Narrow"/>
          <w:color w:val="202124"/>
          <w:sz w:val="24"/>
          <w:szCs w:val="24"/>
          <w:lang w:val="en"/>
        </w:rPr>
        <w:t xml:space="preserve">6. It is essential to plant fruit plants to establish the technique: Cocoa, Panamanian mango, </w:t>
      </w:r>
      <w:proofErr w:type="spellStart"/>
      <w:r w:rsidRPr="00664624">
        <w:rPr>
          <w:rStyle w:val="y2iqfc"/>
          <w:rFonts w:ascii="Arial Narrow" w:hAnsi="Arial Narrow"/>
          <w:color w:val="202124"/>
          <w:sz w:val="24"/>
          <w:szCs w:val="24"/>
          <w:lang w:val="en"/>
        </w:rPr>
        <w:t>guanaba</w:t>
      </w:r>
      <w:proofErr w:type="spellEnd"/>
      <w:r w:rsidRPr="00664624">
        <w:rPr>
          <w:rStyle w:val="y2iqfc"/>
          <w:rFonts w:ascii="Arial Narrow" w:hAnsi="Arial Narrow"/>
          <w:color w:val="202124"/>
          <w:sz w:val="24"/>
          <w:szCs w:val="24"/>
          <w:lang w:val="en"/>
        </w:rPr>
        <w:t xml:space="preserve"> or avocado, with well-developed grafts greater than 50 cm of graft development and of good quality and health; This will be taken as an incentive for the Project and the producer's labor as compensation. In the case according to the </w:t>
      </w:r>
      <w:proofErr w:type="gramStart"/>
      <w:r w:rsidRPr="00664624">
        <w:rPr>
          <w:rStyle w:val="y2iqfc"/>
          <w:rFonts w:ascii="Arial Narrow" w:hAnsi="Arial Narrow"/>
          <w:color w:val="202124"/>
          <w:sz w:val="24"/>
          <w:szCs w:val="24"/>
          <w:lang w:val="en"/>
        </w:rPr>
        <w:t>Diagnosis</w:t>
      </w:r>
      <w:proofErr w:type="gramEnd"/>
      <w:r w:rsidRPr="00664624">
        <w:rPr>
          <w:rStyle w:val="y2iqfc"/>
          <w:rFonts w:ascii="Arial Narrow" w:hAnsi="Arial Narrow"/>
          <w:color w:val="202124"/>
          <w:sz w:val="24"/>
          <w:szCs w:val="24"/>
          <w:lang w:val="en"/>
        </w:rPr>
        <w:t xml:space="preserve">, producers demand other types of fruit trees not considered in the original approach, availability in the MARN nurseries may be considered in the project, </w:t>
      </w:r>
      <w:proofErr w:type="spellStart"/>
      <w:r w:rsidRPr="00664624">
        <w:rPr>
          <w:rStyle w:val="y2iqfc"/>
          <w:rFonts w:ascii="Arial Narrow" w:hAnsi="Arial Narrow"/>
          <w:color w:val="202124"/>
          <w:sz w:val="24"/>
          <w:szCs w:val="24"/>
          <w:lang w:val="en"/>
        </w:rPr>
        <w:t>Arboles</w:t>
      </w:r>
      <w:proofErr w:type="spellEnd"/>
      <w:r w:rsidRPr="00664624">
        <w:rPr>
          <w:rStyle w:val="y2iqfc"/>
          <w:rFonts w:ascii="Arial Narrow" w:hAnsi="Arial Narrow"/>
          <w:color w:val="202124"/>
          <w:sz w:val="24"/>
          <w:szCs w:val="24"/>
          <w:lang w:val="en"/>
        </w:rPr>
        <w:t xml:space="preserve"> para El Salvador or another reforestation initiative in the area, as long as it is respected. originally the fruit trees demanded in the previous study of the Project Preparation Grant (PPG) of this project, whose species already have a market and profitability study to help their beneficiaries in the future by improving their income.</w:t>
      </w:r>
    </w:p>
    <w:p w14:paraId="002E5549" w14:textId="77777777" w:rsidR="00664624" w:rsidRPr="00664624" w:rsidRDefault="00664624" w:rsidP="00664624">
      <w:pPr>
        <w:pStyle w:val="HTMLconformatoprevio"/>
        <w:shd w:val="clear" w:color="auto" w:fill="F8F9FA"/>
        <w:spacing w:line="120" w:lineRule="atLeast"/>
        <w:rPr>
          <w:rStyle w:val="y2iqfc"/>
          <w:rFonts w:ascii="Arial Narrow" w:hAnsi="Arial Narrow"/>
          <w:color w:val="202124"/>
          <w:sz w:val="24"/>
          <w:szCs w:val="24"/>
          <w:lang w:val="en"/>
        </w:rPr>
      </w:pPr>
      <w:r w:rsidRPr="00664624">
        <w:rPr>
          <w:rStyle w:val="y2iqfc"/>
          <w:rFonts w:ascii="Arial Narrow" w:hAnsi="Arial Narrow"/>
          <w:color w:val="202124"/>
          <w:sz w:val="24"/>
          <w:szCs w:val="24"/>
          <w:lang w:val="en"/>
        </w:rPr>
        <w:t>7. The construction of water reservoirs is also considered. 1 artisanal reservoir (using black plastic, 1.50 meters wide by 5 meters deep with a 45° slope) or, if possible, with a geomembrane and geotextile, will be considered as the producer's counterpart.</w:t>
      </w:r>
    </w:p>
    <w:p w14:paraId="0C8A8C57" w14:textId="77777777" w:rsidR="00664624" w:rsidRPr="00664624" w:rsidRDefault="00664624" w:rsidP="00664624">
      <w:pPr>
        <w:pStyle w:val="HTMLconformatoprevio"/>
        <w:shd w:val="clear" w:color="auto" w:fill="F8F9FA"/>
        <w:spacing w:line="120" w:lineRule="atLeast"/>
        <w:rPr>
          <w:rStyle w:val="y2iqfc"/>
          <w:rFonts w:ascii="Arial Narrow" w:hAnsi="Arial Narrow"/>
          <w:color w:val="202124"/>
          <w:sz w:val="24"/>
          <w:szCs w:val="24"/>
          <w:lang w:val="en"/>
        </w:rPr>
      </w:pPr>
      <w:r w:rsidRPr="00664624">
        <w:rPr>
          <w:rStyle w:val="y2iqfc"/>
          <w:rFonts w:ascii="Arial Narrow" w:hAnsi="Arial Narrow"/>
          <w:color w:val="202124"/>
          <w:sz w:val="24"/>
          <w:szCs w:val="24"/>
          <w:lang w:val="en"/>
        </w:rPr>
        <w:t>Among the activities to take into account to achieve this product are:</w:t>
      </w:r>
    </w:p>
    <w:p w14:paraId="3A36AFA3" w14:textId="77777777" w:rsidR="00664624" w:rsidRPr="00664624" w:rsidRDefault="00664624" w:rsidP="00664624">
      <w:pPr>
        <w:pStyle w:val="HTMLconformatoprevio"/>
        <w:shd w:val="clear" w:color="auto" w:fill="F8F9FA"/>
        <w:spacing w:line="120" w:lineRule="atLeast"/>
        <w:rPr>
          <w:rStyle w:val="y2iqfc"/>
          <w:rFonts w:ascii="Arial Narrow" w:hAnsi="Arial Narrow"/>
          <w:color w:val="202124"/>
          <w:sz w:val="24"/>
          <w:szCs w:val="24"/>
          <w:lang w:val="en"/>
        </w:rPr>
      </w:pPr>
      <w:r w:rsidRPr="00664624">
        <w:rPr>
          <w:rStyle w:val="y2iqfc"/>
          <w:rFonts w:ascii="Arial Narrow" w:hAnsi="Arial Narrow"/>
          <w:color w:val="202124"/>
          <w:sz w:val="24"/>
          <w:szCs w:val="24"/>
          <w:lang w:val="en"/>
        </w:rPr>
        <w:t xml:space="preserve">It is the responsibility of the </w:t>
      </w:r>
      <w:proofErr w:type="gramStart"/>
      <w:r w:rsidRPr="00664624">
        <w:rPr>
          <w:rStyle w:val="y2iqfc"/>
          <w:rFonts w:ascii="Arial Narrow" w:hAnsi="Arial Narrow"/>
          <w:color w:val="202124"/>
          <w:sz w:val="24"/>
          <w:szCs w:val="24"/>
          <w:lang w:val="en"/>
        </w:rPr>
        <w:t>Coordinator</w:t>
      </w:r>
      <w:proofErr w:type="gramEnd"/>
      <w:r w:rsidRPr="00664624">
        <w:rPr>
          <w:rStyle w:val="y2iqfc"/>
          <w:rFonts w:ascii="Arial Narrow" w:hAnsi="Arial Narrow"/>
          <w:color w:val="202124"/>
          <w:sz w:val="24"/>
          <w:szCs w:val="24"/>
          <w:lang w:val="en"/>
        </w:rPr>
        <w:t xml:space="preserve"> and the promoters to verify the establishment of the plots. </w:t>
      </w:r>
    </w:p>
    <w:p w14:paraId="5EFCD3C0" w14:textId="77777777" w:rsidR="00664624" w:rsidRDefault="00664624" w:rsidP="00664624">
      <w:pPr>
        <w:pStyle w:val="HTMLconformatoprevio"/>
        <w:shd w:val="clear" w:color="auto" w:fill="F8F9FA"/>
        <w:spacing w:line="120" w:lineRule="atLeast"/>
        <w:rPr>
          <w:rStyle w:val="y2iqfc"/>
          <w:rFonts w:ascii="Arial Narrow" w:hAnsi="Arial Narrow"/>
          <w:color w:val="202124"/>
          <w:sz w:val="24"/>
          <w:szCs w:val="24"/>
          <w:lang w:val="en"/>
        </w:rPr>
      </w:pPr>
      <w:r w:rsidRPr="00664624">
        <w:rPr>
          <w:rStyle w:val="y2iqfc"/>
          <w:rFonts w:ascii="Arial Narrow" w:hAnsi="Arial Narrow"/>
          <w:color w:val="202124"/>
          <w:sz w:val="24"/>
          <w:szCs w:val="24"/>
          <w:lang w:val="en"/>
        </w:rPr>
        <w:t xml:space="preserve">To establish one hectare with this technique, it will be necessary to plant 51 fruit trees; </w:t>
      </w:r>
      <w:proofErr w:type="spellStart"/>
      <w:r w:rsidRPr="00664624">
        <w:rPr>
          <w:rStyle w:val="y2iqfc"/>
          <w:rFonts w:ascii="Arial Narrow" w:hAnsi="Arial Narrow"/>
          <w:color w:val="202124"/>
          <w:sz w:val="24"/>
          <w:szCs w:val="24"/>
          <w:lang w:val="en"/>
        </w:rPr>
        <w:t>Panadés</w:t>
      </w:r>
      <w:proofErr w:type="spellEnd"/>
      <w:r w:rsidRPr="00664624">
        <w:rPr>
          <w:rStyle w:val="y2iqfc"/>
          <w:rFonts w:ascii="Arial Narrow" w:hAnsi="Arial Narrow"/>
          <w:color w:val="202124"/>
          <w:sz w:val="24"/>
          <w:szCs w:val="24"/>
          <w:lang w:val="en"/>
        </w:rPr>
        <w:t xml:space="preserve"> mango (70%), grafted </w:t>
      </w:r>
      <w:proofErr w:type="spellStart"/>
      <w:r w:rsidRPr="00664624">
        <w:rPr>
          <w:rStyle w:val="y2iqfc"/>
          <w:rFonts w:ascii="Arial Narrow" w:hAnsi="Arial Narrow"/>
          <w:color w:val="202124"/>
          <w:sz w:val="24"/>
          <w:szCs w:val="24"/>
          <w:lang w:val="en"/>
        </w:rPr>
        <w:t>guanaba</w:t>
      </w:r>
      <w:proofErr w:type="spellEnd"/>
      <w:r w:rsidRPr="00664624">
        <w:rPr>
          <w:rStyle w:val="y2iqfc"/>
          <w:rFonts w:ascii="Arial Narrow" w:hAnsi="Arial Narrow"/>
          <w:color w:val="202124"/>
          <w:sz w:val="24"/>
          <w:szCs w:val="24"/>
          <w:lang w:val="en"/>
        </w:rPr>
        <w:t xml:space="preserve"> (15%), Sitio del Niño 3 avocado (15%), 51 high-value timber trees such as </w:t>
      </w:r>
      <w:proofErr w:type="spellStart"/>
      <w:r w:rsidRPr="00664624">
        <w:rPr>
          <w:rStyle w:val="y2iqfc"/>
          <w:rFonts w:ascii="Arial Narrow" w:hAnsi="Arial Narrow"/>
          <w:color w:val="202124"/>
          <w:sz w:val="24"/>
          <w:szCs w:val="24"/>
          <w:lang w:val="en"/>
        </w:rPr>
        <w:t>Funera</w:t>
      </w:r>
      <w:proofErr w:type="spellEnd"/>
      <w:r w:rsidRPr="00664624">
        <w:rPr>
          <w:rStyle w:val="y2iqfc"/>
          <w:rFonts w:ascii="Arial Narrow" w:hAnsi="Arial Narrow"/>
          <w:color w:val="202124"/>
          <w:sz w:val="24"/>
          <w:szCs w:val="24"/>
          <w:lang w:val="en"/>
        </w:rPr>
        <w:t xml:space="preserve"> or Dalbergia retusa, 50 Lbs. of Canavalia fertilizer beans, 140 Plantain seedlings, 25 quintals of </w:t>
      </w:r>
      <w:proofErr w:type="spellStart"/>
      <w:r w:rsidRPr="00664624">
        <w:rPr>
          <w:rStyle w:val="y2iqfc"/>
          <w:rFonts w:ascii="Arial Narrow" w:hAnsi="Arial Narrow"/>
          <w:color w:val="202124"/>
          <w:sz w:val="24"/>
          <w:szCs w:val="24"/>
          <w:lang w:val="en"/>
        </w:rPr>
        <w:t>Bocashi</w:t>
      </w:r>
      <w:proofErr w:type="spellEnd"/>
      <w:r w:rsidRPr="00664624">
        <w:rPr>
          <w:rStyle w:val="y2iqfc"/>
          <w:rFonts w:ascii="Arial Narrow" w:hAnsi="Arial Narrow"/>
          <w:color w:val="202124"/>
          <w:sz w:val="24"/>
          <w:szCs w:val="24"/>
          <w:lang w:val="en"/>
        </w:rPr>
        <w:t xml:space="preserve">, and 5 packages of organic </w:t>
      </w:r>
      <w:proofErr w:type="spellStart"/>
      <w:r w:rsidRPr="00664624">
        <w:rPr>
          <w:rStyle w:val="y2iqfc"/>
          <w:rFonts w:ascii="Arial Narrow" w:hAnsi="Arial Narrow"/>
          <w:color w:val="202124"/>
          <w:sz w:val="24"/>
          <w:szCs w:val="24"/>
          <w:lang w:val="en"/>
        </w:rPr>
        <w:t>sulfocalcium</w:t>
      </w:r>
      <w:proofErr w:type="spellEnd"/>
      <w:r w:rsidRPr="00664624">
        <w:rPr>
          <w:rStyle w:val="y2iqfc"/>
          <w:rFonts w:ascii="Arial Narrow" w:hAnsi="Arial Narrow"/>
          <w:color w:val="202124"/>
          <w:sz w:val="24"/>
          <w:szCs w:val="24"/>
          <w:lang w:val="en"/>
        </w:rPr>
        <w:t xml:space="preserve">, insecticide and foliar products, which will be part of the incentive to be delivered to community producers or promoters, which will serve as a model for replicating the technique with its neighboring producers. These incentives will be delivered at the beginning of the establishment of the </w:t>
      </w:r>
      <w:proofErr w:type="gramStart"/>
      <w:r w:rsidRPr="00664624">
        <w:rPr>
          <w:rStyle w:val="y2iqfc"/>
          <w:rFonts w:ascii="Arial Narrow" w:hAnsi="Arial Narrow"/>
          <w:color w:val="202124"/>
          <w:sz w:val="24"/>
          <w:szCs w:val="24"/>
          <w:lang w:val="en"/>
        </w:rPr>
        <w:t>plot,</w:t>
      </w:r>
      <w:proofErr w:type="gramEnd"/>
      <w:r w:rsidRPr="00664624">
        <w:rPr>
          <w:rStyle w:val="y2iqfc"/>
          <w:rFonts w:ascii="Arial Narrow" w:hAnsi="Arial Narrow"/>
          <w:color w:val="202124"/>
          <w:sz w:val="24"/>
          <w:szCs w:val="24"/>
          <w:lang w:val="en"/>
        </w:rPr>
        <w:t xml:space="preserve"> however, the idea is to be able to teach producers how to make these products through the training process, such is the case of </w:t>
      </w:r>
      <w:proofErr w:type="spellStart"/>
      <w:r w:rsidRPr="00664624">
        <w:rPr>
          <w:rStyle w:val="y2iqfc"/>
          <w:rFonts w:ascii="Arial Narrow" w:hAnsi="Arial Narrow"/>
          <w:color w:val="202124"/>
          <w:sz w:val="24"/>
          <w:szCs w:val="24"/>
          <w:lang w:val="en"/>
        </w:rPr>
        <w:t>Bocashi</w:t>
      </w:r>
      <w:proofErr w:type="spellEnd"/>
      <w:r w:rsidRPr="00664624">
        <w:rPr>
          <w:rStyle w:val="y2iqfc"/>
          <w:rFonts w:ascii="Arial Narrow" w:hAnsi="Arial Narrow"/>
          <w:color w:val="202124"/>
          <w:sz w:val="24"/>
          <w:szCs w:val="24"/>
          <w:lang w:val="en"/>
        </w:rPr>
        <w:t xml:space="preserve"> and other organic inputs so that, in the maintenance of the plots from now on, they no longer have to buy these products. The quality in the purchase of these products and inputs must be supervised by the Land Restoration specialist of the MARN UEP.</w:t>
      </w:r>
    </w:p>
    <w:p w14:paraId="46C93CD3" w14:textId="77777777" w:rsidR="00664624" w:rsidRPr="00664624" w:rsidRDefault="00664624" w:rsidP="00664624">
      <w:pPr>
        <w:pStyle w:val="HTMLconformatoprevio"/>
        <w:shd w:val="clear" w:color="auto" w:fill="F8F9FA"/>
        <w:spacing w:line="120" w:lineRule="atLeast"/>
        <w:rPr>
          <w:rStyle w:val="y2iqfc"/>
          <w:rFonts w:ascii="Arial Narrow" w:hAnsi="Arial Narrow"/>
          <w:color w:val="202124"/>
          <w:sz w:val="24"/>
          <w:szCs w:val="24"/>
          <w:lang w:val="en"/>
        </w:rPr>
      </w:pPr>
      <w:r w:rsidRPr="00664624">
        <w:rPr>
          <w:rStyle w:val="y2iqfc"/>
          <w:rFonts w:ascii="Arial Narrow" w:hAnsi="Arial Narrow"/>
          <w:color w:val="202124"/>
          <w:sz w:val="24"/>
          <w:szCs w:val="24"/>
          <w:lang w:val="en"/>
        </w:rPr>
        <w:t>The planting distances that will be managed are the following:</w:t>
      </w:r>
    </w:p>
    <w:p w14:paraId="312F4D56" w14:textId="77777777" w:rsidR="00664624" w:rsidRPr="00664624" w:rsidRDefault="00664624" w:rsidP="00664624">
      <w:pPr>
        <w:pStyle w:val="HTMLconformatoprevio"/>
        <w:shd w:val="clear" w:color="auto" w:fill="F8F9FA"/>
        <w:spacing w:line="120" w:lineRule="atLeast"/>
        <w:rPr>
          <w:rStyle w:val="y2iqfc"/>
          <w:rFonts w:ascii="Arial Narrow" w:hAnsi="Arial Narrow"/>
          <w:color w:val="202124"/>
          <w:sz w:val="24"/>
          <w:szCs w:val="24"/>
          <w:lang w:val="en"/>
        </w:rPr>
      </w:pPr>
      <w:r w:rsidRPr="00664624">
        <w:rPr>
          <w:rStyle w:val="y2iqfc"/>
          <w:rFonts w:ascii="Arial Narrow" w:hAnsi="Arial Narrow"/>
          <w:color w:val="202124"/>
          <w:sz w:val="24"/>
          <w:szCs w:val="24"/>
          <w:lang w:val="en"/>
        </w:rPr>
        <w:t xml:space="preserve">Mango </w:t>
      </w:r>
      <w:proofErr w:type="spellStart"/>
      <w:r w:rsidRPr="00664624">
        <w:rPr>
          <w:rStyle w:val="y2iqfc"/>
          <w:rFonts w:ascii="Arial Narrow" w:hAnsi="Arial Narrow"/>
          <w:color w:val="202124"/>
          <w:sz w:val="24"/>
          <w:szCs w:val="24"/>
          <w:lang w:val="en"/>
        </w:rPr>
        <w:t>Panadés</w:t>
      </w:r>
      <w:proofErr w:type="spellEnd"/>
      <w:r w:rsidRPr="00664624">
        <w:rPr>
          <w:rStyle w:val="y2iqfc"/>
          <w:rFonts w:ascii="Arial Narrow" w:hAnsi="Arial Narrow"/>
          <w:color w:val="202124"/>
          <w:sz w:val="24"/>
          <w:szCs w:val="24"/>
          <w:lang w:val="en"/>
        </w:rPr>
        <w:t>: 8m between plants x 8m between furrows</w:t>
      </w:r>
    </w:p>
    <w:p w14:paraId="7EB6982E" w14:textId="77777777" w:rsidR="00664624" w:rsidRPr="00664624" w:rsidRDefault="00664624" w:rsidP="00664624">
      <w:pPr>
        <w:pStyle w:val="HTMLconformatoprevio"/>
        <w:shd w:val="clear" w:color="auto" w:fill="F8F9FA"/>
        <w:spacing w:line="120" w:lineRule="atLeast"/>
        <w:rPr>
          <w:rStyle w:val="y2iqfc"/>
          <w:rFonts w:ascii="Arial Narrow" w:hAnsi="Arial Narrow"/>
          <w:color w:val="202124"/>
          <w:sz w:val="24"/>
          <w:szCs w:val="24"/>
          <w:lang w:val="en"/>
        </w:rPr>
      </w:pPr>
      <w:proofErr w:type="spellStart"/>
      <w:r w:rsidRPr="00664624">
        <w:rPr>
          <w:rStyle w:val="y2iqfc"/>
          <w:rFonts w:ascii="Arial Narrow" w:hAnsi="Arial Narrow"/>
          <w:color w:val="202124"/>
          <w:sz w:val="24"/>
          <w:szCs w:val="24"/>
          <w:lang w:val="en"/>
        </w:rPr>
        <w:t>Guanaba</w:t>
      </w:r>
      <w:proofErr w:type="spellEnd"/>
      <w:r w:rsidRPr="00664624">
        <w:rPr>
          <w:rStyle w:val="y2iqfc"/>
          <w:rFonts w:ascii="Arial Narrow" w:hAnsi="Arial Narrow"/>
          <w:color w:val="202124"/>
          <w:sz w:val="24"/>
          <w:szCs w:val="24"/>
          <w:lang w:val="en"/>
        </w:rPr>
        <w:t>: 7m between plants x 7m between rows</w:t>
      </w:r>
    </w:p>
    <w:p w14:paraId="3DF928E7" w14:textId="77777777" w:rsidR="00664624" w:rsidRPr="00664624" w:rsidRDefault="00664624" w:rsidP="00664624">
      <w:pPr>
        <w:pStyle w:val="HTMLconformatoprevio"/>
        <w:shd w:val="clear" w:color="auto" w:fill="F8F9FA"/>
        <w:spacing w:line="120" w:lineRule="atLeast"/>
        <w:rPr>
          <w:rStyle w:val="y2iqfc"/>
          <w:rFonts w:ascii="Arial Narrow" w:hAnsi="Arial Narrow"/>
          <w:color w:val="202124"/>
          <w:sz w:val="24"/>
          <w:szCs w:val="24"/>
          <w:lang w:val="en"/>
        </w:rPr>
      </w:pPr>
      <w:r w:rsidRPr="00664624">
        <w:rPr>
          <w:rStyle w:val="y2iqfc"/>
          <w:rFonts w:ascii="Arial Narrow" w:hAnsi="Arial Narrow"/>
          <w:color w:val="202124"/>
          <w:sz w:val="24"/>
          <w:szCs w:val="24"/>
          <w:lang w:val="en"/>
        </w:rPr>
        <w:t>Avocado: 8m between plants x 8m between rows</w:t>
      </w:r>
    </w:p>
    <w:p w14:paraId="1AA2FA11" w14:textId="77777777" w:rsidR="00664624" w:rsidRPr="00664624" w:rsidRDefault="00664624" w:rsidP="00664624">
      <w:pPr>
        <w:pStyle w:val="HTMLconformatoprevio"/>
        <w:shd w:val="clear" w:color="auto" w:fill="F8F9FA"/>
        <w:spacing w:line="120" w:lineRule="atLeast"/>
        <w:rPr>
          <w:rStyle w:val="y2iqfc"/>
          <w:rFonts w:ascii="Arial Narrow" w:hAnsi="Arial Narrow"/>
          <w:color w:val="202124"/>
          <w:sz w:val="24"/>
          <w:szCs w:val="24"/>
          <w:lang w:val="en"/>
        </w:rPr>
      </w:pPr>
      <w:r w:rsidRPr="00664624">
        <w:rPr>
          <w:rStyle w:val="y2iqfc"/>
          <w:rFonts w:ascii="Arial Narrow" w:hAnsi="Arial Narrow"/>
          <w:color w:val="202124"/>
          <w:sz w:val="24"/>
          <w:szCs w:val="24"/>
          <w:lang w:val="en"/>
        </w:rPr>
        <w:t>Timber trees: 2.50m between plants x 2.50m between rows</w:t>
      </w:r>
    </w:p>
    <w:p w14:paraId="796010F9" w14:textId="77777777" w:rsidR="00664624" w:rsidRPr="00664624" w:rsidRDefault="00664624" w:rsidP="00664624">
      <w:pPr>
        <w:pStyle w:val="HTMLconformatoprevio"/>
        <w:shd w:val="clear" w:color="auto" w:fill="F8F9FA"/>
        <w:spacing w:line="120" w:lineRule="atLeast"/>
        <w:rPr>
          <w:rStyle w:val="y2iqfc"/>
          <w:rFonts w:ascii="Arial Narrow" w:hAnsi="Arial Narrow"/>
          <w:color w:val="202124"/>
          <w:sz w:val="24"/>
          <w:szCs w:val="24"/>
          <w:lang w:val="en"/>
        </w:rPr>
      </w:pPr>
      <w:r w:rsidRPr="00664624">
        <w:rPr>
          <w:rStyle w:val="y2iqfc"/>
          <w:rFonts w:ascii="Arial Narrow" w:hAnsi="Arial Narrow"/>
          <w:color w:val="202124"/>
          <w:sz w:val="24"/>
          <w:szCs w:val="24"/>
          <w:lang w:val="en"/>
        </w:rPr>
        <w:t>Canavalia Bean: 40cms between positions x 50cms between furrows</w:t>
      </w:r>
    </w:p>
    <w:p w14:paraId="75782680" w14:textId="77777777" w:rsidR="00664624" w:rsidRPr="00664624" w:rsidRDefault="00664624" w:rsidP="00664624">
      <w:pPr>
        <w:pStyle w:val="HTMLconformatoprevio"/>
        <w:shd w:val="clear" w:color="auto" w:fill="F8F9FA"/>
        <w:spacing w:line="120" w:lineRule="atLeast"/>
        <w:rPr>
          <w:rStyle w:val="y2iqfc"/>
          <w:rFonts w:ascii="Arial Narrow" w:hAnsi="Arial Narrow"/>
          <w:color w:val="202124"/>
          <w:sz w:val="24"/>
          <w:szCs w:val="24"/>
          <w:lang w:val="en"/>
        </w:rPr>
      </w:pPr>
      <w:r w:rsidRPr="00664624">
        <w:rPr>
          <w:rStyle w:val="y2iqfc"/>
          <w:rFonts w:ascii="Arial Narrow" w:hAnsi="Arial Narrow"/>
          <w:color w:val="202124"/>
          <w:sz w:val="24"/>
          <w:szCs w:val="24"/>
          <w:lang w:val="en"/>
        </w:rPr>
        <w:t>Plantain suckers: 2.50m between suckers x 2.50m between furrows</w:t>
      </w:r>
    </w:p>
    <w:p w14:paraId="1D69FB0E" w14:textId="77777777" w:rsidR="00664624" w:rsidRPr="00664624" w:rsidRDefault="00664624" w:rsidP="00664624">
      <w:pPr>
        <w:pStyle w:val="HTMLconformatoprevio"/>
        <w:shd w:val="clear" w:color="auto" w:fill="F8F9FA"/>
        <w:spacing w:line="120" w:lineRule="atLeast"/>
        <w:rPr>
          <w:rStyle w:val="y2iqfc"/>
          <w:rFonts w:ascii="Arial Narrow" w:hAnsi="Arial Narrow"/>
          <w:color w:val="202124"/>
          <w:sz w:val="24"/>
          <w:szCs w:val="24"/>
          <w:lang w:val="en"/>
        </w:rPr>
      </w:pPr>
      <w:proofErr w:type="spellStart"/>
      <w:r w:rsidRPr="00664624">
        <w:rPr>
          <w:rStyle w:val="y2iqfc"/>
          <w:rFonts w:ascii="Arial Narrow" w:hAnsi="Arial Narrow"/>
          <w:color w:val="202124"/>
          <w:sz w:val="24"/>
          <w:szCs w:val="24"/>
          <w:lang w:val="en"/>
        </w:rPr>
        <w:t>Bocashi</w:t>
      </w:r>
      <w:proofErr w:type="spellEnd"/>
      <w:r w:rsidRPr="00664624">
        <w:rPr>
          <w:rStyle w:val="y2iqfc"/>
          <w:rFonts w:ascii="Arial Narrow" w:hAnsi="Arial Narrow"/>
          <w:color w:val="202124"/>
          <w:sz w:val="24"/>
          <w:szCs w:val="24"/>
          <w:lang w:val="en"/>
        </w:rPr>
        <w:t xml:space="preserve"> is an organic fertilizer, which will be incorporated into the soil at a rate of 1 pound per fruit plant that will be established on the plot, work that will be carried out several times during the establishment of the planting system.</w:t>
      </w:r>
    </w:p>
    <w:p w14:paraId="05D119FD" w14:textId="77777777" w:rsidR="00664624" w:rsidRPr="00664624" w:rsidRDefault="00664624" w:rsidP="00664624">
      <w:pPr>
        <w:pStyle w:val="HTMLconformatoprevio"/>
        <w:shd w:val="clear" w:color="auto" w:fill="F8F9FA"/>
        <w:spacing w:line="120" w:lineRule="atLeast"/>
        <w:rPr>
          <w:rStyle w:val="y2iqfc"/>
          <w:rFonts w:ascii="Arial Narrow" w:hAnsi="Arial Narrow"/>
          <w:color w:val="202124"/>
          <w:sz w:val="24"/>
          <w:szCs w:val="24"/>
          <w:lang w:val="en"/>
        </w:rPr>
      </w:pPr>
      <w:r w:rsidRPr="00664624">
        <w:rPr>
          <w:rStyle w:val="y2iqfc"/>
          <w:rFonts w:ascii="Arial Narrow" w:hAnsi="Arial Narrow"/>
          <w:color w:val="202124"/>
          <w:sz w:val="24"/>
          <w:szCs w:val="24"/>
          <w:lang w:val="en"/>
        </w:rPr>
        <w:t xml:space="preserve">The products that make up the </w:t>
      </w:r>
      <w:proofErr w:type="spellStart"/>
      <w:r w:rsidRPr="00664624">
        <w:rPr>
          <w:rStyle w:val="y2iqfc"/>
          <w:rFonts w:ascii="Arial Narrow" w:hAnsi="Arial Narrow"/>
          <w:color w:val="202124"/>
          <w:sz w:val="24"/>
          <w:szCs w:val="24"/>
          <w:lang w:val="en"/>
        </w:rPr>
        <w:t>Sulfocalcium</w:t>
      </w:r>
      <w:proofErr w:type="spellEnd"/>
      <w:r w:rsidRPr="00664624">
        <w:rPr>
          <w:rStyle w:val="y2iqfc"/>
          <w:rFonts w:ascii="Arial Narrow" w:hAnsi="Arial Narrow"/>
          <w:color w:val="202124"/>
          <w:sz w:val="24"/>
          <w:szCs w:val="24"/>
          <w:lang w:val="en"/>
        </w:rPr>
        <w:t>, organic insecticide and foliar package will be used several times during the management of the planting system.</w:t>
      </w:r>
    </w:p>
    <w:p w14:paraId="41DEA07A" w14:textId="77777777" w:rsidR="00664624" w:rsidRPr="00664624" w:rsidRDefault="00664624" w:rsidP="00664624">
      <w:pPr>
        <w:pStyle w:val="HTMLconformatoprevio"/>
        <w:shd w:val="clear" w:color="auto" w:fill="F8F9FA"/>
        <w:spacing w:line="120" w:lineRule="atLeast"/>
        <w:rPr>
          <w:rFonts w:ascii="Arial Narrow" w:hAnsi="Arial Narrow"/>
          <w:color w:val="202124"/>
          <w:sz w:val="24"/>
          <w:szCs w:val="24"/>
        </w:rPr>
      </w:pPr>
      <w:r w:rsidRPr="00664624">
        <w:rPr>
          <w:rStyle w:val="y2iqfc"/>
          <w:rFonts w:ascii="Arial Narrow" w:hAnsi="Arial Narrow"/>
          <w:color w:val="202124"/>
          <w:sz w:val="24"/>
          <w:szCs w:val="24"/>
          <w:lang w:val="en"/>
        </w:rPr>
        <w:t>Both for the establishment of planting materials and for the preparation and use of organic inputs, the development of training will be contemplated, taking into account the methodology of learning by doing.</w:t>
      </w:r>
    </w:p>
    <w:p w14:paraId="16B3BE6E" w14:textId="77777777" w:rsidR="00664624" w:rsidRPr="00664624" w:rsidRDefault="00664624" w:rsidP="00664624">
      <w:pPr>
        <w:pStyle w:val="HTMLconformatoprevio"/>
        <w:shd w:val="clear" w:color="auto" w:fill="F8F9FA"/>
        <w:spacing w:line="120" w:lineRule="atLeast"/>
        <w:rPr>
          <w:rStyle w:val="y2iqfc"/>
          <w:rFonts w:ascii="Arial Narrow" w:hAnsi="Arial Narrow"/>
          <w:color w:val="202124"/>
          <w:sz w:val="24"/>
          <w:szCs w:val="24"/>
          <w:lang w:val="en"/>
        </w:rPr>
      </w:pPr>
      <w:r w:rsidRPr="00664624">
        <w:rPr>
          <w:rStyle w:val="y2iqfc"/>
          <w:rFonts w:ascii="Arial Narrow" w:hAnsi="Arial Narrow"/>
          <w:color w:val="202124"/>
          <w:sz w:val="24"/>
          <w:szCs w:val="24"/>
          <w:lang w:val="en"/>
        </w:rPr>
        <w:t>PRODUCT 3: CAPACITY STRENGTHENING</w:t>
      </w:r>
    </w:p>
    <w:p w14:paraId="089D489F" w14:textId="77777777" w:rsidR="00664624" w:rsidRPr="00664624" w:rsidRDefault="00664624" w:rsidP="00664624">
      <w:pPr>
        <w:pStyle w:val="HTMLconformatoprevio"/>
        <w:shd w:val="clear" w:color="auto" w:fill="F8F9FA"/>
        <w:spacing w:line="120" w:lineRule="atLeast"/>
        <w:rPr>
          <w:rStyle w:val="y2iqfc"/>
          <w:rFonts w:ascii="Arial Narrow" w:hAnsi="Arial Narrow"/>
          <w:color w:val="202124"/>
          <w:sz w:val="24"/>
          <w:szCs w:val="24"/>
          <w:lang w:val="en"/>
        </w:rPr>
      </w:pPr>
      <w:r w:rsidRPr="00664624">
        <w:rPr>
          <w:rStyle w:val="y2iqfc"/>
          <w:rFonts w:ascii="Arial Narrow" w:hAnsi="Arial Narrow"/>
          <w:color w:val="202124"/>
          <w:sz w:val="24"/>
          <w:szCs w:val="24"/>
          <w:lang w:val="en"/>
        </w:rPr>
        <w:t>To obtain this product, training, workshops, field tours and exchanges of experiences must be included to improve the knowledge, capacities and skills of the producers who benefit from the Project's services in technical, environmental and safety aspects. gender.</w:t>
      </w:r>
    </w:p>
    <w:p w14:paraId="14F7BA41" w14:textId="77777777" w:rsidR="00664624" w:rsidRPr="00664624" w:rsidRDefault="00664624" w:rsidP="00664624">
      <w:pPr>
        <w:pStyle w:val="HTMLconformatoprevio"/>
        <w:shd w:val="clear" w:color="auto" w:fill="F8F9FA"/>
        <w:spacing w:line="120" w:lineRule="atLeast"/>
        <w:rPr>
          <w:rStyle w:val="y2iqfc"/>
          <w:rFonts w:ascii="Arial Narrow" w:hAnsi="Arial Narrow"/>
          <w:color w:val="202124"/>
          <w:sz w:val="24"/>
          <w:szCs w:val="24"/>
          <w:lang w:val="en"/>
        </w:rPr>
      </w:pPr>
      <w:r w:rsidRPr="00664624">
        <w:rPr>
          <w:rStyle w:val="y2iqfc"/>
          <w:rFonts w:ascii="Arial Narrow" w:hAnsi="Arial Narrow"/>
          <w:color w:val="202124"/>
          <w:sz w:val="24"/>
          <w:szCs w:val="24"/>
          <w:lang w:val="en"/>
        </w:rPr>
        <w:t>Name of activity 3.1: EXPERIENCE EXCHANGE EVENT</w:t>
      </w:r>
    </w:p>
    <w:p w14:paraId="7EB115D1" w14:textId="77777777" w:rsidR="00664624" w:rsidRPr="00664624" w:rsidRDefault="00664624" w:rsidP="00664624">
      <w:pPr>
        <w:pStyle w:val="HTMLconformatoprevio"/>
        <w:shd w:val="clear" w:color="auto" w:fill="F8F9FA"/>
        <w:spacing w:line="120" w:lineRule="atLeast"/>
        <w:rPr>
          <w:rStyle w:val="y2iqfc"/>
          <w:rFonts w:ascii="Arial Narrow" w:hAnsi="Arial Narrow"/>
          <w:color w:val="202124"/>
          <w:sz w:val="24"/>
          <w:szCs w:val="24"/>
          <w:lang w:val="en"/>
        </w:rPr>
      </w:pPr>
      <w:r w:rsidRPr="00664624">
        <w:rPr>
          <w:rStyle w:val="y2iqfc"/>
          <w:rFonts w:ascii="Arial Narrow" w:hAnsi="Arial Narrow"/>
          <w:color w:val="202124"/>
          <w:sz w:val="24"/>
          <w:szCs w:val="24"/>
          <w:lang w:val="en"/>
        </w:rPr>
        <w:lastRenderedPageBreak/>
        <w:t>Description of the methodology:</w:t>
      </w:r>
    </w:p>
    <w:p w14:paraId="6A9EFAB2" w14:textId="77777777" w:rsidR="00664624" w:rsidRPr="00664624" w:rsidRDefault="00664624" w:rsidP="00664624">
      <w:pPr>
        <w:pStyle w:val="HTMLconformatoprevio"/>
        <w:shd w:val="clear" w:color="auto" w:fill="F8F9FA"/>
        <w:spacing w:line="120" w:lineRule="atLeast"/>
        <w:rPr>
          <w:rStyle w:val="y2iqfc"/>
          <w:rFonts w:ascii="Arial Narrow" w:hAnsi="Arial Narrow"/>
          <w:color w:val="202124"/>
          <w:sz w:val="24"/>
          <w:szCs w:val="24"/>
          <w:lang w:val="en"/>
        </w:rPr>
      </w:pPr>
      <w:r w:rsidRPr="00664624">
        <w:rPr>
          <w:rStyle w:val="y2iqfc"/>
          <w:rFonts w:ascii="Arial Narrow" w:hAnsi="Arial Narrow"/>
          <w:color w:val="202124"/>
          <w:sz w:val="24"/>
          <w:szCs w:val="24"/>
          <w:lang w:val="en"/>
        </w:rPr>
        <w:t>This is with the objective that the producers involved can learn about other plot management techniques through the knowledge of other advanced producers; In other words, they have had the opportunity to learn about other agronomic crop management techniques.</w:t>
      </w:r>
    </w:p>
    <w:p w14:paraId="70045D98" w14:textId="77777777" w:rsidR="00664624" w:rsidRDefault="00664624" w:rsidP="00664624">
      <w:pPr>
        <w:pStyle w:val="HTMLconformatoprevio"/>
        <w:shd w:val="clear" w:color="auto" w:fill="F8F9FA"/>
        <w:spacing w:line="120" w:lineRule="atLeast"/>
        <w:rPr>
          <w:rStyle w:val="y2iqfc"/>
          <w:rFonts w:ascii="Arial Narrow" w:hAnsi="Arial Narrow"/>
          <w:color w:val="202124"/>
          <w:sz w:val="24"/>
          <w:szCs w:val="24"/>
          <w:lang w:val="en"/>
        </w:rPr>
      </w:pPr>
      <w:r w:rsidRPr="00664624">
        <w:rPr>
          <w:rStyle w:val="y2iqfc"/>
          <w:rFonts w:ascii="Arial Narrow" w:hAnsi="Arial Narrow"/>
          <w:color w:val="202124"/>
          <w:sz w:val="24"/>
          <w:szCs w:val="24"/>
          <w:lang w:val="en"/>
        </w:rPr>
        <w:t xml:space="preserve">It will be the responsibility of the </w:t>
      </w:r>
      <w:proofErr w:type="gramStart"/>
      <w:r w:rsidRPr="00664624">
        <w:rPr>
          <w:rStyle w:val="y2iqfc"/>
          <w:rFonts w:ascii="Arial Narrow" w:hAnsi="Arial Narrow"/>
          <w:color w:val="202124"/>
          <w:sz w:val="24"/>
          <w:szCs w:val="24"/>
          <w:lang w:val="en"/>
        </w:rPr>
        <w:t>Coordinator</w:t>
      </w:r>
      <w:proofErr w:type="gramEnd"/>
      <w:r w:rsidRPr="00664624">
        <w:rPr>
          <w:rStyle w:val="y2iqfc"/>
          <w:rFonts w:ascii="Arial Narrow" w:hAnsi="Arial Narrow"/>
          <w:color w:val="202124"/>
          <w:sz w:val="24"/>
          <w:szCs w:val="24"/>
          <w:lang w:val="en"/>
        </w:rPr>
        <w:t xml:space="preserve"> and promoters to choose strategic locations for said event.</w:t>
      </w:r>
    </w:p>
    <w:p w14:paraId="378E249E" w14:textId="77777777" w:rsidR="004A0595" w:rsidRPr="004A0595" w:rsidRDefault="004A0595" w:rsidP="004A0595">
      <w:pPr>
        <w:pStyle w:val="HTMLconformatoprevio"/>
        <w:shd w:val="clear" w:color="auto" w:fill="F8F9FA"/>
        <w:spacing w:line="120" w:lineRule="atLeast"/>
        <w:rPr>
          <w:rStyle w:val="y2iqfc"/>
          <w:rFonts w:ascii="Arial Narrow" w:hAnsi="Arial Narrow"/>
          <w:color w:val="202124"/>
          <w:sz w:val="22"/>
          <w:szCs w:val="22"/>
          <w:lang w:val="en"/>
        </w:rPr>
      </w:pPr>
      <w:r w:rsidRPr="004A0595">
        <w:rPr>
          <w:rStyle w:val="y2iqfc"/>
          <w:rFonts w:ascii="Arial Narrow" w:hAnsi="Arial Narrow"/>
          <w:color w:val="202124"/>
          <w:sz w:val="22"/>
          <w:szCs w:val="22"/>
          <w:lang w:val="en"/>
        </w:rPr>
        <w:t>Name of activity 3.2: TRAINING EVENTS</w:t>
      </w:r>
    </w:p>
    <w:p w14:paraId="631F8C7A" w14:textId="77777777" w:rsidR="004A0595" w:rsidRPr="004A0595" w:rsidRDefault="004A0595" w:rsidP="004A0595">
      <w:pPr>
        <w:pStyle w:val="HTMLconformatoprevio"/>
        <w:shd w:val="clear" w:color="auto" w:fill="F8F9FA"/>
        <w:spacing w:line="120" w:lineRule="atLeast"/>
        <w:rPr>
          <w:rStyle w:val="y2iqfc"/>
          <w:rFonts w:ascii="Arial Narrow" w:hAnsi="Arial Narrow"/>
          <w:color w:val="202124"/>
          <w:sz w:val="22"/>
          <w:szCs w:val="22"/>
          <w:lang w:val="en"/>
        </w:rPr>
      </w:pPr>
      <w:r w:rsidRPr="004A0595">
        <w:rPr>
          <w:rStyle w:val="y2iqfc"/>
          <w:rFonts w:ascii="Arial Narrow" w:hAnsi="Arial Narrow"/>
          <w:color w:val="202124"/>
          <w:sz w:val="22"/>
          <w:szCs w:val="22"/>
          <w:lang w:val="en"/>
        </w:rPr>
        <w:t>Description of the methodology:</w:t>
      </w:r>
    </w:p>
    <w:p w14:paraId="4C5CFE4F" w14:textId="77777777" w:rsidR="004A0595" w:rsidRPr="004A0595" w:rsidRDefault="004A0595" w:rsidP="004A0595">
      <w:pPr>
        <w:pStyle w:val="HTMLconformatoprevio"/>
        <w:shd w:val="clear" w:color="auto" w:fill="F8F9FA"/>
        <w:spacing w:line="120" w:lineRule="atLeast"/>
        <w:rPr>
          <w:rStyle w:val="y2iqfc"/>
          <w:rFonts w:ascii="Arial Narrow" w:hAnsi="Arial Narrow"/>
          <w:color w:val="202124"/>
          <w:sz w:val="22"/>
          <w:szCs w:val="22"/>
          <w:lang w:val="en"/>
        </w:rPr>
      </w:pPr>
      <w:r w:rsidRPr="004A0595">
        <w:rPr>
          <w:rStyle w:val="y2iqfc"/>
          <w:rFonts w:ascii="Arial Narrow" w:hAnsi="Arial Narrow"/>
          <w:color w:val="202124"/>
          <w:sz w:val="22"/>
          <w:szCs w:val="22"/>
          <w:lang w:val="en"/>
        </w:rPr>
        <w:t>The training events will aim to help find answers to field problems in which producers are involved in the management of their plots.</w:t>
      </w:r>
    </w:p>
    <w:p w14:paraId="2694FC4F" w14:textId="77777777" w:rsidR="004A0595" w:rsidRPr="004A0595" w:rsidRDefault="004A0595" w:rsidP="004A0595">
      <w:pPr>
        <w:pStyle w:val="HTMLconformatoprevio"/>
        <w:shd w:val="clear" w:color="auto" w:fill="F8F9FA"/>
        <w:spacing w:line="120" w:lineRule="atLeast"/>
        <w:rPr>
          <w:rStyle w:val="y2iqfc"/>
          <w:rFonts w:ascii="Arial Narrow" w:hAnsi="Arial Narrow"/>
          <w:color w:val="202124"/>
          <w:sz w:val="22"/>
          <w:szCs w:val="22"/>
          <w:lang w:val="en"/>
        </w:rPr>
      </w:pPr>
      <w:r w:rsidRPr="004A0595">
        <w:rPr>
          <w:rStyle w:val="y2iqfc"/>
          <w:rFonts w:ascii="Arial Narrow" w:hAnsi="Arial Narrow"/>
          <w:color w:val="202124"/>
          <w:sz w:val="22"/>
          <w:szCs w:val="22"/>
          <w:lang w:val="en"/>
        </w:rPr>
        <w:t>The Project Coordinator will be in charge of the development of these events.</w:t>
      </w:r>
    </w:p>
    <w:p w14:paraId="3CA033D9" w14:textId="77777777" w:rsidR="004A0595" w:rsidRPr="004A0595" w:rsidRDefault="004A0595" w:rsidP="004A0595">
      <w:pPr>
        <w:pStyle w:val="HTMLconformatoprevio"/>
        <w:shd w:val="clear" w:color="auto" w:fill="F8F9FA"/>
        <w:spacing w:line="120" w:lineRule="atLeast"/>
        <w:rPr>
          <w:rFonts w:ascii="Arial Narrow" w:hAnsi="Arial Narrow"/>
          <w:color w:val="202124"/>
          <w:sz w:val="22"/>
          <w:szCs w:val="22"/>
        </w:rPr>
      </w:pPr>
      <w:r w:rsidRPr="004A0595">
        <w:rPr>
          <w:rStyle w:val="y2iqfc"/>
          <w:rFonts w:ascii="Arial Narrow" w:hAnsi="Arial Narrow"/>
          <w:color w:val="202124"/>
          <w:sz w:val="22"/>
          <w:szCs w:val="22"/>
          <w:lang w:val="en"/>
        </w:rPr>
        <w:t>In most cases, to establish the topics to be developed they will be based on the problems or knowledge needs found in the Farm Plans prepared by the same producers who benefit from the Project services.</w:t>
      </w:r>
    </w:p>
    <w:p w14:paraId="763BA59C" w14:textId="77777777" w:rsidR="004A0595" w:rsidRPr="004A0595" w:rsidRDefault="004A0595" w:rsidP="004A0595">
      <w:pPr>
        <w:pStyle w:val="HTMLconformatoprevio"/>
        <w:shd w:val="clear" w:color="auto" w:fill="F8F9FA"/>
        <w:spacing w:line="120" w:lineRule="atLeast"/>
        <w:rPr>
          <w:rStyle w:val="y2iqfc"/>
          <w:rFonts w:ascii="Arial Narrow" w:hAnsi="Arial Narrow"/>
          <w:color w:val="202124"/>
          <w:sz w:val="22"/>
          <w:szCs w:val="22"/>
          <w:lang w:val="en"/>
        </w:rPr>
      </w:pPr>
      <w:r w:rsidRPr="004A0595">
        <w:rPr>
          <w:rStyle w:val="y2iqfc"/>
          <w:rFonts w:ascii="Arial Narrow" w:hAnsi="Arial Narrow"/>
          <w:color w:val="202124"/>
          <w:sz w:val="22"/>
          <w:szCs w:val="22"/>
          <w:lang w:val="en"/>
        </w:rPr>
        <w:t>There will be 15 training events developed, one every 15 days. Related to technique, agroecological management and soil and water conservation, training in agribusiness and crop marketing.</w:t>
      </w:r>
    </w:p>
    <w:p w14:paraId="694D504C" w14:textId="77777777" w:rsidR="004A0595" w:rsidRPr="004A0595" w:rsidRDefault="004A0595" w:rsidP="004A0595">
      <w:pPr>
        <w:pStyle w:val="HTMLconformatoprevio"/>
        <w:shd w:val="clear" w:color="auto" w:fill="F8F9FA"/>
        <w:spacing w:line="120" w:lineRule="atLeast"/>
        <w:rPr>
          <w:rStyle w:val="y2iqfc"/>
          <w:rFonts w:ascii="Arial Narrow" w:hAnsi="Arial Narrow"/>
          <w:color w:val="202124"/>
          <w:sz w:val="22"/>
          <w:szCs w:val="22"/>
          <w:lang w:val="en"/>
        </w:rPr>
      </w:pPr>
      <w:r w:rsidRPr="004A0595">
        <w:rPr>
          <w:rStyle w:val="y2iqfc"/>
          <w:rFonts w:ascii="Arial Narrow" w:hAnsi="Arial Narrow"/>
          <w:color w:val="202124"/>
          <w:sz w:val="22"/>
          <w:szCs w:val="22"/>
          <w:lang w:val="en"/>
        </w:rPr>
        <w:t>PRODUCT 4: PROJECT COMMUNICATION AND TRANSPARENCY</w:t>
      </w:r>
    </w:p>
    <w:p w14:paraId="560E72E9" w14:textId="77777777" w:rsidR="004A0595" w:rsidRPr="004A0595" w:rsidRDefault="004A0595" w:rsidP="004A0595">
      <w:pPr>
        <w:pStyle w:val="HTMLconformatoprevio"/>
        <w:shd w:val="clear" w:color="auto" w:fill="F8F9FA"/>
        <w:spacing w:line="120" w:lineRule="atLeast"/>
        <w:rPr>
          <w:rFonts w:ascii="Arial Narrow" w:hAnsi="Arial Narrow"/>
          <w:color w:val="202124"/>
          <w:sz w:val="22"/>
          <w:szCs w:val="22"/>
        </w:rPr>
      </w:pPr>
      <w:r w:rsidRPr="004A0595">
        <w:rPr>
          <w:rStyle w:val="y2iqfc"/>
          <w:rFonts w:ascii="Arial Narrow" w:hAnsi="Arial Narrow"/>
          <w:color w:val="202124"/>
          <w:sz w:val="22"/>
          <w:szCs w:val="22"/>
          <w:lang w:val="en"/>
        </w:rPr>
        <w:t>With this action, the means and actions to make the Project visible with local actors will be defined to publicize the scope of the project and the social oversight mechanisms.</w:t>
      </w:r>
    </w:p>
    <w:p w14:paraId="0662A360" w14:textId="77777777" w:rsidR="004A0595" w:rsidRPr="004A0595" w:rsidRDefault="004A0595" w:rsidP="004A0595">
      <w:pPr>
        <w:pStyle w:val="HTMLconformatoprevio"/>
        <w:shd w:val="clear" w:color="auto" w:fill="F8F9FA"/>
        <w:spacing w:line="120" w:lineRule="atLeast"/>
        <w:rPr>
          <w:rStyle w:val="y2iqfc"/>
          <w:rFonts w:ascii="Arial Narrow" w:hAnsi="Arial Narrow"/>
          <w:color w:val="202124"/>
          <w:sz w:val="24"/>
          <w:szCs w:val="24"/>
          <w:lang w:val="en"/>
        </w:rPr>
      </w:pPr>
      <w:r w:rsidRPr="004A0595">
        <w:rPr>
          <w:rStyle w:val="y2iqfc"/>
          <w:rFonts w:ascii="Arial Narrow" w:hAnsi="Arial Narrow"/>
          <w:color w:val="202124"/>
          <w:sz w:val="24"/>
          <w:szCs w:val="24"/>
          <w:lang w:val="en"/>
        </w:rPr>
        <w:t>Name of activity 4.1: PLACEMENT OF SIGNS ON RESTORED PLOTS</w:t>
      </w:r>
    </w:p>
    <w:p w14:paraId="112258BE" w14:textId="77777777" w:rsidR="004A0595" w:rsidRPr="004A0595" w:rsidRDefault="004A0595" w:rsidP="004A0595">
      <w:pPr>
        <w:pStyle w:val="HTMLconformatoprevio"/>
        <w:shd w:val="clear" w:color="auto" w:fill="F8F9FA"/>
        <w:spacing w:line="120" w:lineRule="atLeast"/>
        <w:rPr>
          <w:rStyle w:val="y2iqfc"/>
          <w:rFonts w:ascii="Arial Narrow" w:hAnsi="Arial Narrow"/>
          <w:color w:val="202124"/>
          <w:sz w:val="24"/>
          <w:szCs w:val="24"/>
          <w:lang w:val="en"/>
        </w:rPr>
      </w:pPr>
      <w:r w:rsidRPr="004A0595">
        <w:rPr>
          <w:rStyle w:val="y2iqfc"/>
          <w:rFonts w:ascii="Arial Narrow" w:hAnsi="Arial Narrow"/>
          <w:color w:val="202124"/>
          <w:sz w:val="24"/>
          <w:szCs w:val="24"/>
          <w:lang w:val="en"/>
        </w:rPr>
        <w:t>Description of the methodology:</w:t>
      </w:r>
    </w:p>
    <w:p w14:paraId="6DB333B5" w14:textId="77777777" w:rsidR="004A0595" w:rsidRPr="004A0595" w:rsidRDefault="004A0595" w:rsidP="004A0595">
      <w:pPr>
        <w:pStyle w:val="HTMLconformatoprevio"/>
        <w:shd w:val="clear" w:color="auto" w:fill="F8F9FA"/>
        <w:spacing w:line="120" w:lineRule="atLeast"/>
        <w:rPr>
          <w:rStyle w:val="y2iqfc"/>
          <w:rFonts w:ascii="Arial Narrow" w:hAnsi="Arial Narrow"/>
          <w:color w:val="202124"/>
          <w:sz w:val="24"/>
          <w:szCs w:val="24"/>
          <w:lang w:val="en"/>
        </w:rPr>
      </w:pPr>
      <w:r w:rsidRPr="004A0595">
        <w:rPr>
          <w:rStyle w:val="y2iqfc"/>
          <w:rFonts w:ascii="Arial Narrow" w:hAnsi="Arial Narrow"/>
          <w:color w:val="202124"/>
          <w:sz w:val="24"/>
          <w:szCs w:val="24"/>
          <w:lang w:val="en"/>
        </w:rPr>
        <w:t xml:space="preserve">For this activity, we will work on social networks, publicizing each of the actions that will be carried out within the framework of this project, whose objective will be to make visible each of the advances that are made over time. </w:t>
      </w:r>
    </w:p>
    <w:p w14:paraId="0ED399EC" w14:textId="77777777" w:rsidR="004A0595" w:rsidRPr="004A0595" w:rsidRDefault="004A0595" w:rsidP="004A0595">
      <w:pPr>
        <w:pStyle w:val="HTMLconformatoprevio"/>
        <w:shd w:val="clear" w:color="auto" w:fill="F8F9FA"/>
        <w:spacing w:line="120" w:lineRule="atLeast"/>
        <w:rPr>
          <w:rFonts w:ascii="Arial Narrow" w:hAnsi="Arial Narrow"/>
          <w:color w:val="202124"/>
          <w:sz w:val="24"/>
          <w:szCs w:val="24"/>
        </w:rPr>
      </w:pPr>
      <w:r w:rsidRPr="004A0595">
        <w:rPr>
          <w:rStyle w:val="y2iqfc"/>
          <w:rFonts w:ascii="Arial Narrow" w:hAnsi="Arial Narrow"/>
          <w:color w:val="202124"/>
          <w:sz w:val="24"/>
          <w:szCs w:val="24"/>
          <w:lang w:val="en"/>
        </w:rPr>
        <w:t>PRODUCT 5: IMPLEMENTATION PLAN OF THE PROJECT MONITORING AND SUSTAINABILITY STRATEGY</w:t>
      </w:r>
    </w:p>
    <w:p w14:paraId="562F1653" w14:textId="77777777" w:rsidR="004A0595" w:rsidRPr="004A0595" w:rsidRDefault="004A0595" w:rsidP="004A0595">
      <w:pPr>
        <w:pStyle w:val="HTMLconformatoprevio"/>
        <w:shd w:val="clear" w:color="auto" w:fill="F8F9FA"/>
        <w:spacing w:line="120" w:lineRule="atLeast"/>
        <w:rPr>
          <w:rStyle w:val="y2iqfc"/>
          <w:rFonts w:ascii="Arial Narrow" w:hAnsi="Arial Narrow"/>
          <w:color w:val="202124"/>
          <w:sz w:val="24"/>
          <w:szCs w:val="24"/>
          <w:lang w:val="en"/>
        </w:rPr>
      </w:pPr>
      <w:r w:rsidRPr="004A0595">
        <w:rPr>
          <w:rStyle w:val="y2iqfc"/>
          <w:rFonts w:ascii="Arial Narrow" w:hAnsi="Arial Narrow"/>
          <w:color w:val="202124"/>
          <w:sz w:val="24"/>
          <w:szCs w:val="24"/>
          <w:lang w:val="en"/>
        </w:rPr>
        <w:t>PROJECT SUSTAINABILITY</w:t>
      </w:r>
    </w:p>
    <w:p w14:paraId="677847D7" w14:textId="77777777" w:rsidR="004A0595" w:rsidRPr="004A0595" w:rsidRDefault="004A0595" w:rsidP="004A0595">
      <w:pPr>
        <w:pStyle w:val="HTMLconformatoprevio"/>
        <w:shd w:val="clear" w:color="auto" w:fill="F8F9FA"/>
        <w:spacing w:line="120" w:lineRule="atLeast"/>
        <w:rPr>
          <w:rStyle w:val="y2iqfc"/>
          <w:rFonts w:ascii="Arial Narrow" w:hAnsi="Arial Narrow"/>
          <w:color w:val="202124"/>
          <w:sz w:val="24"/>
          <w:szCs w:val="24"/>
          <w:lang w:val="en"/>
        </w:rPr>
      </w:pPr>
      <w:r w:rsidRPr="004A0595">
        <w:rPr>
          <w:rStyle w:val="y2iqfc"/>
          <w:rFonts w:ascii="Arial Narrow" w:hAnsi="Arial Narrow"/>
          <w:color w:val="202124"/>
          <w:sz w:val="24"/>
          <w:szCs w:val="24"/>
          <w:lang w:val="en"/>
        </w:rPr>
        <w:t>In this case, the executing entity will present reports that report on the sustainability actions and results of the implementation of each of the proposed products for each assigned period.</w:t>
      </w:r>
    </w:p>
    <w:p w14:paraId="0C68ED35" w14:textId="77777777" w:rsidR="004A0595" w:rsidRPr="004A0595" w:rsidRDefault="004A0595" w:rsidP="004A0595">
      <w:pPr>
        <w:pStyle w:val="HTMLconformatoprevio"/>
        <w:shd w:val="clear" w:color="auto" w:fill="F8F9FA"/>
        <w:spacing w:line="120" w:lineRule="atLeast"/>
        <w:rPr>
          <w:rStyle w:val="y2iqfc"/>
          <w:rFonts w:ascii="Arial Narrow" w:hAnsi="Arial Narrow"/>
          <w:color w:val="202124"/>
          <w:sz w:val="24"/>
          <w:szCs w:val="24"/>
          <w:lang w:val="en"/>
        </w:rPr>
      </w:pPr>
      <w:r w:rsidRPr="004A0595">
        <w:rPr>
          <w:rStyle w:val="y2iqfc"/>
          <w:rFonts w:ascii="Arial Narrow" w:hAnsi="Arial Narrow"/>
          <w:color w:val="202124"/>
          <w:sz w:val="24"/>
          <w:szCs w:val="24"/>
          <w:lang w:val="en"/>
        </w:rPr>
        <w:t>Name of activity 5.1: REPORTS ON SUSTAINABILITY ACTIONS AND RESULTS</w:t>
      </w:r>
    </w:p>
    <w:p w14:paraId="3060C586" w14:textId="77777777" w:rsidR="004A0595" w:rsidRPr="004A0595" w:rsidRDefault="004A0595" w:rsidP="004A0595">
      <w:pPr>
        <w:pStyle w:val="HTMLconformatoprevio"/>
        <w:shd w:val="clear" w:color="auto" w:fill="F8F9FA"/>
        <w:spacing w:line="120" w:lineRule="atLeast"/>
        <w:rPr>
          <w:rStyle w:val="y2iqfc"/>
          <w:rFonts w:ascii="Arial Narrow" w:hAnsi="Arial Narrow"/>
          <w:color w:val="202124"/>
          <w:sz w:val="24"/>
          <w:szCs w:val="24"/>
          <w:lang w:val="en"/>
        </w:rPr>
      </w:pPr>
      <w:r w:rsidRPr="004A0595">
        <w:rPr>
          <w:rStyle w:val="y2iqfc"/>
          <w:rFonts w:ascii="Arial Narrow" w:hAnsi="Arial Narrow"/>
          <w:color w:val="202124"/>
          <w:sz w:val="24"/>
          <w:szCs w:val="24"/>
          <w:lang w:val="en"/>
        </w:rPr>
        <w:t>Description of the methodology:</w:t>
      </w:r>
    </w:p>
    <w:p w14:paraId="0B867329" w14:textId="77777777" w:rsidR="004A0595" w:rsidRPr="004A0595" w:rsidRDefault="004A0595" w:rsidP="004A0595">
      <w:pPr>
        <w:pStyle w:val="HTMLconformatoprevio"/>
        <w:shd w:val="clear" w:color="auto" w:fill="F8F9FA"/>
        <w:spacing w:line="120" w:lineRule="atLeast"/>
        <w:rPr>
          <w:rStyle w:val="y2iqfc"/>
          <w:rFonts w:ascii="Arial Narrow" w:hAnsi="Arial Narrow"/>
          <w:color w:val="202124"/>
          <w:sz w:val="24"/>
          <w:szCs w:val="24"/>
          <w:lang w:val="en"/>
        </w:rPr>
      </w:pPr>
      <w:r w:rsidRPr="004A0595">
        <w:rPr>
          <w:rStyle w:val="y2iqfc"/>
          <w:rFonts w:ascii="Arial Narrow" w:hAnsi="Arial Narrow"/>
          <w:color w:val="202124"/>
          <w:sz w:val="24"/>
          <w:szCs w:val="24"/>
          <w:lang w:val="en"/>
        </w:rPr>
        <w:t xml:space="preserve">Considering the duration of the Project development of 36 months, the deliveries of these documents will be scheduled every quarter that will express the progress of each activity in due time. </w:t>
      </w:r>
    </w:p>
    <w:p w14:paraId="3FFC9854" w14:textId="77777777" w:rsidR="004A0595" w:rsidRPr="004A0595" w:rsidRDefault="004A0595" w:rsidP="004A0595">
      <w:pPr>
        <w:pStyle w:val="HTMLconformatoprevio"/>
        <w:shd w:val="clear" w:color="auto" w:fill="F8F9FA"/>
        <w:spacing w:line="120" w:lineRule="atLeast"/>
        <w:rPr>
          <w:rFonts w:ascii="Arial Narrow" w:hAnsi="Arial Narrow"/>
          <w:color w:val="202124"/>
          <w:sz w:val="24"/>
          <w:szCs w:val="24"/>
        </w:rPr>
      </w:pPr>
      <w:r w:rsidRPr="004A0595">
        <w:rPr>
          <w:rStyle w:val="y2iqfc"/>
          <w:rFonts w:ascii="Arial Narrow" w:hAnsi="Arial Narrow"/>
          <w:color w:val="202124"/>
          <w:sz w:val="24"/>
          <w:szCs w:val="24"/>
          <w:lang w:val="en"/>
        </w:rPr>
        <w:t>The person responsible for preparing this information will be the Project Coordinator.</w:t>
      </w:r>
    </w:p>
    <w:p w14:paraId="652C5732" w14:textId="77777777" w:rsidR="004A0595" w:rsidRPr="00664624" w:rsidRDefault="004A0595" w:rsidP="00664624">
      <w:pPr>
        <w:pStyle w:val="HTMLconformatoprevio"/>
        <w:shd w:val="clear" w:color="auto" w:fill="F8F9FA"/>
        <w:spacing w:line="120" w:lineRule="atLeast"/>
        <w:rPr>
          <w:rFonts w:ascii="Arial Narrow" w:hAnsi="Arial Narrow"/>
          <w:color w:val="202124"/>
          <w:sz w:val="24"/>
          <w:szCs w:val="24"/>
        </w:rPr>
      </w:pPr>
    </w:p>
    <w:p w14:paraId="2991BFFE" w14:textId="77777777" w:rsidR="00664624" w:rsidRPr="00664624" w:rsidRDefault="00664624" w:rsidP="00664624">
      <w:pPr>
        <w:pStyle w:val="HTMLconformatoprevio"/>
        <w:shd w:val="clear" w:color="auto" w:fill="F8F9FA"/>
        <w:spacing w:line="120" w:lineRule="atLeast"/>
        <w:rPr>
          <w:rFonts w:ascii="Arial Narrow" w:hAnsi="Arial Narrow"/>
          <w:color w:val="202124"/>
          <w:sz w:val="24"/>
          <w:szCs w:val="24"/>
        </w:rPr>
      </w:pPr>
    </w:p>
    <w:p w14:paraId="793EC14E" w14:textId="77777777" w:rsidR="00664624" w:rsidRPr="00664624" w:rsidRDefault="00664624" w:rsidP="00664624">
      <w:pPr>
        <w:pStyle w:val="HTMLconformatoprevio"/>
        <w:shd w:val="clear" w:color="auto" w:fill="F8F9FA"/>
        <w:spacing w:line="120" w:lineRule="atLeast"/>
        <w:rPr>
          <w:rFonts w:ascii="Arial Narrow" w:hAnsi="Arial Narrow"/>
          <w:color w:val="202124"/>
          <w:sz w:val="24"/>
          <w:szCs w:val="24"/>
        </w:rPr>
      </w:pPr>
    </w:p>
    <w:p w14:paraId="6990B03B" w14:textId="77777777" w:rsidR="00664624" w:rsidRPr="00664624" w:rsidRDefault="00664624" w:rsidP="00664624">
      <w:pPr>
        <w:pStyle w:val="HTMLconformatoprevio"/>
        <w:shd w:val="clear" w:color="auto" w:fill="F8F9FA"/>
        <w:spacing w:line="120" w:lineRule="atLeast"/>
        <w:rPr>
          <w:rFonts w:ascii="Arial Narrow" w:hAnsi="Arial Narrow"/>
          <w:color w:val="202124"/>
          <w:sz w:val="24"/>
          <w:szCs w:val="24"/>
        </w:rPr>
      </w:pPr>
    </w:p>
    <w:p w14:paraId="68E46C04" w14:textId="77777777" w:rsidR="00EB3E45" w:rsidRPr="00EB3E45" w:rsidRDefault="00EB3E45" w:rsidP="00EB3E45">
      <w:pPr>
        <w:pStyle w:val="HTMLconformatoprevio"/>
        <w:shd w:val="clear" w:color="auto" w:fill="F8F9FA"/>
        <w:spacing w:line="120" w:lineRule="atLeast"/>
        <w:rPr>
          <w:rFonts w:ascii="Arial Narrow" w:hAnsi="Arial Narrow"/>
          <w:color w:val="202124"/>
          <w:sz w:val="24"/>
          <w:szCs w:val="24"/>
        </w:rPr>
      </w:pPr>
    </w:p>
    <w:p w14:paraId="5643D5C7" w14:textId="77777777" w:rsidR="0050493B" w:rsidRPr="00EB3E45" w:rsidRDefault="0050493B" w:rsidP="00EB3E45">
      <w:pPr>
        <w:spacing w:after="0" w:line="120" w:lineRule="atLeast"/>
        <w:jc w:val="center"/>
        <w:rPr>
          <w:rFonts w:ascii="Arial Narrow" w:hAnsi="Arial Narrow"/>
          <w:i/>
          <w:iCs/>
          <w:sz w:val="24"/>
          <w:szCs w:val="24"/>
        </w:rPr>
      </w:pPr>
    </w:p>
    <w:p w14:paraId="0958A622" w14:textId="77777777" w:rsidR="0050493B" w:rsidRPr="00EB3E45" w:rsidRDefault="0050493B" w:rsidP="00EB3E45">
      <w:pPr>
        <w:spacing w:after="0" w:line="120" w:lineRule="atLeast"/>
        <w:jc w:val="center"/>
        <w:rPr>
          <w:rFonts w:ascii="Arial Narrow" w:hAnsi="Arial Narrow"/>
          <w:i/>
          <w:iCs/>
          <w:sz w:val="24"/>
          <w:szCs w:val="24"/>
        </w:rPr>
      </w:pPr>
    </w:p>
    <w:p w14:paraId="356F8866" w14:textId="77777777" w:rsidR="0050493B" w:rsidRPr="0050493B" w:rsidRDefault="0050493B" w:rsidP="00EB3E45">
      <w:pPr>
        <w:spacing w:after="0" w:line="240" w:lineRule="atLeast"/>
        <w:jc w:val="center"/>
        <w:rPr>
          <w:rFonts w:ascii="Arial Narrow" w:hAnsi="Arial Narrow"/>
          <w:i/>
          <w:iCs/>
          <w:sz w:val="24"/>
          <w:szCs w:val="24"/>
        </w:rPr>
      </w:pPr>
    </w:p>
    <w:p w14:paraId="0EFCCC53" w14:textId="77777777" w:rsidR="0050493B" w:rsidRPr="0050493B" w:rsidRDefault="0050493B" w:rsidP="00EB3E45">
      <w:pPr>
        <w:spacing w:after="0" w:line="240" w:lineRule="atLeast"/>
        <w:jc w:val="center"/>
        <w:rPr>
          <w:rFonts w:ascii="Arial Narrow" w:hAnsi="Arial Narrow"/>
          <w:i/>
          <w:iCs/>
          <w:sz w:val="24"/>
          <w:szCs w:val="24"/>
        </w:rPr>
      </w:pPr>
    </w:p>
    <w:sectPr w:rsidR="0050493B" w:rsidRPr="0050493B" w:rsidSect="00230E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4pt;height:.6pt;visibility:visible;mso-wrap-style:square" o:bullet="t">
        <v:imagedata r:id="rId1" o:title=""/>
      </v:shape>
    </w:pict>
  </w:numPicBullet>
  <w:abstractNum w:abstractNumId="0" w15:restartNumberingAfterBreak="0">
    <w:nsid w:val="0A6D2F83"/>
    <w:multiLevelType w:val="hybridMultilevel"/>
    <w:tmpl w:val="FB5C9AD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15E10B73"/>
    <w:multiLevelType w:val="hybridMultilevel"/>
    <w:tmpl w:val="730E71A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17E866A2"/>
    <w:multiLevelType w:val="hybridMultilevel"/>
    <w:tmpl w:val="56F0951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26B35264"/>
    <w:multiLevelType w:val="hybridMultilevel"/>
    <w:tmpl w:val="4058CE8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2E3B4CD2"/>
    <w:multiLevelType w:val="hybridMultilevel"/>
    <w:tmpl w:val="12F6DBE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4DEC09E1"/>
    <w:multiLevelType w:val="hybridMultilevel"/>
    <w:tmpl w:val="7D5A890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4E0D0880"/>
    <w:multiLevelType w:val="hybridMultilevel"/>
    <w:tmpl w:val="86DABDA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4ED2219A"/>
    <w:multiLevelType w:val="hybridMultilevel"/>
    <w:tmpl w:val="12F6DBE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608933D6"/>
    <w:multiLevelType w:val="hybridMultilevel"/>
    <w:tmpl w:val="8CDEABE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647A591C"/>
    <w:multiLevelType w:val="hybridMultilevel"/>
    <w:tmpl w:val="B39CEF8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74522E9A"/>
    <w:multiLevelType w:val="hybridMultilevel"/>
    <w:tmpl w:val="022EEA1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2110881277">
    <w:abstractNumId w:val="0"/>
  </w:num>
  <w:num w:numId="2" w16cid:durableId="1557622924">
    <w:abstractNumId w:val="1"/>
  </w:num>
  <w:num w:numId="3" w16cid:durableId="1157766481">
    <w:abstractNumId w:val="5"/>
  </w:num>
  <w:num w:numId="4" w16cid:durableId="1740787951">
    <w:abstractNumId w:val="8"/>
  </w:num>
  <w:num w:numId="5" w16cid:durableId="322663005">
    <w:abstractNumId w:val="9"/>
  </w:num>
  <w:num w:numId="6" w16cid:durableId="1175075442">
    <w:abstractNumId w:val="3"/>
  </w:num>
  <w:num w:numId="7" w16cid:durableId="2052724236">
    <w:abstractNumId w:val="2"/>
  </w:num>
  <w:num w:numId="8" w16cid:durableId="418141018">
    <w:abstractNumId w:val="10"/>
  </w:num>
  <w:num w:numId="9" w16cid:durableId="1269972004">
    <w:abstractNumId w:val="6"/>
  </w:num>
  <w:num w:numId="10" w16cid:durableId="1409378117">
    <w:abstractNumId w:val="7"/>
  </w:num>
  <w:num w:numId="11" w16cid:durableId="826677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C1E"/>
    <w:rsid w:val="00006C6E"/>
    <w:rsid w:val="00027DAE"/>
    <w:rsid w:val="00060A35"/>
    <w:rsid w:val="0007295F"/>
    <w:rsid w:val="00082CE7"/>
    <w:rsid w:val="000C1F97"/>
    <w:rsid w:val="000C6726"/>
    <w:rsid w:val="000D2A24"/>
    <w:rsid w:val="000D2B48"/>
    <w:rsid w:val="000E3C39"/>
    <w:rsid w:val="00103690"/>
    <w:rsid w:val="00111EEA"/>
    <w:rsid w:val="001225C1"/>
    <w:rsid w:val="00150A35"/>
    <w:rsid w:val="00161CB8"/>
    <w:rsid w:val="001677C2"/>
    <w:rsid w:val="00180066"/>
    <w:rsid w:val="001877B5"/>
    <w:rsid w:val="00196D5A"/>
    <w:rsid w:val="001A549E"/>
    <w:rsid w:val="001B6FF2"/>
    <w:rsid w:val="00230E43"/>
    <w:rsid w:val="002426C5"/>
    <w:rsid w:val="0025558E"/>
    <w:rsid w:val="0026659C"/>
    <w:rsid w:val="002A3FE8"/>
    <w:rsid w:val="002E6A1F"/>
    <w:rsid w:val="00303C98"/>
    <w:rsid w:val="00304BD0"/>
    <w:rsid w:val="0030515A"/>
    <w:rsid w:val="003225B7"/>
    <w:rsid w:val="003530D3"/>
    <w:rsid w:val="00370411"/>
    <w:rsid w:val="00374D62"/>
    <w:rsid w:val="00381372"/>
    <w:rsid w:val="00393CF7"/>
    <w:rsid w:val="00397ECC"/>
    <w:rsid w:val="003A46B2"/>
    <w:rsid w:val="003B1FF4"/>
    <w:rsid w:val="003B26E0"/>
    <w:rsid w:val="003B27E6"/>
    <w:rsid w:val="003B77A4"/>
    <w:rsid w:val="003C19A7"/>
    <w:rsid w:val="003F09DD"/>
    <w:rsid w:val="00404C35"/>
    <w:rsid w:val="00414F6A"/>
    <w:rsid w:val="00416A46"/>
    <w:rsid w:val="004511AD"/>
    <w:rsid w:val="00464378"/>
    <w:rsid w:val="004A0595"/>
    <w:rsid w:val="004B0219"/>
    <w:rsid w:val="004C3A39"/>
    <w:rsid w:val="004D0567"/>
    <w:rsid w:val="004D7D44"/>
    <w:rsid w:val="004F549E"/>
    <w:rsid w:val="0050493B"/>
    <w:rsid w:val="005233BE"/>
    <w:rsid w:val="00524ABA"/>
    <w:rsid w:val="005574BF"/>
    <w:rsid w:val="00563045"/>
    <w:rsid w:val="00570955"/>
    <w:rsid w:val="005710E1"/>
    <w:rsid w:val="00587F9B"/>
    <w:rsid w:val="005942E5"/>
    <w:rsid w:val="005A3165"/>
    <w:rsid w:val="005A394D"/>
    <w:rsid w:val="005D15E8"/>
    <w:rsid w:val="00601624"/>
    <w:rsid w:val="00650B4B"/>
    <w:rsid w:val="00662BB4"/>
    <w:rsid w:val="00664624"/>
    <w:rsid w:val="006A0071"/>
    <w:rsid w:val="006B2FD2"/>
    <w:rsid w:val="006B71B7"/>
    <w:rsid w:val="006F6B7D"/>
    <w:rsid w:val="00710846"/>
    <w:rsid w:val="007177B9"/>
    <w:rsid w:val="00722E8A"/>
    <w:rsid w:val="00726501"/>
    <w:rsid w:val="00735DA9"/>
    <w:rsid w:val="00761EEC"/>
    <w:rsid w:val="0076512C"/>
    <w:rsid w:val="00794B7E"/>
    <w:rsid w:val="007A2494"/>
    <w:rsid w:val="007A39F9"/>
    <w:rsid w:val="007A3D82"/>
    <w:rsid w:val="007B4F59"/>
    <w:rsid w:val="00825B1E"/>
    <w:rsid w:val="00844C74"/>
    <w:rsid w:val="00862B60"/>
    <w:rsid w:val="008635AE"/>
    <w:rsid w:val="008654C2"/>
    <w:rsid w:val="00896D27"/>
    <w:rsid w:val="008A1CEE"/>
    <w:rsid w:val="008D6423"/>
    <w:rsid w:val="00912669"/>
    <w:rsid w:val="0092473D"/>
    <w:rsid w:val="009325EE"/>
    <w:rsid w:val="00941659"/>
    <w:rsid w:val="00941C99"/>
    <w:rsid w:val="009658BD"/>
    <w:rsid w:val="00967AE1"/>
    <w:rsid w:val="009871E8"/>
    <w:rsid w:val="009926E0"/>
    <w:rsid w:val="009D6265"/>
    <w:rsid w:val="009E5A68"/>
    <w:rsid w:val="009F252B"/>
    <w:rsid w:val="00A168E3"/>
    <w:rsid w:val="00A732B7"/>
    <w:rsid w:val="00A769A1"/>
    <w:rsid w:val="00AA2E3C"/>
    <w:rsid w:val="00AA385D"/>
    <w:rsid w:val="00AA6877"/>
    <w:rsid w:val="00AD3ABB"/>
    <w:rsid w:val="00AD5BFA"/>
    <w:rsid w:val="00AF4B2A"/>
    <w:rsid w:val="00B03D41"/>
    <w:rsid w:val="00B066F1"/>
    <w:rsid w:val="00B20733"/>
    <w:rsid w:val="00B43E18"/>
    <w:rsid w:val="00B52A60"/>
    <w:rsid w:val="00B53B92"/>
    <w:rsid w:val="00B73267"/>
    <w:rsid w:val="00B84079"/>
    <w:rsid w:val="00B91735"/>
    <w:rsid w:val="00B94F2D"/>
    <w:rsid w:val="00BA21CE"/>
    <w:rsid w:val="00BA3C1E"/>
    <w:rsid w:val="00BC5080"/>
    <w:rsid w:val="00BE2990"/>
    <w:rsid w:val="00BE3DA2"/>
    <w:rsid w:val="00C266FC"/>
    <w:rsid w:val="00C42289"/>
    <w:rsid w:val="00C855AB"/>
    <w:rsid w:val="00CB0DCC"/>
    <w:rsid w:val="00CB2650"/>
    <w:rsid w:val="00CE2E8B"/>
    <w:rsid w:val="00CE3807"/>
    <w:rsid w:val="00CF7651"/>
    <w:rsid w:val="00D05B5B"/>
    <w:rsid w:val="00D17FDD"/>
    <w:rsid w:val="00D22FB5"/>
    <w:rsid w:val="00D357B7"/>
    <w:rsid w:val="00D35EF8"/>
    <w:rsid w:val="00D571D8"/>
    <w:rsid w:val="00D73F8E"/>
    <w:rsid w:val="00D75175"/>
    <w:rsid w:val="00D80943"/>
    <w:rsid w:val="00D8746E"/>
    <w:rsid w:val="00DB0305"/>
    <w:rsid w:val="00DB30ED"/>
    <w:rsid w:val="00DB72F1"/>
    <w:rsid w:val="00DD1168"/>
    <w:rsid w:val="00DD1E12"/>
    <w:rsid w:val="00DD35F9"/>
    <w:rsid w:val="00DF1FCE"/>
    <w:rsid w:val="00E017FD"/>
    <w:rsid w:val="00E11F4C"/>
    <w:rsid w:val="00E26C1E"/>
    <w:rsid w:val="00E9307A"/>
    <w:rsid w:val="00EB3E45"/>
    <w:rsid w:val="00EE096A"/>
    <w:rsid w:val="00F03046"/>
    <w:rsid w:val="00F23C63"/>
    <w:rsid w:val="00F37E85"/>
    <w:rsid w:val="00F56B4F"/>
    <w:rsid w:val="00F65A6B"/>
    <w:rsid w:val="00F90244"/>
    <w:rsid w:val="00FE4347"/>
    <w:rsid w:val="00FE79C3"/>
    <w:rsid w:val="00FF04BF"/>
    <w:rsid w:val="00FF7E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2723"/>
  <w15:docId w15:val="{540B4E63-E2BE-4C21-9E31-FB38FD93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EEA"/>
    <w:rPr>
      <w:rFonts w:ascii="Montserrat" w:hAnsi="Montserra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26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D2B48"/>
    <w:pPr>
      <w:ind w:left="720"/>
      <w:contextualSpacing/>
    </w:pPr>
  </w:style>
  <w:style w:type="paragraph" w:styleId="Piedepgina">
    <w:name w:val="footer"/>
    <w:basedOn w:val="Normal"/>
    <w:link w:val="PiedepginaCar"/>
    <w:rsid w:val="002A3FE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A3FE8"/>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semiHidden/>
    <w:unhideWhenUsed/>
    <w:rsid w:val="00504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SV"/>
    </w:rPr>
  </w:style>
  <w:style w:type="character" w:customStyle="1" w:styleId="HTMLconformatoprevioCar">
    <w:name w:val="HTML con formato previo Car"/>
    <w:basedOn w:val="Fuentedeprrafopredeter"/>
    <w:link w:val="HTMLconformatoprevio"/>
    <w:uiPriority w:val="99"/>
    <w:semiHidden/>
    <w:rsid w:val="0050493B"/>
    <w:rPr>
      <w:rFonts w:ascii="Courier New" w:eastAsia="Times New Roman" w:hAnsi="Courier New" w:cs="Courier New"/>
      <w:sz w:val="20"/>
      <w:szCs w:val="20"/>
      <w:lang w:eastAsia="es-SV"/>
    </w:rPr>
  </w:style>
  <w:style w:type="character" w:customStyle="1" w:styleId="y2iqfc">
    <w:name w:val="y2iqfc"/>
    <w:basedOn w:val="Fuentedeprrafopredeter"/>
    <w:rsid w:val="00504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620669">
      <w:bodyDiv w:val="1"/>
      <w:marLeft w:val="0"/>
      <w:marRight w:val="0"/>
      <w:marTop w:val="0"/>
      <w:marBottom w:val="0"/>
      <w:divBdr>
        <w:top w:val="none" w:sz="0" w:space="0" w:color="auto"/>
        <w:left w:val="none" w:sz="0" w:space="0" w:color="auto"/>
        <w:bottom w:val="none" w:sz="0" w:space="0" w:color="auto"/>
        <w:right w:val="none" w:sz="0" w:space="0" w:color="auto"/>
      </w:divBdr>
    </w:div>
    <w:div w:id="762459058">
      <w:bodyDiv w:val="1"/>
      <w:marLeft w:val="0"/>
      <w:marRight w:val="0"/>
      <w:marTop w:val="0"/>
      <w:marBottom w:val="0"/>
      <w:divBdr>
        <w:top w:val="none" w:sz="0" w:space="0" w:color="auto"/>
        <w:left w:val="none" w:sz="0" w:space="0" w:color="auto"/>
        <w:bottom w:val="none" w:sz="0" w:space="0" w:color="auto"/>
        <w:right w:val="none" w:sz="0" w:space="0" w:color="auto"/>
      </w:divBdr>
    </w:div>
    <w:div w:id="816723873">
      <w:bodyDiv w:val="1"/>
      <w:marLeft w:val="0"/>
      <w:marRight w:val="0"/>
      <w:marTop w:val="0"/>
      <w:marBottom w:val="0"/>
      <w:divBdr>
        <w:top w:val="none" w:sz="0" w:space="0" w:color="auto"/>
        <w:left w:val="none" w:sz="0" w:space="0" w:color="auto"/>
        <w:bottom w:val="none" w:sz="0" w:space="0" w:color="auto"/>
        <w:right w:val="none" w:sz="0" w:space="0" w:color="auto"/>
      </w:divBdr>
    </w:div>
    <w:div w:id="1224372984">
      <w:bodyDiv w:val="1"/>
      <w:marLeft w:val="0"/>
      <w:marRight w:val="0"/>
      <w:marTop w:val="0"/>
      <w:marBottom w:val="0"/>
      <w:divBdr>
        <w:top w:val="none" w:sz="0" w:space="0" w:color="auto"/>
        <w:left w:val="none" w:sz="0" w:space="0" w:color="auto"/>
        <w:bottom w:val="none" w:sz="0" w:space="0" w:color="auto"/>
        <w:right w:val="none" w:sz="0" w:space="0" w:color="auto"/>
      </w:divBdr>
    </w:div>
    <w:div w:id="1249968474">
      <w:bodyDiv w:val="1"/>
      <w:marLeft w:val="0"/>
      <w:marRight w:val="0"/>
      <w:marTop w:val="0"/>
      <w:marBottom w:val="0"/>
      <w:divBdr>
        <w:top w:val="none" w:sz="0" w:space="0" w:color="auto"/>
        <w:left w:val="none" w:sz="0" w:space="0" w:color="auto"/>
        <w:bottom w:val="none" w:sz="0" w:space="0" w:color="auto"/>
        <w:right w:val="none" w:sz="0" w:space="0" w:color="auto"/>
      </w:divBdr>
    </w:div>
    <w:div w:id="1511405214">
      <w:bodyDiv w:val="1"/>
      <w:marLeft w:val="0"/>
      <w:marRight w:val="0"/>
      <w:marTop w:val="0"/>
      <w:marBottom w:val="0"/>
      <w:divBdr>
        <w:top w:val="none" w:sz="0" w:space="0" w:color="auto"/>
        <w:left w:val="none" w:sz="0" w:space="0" w:color="auto"/>
        <w:bottom w:val="none" w:sz="0" w:space="0" w:color="auto"/>
        <w:right w:val="none" w:sz="0" w:space="0" w:color="auto"/>
      </w:divBdr>
    </w:div>
    <w:div w:id="1677657803">
      <w:bodyDiv w:val="1"/>
      <w:marLeft w:val="0"/>
      <w:marRight w:val="0"/>
      <w:marTop w:val="0"/>
      <w:marBottom w:val="0"/>
      <w:divBdr>
        <w:top w:val="none" w:sz="0" w:space="0" w:color="auto"/>
        <w:left w:val="none" w:sz="0" w:space="0" w:color="auto"/>
        <w:bottom w:val="none" w:sz="0" w:space="0" w:color="auto"/>
        <w:right w:val="none" w:sz="0" w:space="0" w:color="auto"/>
      </w:divBdr>
    </w:div>
    <w:div w:id="1820998954">
      <w:bodyDiv w:val="1"/>
      <w:marLeft w:val="0"/>
      <w:marRight w:val="0"/>
      <w:marTop w:val="0"/>
      <w:marBottom w:val="0"/>
      <w:divBdr>
        <w:top w:val="none" w:sz="0" w:space="0" w:color="auto"/>
        <w:left w:val="none" w:sz="0" w:space="0" w:color="auto"/>
        <w:bottom w:val="none" w:sz="0" w:space="0" w:color="auto"/>
        <w:right w:val="none" w:sz="0" w:space="0" w:color="auto"/>
      </w:divBdr>
    </w:div>
    <w:div w:id="1857310531">
      <w:bodyDiv w:val="1"/>
      <w:marLeft w:val="0"/>
      <w:marRight w:val="0"/>
      <w:marTop w:val="0"/>
      <w:marBottom w:val="0"/>
      <w:divBdr>
        <w:top w:val="none" w:sz="0" w:space="0" w:color="auto"/>
        <w:left w:val="none" w:sz="0" w:space="0" w:color="auto"/>
        <w:bottom w:val="none" w:sz="0" w:space="0" w:color="auto"/>
        <w:right w:val="none" w:sz="0" w:space="0" w:color="auto"/>
      </w:divBdr>
    </w:div>
    <w:div w:id="1907522094">
      <w:bodyDiv w:val="1"/>
      <w:marLeft w:val="0"/>
      <w:marRight w:val="0"/>
      <w:marTop w:val="0"/>
      <w:marBottom w:val="0"/>
      <w:divBdr>
        <w:top w:val="none" w:sz="0" w:space="0" w:color="auto"/>
        <w:left w:val="none" w:sz="0" w:space="0" w:color="auto"/>
        <w:bottom w:val="none" w:sz="0" w:space="0" w:color="auto"/>
        <w:right w:val="none" w:sz="0" w:space="0" w:color="auto"/>
      </w:divBdr>
    </w:div>
    <w:div w:id="2094744184">
      <w:bodyDiv w:val="1"/>
      <w:marLeft w:val="0"/>
      <w:marRight w:val="0"/>
      <w:marTop w:val="0"/>
      <w:marBottom w:val="0"/>
      <w:divBdr>
        <w:top w:val="none" w:sz="0" w:space="0" w:color="auto"/>
        <w:left w:val="none" w:sz="0" w:space="0" w:color="auto"/>
        <w:bottom w:val="none" w:sz="0" w:space="0" w:color="auto"/>
        <w:right w:val="none" w:sz="0" w:space="0" w:color="auto"/>
      </w:divBdr>
    </w:div>
    <w:div w:id="212699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38AEC-E770-4F75-9A03-43E35ECED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Pages>
  <Words>1463</Words>
  <Characters>8050</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dc:creator>
  <cp:lastModifiedBy>Usuario</cp:lastModifiedBy>
  <cp:revision>29</cp:revision>
  <cp:lastPrinted>2023-05-08T00:39:00Z</cp:lastPrinted>
  <dcterms:created xsi:type="dcterms:W3CDTF">2023-04-28T05:08:00Z</dcterms:created>
  <dcterms:modified xsi:type="dcterms:W3CDTF">2024-12-27T04:02:00Z</dcterms:modified>
</cp:coreProperties>
</file>