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AECF3" w14:textId="1D2FBFE5" w:rsidR="00430C02" w:rsidRDefault="00430C02" w:rsidP="00430C02">
      <w:pPr>
        <w:jc w:val="center"/>
        <w:rPr>
          <w:rFonts w:ascii="Times New Roman" w:hAnsi="Times New Roman" w:cs="Times New Roman"/>
          <w:b/>
          <w:bCs/>
          <w:sz w:val="24"/>
          <w:szCs w:val="24"/>
          <w:u w:val="single"/>
        </w:rPr>
      </w:pPr>
      <w:r w:rsidRPr="00430C02">
        <w:rPr>
          <w:rFonts w:ascii="Times New Roman" w:hAnsi="Times New Roman" w:cs="Times New Roman"/>
          <w:b/>
          <w:bCs/>
          <w:sz w:val="24"/>
          <w:szCs w:val="24"/>
          <w:u w:val="single"/>
        </w:rPr>
        <w:t>THE QUEST SCHOOLS PROPOSAL</w:t>
      </w:r>
    </w:p>
    <w:p w14:paraId="385C2348" w14:textId="7AB48ADD" w:rsidR="00430C02" w:rsidRPr="00B8570D" w:rsidRDefault="00B8570D" w:rsidP="00430C02">
      <w:pPr>
        <w:spacing w:line="360" w:lineRule="auto"/>
        <w:jc w:val="center"/>
        <w:rPr>
          <w:rFonts w:ascii="Times New Roman" w:hAnsi="Times New Roman" w:cs="Times New Roman"/>
          <w:b/>
          <w:bCs/>
          <w:caps/>
          <w:u w:val="single"/>
        </w:rPr>
      </w:pPr>
      <w:r w:rsidRPr="00B8570D">
        <w:rPr>
          <w:rFonts w:ascii="Times New Roman" w:hAnsi="Times New Roman" w:cs="Times New Roman"/>
          <w:b/>
          <w:bCs/>
          <w:caps/>
          <w:sz w:val="24"/>
          <w:szCs w:val="24"/>
          <w:u w:val="single"/>
        </w:rPr>
        <w:t>Free Education for students in rural Nigeria</w:t>
      </w:r>
    </w:p>
    <w:p w14:paraId="667E90AF" w14:textId="0FC5F531" w:rsidR="00631C01" w:rsidRPr="00430C02" w:rsidRDefault="00430C02" w:rsidP="00430C02">
      <w:pPr>
        <w:spacing w:line="360" w:lineRule="auto"/>
        <w:jc w:val="center"/>
        <w:rPr>
          <w:rFonts w:ascii="Times New Roman" w:hAnsi="Times New Roman" w:cs="Times New Roman"/>
          <w:b/>
          <w:bCs/>
          <w:u w:val="single"/>
        </w:rPr>
      </w:pPr>
      <w:r w:rsidRPr="00430C02">
        <w:rPr>
          <w:rFonts w:ascii="Times New Roman" w:hAnsi="Times New Roman" w:cs="Times New Roman"/>
          <w:b/>
          <w:bCs/>
          <w:u w:val="single"/>
        </w:rPr>
        <w:t>SUMMARY</w:t>
      </w:r>
    </w:p>
    <w:p w14:paraId="202C340F" w14:textId="67D719B7" w:rsidR="00A25AD3" w:rsidRPr="0090727E" w:rsidRDefault="00A25AD3" w:rsidP="00A25AD3">
      <w:pPr>
        <w:spacing w:line="360" w:lineRule="auto"/>
        <w:jc w:val="both"/>
        <w:rPr>
          <w:rFonts w:ascii="Times New Roman" w:hAnsi="Times New Roman" w:cs="Times New Roman"/>
          <w:b/>
          <w:bCs/>
        </w:rPr>
      </w:pPr>
      <w:r w:rsidRPr="0090727E">
        <w:rPr>
          <w:rFonts w:ascii="Times New Roman" w:hAnsi="Times New Roman" w:cs="Times New Roman"/>
        </w:rPr>
        <w:t xml:space="preserve">The Quest Schools is a non-profit delivering the ‘improving access to equitable education &amp; community development project in Nigeria. This is an educational enrichment program targeted at community development through provision of quality education to high-ability students in underserved communities at Egbeda </w:t>
      </w:r>
      <w:r w:rsidR="00CC3DC1">
        <w:rPr>
          <w:rFonts w:ascii="Times New Roman" w:hAnsi="Times New Roman" w:cs="Times New Roman"/>
        </w:rPr>
        <w:t xml:space="preserve">&amp; Lagelu </w:t>
      </w:r>
      <w:r w:rsidRPr="0090727E">
        <w:rPr>
          <w:rFonts w:ascii="Times New Roman" w:hAnsi="Times New Roman" w:cs="Times New Roman"/>
        </w:rPr>
        <w:t xml:space="preserve">Local Government Area of Nigeria. </w:t>
      </w:r>
    </w:p>
    <w:p w14:paraId="5AD5F199" w14:textId="184597DE" w:rsidR="00A25AD3" w:rsidRPr="0090727E" w:rsidRDefault="00A25AD3" w:rsidP="00A25AD3">
      <w:pPr>
        <w:spacing w:line="360" w:lineRule="auto"/>
        <w:jc w:val="both"/>
        <w:rPr>
          <w:rFonts w:ascii="Times New Roman" w:hAnsi="Times New Roman" w:cs="Times New Roman"/>
        </w:rPr>
      </w:pPr>
      <w:r w:rsidRPr="0090727E">
        <w:rPr>
          <w:rFonts w:ascii="Times New Roman" w:hAnsi="Times New Roman" w:cs="Times New Roman"/>
        </w:rPr>
        <w:t xml:space="preserve">Nigeria currently has the highest number of out-of-school children in the world. Our project was set-up in 2018 to address this gap in the educational sector. Quest Schools currently operates 3 schools, 14 departments with nearly 80 staff to deliver quality education. Our elementary, middle, and vocational school directly educates over 250 students while we sponsor tuition for nearly 20 external students. </w:t>
      </w:r>
      <w:r w:rsidR="00430C02">
        <w:rPr>
          <w:rFonts w:ascii="Times New Roman" w:hAnsi="Times New Roman" w:cs="Times New Roman"/>
        </w:rPr>
        <w:t>Also, our</w:t>
      </w:r>
      <w:r w:rsidRPr="0090727E">
        <w:rPr>
          <w:rFonts w:ascii="Times New Roman" w:hAnsi="Times New Roman" w:cs="Times New Roman"/>
        </w:rPr>
        <w:t xml:space="preserve"> public-school outreach programs in math, literacy, entrepreneurship, coding etc. impacts over 1000 students at a time. </w:t>
      </w:r>
      <w:r w:rsidR="00430C02">
        <w:rPr>
          <w:rFonts w:ascii="Times New Roman" w:hAnsi="Times New Roman" w:cs="Times New Roman"/>
        </w:rPr>
        <w:t xml:space="preserve">Lastly the School </w:t>
      </w:r>
      <w:r w:rsidRPr="0090727E">
        <w:rPr>
          <w:rFonts w:ascii="Times New Roman" w:hAnsi="Times New Roman" w:cs="Times New Roman"/>
        </w:rPr>
        <w:t>provide</w:t>
      </w:r>
      <w:r w:rsidR="00430C02">
        <w:rPr>
          <w:rFonts w:ascii="Times New Roman" w:hAnsi="Times New Roman" w:cs="Times New Roman"/>
        </w:rPr>
        <w:t>s</w:t>
      </w:r>
      <w:r w:rsidRPr="0090727E">
        <w:rPr>
          <w:rFonts w:ascii="Times New Roman" w:hAnsi="Times New Roman" w:cs="Times New Roman"/>
        </w:rPr>
        <w:t xml:space="preserve"> basic learning and vocational skills to adult students.</w:t>
      </w:r>
    </w:p>
    <w:p w14:paraId="5D258708" w14:textId="52021617" w:rsidR="00A25AD3" w:rsidRPr="0090727E" w:rsidRDefault="00A25AD3" w:rsidP="00A25AD3">
      <w:pPr>
        <w:spacing w:line="360" w:lineRule="auto"/>
        <w:jc w:val="both"/>
        <w:rPr>
          <w:rFonts w:ascii="Times New Roman" w:hAnsi="Times New Roman" w:cs="Times New Roman"/>
        </w:rPr>
      </w:pPr>
      <w:r w:rsidRPr="0090727E">
        <w:rPr>
          <w:rFonts w:ascii="Times New Roman" w:hAnsi="Times New Roman" w:cs="Times New Roman"/>
        </w:rPr>
        <w:t>Our objective is to unlock the magic within underserved students and bring community development. We provide a wholesome learning experience to students through personalized teaching methods, mentorship, and support services to address the diverse needs of students. The broader communities also benefit from the positive impact of our services. Our innovative approach focuses on private-public partnerships, innovative teaching methods, and strong parent/community engagement.</w:t>
      </w:r>
      <w:r w:rsidR="00841F77" w:rsidRPr="0090727E">
        <w:rPr>
          <w:rFonts w:ascii="Times New Roman" w:hAnsi="Times New Roman" w:cs="Times New Roman"/>
        </w:rPr>
        <w:t xml:space="preserve"> </w:t>
      </w:r>
      <w:r w:rsidRPr="0090727E">
        <w:rPr>
          <w:rFonts w:ascii="Times New Roman" w:hAnsi="Times New Roman" w:cs="Times New Roman"/>
        </w:rPr>
        <w:t>Our aim is to create a large number of tuition-free school chains around the world reaching millions of students</w:t>
      </w:r>
      <w:r w:rsidR="00841F77" w:rsidRPr="0090727E">
        <w:rPr>
          <w:rFonts w:ascii="Times New Roman" w:hAnsi="Times New Roman" w:cs="Times New Roman"/>
        </w:rPr>
        <w:t xml:space="preserve"> through</w:t>
      </w:r>
      <w:r w:rsidRPr="0090727E">
        <w:rPr>
          <w:rFonts w:ascii="Times New Roman" w:hAnsi="Times New Roman" w:cs="Times New Roman"/>
        </w:rPr>
        <w:t xml:space="preserve"> strategic partnerships, leverag</w:t>
      </w:r>
      <w:r w:rsidR="00841F77" w:rsidRPr="0090727E">
        <w:rPr>
          <w:rFonts w:ascii="Times New Roman" w:hAnsi="Times New Roman" w:cs="Times New Roman"/>
        </w:rPr>
        <w:t>ing</w:t>
      </w:r>
      <w:r w:rsidRPr="0090727E">
        <w:rPr>
          <w:rFonts w:ascii="Times New Roman" w:hAnsi="Times New Roman" w:cs="Times New Roman"/>
        </w:rPr>
        <w:t xml:space="preserve"> technologies and replicat</w:t>
      </w:r>
      <w:r w:rsidR="00841F77" w:rsidRPr="0090727E">
        <w:rPr>
          <w:rFonts w:ascii="Times New Roman" w:hAnsi="Times New Roman" w:cs="Times New Roman"/>
        </w:rPr>
        <w:t>ing</w:t>
      </w:r>
      <w:r w:rsidRPr="0090727E">
        <w:rPr>
          <w:rFonts w:ascii="Times New Roman" w:hAnsi="Times New Roman" w:cs="Times New Roman"/>
        </w:rPr>
        <w:t xml:space="preserve"> successful models around the world. </w:t>
      </w:r>
    </w:p>
    <w:p w14:paraId="6895DBAF" w14:textId="77777777" w:rsidR="00A25AD3" w:rsidRPr="0090727E" w:rsidRDefault="00A25AD3">
      <w:pPr>
        <w:rPr>
          <w:rFonts w:ascii="Times New Roman" w:hAnsi="Times New Roman" w:cs="Times New Roman"/>
        </w:rPr>
      </w:pPr>
    </w:p>
    <w:p w14:paraId="05930AB6" w14:textId="77777777" w:rsidR="00841F77" w:rsidRDefault="00841F77">
      <w:pPr>
        <w:rPr>
          <w:rFonts w:ascii="Times New Roman" w:hAnsi="Times New Roman" w:cs="Times New Roman"/>
          <w:b/>
          <w:bCs/>
        </w:rPr>
      </w:pPr>
    </w:p>
    <w:p w14:paraId="4481EC82" w14:textId="77777777" w:rsidR="00B8570D" w:rsidRDefault="00B8570D">
      <w:pPr>
        <w:rPr>
          <w:rFonts w:ascii="Times New Roman" w:hAnsi="Times New Roman" w:cs="Times New Roman"/>
          <w:b/>
          <w:bCs/>
        </w:rPr>
      </w:pPr>
    </w:p>
    <w:p w14:paraId="0C400420" w14:textId="77777777" w:rsidR="00B8570D" w:rsidRDefault="00B8570D">
      <w:pPr>
        <w:rPr>
          <w:rFonts w:ascii="Times New Roman" w:hAnsi="Times New Roman" w:cs="Times New Roman"/>
          <w:b/>
          <w:bCs/>
        </w:rPr>
      </w:pPr>
    </w:p>
    <w:p w14:paraId="68CD2379" w14:textId="77777777" w:rsidR="00B8570D" w:rsidRDefault="00B8570D">
      <w:pPr>
        <w:rPr>
          <w:rFonts w:ascii="Times New Roman" w:hAnsi="Times New Roman" w:cs="Times New Roman"/>
          <w:b/>
          <w:bCs/>
        </w:rPr>
      </w:pPr>
    </w:p>
    <w:p w14:paraId="6C86D4E0" w14:textId="77777777" w:rsidR="00B8570D" w:rsidRDefault="00B8570D">
      <w:pPr>
        <w:rPr>
          <w:rFonts w:ascii="Times New Roman" w:hAnsi="Times New Roman" w:cs="Times New Roman"/>
          <w:b/>
          <w:bCs/>
        </w:rPr>
      </w:pPr>
    </w:p>
    <w:p w14:paraId="4F5BF2E0" w14:textId="77777777" w:rsidR="00B8570D" w:rsidRDefault="00B8570D">
      <w:pPr>
        <w:rPr>
          <w:rFonts w:ascii="Times New Roman" w:hAnsi="Times New Roman" w:cs="Times New Roman"/>
          <w:b/>
          <w:bCs/>
        </w:rPr>
      </w:pPr>
    </w:p>
    <w:p w14:paraId="201EB497" w14:textId="77777777" w:rsidR="00B8570D" w:rsidRDefault="00B8570D">
      <w:pPr>
        <w:rPr>
          <w:rFonts w:ascii="Times New Roman" w:hAnsi="Times New Roman" w:cs="Times New Roman"/>
          <w:b/>
          <w:bCs/>
        </w:rPr>
      </w:pPr>
    </w:p>
    <w:p w14:paraId="684BD9AC" w14:textId="77777777" w:rsidR="00B8570D" w:rsidRDefault="00B8570D">
      <w:pPr>
        <w:rPr>
          <w:rFonts w:ascii="Times New Roman" w:hAnsi="Times New Roman" w:cs="Times New Roman"/>
          <w:b/>
          <w:bCs/>
        </w:rPr>
      </w:pPr>
    </w:p>
    <w:p w14:paraId="01BCF3A0" w14:textId="77777777" w:rsidR="00B8570D" w:rsidRPr="0090727E" w:rsidRDefault="00B8570D">
      <w:pPr>
        <w:rPr>
          <w:rFonts w:ascii="Times New Roman" w:hAnsi="Times New Roman" w:cs="Times New Roman"/>
          <w:b/>
          <w:bCs/>
        </w:rPr>
      </w:pPr>
    </w:p>
    <w:p w14:paraId="52CAEB60" w14:textId="77777777" w:rsidR="00841F77" w:rsidRPr="0090727E" w:rsidRDefault="00841F77">
      <w:pPr>
        <w:rPr>
          <w:rFonts w:ascii="Times New Roman" w:hAnsi="Times New Roman" w:cs="Times New Roman"/>
          <w:b/>
          <w:bCs/>
        </w:rPr>
      </w:pPr>
    </w:p>
    <w:p w14:paraId="12F6F980" w14:textId="4CA91938" w:rsidR="00A25AD3" w:rsidRPr="0090727E" w:rsidRDefault="001B0A32" w:rsidP="00E23FFF">
      <w:pPr>
        <w:pStyle w:val="ListParagraph"/>
        <w:numPr>
          <w:ilvl w:val="0"/>
          <w:numId w:val="4"/>
        </w:numPr>
        <w:jc w:val="both"/>
        <w:rPr>
          <w:rFonts w:ascii="Times New Roman" w:hAnsi="Times New Roman" w:cs="Times New Roman"/>
        </w:rPr>
      </w:pPr>
      <w:r w:rsidRPr="0090727E">
        <w:rPr>
          <w:rFonts w:ascii="Times New Roman" w:hAnsi="Times New Roman" w:cs="Times New Roman"/>
          <w:b/>
          <w:bCs/>
        </w:rPr>
        <w:t>History</w:t>
      </w:r>
      <w:r w:rsidRPr="0090727E">
        <w:rPr>
          <w:rFonts w:ascii="Times New Roman" w:hAnsi="Times New Roman" w:cs="Times New Roman"/>
        </w:rPr>
        <w:t xml:space="preserve"> – A </w:t>
      </w:r>
      <w:r w:rsidR="00E419A6" w:rsidRPr="0090727E">
        <w:rPr>
          <w:rFonts w:ascii="Times New Roman" w:hAnsi="Times New Roman" w:cs="Times New Roman"/>
        </w:rPr>
        <w:t>32-year-old</w:t>
      </w:r>
      <w:r w:rsidRPr="0090727E">
        <w:rPr>
          <w:rFonts w:ascii="Times New Roman" w:hAnsi="Times New Roman" w:cs="Times New Roman"/>
        </w:rPr>
        <w:t xml:space="preserve"> </w:t>
      </w:r>
      <w:r w:rsidR="00AB6690" w:rsidRPr="0090727E">
        <w:rPr>
          <w:rFonts w:ascii="Times New Roman" w:hAnsi="Times New Roman" w:cs="Times New Roman"/>
        </w:rPr>
        <w:t>Nigerian graduate of Texas Southern University</w:t>
      </w:r>
      <w:r w:rsidR="00631C01" w:rsidRPr="0090727E">
        <w:rPr>
          <w:rFonts w:ascii="Times New Roman" w:hAnsi="Times New Roman" w:cs="Times New Roman"/>
        </w:rPr>
        <w:t xml:space="preserve"> called Oyetayo Omotosho</w:t>
      </w:r>
      <w:r w:rsidR="00AB6690" w:rsidRPr="0090727E">
        <w:rPr>
          <w:rFonts w:ascii="Times New Roman" w:hAnsi="Times New Roman" w:cs="Times New Roman"/>
        </w:rPr>
        <w:t xml:space="preserve"> </w:t>
      </w:r>
      <w:r w:rsidR="00373BD6" w:rsidRPr="0090727E">
        <w:rPr>
          <w:rFonts w:ascii="Times New Roman" w:hAnsi="Times New Roman" w:cs="Times New Roman"/>
        </w:rPr>
        <w:t xml:space="preserve">had a burden in 2018 to provide quality education to the underserved Nigerian community he grew up in. </w:t>
      </w:r>
      <w:r w:rsidR="00841F77" w:rsidRPr="0090727E">
        <w:rPr>
          <w:rFonts w:ascii="Times New Roman" w:hAnsi="Times New Roman" w:cs="Times New Roman"/>
        </w:rPr>
        <w:t>Gathering</w:t>
      </w:r>
      <w:r w:rsidR="00373BD6" w:rsidRPr="0090727E">
        <w:rPr>
          <w:rFonts w:ascii="Times New Roman" w:hAnsi="Times New Roman" w:cs="Times New Roman"/>
        </w:rPr>
        <w:t xml:space="preserve"> a group of young educators</w:t>
      </w:r>
      <w:r w:rsidR="00DB55E2" w:rsidRPr="0090727E">
        <w:rPr>
          <w:rFonts w:ascii="Times New Roman" w:hAnsi="Times New Roman" w:cs="Times New Roman"/>
        </w:rPr>
        <w:t xml:space="preserve">, he </w:t>
      </w:r>
      <w:r w:rsidRPr="0090727E">
        <w:rPr>
          <w:rFonts w:ascii="Times New Roman" w:hAnsi="Times New Roman" w:cs="Times New Roman"/>
        </w:rPr>
        <w:t>start</w:t>
      </w:r>
      <w:r w:rsidR="0090727E">
        <w:rPr>
          <w:rFonts w:ascii="Times New Roman" w:hAnsi="Times New Roman" w:cs="Times New Roman"/>
        </w:rPr>
        <w:t>ed</w:t>
      </w:r>
      <w:r w:rsidR="00373BD6" w:rsidRPr="0090727E">
        <w:rPr>
          <w:rFonts w:ascii="Times New Roman" w:hAnsi="Times New Roman" w:cs="Times New Roman"/>
        </w:rPr>
        <w:t xml:space="preserve"> a free school</w:t>
      </w:r>
      <w:r w:rsidRPr="0090727E">
        <w:rPr>
          <w:rFonts w:ascii="Times New Roman" w:hAnsi="Times New Roman" w:cs="Times New Roman"/>
        </w:rPr>
        <w:t xml:space="preserve"> with 5 rooms</w:t>
      </w:r>
      <w:r w:rsidR="00373BD6" w:rsidRPr="0090727E">
        <w:rPr>
          <w:rFonts w:ascii="Times New Roman" w:hAnsi="Times New Roman" w:cs="Times New Roman"/>
        </w:rPr>
        <w:t xml:space="preserve"> (</w:t>
      </w:r>
      <w:r w:rsidRPr="0090727E">
        <w:rPr>
          <w:rFonts w:ascii="Times New Roman" w:hAnsi="Times New Roman" w:cs="Times New Roman"/>
        </w:rPr>
        <w:t>3 classrooms and 2 offices</w:t>
      </w:r>
      <w:r w:rsidR="00373BD6" w:rsidRPr="0090727E">
        <w:rPr>
          <w:rFonts w:ascii="Times New Roman" w:hAnsi="Times New Roman" w:cs="Times New Roman"/>
        </w:rPr>
        <w:t>)</w:t>
      </w:r>
      <w:r w:rsidR="00DB55E2" w:rsidRPr="0090727E">
        <w:rPr>
          <w:rFonts w:ascii="Times New Roman" w:hAnsi="Times New Roman" w:cs="Times New Roman"/>
        </w:rPr>
        <w:t xml:space="preserve">, </w:t>
      </w:r>
      <w:r w:rsidRPr="0090727E">
        <w:rPr>
          <w:rFonts w:ascii="Times New Roman" w:hAnsi="Times New Roman" w:cs="Times New Roman"/>
        </w:rPr>
        <w:t>27 Students and 6 staff.</w:t>
      </w:r>
      <w:r w:rsidR="00373BD6" w:rsidRPr="0090727E">
        <w:rPr>
          <w:rFonts w:ascii="Times New Roman" w:hAnsi="Times New Roman" w:cs="Times New Roman"/>
        </w:rPr>
        <w:t xml:space="preserve"> Today the Quest Schools delivers free education to over 200 students and learning to over 1000 underserved public school students in Nigeria. Over 50 staff members operating out of </w:t>
      </w:r>
      <w:r w:rsidR="005A243A" w:rsidRPr="0090727E">
        <w:rPr>
          <w:rFonts w:ascii="Times New Roman" w:hAnsi="Times New Roman" w:cs="Times New Roman"/>
        </w:rPr>
        <w:t>3 locations deliver quality education to numerous underserved communities, completes school projects, trains adult learners, and accelerates community development.</w:t>
      </w:r>
    </w:p>
    <w:p w14:paraId="040E08AD" w14:textId="77777777" w:rsidR="00AB6ACF" w:rsidRPr="0090727E" w:rsidRDefault="00AB6ACF" w:rsidP="00E23FFF">
      <w:pPr>
        <w:jc w:val="both"/>
        <w:rPr>
          <w:rFonts w:ascii="Times New Roman" w:hAnsi="Times New Roman" w:cs="Times New Roman"/>
          <w:b/>
          <w:bCs/>
        </w:rPr>
      </w:pPr>
    </w:p>
    <w:p w14:paraId="35034A90" w14:textId="4060B228" w:rsidR="0091778E" w:rsidRPr="0090727E" w:rsidRDefault="0091778E" w:rsidP="00E23FFF">
      <w:pPr>
        <w:pStyle w:val="ListParagraph"/>
        <w:numPr>
          <w:ilvl w:val="0"/>
          <w:numId w:val="4"/>
        </w:numPr>
        <w:jc w:val="both"/>
        <w:rPr>
          <w:rFonts w:ascii="Times New Roman" w:hAnsi="Times New Roman" w:cs="Times New Roman"/>
        </w:rPr>
      </w:pPr>
      <w:r w:rsidRPr="0090727E">
        <w:rPr>
          <w:rFonts w:ascii="Times New Roman" w:hAnsi="Times New Roman" w:cs="Times New Roman"/>
          <w:b/>
          <w:bCs/>
        </w:rPr>
        <w:t xml:space="preserve">Situation- </w:t>
      </w:r>
      <w:r w:rsidRPr="0090727E">
        <w:rPr>
          <w:rFonts w:ascii="Times New Roman" w:hAnsi="Times New Roman" w:cs="Times New Roman"/>
        </w:rPr>
        <w:t xml:space="preserve">Decades of misrule, high birth rate, poor planning, low funding and poverty has made quality education a </w:t>
      </w:r>
      <w:r w:rsidR="00817544">
        <w:rPr>
          <w:rFonts w:ascii="Times New Roman" w:hAnsi="Times New Roman" w:cs="Times New Roman"/>
        </w:rPr>
        <w:t>distant</w:t>
      </w:r>
      <w:r w:rsidRPr="0090727E">
        <w:rPr>
          <w:rFonts w:ascii="Times New Roman" w:hAnsi="Times New Roman" w:cs="Times New Roman"/>
        </w:rPr>
        <w:t xml:space="preserve"> dream for Nigerian children. The few who are able to attend public schools </w:t>
      </w:r>
      <w:r w:rsidR="00817544">
        <w:rPr>
          <w:rFonts w:ascii="Times New Roman" w:hAnsi="Times New Roman" w:cs="Times New Roman"/>
        </w:rPr>
        <w:t xml:space="preserve">perform </w:t>
      </w:r>
      <w:r w:rsidRPr="0090727E">
        <w:rPr>
          <w:rFonts w:ascii="Times New Roman" w:hAnsi="Times New Roman" w:cs="Times New Roman"/>
        </w:rPr>
        <w:t>poor</w:t>
      </w:r>
      <w:r w:rsidR="00817544">
        <w:rPr>
          <w:rFonts w:ascii="Times New Roman" w:hAnsi="Times New Roman" w:cs="Times New Roman"/>
        </w:rPr>
        <w:t>ly in</w:t>
      </w:r>
      <w:r w:rsidRPr="0090727E">
        <w:rPr>
          <w:rFonts w:ascii="Times New Roman" w:hAnsi="Times New Roman" w:cs="Times New Roman"/>
        </w:rPr>
        <w:t xml:space="preserve"> literacy, math, tec</w:t>
      </w:r>
      <w:r w:rsidR="00817544">
        <w:rPr>
          <w:rFonts w:ascii="Times New Roman" w:hAnsi="Times New Roman" w:cs="Times New Roman"/>
        </w:rPr>
        <w:t xml:space="preserve">h. They also fall short </w:t>
      </w:r>
      <w:r w:rsidR="00145B74" w:rsidRPr="0090727E">
        <w:rPr>
          <w:rFonts w:ascii="Times New Roman" w:hAnsi="Times New Roman" w:cs="Times New Roman"/>
        </w:rPr>
        <w:t>in external examinations</w:t>
      </w:r>
      <w:r w:rsidR="00817544">
        <w:rPr>
          <w:rFonts w:ascii="Times New Roman" w:hAnsi="Times New Roman" w:cs="Times New Roman"/>
        </w:rPr>
        <w:t xml:space="preserve"> which contributes to low University admission </w:t>
      </w:r>
      <w:r w:rsidR="00243278">
        <w:rPr>
          <w:rFonts w:ascii="Times New Roman" w:hAnsi="Times New Roman" w:cs="Times New Roman"/>
        </w:rPr>
        <w:t>rates &amp; career outcomes. While making</w:t>
      </w:r>
      <w:r w:rsidR="00145B74" w:rsidRPr="0090727E">
        <w:rPr>
          <w:rFonts w:ascii="Times New Roman" w:hAnsi="Times New Roman" w:cs="Times New Roman"/>
        </w:rPr>
        <w:t xml:space="preserve"> them vulnerable to social vices and </w:t>
      </w:r>
      <w:r w:rsidR="00243278">
        <w:rPr>
          <w:rFonts w:ascii="Times New Roman" w:hAnsi="Times New Roman" w:cs="Times New Roman"/>
        </w:rPr>
        <w:t xml:space="preserve">limiting </w:t>
      </w:r>
      <w:r w:rsidR="00145B74" w:rsidRPr="0090727E">
        <w:rPr>
          <w:rFonts w:ascii="Times New Roman" w:hAnsi="Times New Roman" w:cs="Times New Roman"/>
        </w:rPr>
        <w:t>community development.</w:t>
      </w:r>
    </w:p>
    <w:p w14:paraId="5EECC531" w14:textId="77777777" w:rsidR="00AB6ACF" w:rsidRPr="0090727E" w:rsidRDefault="00AB6ACF" w:rsidP="00E23FFF">
      <w:pPr>
        <w:spacing w:after="0" w:line="360" w:lineRule="auto"/>
        <w:jc w:val="both"/>
        <w:rPr>
          <w:rFonts w:ascii="Times New Roman" w:hAnsi="Times New Roman" w:cs="Times New Roman"/>
          <w:b/>
          <w:bCs/>
        </w:rPr>
      </w:pPr>
    </w:p>
    <w:p w14:paraId="602A1EA1" w14:textId="71C4DC88" w:rsidR="00370E40" w:rsidRDefault="00145B74" w:rsidP="00E23FFF">
      <w:pPr>
        <w:pStyle w:val="ListParagraph"/>
        <w:numPr>
          <w:ilvl w:val="0"/>
          <w:numId w:val="4"/>
        </w:numPr>
        <w:spacing w:after="0" w:line="240" w:lineRule="auto"/>
        <w:jc w:val="both"/>
        <w:rPr>
          <w:rFonts w:ascii="Times New Roman" w:hAnsi="Times New Roman" w:cs="Times New Roman"/>
        </w:rPr>
      </w:pPr>
      <w:r w:rsidRPr="0090727E">
        <w:rPr>
          <w:rFonts w:ascii="Times New Roman" w:hAnsi="Times New Roman" w:cs="Times New Roman"/>
          <w:b/>
          <w:bCs/>
        </w:rPr>
        <w:t xml:space="preserve">Project </w:t>
      </w:r>
      <w:r w:rsidR="00370E40" w:rsidRPr="0090727E">
        <w:rPr>
          <w:rFonts w:ascii="Times New Roman" w:hAnsi="Times New Roman" w:cs="Times New Roman"/>
          <w:b/>
          <w:bCs/>
        </w:rPr>
        <w:t>Objective</w:t>
      </w:r>
      <w:r w:rsidR="005C2553">
        <w:rPr>
          <w:rFonts w:ascii="Times New Roman" w:hAnsi="Times New Roman" w:cs="Times New Roman"/>
          <w:b/>
          <w:bCs/>
        </w:rPr>
        <w:t>s</w:t>
      </w:r>
      <w:r w:rsidR="00370E40" w:rsidRPr="0090727E">
        <w:rPr>
          <w:rFonts w:ascii="Times New Roman" w:hAnsi="Times New Roman" w:cs="Times New Roman"/>
        </w:rPr>
        <w:t xml:space="preserve"> - Our objective is</w:t>
      </w:r>
      <w:r w:rsidR="00DB55E2" w:rsidRPr="0090727E">
        <w:rPr>
          <w:rFonts w:ascii="Times New Roman" w:hAnsi="Times New Roman" w:cs="Times New Roman"/>
        </w:rPr>
        <w:t xml:space="preserve"> improving student outcomes (in </w:t>
      </w:r>
      <w:r w:rsidR="005C2553">
        <w:rPr>
          <w:rFonts w:ascii="Times New Roman" w:hAnsi="Times New Roman" w:cs="Times New Roman"/>
        </w:rPr>
        <w:t xml:space="preserve">school </w:t>
      </w:r>
      <w:r w:rsidR="00DB55E2" w:rsidRPr="0090727E">
        <w:rPr>
          <w:rFonts w:ascii="Times New Roman" w:hAnsi="Times New Roman" w:cs="Times New Roman"/>
        </w:rPr>
        <w:t>performance and life)</w:t>
      </w:r>
      <w:r w:rsidR="00370E40" w:rsidRPr="0090727E">
        <w:rPr>
          <w:rFonts w:ascii="Times New Roman" w:hAnsi="Times New Roman" w:cs="Times New Roman"/>
        </w:rPr>
        <w:t>. We provide a wholesome learning experience to students through personalized teaching methods, mentorship, and support services to address the diverse needs of students. The broader communities also benefit from the positive impact of our services. Our innovative approach focuses on private-public partnerships, innovative teaching methods, and strong parent/community engagement.</w:t>
      </w:r>
    </w:p>
    <w:p w14:paraId="27B8B6CA" w14:textId="77777777" w:rsidR="005C2553" w:rsidRPr="005C2553" w:rsidRDefault="005C2553" w:rsidP="005C2553">
      <w:pPr>
        <w:pStyle w:val="ListParagraph"/>
        <w:rPr>
          <w:rFonts w:ascii="Times New Roman" w:hAnsi="Times New Roman" w:cs="Times New Roman"/>
        </w:rPr>
      </w:pPr>
    </w:p>
    <w:p w14:paraId="37FAB32E" w14:textId="19C8DDB4" w:rsidR="005C2553" w:rsidRPr="005C2553" w:rsidRDefault="005C2553" w:rsidP="005C2553">
      <w:pPr>
        <w:pStyle w:val="ListParagraph"/>
        <w:numPr>
          <w:ilvl w:val="0"/>
          <w:numId w:val="4"/>
        </w:numPr>
        <w:spacing w:after="0" w:line="240" w:lineRule="auto"/>
        <w:jc w:val="both"/>
        <w:rPr>
          <w:rFonts w:ascii="Times New Roman" w:hAnsi="Times New Roman" w:cs="Times New Roman"/>
          <w:b/>
          <w:bCs/>
        </w:rPr>
      </w:pPr>
      <w:r w:rsidRPr="005C2553">
        <w:rPr>
          <w:rFonts w:ascii="Times New Roman" w:hAnsi="Times New Roman" w:cs="Times New Roman"/>
          <w:b/>
          <w:bCs/>
        </w:rPr>
        <w:t>Project Results</w:t>
      </w:r>
      <w:r>
        <w:rPr>
          <w:rFonts w:ascii="Times New Roman" w:hAnsi="Times New Roman" w:cs="Times New Roman"/>
          <w:b/>
          <w:bCs/>
        </w:rPr>
        <w:t xml:space="preserve"> </w:t>
      </w:r>
      <w:r w:rsidR="00776120">
        <w:rPr>
          <w:rFonts w:ascii="Times New Roman" w:hAnsi="Times New Roman" w:cs="Times New Roman"/>
          <w:b/>
          <w:bCs/>
        </w:rPr>
        <w:t>–</w:t>
      </w:r>
      <w:r>
        <w:rPr>
          <w:rFonts w:ascii="Times New Roman" w:hAnsi="Times New Roman" w:cs="Times New Roman"/>
          <w:b/>
          <w:bCs/>
        </w:rPr>
        <w:t xml:space="preserve"> </w:t>
      </w:r>
      <w:r w:rsidR="00776120">
        <w:rPr>
          <w:rFonts w:ascii="Times New Roman" w:hAnsi="Times New Roman" w:cs="Times New Roman"/>
        </w:rPr>
        <w:t>We hope our delivery of quality supplemental learning to underserved students will bring community development. And empowering future manpower in critical subjects of literacy, math, technology, entrepreneurship etc.</w:t>
      </w:r>
    </w:p>
    <w:p w14:paraId="334C37B3" w14:textId="77777777" w:rsidR="00AB6ACF" w:rsidRPr="0090727E" w:rsidRDefault="00AB6ACF" w:rsidP="00E23FFF">
      <w:pPr>
        <w:jc w:val="both"/>
        <w:rPr>
          <w:rFonts w:ascii="Times New Roman" w:hAnsi="Times New Roman" w:cs="Times New Roman"/>
          <w:b/>
          <w:bCs/>
        </w:rPr>
      </w:pPr>
    </w:p>
    <w:p w14:paraId="4E5DD80B" w14:textId="47C0492D" w:rsidR="00076A53" w:rsidRPr="0090727E" w:rsidRDefault="00370E40" w:rsidP="00E23FFF">
      <w:pPr>
        <w:pStyle w:val="ListParagraph"/>
        <w:numPr>
          <w:ilvl w:val="0"/>
          <w:numId w:val="4"/>
        </w:numPr>
        <w:jc w:val="both"/>
        <w:rPr>
          <w:rFonts w:ascii="Times New Roman" w:hAnsi="Times New Roman" w:cs="Times New Roman"/>
        </w:rPr>
      </w:pPr>
      <w:r w:rsidRPr="0090727E">
        <w:rPr>
          <w:rFonts w:ascii="Times New Roman" w:hAnsi="Times New Roman" w:cs="Times New Roman"/>
          <w:b/>
          <w:bCs/>
        </w:rPr>
        <w:t xml:space="preserve">Project description and action plan- </w:t>
      </w:r>
      <w:r w:rsidRPr="0090727E">
        <w:rPr>
          <w:rFonts w:ascii="Times New Roman" w:hAnsi="Times New Roman" w:cs="Times New Roman"/>
        </w:rPr>
        <w:t xml:space="preserve">The Public Schools Outreach project sets out the following activities including; literacy, math, computer literacy, entrepreneurship development, community intervention, coding. </w:t>
      </w:r>
      <w:r w:rsidR="00DB55E2" w:rsidRPr="0090727E">
        <w:rPr>
          <w:rFonts w:ascii="Times New Roman" w:hAnsi="Times New Roman" w:cs="Times New Roman"/>
        </w:rPr>
        <w:t xml:space="preserve">This will be achieved by a team of program managers skilled in different areas and a supervising project manager. The project deploys these experts to several underserved public schools over a </w:t>
      </w:r>
      <w:r w:rsidR="0090727E" w:rsidRPr="0090727E">
        <w:rPr>
          <w:rFonts w:ascii="Times New Roman" w:hAnsi="Times New Roman" w:cs="Times New Roman"/>
        </w:rPr>
        <w:t>one-year</w:t>
      </w:r>
      <w:r w:rsidR="00DB55E2" w:rsidRPr="0090727E">
        <w:rPr>
          <w:rFonts w:ascii="Times New Roman" w:hAnsi="Times New Roman" w:cs="Times New Roman"/>
        </w:rPr>
        <w:t xml:space="preserve"> period reaching over 500 students at a time. They conduct their sessions weekly and break at the end of each school term (nearly 4 months). They utilize a combination of Instructional aids, laptops, project</w:t>
      </w:r>
      <w:r w:rsidR="00076A53" w:rsidRPr="0090727E">
        <w:rPr>
          <w:rFonts w:ascii="Times New Roman" w:hAnsi="Times New Roman" w:cs="Times New Roman"/>
        </w:rPr>
        <w:t>or</w:t>
      </w:r>
      <w:r w:rsidR="00DB55E2" w:rsidRPr="0090727E">
        <w:rPr>
          <w:rFonts w:ascii="Times New Roman" w:hAnsi="Times New Roman" w:cs="Times New Roman"/>
        </w:rPr>
        <w:t xml:space="preserve"> and backup power. </w:t>
      </w:r>
      <w:r w:rsidR="00076A53" w:rsidRPr="0090727E">
        <w:rPr>
          <w:rFonts w:ascii="Times New Roman" w:hAnsi="Times New Roman" w:cs="Times New Roman"/>
        </w:rPr>
        <w:t>Over this period, they will set baseline tests and subsequent assessments to monitor progress. They also gift improving learners with reward tokens while schools enjoy small development project e.g. (classroom renovations). Subsequently some of the best students have the opportunity to join our free school at either elementary or high school level.</w:t>
      </w:r>
    </w:p>
    <w:p w14:paraId="01360EC4" w14:textId="77777777" w:rsidR="00076A53" w:rsidRPr="0090727E" w:rsidRDefault="00076A53" w:rsidP="00E23FFF">
      <w:pPr>
        <w:pStyle w:val="ListParagraph"/>
        <w:jc w:val="both"/>
        <w:rPr>
          <w:rFonts w:ascii="Times New Roman" w:hAnsi="Times New Roman" w:cs="Times New Roman"/>
        </w:rPr>
      </w:pPr>
    </w:p>
    <w:p w14:paraId="3286A9A3" w14:textId="2EA557BD" w:rsidR="00370E40" w:rsidRPr="0090727E" w:rsidRDefault="00370E40" w:rsidP="00E23FFF">
      <w:pPr>
        <w:pStyle w:val="ListParagraph"/>
        <w:jc w:val="both"/>
        <w:rPr>
          <w:rFonts w:ascii="Times New Roman" w:hAnsi="Times New Roman" w:cs="Times New Roman"/>
        </w:rPr>
      </w:pPr>
      <w:r w:rsidRPr="0090727E">
        <w:rPr>
          <w:rFonts w:ascii="Times New Roman" w:hAnsi="Times New Roman" w:cs="Times New Roman"/>
        </w:rPr>
        <w:t>The projec</w:t>
      </w:r>
      <w:r w:rsidR="00776120">
        <w:rPr>
          <w:rFonts w:ascii="Times New Roman" w:hAnsi="Times New Roman" w:cs="Times New Roman"/>
        </w:rPr>
        <w:t>t</w:t>
      </w:r>
      <w:r w:rsidRPr="0090727E">
        <w:rPr>
          <w:rFonts w:ascii="Times New Roman" w:hAnsi="Times New Roman" w:cs="Times New Roman"/>
        </w:rPr>
        <w:t xml:space="preserve"> will be planned and managed by the following resource;</w:t>
      </w:r>
    </w:p>
    <w:p w14:paraId="7326AADA" w14:textId="77777777" w:rsidR="00370E40" w:rsidRPr="0090727E" w:rsidRDefault="00370E40" w:rsidP="00E23FFF">
      <w:pPr>
        <w:pStyle w:val="ListParagraph"/>
        <w:numPr>
          <w:ilvl w:val="0"/>
          <w:numId w:val="3"/>
        </w:numPr>
        <w:jc w:val="both"/>
        <w:rPr>
          <w:rFonts w:ascii="Times New Roman" w:hAnsi="Times New Roman" w:cs="Times New Roman"/>
        </w:rPr>
      </w:pPr>
      <w:r w:rsidRPr="0090727E">
        <w:rPr>
          <w:rFonts w:ascii="Times New Roman" w:hAnsi="Times New Roman" w:cs="Times New Roman"/>
        </w:rPr>
        <w:t>Director: Overall head and strategy setting</w:t>
      </w:r>
    </w:p>
    <w:p w14:paraId="2D7568D4" w14:textId="77777777" w:rsidR="00370E40" w:rsidRPr="0090727E" w:rsidRDefault="00370E40" w:rsidP="00E23FFF">
      <w:pPr>
        <w:pStyle w:val="ListParagraph"/>
        <w:numPr>
          <w:ilvl w:val="0"/>
          <w:numId w:val="3"/>
        </w:numPr>
        <w:jc w:val="both"/>
        <w:rPr>
          <w:rFonts w:ascii="Times New Roman" w:hAnsi="Times New Roman" w:cs="Times New Roman"/>
        </w:rPr>
      </w:pPr>
      <w:r w:rsidRPr="0090727E">
        <w:rPr>
          <w:rFonts w:ascii="Times New Roman" w:hAnsi="Times New Roman" w:cs="Times New Roman"/>
        </w:rPr>
        <w:t>Project Manager: Coordinates work of the program managers handling each subject</w:t>
      </w:r>
    </w:p>
    <w:p w14:paraId="0C435BC5" w14:textId="77777777" w:rsidR="00370E40" w:rsidRPr="0090727E" w:rsidRDefault="00370E40" w:rsidP="00E23FFF">
      <w:pPr>
        <w:pStyle w:val="ListParagraph"/>
        <w:numPr>
          <w:ilvl w:val="0"/>
          <w:numId w:val="3"/>
        </w:numPr>
        <w:jc w:val="both"/>
        <w:rPr>
          <w:rFonts w:ascii="Times New Roman" w:hAnsi="Times New Roman" w:cs="Times New Roman"/>
        </w:rPr>
      </w:pPr>
      <w:r w:rsidRPr="0090727E">
        <w:rPr>
          <w:rFonts w:ascii="Times New Roman" w:hAnsi="Times New Roman" w:cs="Times New Roman"/>
        </w:rPr>
        <w:t xml:space="preserve">Program Managers: Subject-matter experts who deliver project objectives </w:t>
      </w:r>
    </w:p>
    <w:p w14:paraId="0F244460" w14:textId="54F4DB96" w:rsidR="00370E40" w:rsidRPr="0090727E" w:rsidRDefault="00370E40" w:rsidP="00E23FFF">
      <w:pPr>
        <w:pStyle w:val="ListParagraph"/>
        <w:numPr>
          <w:ilvl w:val="0"/>
          <w:numId w:val="3"/>
        </w:numPr>
        <w:jc w:val="both"/>
        <w:rPr>
          <w:rFonts w:ascii="Times New Roman" w:hAnsi="Times New Roman" w:cs="Times New Roman"/>
        </w:rPr>
      </w:pPr>
      <w:r w:rsidRPr="0090727E">
        <w:rPr>
          <w:rFonts w:ascii="Times New Roman" w:hAnsi="Times New Roman" w:cs="Times New Roman"/>
        </w:rPr>
        <w:t xml:space="preserve">Public Schools: </w:t>
      </w:r>
      <w:r w:rsidR="00076A53" w:rsidRPr="0090727E">
        <w:rPr>
          <w:rFonts w:ascii="Times New Roman" w:hAnsi="Times New Roman" w:cs="Times New Roman"/>
        </w:rPr>
        <w:t>venue of instruction</w:t>
      </w:r>
    </w:p>
    <w:p w14:paraId="7D5FC600" w14:textId="3D15744A" w:rsidR="00370E40" w:rsidRPr="0090727E" w:rsidRDefault="00370E40" w:rsidP="00E23FFF">
      <w:pPr>
        <w:pStyle w:val="ListParagraph"/>
        <w:numPr>
          <w:ilvl w:val="0"/>
          <w:numId w:val="3"/>
        </w:numPr>
        <w:jc w:val="both"/>
        <w:rPr>
          <w:rFonts w:ascii="Times New Roman" w:hAnsi="Times New Roman" w:cs="Times New Roman"/>
        </w:rPr>
      </w:pPr>
      <w:r w:rsidRPr="0090727E">
        <w:rPr>
          <w:rFonts w:ascii="Times New Roman" w:hAnsi="Times New Roman" w:cs="Times New Roman"/>
        </w:rPr>
        <w:lastRenderedPageBreak/>
        <w:t>Ministry of Education</w:t>
      </w:r>
      <w:r w:rsidR="00076A53" w:rsidRPr="0090727E">
        <w:rPr>
          <w:rFonts w:ascii="Times New Roman" w:hAnsi="Times New Roman" w:cs="Times New Roman"/>
        </w:rPr>
        <w:t>: supervising authority</w:t>
      </w:r>
    </w:p>
    <w:p w14:paraId="5E3BF7DE" w14:textId="7D49B6A9" w:rsidR="00370E40" w:rsidRPr="0090727E" w:rsidRDefault="00370E40" w:rsidP="00E23FFF">
      <w:pPr>
        <w:pStyle w:val="ListParagraph"/>
        <w:numPr>
          <w:ilvl w:val="0"/>
          <w:numId w:val="3"/>
        </w:numPr>
        <w:jc w:val="both"/>
        <w:rPr>
          <w:rFonts w:ascii="Times New Roman" w:hAnsi="Times New Roman" w:cs="Times New Roman"/>
        </w:rPr>
      </w:pPr>
      <w:r w:rsidRPr="0090727E">
        <w:rPr>
          <w:rFonts w:ascii="Times New Roman" w:hAnsi="Times New Roman" w:cs="Times New Roman"/>
        </w:rPr>
        <w:t>Local Inspector of Education</w:t>
      </w:r>
      <w:r w:rsidR="00076A53" w:rsidRPr="0090727E">
        <w:rPr>
          <w:rFonts w:ascii="Times New Roman" w:hAnsi="Times New Roman" w:cs="Times New Roman"/>
        </w:rPr>
        <w:t>: superintendent</w:t>
      </w:r>
    </w:p>
    <w:p w14:paraId="3DA0E1E1" w14:textId="3191141E" w:rsidR="00370E40" w:rsidRPr="0090727E" w:rsidRDefault="00370E40" w:rsidP="00E23FFF">
      <w:pPr>
        <w:pStyle w:val="ListParagraph"/>
        <w:numPr>
          <w:ilvl w:val="0"/>
          <w:numId w:val="3"/>
        </w:numPr>
        <w:jc w:val="both"/>
        <w:rPr>
          <w:rFonts w:ascii="Times New Roman" w:hAnsi="Times New Roman" w:cs="Times New Roman"/>
        </w:rPr>
      </w:pPr>
      <w:r w:rsidRPr="0090727E">
        <w:rPr>
          <w:rFonts w:ascii="Times New Roman" w:hAnsi="Times New Roman" w:cs="Times New Roman"/>
        </w:rPr>
        <w:t>Head of Schools</w:t>
      </w:r>
      <w:r w:rsidR="00076A53" w:rsidRPr="0090727E">
        <w:rPr>
          <w:rFonts w:ascii="Times New Roman" w:hAnsi="Times New Roman" w:cs="Times New Roman"/>
        </w:rPr>
        <w:t>: these are the school administrators</w:t>
      </w:r>
    </w:p>
    <w:p w14:paraId="33AE217A" w14:textId="700E7374" w:rsidR="00370E40" w:rsidRPr="0090727E" w:rsidRDefault="00370E40" w:rsidP="00E23FFF">
      <w:pPr>
        <w:pStyle w:val="ListParagraph"/>
        <w:numPr>
          <w:ilvl w:val="0"/>
          <w:numId w:val="3"/>
        </w:numPr>
        <w:jc w:val="both"/>
        <w:rPr>
          <w:rFonts w:ascii="Times New Roman" w:hAnsi="Times New Roman" w:cs="Times New Roman"/>
        </w:rPr>
      </w:pPr>
      <w:r w:rsidRPr="0090727E">
        <w:rPr>
          <w:rFonts w:ascii="Times New Roman" w:hAnsi="Times New Roman" w:cs="Times New Roman"/>
        </w:rPr>
        <w:t>Traditional Rulers</w:t>
      </w:r>
    </w:p>
    <w:p w14:paraId="640738AE" w14:textId="681FC087" w:rsidR="00DB55E2" w:rsidRPr="0090727E" w:rsidRDefault="00370E40" w:rsidP="00E23FFF">
      <w:pPr>
        <w:pStyle w:val="ListParagraph"/>
        <w:numPr>
          <w:ilvl w:val="0"/>
          <w:numId w:val="3"/>
        </w:numPr>
        <w:jc w:val="both"/>
        <w:rPr>
          <w:rFonts w:ascii="Times New Roman" w:hAnsi="Times New Roman" w:cs="Times New Roman"/>
        </w:rPr>
      </w:pPr>
      <w:r w:rsidRPr="0090727E">
        <w:rPr>
          <w:rFonts w:ascii="Times New Roman" w:hAnsi="Times New Roman" w:cs="Times New Roman"/>
        </w:rPr>
        <w:t>State Universal Basic Education Board</w:t>
      </w:r>
      <w:r w:rsidR="00076A53" w:rsidRPr="0090727E">
        <w:rPr>
          <w:rFonts w:ascii="Times New Roman" w:hAnsi="Times New Roman" w:cs="Times New Roman"/>
        </w:rPr>
        <w:t>: responsible for school staff welfare</w:t>
      </w:r>
    </w:p>
    <w:p w14:paraId="764168DD" w14:textId="77777777" w:rsidR="00841F77" w:rsidRPr="0090727E" w:rsidRDefault="00841F77" w:rsidP="00E23FFF">
      <w:pPr>
        <w:pStyle w:val="ListParagraph"/>
        <w:jc w:val="both"/>
        <w:rPr>
          <w:rFonts w:ascii="Times New Roman" w:hAnsi="Times New Roman" w:cs="Times New Roman"/>
          <w:b/>
          <w:bCs/>
        </w:rPr>
      </w:pPr>
    </w:p>
    <w:p w14:paraId="27081B72" w14:textId="168AA377" w:rsidR="0090727E" w:rsidRPr="0090727E" w:rsidRDefault="00370E40" w:rsidP="0090727E">
      <w:pPr>
        <w:pStyle w:val="ListParagraph"/>
        <w:numPr>
          <w:ilvl w:val="0"/>
          <w:numId w:val="4"/>
        </w:numPr>
        <w:jc w:val="both"/>
        <w:rPr>
          <w:rFonts w:ascii="Times New Roman" w:hAnsi="Times New Roman" w:cs="Times New Roman"/>
          <w:b/>
          <w:bCs/>
        </w:rPr>
      </w:pPr>
      <w:r w:rsidRPr="0090727E">
        <w:rPr>
          <w:rFonts w:ascii="Times New Roman" w:hAnsi="Times New Roman" w:cs="Times New Roman"/>
          <w:b/>
          <w:bCs/>
        </w:rPr>
        <w:t>Monitoring /</w:t>
      </w:r>
      <w:r w:rsidR="00AB6ACF" w:rsidRPr="0090727E">
        <w:rPr>
          <w:rFonts w:ascii="Times New Roman" w:hAnsi="Times New Roman" w:cs="Times New Roman"/>
          <w:b/>
          <w:bCs/>
        </w:rPr>
        <w:t>E</w:t>
      </w:r>
      <w:r w:rsidRPr="0090727E">
        <w:rPr>
          <w:rFonts w:ascii="Times New Roman" w:hAnsi="Times New Roman" w:cs="Times New Roman"/>
          <w:b/>
          <w:bCs/>
        </w:rPr>
        <w:t xml:space="preserve">valuation- </w:t>
      </w:r>
      <w:r w:rsidR="00E23FFF" w:rsidRPr="0090727E">
        <w:rPr>
          <w:rFonts w:ascii="Times New Roman" w:hAnsi="Times New Roman" w:cs="Times New Roman"/>
        </w:rPr>
        <w:t xml:space="preserve">The learning programs coincide with each school term and terminates at the end of the term. Major subjects of literacy, math, technology, </w:t>
      </w:r>
      <w:r w:rsidR="0090727E" w:rsidRPr="0090727E">
        <w:rPr>
          <w:rFonts w:ascii="Times New Roman" w:hAnsi="Times New Roman" w:cs="Times New Roman"/>
        </w:rPr>
        <w:t>entrepreneurship are delivered to selected underserved schools at Egbeda</w:t>
      </w:r>
      <w:r w:rsidR="00CC3DC1">
        <w:rPr>
          <w:rFonts w:ascii="Times New Roman" w:hAnsi="Times New Roman" w:cs="Times New Roman"/>
        </w:rPr>
        <w:t xml:space="preserve"> &amp; Lagelu L</w:t>
      </w:r>
      <w:r w:rsidR="0090727E" w:rsidRPr="0090727E">
        <w:rPr>
          <w:rFonts w:ascii="Times New Roman" w:hAnsi="Times New Roman" w:cs="Times New Roman"/>
        </w:rPr>
        <w:t>ocal Government area of Nigeria through program managers using different tools and assessments. The intended benefit is improvement in student performance. Which is measured over time with a combination of baseline tests, and assessments. The supervising project manager monitors each program manager performance while the impact (student success, admission &amp; career outcome) is tracked.</w:t>
      </w:r>
    </w:p>
    <w:p w14:paraId="53206AA0" w14:textId="77777777" w:rsidR="00EA4172" w:rsidRPr="0090727E" w:rsidRDefault="00EA4172" w:rsidP="00E23FFF">
      <w:pPr>
        <w:pStyle w:val="ListParagraph"/>
        <w:jc w:val="both"/>
        <w:rPr>
          <w:rFonts w:ascii="Times New Roman" w:hAnsi="Times New Roman" w:cs="Times New Roman"/>
          <w:b/>
          <w:bCs/>
        </w:rPr>
      </w:pPr>
    </w:p>
    <w:p w14:paraId="6467EDB9" w14:textId="300560A7" w:rsidR="00841F77" w:rsidRPr="0090727E" w:rsidRDefault="00370E40" w:rsidP="0090727E">
      <w:pPr>
        <w:pStyle w:val="ListParagraph"/>
        <w:numPr>
          <w:ilvl w:val="0"/>
          <w:numId w:val="4"/>
        </w:numPr>
        <w:spacing w:after="0" w:line="276" w:lineRule="auto"/>
        <w:jc w:val="both"/>
        <w:rPr>
          <w:rFonts w:ascii="Times New Roman" w:hAnsi="Times New Roman" w:cs="Times New Roman"/>
        </w:rPr>
      </w:pPr>
      <w:r w:rsidRPr="0090727E">
        <w:rPr>
          <w:rFonts w:ascii="Times New Roman" w:hAnsi="Times New Roman" w:cs="Times New Roman"/>
          <w:b/>
          <w:bCs/>
        </w:rPr>
        <w:t xml:space="preserve">Implementation timeline /schedule- </w:t>
      </w:r>
      <w:r w:rsidR="00841F77" w:rsidRPr="0090727E">
        <w:rPr>
          <w:rFonts w:ascii="Times New Roman" w:hAnsi="Times New Roman" w:cs="Times New Roman"/>
        </w:rPr>
        <w:t>There is a</w:t>
      </w:r>
      <w:r w:rsidR="00E23FFF" w:rsidRPr="0090727E">
        <w:rPr>
          <w:rFonts w:ascii="Times New Roman" w:hAnsi="Times New Roman" w:cs="Times New Roman"/>
        </w:rPr>
        <w:t>n</w:t>
      </w:r>
      <w:r w:rsidR="00841F77" w:rsidRPr="0090727E">
        <w:rPr>
          <w:rFonts w:ascii="Times New Roman" w:hAnsi="Times New Roman" w:cs="Times New Roman"/>
        </w:rPr>
        <w:t xml:space="preserve"> average planning phase of between </w:t>
      </w:r>
      <w:r w:rsidR="00776120">
        <w:rPr>
          <w:rFonts w:ascii="Times New Roman" w:hAnsi="Times New Roman" w:cs="Times New Roman"/>
        </w:rPr>
        <w:t>1</w:t>
      </w:r>
      <w:r w:rsidR="00841F77" w:rsidRPr="0090727E">
        <w:rPr>
          <w:rFonts w:ascii="Times New Roman" w:hAnsi="Times New Roman" w:cs="Times New Roman"/>
        </w:rPr>
        <w:t>-</w:t>
      </w:r>
      <w:r w:rsidR="00776120">
        <w:rPr>
          <w:rFonts w:ascii="Times New Roman" w:hAnsi="Times New Roman" w:cs="Times New Roman"/>
        </w:rPr>
        <w:t>2</w:t>
      </w:r>
      <w:r w:rsidR="00841F77" w:rsidRPr="0090727E">
        <w:rPr>
          <w:rFonts w:ascii="Times New Roman" w:hAnsi="Times New Roman" w:cs="Times New Roman"/>
        </w:rPr>
        <w:t xml:space="preserve"> weeks     </w:t>
      </w:r>
    </w:p>
    <w:p w14:paraId="66A23B4E" w14:textId="77777777" w:rsidR="00841F77" w:rsidRPr="0090727E" w:rsidRDefault="00841F77" w:rsidP="0090727E">
      <w:pPr>
        <w:spacing w:after="0" w:line="276" w:lineRule="auto"/>
        <w:ind w:firstLine="720"/>
        <w:jc w:val="both"/>
        <w:rPr>
          <w:rFonts w:ascii="Times New Roman" w:hAnsi="Times New Roman" w:cs="Times New Roman"/>
        </w:rPr>
      </w:pPr>
      <w:r w:rsidRPr="0090727E">
        <w:rPr>
          <w:rFonts w:ascii="Times New Roman" w:hAnsi="Times New Roman" w:cs="Times New Roman"/>
        </w:rPr>
        <w:t xml:space="preserve">before start of programs. Baseline tests are conducted at the beginning of each term before programs </w:t>
      </w:r>
    </w:p>
    <w:p w14:paraId="5A16D95C" w14:textId="42027F96" w:rsidR="00EA4172" w:rsidRPr="0090727E" w:rsidRDefault="00841F77" w:rsidP="0090727E">
      <w:pPr>
        <w:pStyle w:val="ListParagraph"/>
        <w:spacing w:line="276" w:lineRule="auto"/>
        <w:jc w:val="both"/>
        <w:rPr>
          <w:rFonts w:ascii="Times New Roman" w:hAnsi="Times New Roman" w:cs="Times New Roman"/>
          <w:b/>
          <w:bCs/>
        </w:rPr>
      </w:pPr>
      <w:r w:rsidRPr="0090727E">
        <w:rPr>
          <w:rFonts w:ascii="Times New Roman" w:hAnsi="Times New Roman" w:cs="Times New Roman"/>
        </w:rPr>
        <w:t>start. Each program is yearly</w:t>
      </w:r>
      <w:r w:rsidR="00CC3DC1">
        <w:rPr>
          <w:rFonts w:ascii="Times New Roman" w:hAnsi="Times New Roman" w:cs="Times New Roman"/>
        </w:rPr>
        <w:t>,</w:t>
      </w:r>
      <w:r w:rsidRPr="0090727E">
        <w:rPr>
          <w:rFonts w:ascii="Times New Roman" w:hAnsi="Times New Roman" w:cs="Times New Roman"/>
        </w:rPr>
        <w:t xml:space="preserve"> divided into 3 quarters</w:t>
      </w:r>
      <w:r w:rsidR="00E23FFF" w:rsidRPr="0090727E">
        <w:rPr>
          <w:rFonts w:ascii="Times New Roman" w:hAnsi="Times New Roman" w:cs="Times New Roman"/>
        </w:rPr>
        <w:t xml:space="preserve"> which are (</w:t>
      </w:r>
      <w:r w:rsidR="00776120">
        <w:rPr>
          <w:rFonts w:ascii="Times New Roman" w:hAnsi="Times New Roman" w:cs="Times New Roman"/>
        </w:rPr>
        <w:t>Sep</w:t>
      </w:r>
      <w:r w:rsidR="00E23FFF" w:rsidRPr="0090727E">
        <w:rPr>
          <w:rFonts w:ascii="Times New Roman" w:hAnsi="Times New Roman" w:cs="Times New Roman"/>
        </w:rPr>
        <w:t>-</w:t>
      </w:r>
      <w:r w:rsidR="00776120">
        <w:rPr>
          <w:rFonts w:ascii="Times New Roman" w:hAnsi="Times New Roman" w:cs="Times New Roman"/>
        </w:rPr>
        <w:t>Dec</w:t>
      </w:r>
      <w:r w:rsidR="00E23FFF" w:rsidRPr="0090727E">
        <w:rPr>
          <w:rFonts w:ascii="Times New Roman" w:hAnsi="Times New Roman" w:cs="Times New Roman"/>
        </w:rPr>
        <w:t>), (</w:t>
      </w:r>
      <w:r w:rsidR="00776120">
        <w:rPr>
          <w:rFonts w:ascii="Times New Roman" w:hAnsi="Times New Roman" w:cs="Times New Roman"/>
        </w:rPr>
        <w:t>Jan</w:t>
      </w:r>
      <w:r w:rsidR="00E23FFF" w:rsidRPr="0090727E">
        <w:rPr>
          <w:rFonts w:ascii="Times New Roman" w:hAnsi="Times New Roman" w:cs="Times New Roman"/>
        </w:rPr>
        <w:t>-</w:t>
      </w:r>
      <w:r w:rsidR="00776120">
        <w:rPr>
          <w:rFonts w:ascii="Times New Roman" w:hAnsi="Times New Roman" w:cs="Times New Roman"/>
        </w:rPr>
        <w:t>April</w:t>
      </w:r>
      <w:r w:rsidR="00E23FFF" w:rsidRPr="0090727E">
        <w:rPr>
          <w:rFonts w:ascii="Times New Roman" w:hAnsi="Times New Roman" w:cs="Times New Roman"/>
        </w:rPr>
        <w:t>), (</w:t>
      </w:r>
      <w:r w:rsidR="00776120">
        <w:rPr>
          <w:rFonts w:ascii="Times New Roman" w:hAnsi="Times New Roman" w:cs="Times New Roman"/>
        </w:rPr>
        <w:t>May</w:t>
      </w:r>
      <w:r w:rsidR="00E23FFF" w:rsidRPr="0090727E">
        <w:rPr>
          <w:rFonts w:ascii="Times New Roman" w:hAnsi="Times New Roman" w:cs="Times New Roman"/>
        </w:rPr>
        <w:t xml:space="preserve">- </w:t>
      </w:r>
      <w:r w:rsidR="00776120">
        <w:rPr>
          <w:rFonts w:ascii="Times New Roman" w:hAnsi="Times New Roman" w:cs="Times New Roman"/>
        </w:rPr>
        <w:t>Aug</w:t>
      </w:r>
      <w:r w:rsidR="00E23FFF" w:rsidRPr="0090727E">
        <w:rPr>
          <w:rFonts w:ascii="Times New Roman" w:hAnsi="Times New Roman" w:cs="Times New Roman"/>
        </w:rPr>
        <w:t xml:space="preserve">) </w:t>
      </w:r>
      <w:r w:rsidRPr="0090727E">
        <w:rPr>
          <w:rFonts w:ascii="Times New Roman" w:hAnsi="Times New Roman" w:cs="Times New Roman"/>
        </w:rPr>
        <w:t>Each program is also supposed to last for 2-5 years in the interim.</w:t>
      </w:r>
      <w:r w:rsidR="00EA4172" w:rsidRPr="0090727E">
        <w:rPr>
          <w:rFonts w:ascii="Times New Roman" w:hAnsi="Times New Roman" w:cs="Times New Roman"/>
        </w:rPr>
        <w:t xml:space="preserve"> </w:t>
      </w:r>
    </w:p>
    <w:p w14:paraId="317A48C2" w14:textId="77777777" w:rsidR="00AB6ACF" w:rsidRPr="0090727E" w:rsidRDefault="00AB6ACF" w:rsidP="00E23FFF">
      <w:pPr>
        <w:spacing w:after="0" w:line="360" w:lineRule="auto"/>
        <w:jc w:val="both"/>
        <w:rPr>
          <w:rFonts w:ascii="Times New Roman" w:hAnsi="Times New Roman" w:cs="Times New Roman"/>
        </w:rPr>
      </w:pPr>
    </w:p>
    <w:p w14:paraId="5BD8E099" w14:textId="1637328C" w:rsidR="00841F77" w:rsidRPr="0090727E" w:rsidRDefault="00AB6ACF" w:rsidP="00AB6ACF">
      <w:pPr>
        <w:pStyle w:val="ListParagraph"/>
        <w:numPr>
          <w:ilvl w:val="0"/>
          <w:numId w:val="4"/>
        </w:numPr>
        <w:spacing w:after="0" w:line="360" w:lineRule="auto"/>
        <w:jc w:val="both"/>
        <w:rPr>
          <w:rFonts w:ascii="Times New Roman" w:hAnsi="Times New Roman" w:cs="Times New Roman"/>
        </w:rPr>
      </w:pPr>
      <w:r w:rsidRPr="0090727E">
        <w:rPr>
          <w:rFonts w:ascii="Times New Roman" w:hAnsi="Times New Roman" w:cs="Times New Roman"/>
          <w:b/>
          <w:bCs/>
        </w:rPr>
        <w:t xml:space="preserve">                                                        </w:t>
      </w:r>
      <w:r w:rsidR="00841F77" w:rsidRPr="0090727E">
        <w:rPr>
          <w:rFonts w:ascii="Times New Roman" w:hAnsi="Times New Roman" w:cs="Times New Roman"/>
          <w:b/>
          <w:bCs/>
        </w:rPr>
        <w:t>Budget</w:t>
      </w:r>
    </w:p>
    <w:tbl>
      <w:tblPr>
        <w:tblW w:w="6858" w:type="dxa"/>
        <w:jc w:val="center"/>
        <w:tblLook w:val="04A0" w:firstRow="1" w:lastRow="0" w:firstColumn="1" w:lastColumn="0" w:noHBand="0" w:noVBand="1"/>
      </w:tblPr>
      <w:tblGrid>
        <w:gridCol w:w="3580"/>
        <w:gridCol w:w="903"/>
        <w:gridCol w:w="2375"/>
      </w:tblGrid>
      <w:tr w:rsidR="00841F77" w:rsidRPr="0090727E" w14:paraId="23D4EECF" w14:textId="77777777" w:rsidTr="00CC6F4A">
        <w:trPr>
          <w:trHeight w:val="480"/>
          <w:jc w:val="center"/>
        </w:trPr>
        <w:tc>
          <w:tcPr>
            <w:tcW w:w="6858" w:type="dxa"/>
            <w:gridSpan w:val="3"/>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A2D3848" w14:textId="77777777" w:rsidR="00841F77" w:rsidRPr="0090727E" w:rsidRDefault="00841F77" w:rsidP="00CC6F4A">
            <w:pPr>
              <w:spacing w:after="0" w:line="240" w:lineRule="auto"/>
              <w:jc w:val="both"/>
              <w:rPr>
                <w:rFonts w:ascii="Times New Roman" w:eastAsia="Times New Roman" w:hAnsi="Times New Roman" w:cs="Times New Roman"/>
                <w:b/>
                <w:bCs/>
                <w:color w:val="000000"/>
                <w:kern w:val="0"/>
                <w14:ligatures w14:val="none"/>
              </w:rPr>
            </w:pPr>
            <w:r w:rsidRPr="0090727E">
              <w:rPr>
                <w:rFonts w:ascii="Times New Roman" w:eastAsia="Times New Roman" w:hAnsi="Times New Roman" w:cs="Times New Roman"/>
                <w:b/>
                <w:bCs/>
                <w:color w:val="000000"/>
                <w:kern w:val="0"/>
                <w14:ligatures w14:val="none"/>
              </w:rPr>
              <w:t>Projected Budget (2025)</w:t>
            </w:r>
          </w:p>
        </w:tc>
      </w:tr>
      <w:tr w:rsidR="00841F77" w:rsidRPr="0090727E" w14:paraId="6B6591F0" w14:textId="77777777" w:rsidTr="00CC6F4A">
        <w:trPr>
          <w:trHeight w:val="420"/>
          <w:jc w:val="center"/>
        </w:trPr>
        <w:tc>
          <w:tcPr>
            <w:tcW w:w="3580" w:type="dxa"/>
            <w:tcBorders>
              <w:top w:val="nil"/>
              <w:left w:val="single" w:sz="4" w:space="0" w:color="auto"/>
              <w:bottom w:val="single" w:sz="4" w:space="0" w:color="auto"/>
              <w:right w:val="single" w:sz="4" w:space="0" w:color="auto"/>
            </w:tcBorders>
            <w:shd w:val="clear" w:color="000000" w:fill="D9D9D9"/>
            <w:noWrap/>
            <w:vAlign w:val="bottom"/>
            <w:hideMark/>
          </w:tcPr>
          <w:p w14:paraId="3ADA4E12" w14:textId="77777777" w:rsidR="00841F77" w:rsidRPr="0090727E" w:rsidRDefault="00841F77" w:rsidP="00CC6F4A">
            <w:pPr>
              <w:spacing w:after="0" w:line="240" w:lineRule="auto"/>
              <w:jc w:val="both"/>
              <w:rPr>
                <w:rFonts w:ascii="Times New Roman" w:eastAsia="Times New Roman" w:hAnsi="Times New Roman" w:cs="Times New Roman"/>
                <w:b/>
                <w:bCs/>
                <w:color w:val="000000"/>
                <w:kern w:val="0"/>
                <w14:ligatures w14:val="none"/>
              </w:rPr>
            </w:pPr>
            <w:r w:rsidRPr="0090727E">
              <w:rPr>
                <w:rFonts w:ascii="Times New Roman" w:eastAsia="Times New Roman" w:hAnsi="Times New Roman" w:cs="Times New Roman"/>
                <w:b/>
                <w:bCs/>
                <w:color w:val="000000"/>
                <w:kern w:val="0"/>
                <w14:ligatures w14:val="none"/>
              </w:rPr>
              <w:t>Projected Income</w:t>
            </w:r>
          </w:p>
        </w:tc>
        <w:tc>
          <w:tcPr>
            <w:tcW w:w="903" w:type="dxa"/>
            <w:tcBorders>
              <w:top w:val="nil"/>
              <w:left w:val="nil"/>
              <w:bottom w:val="single" w:sz="4" w:space="0" w:color="auto"/>
              <w:right w:val="single" w:sz="4" w:space="0" w:color="auto"/>
            </w:tcBorders>
            <w:shd w:val="clear" w:color="000000" w:fill="D9D9D9"/>
            <w:noWrap/>
            <w:vAlign w:val="bottom"/>
            <w:hideMark/>
          </w:tcPr>
          <w:p w14:paraId="63F1DE55" w14:textId="77777777" w:rsidR="00841F77" w:rsidRPr="0090727E" w:rsidRDefault="00841F77" w:rsidP="00CC6F4A">
            <w:pPr>
              <w:spacing w:after="0" w:line="240" w:lineRule="auto"/>
              <w:jc w:val="both"/>
              <w:rPr>
                <w:rFonts w:ascii="Times New Roman" w:eastAsia="Times New Roman" w:hAnsi="Times New Roman" w:cs="Times New Roman"/>
                <w:b/>
                <w:bCs/>
                <w:color w:val="000000"/>
                <w:kern w:val="0"/>
                <w14:ligatures w14:val="none"/>
              </w:rPr>
            </w:pPr>
            <w:r w:rsidRPr="0090727E">
              <w:rPr>
                <w:rFonts w:ascii="Times New Roman" w:eastAsia="Times New Roman" w:hAnsi="Times New Roman" w:cs="Times New Roman"/>
                <w:b/>
                <w:bCs/>
                <w:color w:val="000000"/>
                <w:kern w:val="0"/>
                <w14:ligatures w14:val="none"/>
              </w:rPr>
              <w:t xml:space="preserve">USD </w:t>
            </w:r>
          </w:p>
        </w:tc>
        <w:tc>
          <w:tcPr>
            <w:tcW w:w="2375" w:type="dxa"/>
            <w:tcBorders>
              <w:top w:val="nil"/>
              <w:left w:val="nil"/>
              <w:bottom w:val="single" w:sz="4" w:space="0" w:color="auto"/>
              <w:right w:val="single" w:sz="4" w:space="0" w:color="auto"/>
            </w:tcBorders>
            <w:shd w:val="clear" w:color="000000" w:fill="D9D9D9"/>
            <w:noWrap/>
            <w:vAlign w:val="bottom"/>
            <w:hideMark/>
          </w:tcPr>
          <w:p w14:paraId="50EB3BE5" w14:textId="77777777" w:rsidR="00841F77" w:rsidRPr="0090727E" w:rsidRDefault="00841F77" w:rsidP="00CC6F4A">
            <w:pPr>
              <w:spacing w:after="0" w:line="240" w:lineRule="auto"/>
              <w:jc w:val="both"/>
              <w:rPr>
                <w:rFonts w:ascii="Times New Roman" w:eastAsia="Times New Roman" w:hAnsi="Times New Roman" w:cs="Times New Roman"/>
                <w:b/>
                <w:bCs/>
                <w:color w:val="E26B0A"/>
                <w:kern w:val="0"/>
                <w14:ligatures w14:val="none"/>
              </w:rPr>
            </w:pPr>
            <w:r w:rsidRPr="0090727E">
              <w:rPr>
                <w:rFonts w:ascii="Times New Roman" w:eastAsia="Times New Roman" w:hAnsi="Times New Roman" w:cs="Times New Roman"/>
                <w:b/>
                <w:bCs/>
                <w:color w:val="E26B0A"/>
                <w:kern w:val="0"/>
                <w14:ligatures w14:val="none"/>
              </w:rPr>
              <w:t>Local Currency</w:t>
            </w:r>
          </w:p>
        </w:tc>
      </w:tr>
      <w:tr w:rsidR="00841F77" w:rsidRPr="0090727E" w14:paraId="44F23F29" w14:textId="77777777" w:rsidTr="00CC6F4A">
        <w:trPr>
          <w:trHeight w:val="348"/>
          <w:jc w:val="center"/>
        </w:trPr>
        <w:tc>
          <w:tcPr>
            <w:tcW w:w="3580" w:type="dxa"/>
            <w:tcBorders>
              <w:top w:val="nil"/>
              <w:left w:val="single" w:sz="4" w:space="0" w:color="auto"/>
              <w:bottom w:val="single" w:sz="4" w:space="0" w:color="auto"/>
              <w:right w:val="single" w:sz="4" w:space="0" w:color="auto"/>
            </w:tcBorders>
            <w:shd w:val="clear" w:color="auto" w:fill="auto"/>
            <w:vAlign w:val="bottom"/>
            <w:hideMark/>
          </w:tcPr>
          <w:p w14:paraId="329C848C"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Individual Donations</w:t>
            </w:r>
          </w:p>
        </w:tc>
        <w:tc>
          <w:tcPr>
            <w:tcW w:w="903" w:type="dxa"/>
            <w:tcBorders>
              <w:top w:val="nil"/>
              <w:left w:val="nil"/>
              <w:bottom w:val="single" w:sz="4" w:space="0" w:color="auto"/>
              <w:right w:val="single" w:sz="4" w:space="0" w:color="auto"/>
            </w:tcBorders>
            <w:shd w:val="clear" w:color="auto" w:fill="auto"/>
            <w:noWrap/>
            <w:vAlign w:val="bottom"/>
            <w:hideMark/>
          </w:tcPr>
          <w:p w14:paraId="3995B91D"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5000</w:t>
            </w:r>
          </w:p>
        </w:tc>
        <w:tc>
          <w:tcPr>
            <w:tcW w:w="2375" w:type="dxa"/>
            <w:tcBorders>
              <w:top w:val="nil"/>
              <w:left w:val="nil"/>
              <w:bottom w:val="single" w:sz="4" w:space="0" w:color="auto"/>
              <w:right w:val="single" w:sz="4" w:space="0" w:color="auto"/>
            </w:tcBorders>
            <w:shd w:val="clear" w:color="auto" w:fill="auto"/>
            <w:noWrap/>
            <w:vAlign w:val="bottom"/>
            <w:hideMark/>
          </w:tcPr>
          <w:p w14:paraId="3FEB6799"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w:t>
            </w:r>
          </w:p>
        </w:tc>
      </w:tr>
      <w:tr w:rsidR="00841F77" w:rsidRPr="0090727E" w14:paraId="66A7F199" w14:textId="77777777" w:rsidTr="00CC6F4A">
        <w:trPr>
          <w:trHeight w:val="348"/>
          <w:jc w:val="center"/>
        </w:trPr>
        <w:tc>
          <w:tcPr>
            <w:tcW w:w="3580" w:type="dxa"/>
            <w:tcBorders>
              <w:top w:val="nil"/>
              <w:left w:val="single" w:sz="4" w:space="0" w:color="auto"/>
              <w:bottom w:val="single" w:sz="4" w:space="0" w:color="auto"/>
              <w:right w:val="single" w:sz="4" w:space="0" w:color="auto"/>
            </w:tcBorders>
            <w:shd w:val="clear" w:color="auto" w:fill="auto"/>
            <w:vAlign w:val="bottom"/>
            <w:hideMark/>
          </w:tcPr>
          <w:p w14:paraId="1C6DD4EC"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xml:space="preserve">Corporate Donations </w:t>
            </w:r>
          </w:p>
        </w:tc>
        <w:tc>
          <w:tcPr>
            <w:tcW w:w="903" w:type="dxa"/>
            <w:tcBorders>
              <w:top w:val="nil"/>
              <w:left w:val="nil"/>
              <w:bottom w:val="single" w:sz="4" w:space="0" w:color="auto"/>
              <w:right w:val="single" w:sz="4" w:space="0" w:color="auto"/>
            </w:tcBorders>
            <w:shd w:val="clear" w:color="auto" w:fill="auto"/>
            <w:noWrap/>
            <w:vAlign w:val="bottom"/>
            <w:hideMark/>
          </w:tcPr>
          <w:p w14:paraId="3C8E3115"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5000</w:t>
            </w:r>
          </w:p>
        </w:tc>
        <w:tc>
          <w:tcPr>
            <w:tcW w:w="2375" w:type="dxa"/>
            <w:tcBorders>
              <w:top w:val="nil"/>
              <w:left w:val="nil"/>
              <w:bottom w:val="single" w:sz="4" w:space="0" w:color="auto"/>
              <w:right w:val="single" w:sz="4" w:space="0" w:color="auto"/>
            </w:tcBorders>
            <w:shd w:val="clear" w:color="auto" w:fill="auto"/>
            <w:noWrap/>
            <w:vAlign w:val="bottom"/>
            <w:hideMark/>
          </w:tcPr>
          <w:p w14:paraId="35FDDA2E"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w:t>
            </w:r>
          </w:p>
        </w:tc>
      </w:tr>
      <w:tr w:rsidR="00841F77" w:rsidRPr="0090727E" w14:paraId="6E2433F9" w14:textId="77777777" w:rsidTr="00CC6F4A">
        <w:trPr>
          <w:trHeight w:val="348"/>
          <w:jc w:val="center"/>
        </w:trPr>
        <w:tc>
          <w:tcPr>
            <w:tcW w:w="3580" w:type="dxa"/>
            <w:tcBorders>
              <w:top w:val="nil"/>
              <w:left w:val="single" w:sz="4" w:space="0" w:color="auto"/>
              <w:bottom w:val="single" w:sz="4" w:space="0" w:color="auto"/>
              <w:right w:val="single" w:sz="4" w:space="0" w:color="auto"/>
            </w:tcBorders>
            <w:shd w:val="clear" w:color="auto" w:fill="auto"/>
            <w:vAlign w:val="bottom"/>
            <w:hideMark/>
          </w:tcPr>
          <w:p w14:paraId="53EC6115"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Grants</w:t>
            </w:r>
          </w:p>
        </w:tc>
        <w:tc>
          <w:tcPr>
            <w:tcW w:w="903" w:type="dxa"/>
            <w:tcBorders>
              <w:top w:val="nil"/>
              <w:left w:val="nil"/>
              <w:bottom w:val="single" w:sz="4" w:space="0" w:color="auto"/>
              <w:right w:val="single" w:sz="4" w:space="0" w:color="auto"/>
            </w:tcBorders>
            <w:shd w:val="clear" w:color="auto" w:fill="auto"/>
            <w:noWrap/>
            <w:vAlign w:val="bottom"/>
            <w:hideMark/>
          </w:tcPr>
          <w:p w14:paraId="2E554F0D"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50000</w:t>
            </w:r>
          </w:p>
        </w:tc>
        <w:tc>
          <w:tcPr>
            <w:tcW w:w="2375" w:type="dxa"/>
            <w:tcBorders>
              <w:top w:val="nil"/>
              <w:left w:val="nil"/>
              <w:bottom w:val="single" w:sz="4" w:space="0" w:color="auto"/>
              <w:right w:val="single" w:sz="4" w:space="0" w:color="auto"/>
            </w:tcBorders>
            <w:shd w:val="clear" w:color="auto" w:fill="auto"/>
            <w:noWrap/>
            <w:vAlign w:val="bottom"/>
            <w:hideMark/>
          </w:tcPr>
          <w:p w14:paraId="19C67932"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w:t>
            </w:r>
          </w:p>
        </w:tc>
      </w:tr>
      <w:tr w:rsidR="00841F77" w:rsidRPr="0090727E" w14:paraId="77516D83" w14:textId="77777777" w:rsidTr="00CC6F4A">
        <w:trPr>
          <w:trHeight w:val="348"/>
          <w:jc w:val="center"/>
        </w:trPr>
        <w:tc>
          <w:tcPr>
            <w:tcW w:w="3580" w:type="dxa"/>
            <w:tcBorders>
              <w:top w:val="nil"/>
              <w:left w:val="single" w:sz="4" w:space="0" w:color="auto"/>
              <w:bottom w:val="single" w:sz="4" w:space="0" w:color="auto"/>
              <w:right w:val="single" w:sz="4" w:space="0" w:color="auto"/>
            </w:tcBorders>
            <w:shd w:val="clear" w:color="auto" w:fill="auto"/>
            <w:vAlign w:val="bottom"/>
            <w:hideMark/>
          </w:tcPr>
          <w:p w14:paraId="4C1285EC" w14:textId="77777777" w:rsidR="00841F77" w:rsidRPr="0090727E" w:rsidRDefault="00841F77" w:rsidP="00CC6F4A">
            <w:pPr>
              <w:spacing w:after="0" w:line="240" w:lineRule="auto"/>
              <w:jc w:val="both"/>
              <w:rPr>
                <w:rFonts w:ascii="Times New Roman" w:eastAsia="Times New Roman" w:hAnsi="Times New Roman" w:cs="Times New Roman"/>
                <w:b/>
                <w:bCs/>
                <w:color w:val="000000"/>
                <w:kern w:val="0"/>
                <w14:ligatures w14:val="none"/>
              </w:rPr>
            </w:pPr>
            <w:r w:rsidRPr="0090727E">
              <w:rPr>
                <w:rFonts w:ascii="Times New Roman" w:eastAsia="Times New Roman" w:hAnsi="Times New Roman" w:cs="Times New Roman"/>
                <w:b/>
                <w:bCs/>
                <w:color w:val="000000"/>
                <w:kern w:val="0"/>
                <w14:ligatures w14:val="none"/>
              </w:rPr>
              <w:t>Total Projected Income</w:t>
            </w:r>
          </w:p>
        </w:tc>
        <w:tc>
          <w:tcPr>
            <w:tcW w:w="903" w:type="dxa"/>
            <w:tcBorders>
              <w:top w:val="nil"/>
              <w:left w:val="nil"/>
              <w:bottom w:val="single" w:sz="4" w:space="0" w:color="auto"/>
              <w:right w:val="single" w:sz="4" w:space="0" w:color="auto"/>
            </w:tcBorders>
            <w:shd w:val="clear" w:color="auto" w:fill="auto"/>
            <w:noWrap/>
            <w:vAlign w:val="bottom"/>
            <w:hideMark/>
          </w:tcPr>
          <w:p w14:paraId="7DA89203" w14:textId="77777777" w:rsidR="00841F77" w:rsidRPr="0090727E" w:rsidRDefault="00841F77" w:rsidP="00CC6F4A">
            <w:pPr>
              <w:spacing w:after="0" w:line="240" w:lineRule="auto"/>
              <w:jc w:val="both"/>
              <w:rPr>
                <w:rFonts w:ascii="Times New Roman" w:eastAsia="Times New Roman" w:hAnsi="Times New Roman" w:cs="Times New Roman"/>
                <w:b/>
                <w:bCs/>
                <w:color w:val="000000"/>
                <w:kern w:val="0"/>
                <w14:ligatures w14:val="none"/>
              </w:rPr>
            </w:pPr>
            <w:r w:rsidRPr="0090727E">
              <w:rPr>
                <w:rFonts w:ascii="Times New Roman" w:eastAsia="Times New Roman" w:hAnsi="Times New Roman" w:cs="Times New Roman"/>
                <w:b/>
                <w:bCs/>
                <w:color w:val="000000"/>
                <w:kern w:val="0"/>
                <w14:ligatures w14:val="none"/>
              </w:rPr>
              <w:t>60000</w:t>
            </w:r>
          </w:p>
        </w:tc>
        <w:tc>
          <w:tcPr>
            <w:tcW w:w="2375" w:type="dxa"/>
            <w:tcBorders>
              <w:top w:val="nil"/>
              <w:left w:val="nil"/>
              <w:bottom w:val="single" w:sz="4" w:space="0" w:color="auto"/>
              <w:right w:val="single" w:sz="4" w:space="0" w:color="auto"/>
            </w:tcBorders>
            <w:shd w:val="clear" w:color="auto" w:fill="auto"/>
            <w:noWrap/>
            <w:vAlign w:val="bottom"/>
            <w:hideMark/>
          </w:tcPr>
          <w:p w14:paraId="46F670C7" w14:textId="77777777" w:rsidR="00841F77" w:rsidRPr="0090727E" w:rsidRDefault="00841F77" w:rsidP="00CC6F4A">
            <w:pPr>
              <w:spacing w:after="0" w:line="240" w:lineRule="auto"/>
              <w:jc w:val="both"/>
              <w:rPr>
                <w:rFonts w:ascii="Times New Roman" w:eastAsia="Times New Roman" w:hAnsi="Times New Roman" w:cs="Times New Roman"/>
                <w:b/>
                <w:bCs/>
                <w:color w:val="000000"/>
                <w:kern w:val="0"/>
                <w14:ligatures w14:val="none"/>
              </w:rPr>
            </w:pPr>
            <w:r w:rsidRPr="0090727E">
              <w:rPr>
                <w:rFonts w:ascii="Times New Roman" w:eastAsia="Times New Roman" w:hAnsi="Times New Roman" w:cs="Times New Roman"/>
                <w:b/>
                <w:bCs/>
                <w:color w:val="000000"/>
                <w:kern w:val="0"/>
                <w14:ligatures w14:val="none"/>
              </w:rPr>
              <w:t>0</w:t>
            </w:r>
          </w:p>
        </w:tc>
      </w:tr>
      <w:tr w:rsidR="00841F77" w:rsidRPr="0090727E" w14:paraId="696235FE" w14:textId="77777777" w:rsidTr="00CC6F4A">
        <w:trPr>
          <w:trHeight w:val="312"/>
          <w:jc w:val="center"/>
        </w:trPr>
        <w:tc>
          <w:tcPr>
            <w:tcW w:w="3580" w:type="dxa"/>
            <w:tcBorders>
              <w:top w:val="nil"/>
              <w:left w:val="nil"/>
              <w:bottom w:val="nil"/>
              <w:right w:val="nil"/>
            </w:tcBorders>
            <w:shd w:val="clear" w:color="auto" w:fill="auto"/>
            <w:noWrap/>
            <w:vAlign w:val="bottom"/>
            <w:hideMark/>
          </w:tcPr>
          <w:p w14:paraId="09E33806" w14:textId="77777777" w:rsidR="00841F77" w:rsidRPr="0090727E" w:rsidRDefault="00841F77" w:rsidP="00CC6F4A">
            <w:pPr>
              <w:spacing w:after="0" w:line="240" w:lineRule="auto"/>
              <w:jc w:val="both"/>
              <w:rPr>
                <w:rFonts w:ascii="Times New Roman" w:eastAsia="Times New Roman" w:hAnsi="Times New Roman" w:cs="Times New Roman"/>
                <w:b/>
                <w:bCs/>
                <w:color w:val="000000"/>
                <w:kern w:val="0"/>
                <w14:ligatures w14:val="none"/>
              </w:rPr>
            </w:pPr>
          </w:p>
        </w:tc>
        <w:tc>
          <w:tcPr>
            <w:tcW w:w="903" w:type="dxa"/>
            <w:tcBorders>
              <w:top w:val="nil"/>
              <w:left w:val="nil"/>
              <w:bottom w:val="nil"/>
              <w:right w:val="nil"/>
            </w:tcBorders>
            <w:shd w:val="clear" w:color="auto" w:fill="auto"/>
            <w:noWrap/>
            <w:vAlign w:val="bottom"/>
            <w:hideMark/>
          </w:tcPr>
          <w:p w14:paraId="6CE8F45A" w14:textId="77777777" w:rsidR="00841F77" w:rsidRPr="0090727E" w:rsidRDefault="00841F77" w:rsidP="00CC6F4A">
            <w:pPr>
              <w:spacing w:after="0" w:line="240" w:lineRule="auto"/>
              <w:jc w:val="both"/>
              <w:rPr>
                <w:rFonts w:ascii="Times New Roman" w:eastAsia="Times New Roman" w:hAnsi="Times New Roman" w:cs="Times New Roman"/>
                <w:kern w:val="0"/>
                <w14:ligatures w14:val="none"/>
              </w:rPr>
            </w:pPr>
          </w:p>
        </w:tc>
        <w:tc>
          <w:tcPr>
            <w:tcW w:w="2375" w:type="dxa"/>
            <w:tcBorders>
              <w:top w:val="nil"/>
              <w:left w:val="nil"/>
              <w:bottom w:val="nil"/>
              <w:right w:val="nil"/>
            </w:tcBorders>
            <w:shd w:val="clear" w:color="auto" w:fill="auto"/>
            <w:noWrap/>
            <w:vAlign w:val="bottom"/>
            <w:hideMark/>
          </w:tcPr>
          <w:p w14:paraId="3FF3070C" w14:textId="77777777" w:rsidR="00841F77" w:rsidRPr="0090727E" w:rsidRDefault="00841F77" w:rsidP="00CC6F4A">
            <w:pPr>
              <w:spacing w:after="0" w:line="240" w:lineRule="auto"/>
              <w:jc w:val="both"/>
              <w:rPr>
                <w:rFonts w:ascii="Times New Roman" w:eastAsia="Times New Roman" w:hAnsi="Times New Roman" w:cs="Times New Roman"/>
                <w:kern w:val="0"/>
                <w14:ligatures w14:val="none"/>
              </w:rPr>
            </w:pPr>
          </w:p>
        </w:tc>
      </w:tr>
      <w:tr w:rsidR="00841F77" w:rsidRPr="0090727E" w14:paraId="5B62B5D2" w14:textId="77777777" w:rsidTr="00CC6F4A">
        <w:trPr>
          <w:trHeight w:val="420"/>
          <w:jc w:val="center"/>
        </w:trPr>
        <w:tc>
          <w:tcPr>
            <w:tcW w:w="35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7BE3AEB" w14:textId="77777777" w:rsidR="00841F77" w:rsidRPr="0090727E" w:rsidRDefault="00841F77" w:rsidP="00CC6F4A">
            <w:pPr>
              <w:spacing w:after="0" w:line="240" w:lineRule="auto"/>
              <w:jc w:val="both"/>
              <w:rPr>
                <w:rFonts w:ascii="Times New Roman" w:eastAsia="Times New Roman" w:hAnsi="Times New Roman" w:cs="Times New Roman"/>
                <w:b/>
                <w:bCs/>
                <w:color w:val="000000"/>
                <w:kern w:val="0"/>
                <w14:ligatures w14:val="none"/>
              </w:rPr>
            </w:pPr>
            <w:r w:rsidRPr="0090727E">
              <w:rPr>
                <w:rFonts w:ascii="Times New Roman" w:eastAsia="Times New Roman" w:hAnsi="Times New Roman" w:cs="Times New Roman"/>
                <w:b/>
                <w:bCs/>
                <w:color w:val="000000"/>
                <w:kern w:val="0"/>
                <w14:ligatures w14:val="none"/>
              </w:rPr>
              <w:t xml:space="preserve"> Projected Expenses</w:t>
            </w:r>
          </w:p>
        </w:tc>
        <w:tc>
          <w:tcPr>
            <w:tcW w:w="903" w:type="dxa"/>
            <w:tcBorders>
              <w:top w:val="single" w:sz="4" w:space="0" w:color="auto"/>
              <w:left w:val="nil"/>
              <w:bottom w:val="single" w:sz="4" w:space="0" w:color="auto"/>
              <w:right w:val="single" w:sz="4" w:space="0" w:color="auto"/>
            </w:tcBorders>
            <w:shd w:val="clear" w:color="000000" w:fill="D9D9D9"/>
            <w:noWrap/>
            <w:vAlign w:val="bottom"/>
            <w:hideMark/>
          </w:tcPr>
          <w:p w14:paraId="57E74DEB" w14:textId="77777777" w:rsidR="00841F77" w:rsidRPr="0090727E" w:rsidRDefault="00841F77" w:rsidP="00CC6F4A">
            <w:pPr>
              <w:spacing w:after="0" w:line="240" w:lineRule="auto"/>
              <w:jc w:val="both"/>
              <w:rPr>
                <w:rFonts w:ascii="Times New Roman" w:eastAsia="Times New Roman" w:hAnsi="Times New Roman" w:cs="Times New Roman"/>
                <w:b/>
                <w:bCs/>
                <w:color w:val="000000"/>
                <w:kern w:val="0"/>
                <w14:ligatures w14:val="none"/>
              </w:rPr>
            </w:pPr>
            <w:r w:rsidRPr="0090727E">
              <w:rPr>
                <w:rFonts w:ascii="Times New Roman" w:eastAsia="Times New Roman" w:hAnsi="Times New Roman" w:cs="Times New Roman"/>
                <w:b/>
                <w:bCs/>
                <w:color w:val="000000"/>
                <w:kern w:val="0"/>
                <w14:ligatures w14:val="none"/>
              </w:rPr>
              <w:t>USD</w:t>
            </w:r>
          </w:p>
        </w:tc>
        <w:tc>
          <w:tcPr>
            <w:tcW w:w="2375" w:type="dxa"/>
            <w:tcBorders>
              <w:top w:val="single" w:sz="4" w:space="0" w:color="auto"/>
              <w:left w:val="nil"/>
              <w:bottom w:val="single" w:sz="4" w:space="0" w:color="auto"/>
              <w:right w:val="single" w:sz="4" w:space="0" w:color="auto"/>
            </w:tcBorders>
            <w:shd w:val="clear" w:color="000000" w:fill="D9D9D9"/>
            <w:noWrap/>
            <w:vAlign w:val="bottom"/>
            <w:hideMark/>
          </w:tcPr>
          <w:p w14:paraId="5FA516A6" w14:textId="77777777" w:rsidR="00841F77" w:rsidRPr="0090727E" w:rsidRDefault="00841F77" w:rsidP="00CC6F4A">
            <w:pPr>
              <w:spacing w:after="0" w:line="240" w:lineRule="auto"/>
              <w:jc w:val="both"/>
              <w:rPr>
                <w:rFonts w:ascii="Times New Roman" w:eastAsia="Times New Roman" w:hAnsi="Times New Roman" w:cs="Times New Roman"/>
                <w:b/>
                <w:bCs/>
                <w:color w:val="E26B0A"/>
                <w:kern w:val="0"/>
                <w14:ligatures w14:val="none"/>
              </w:rPr>
            </w:pPr>
            <w:r w:rsidRPr="0090727E">
              <w:rPr>
                <w:rFonts w:ascii="Times New Roman" w:eastAsia="Times New Roman" w:hAnsi="Times New Roman" w:cs="Times New Roman"/>
                <w:b/>
                <w:bCs/>
                <w:color w:val="E26B0A"/>
                <w:kern w:val="0"/>
                <w14:ligatures w14:val="none"/>
              </w:rPr>
              <w:t>Local Currency</w:t>
            </w:r>
          </w:p>
        </w:tc>
      </w:tr>
      <w:tr w:rsidR="00841F77" w:rsidRPr="0090727E" w14:paraId="35AF3335" w14:textId="77777777" w:rsidTr="00CC6F4A">
        <w:trPr>
          <w:trHeight w:val="312"/>
          <w:jc w:val="center"/>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74E6191F" w14:textId="77777777" w:rsidR="00841F77" w:rsidRPr="0090727E" w:rsidRDefault="00841F77" w:rsidP="00CC6F4A">
            <w:pPr>
              <w:spacing w:after="0" w:line="240" w:lineRule="auto"/>
              <w:jc w:val="both"/>
              <w:rPr>
                <w:rFonts w:ascii="Times New Roman" w:eastAsia="Times New Roman" w:hAnsi="Times New Roman" w:cs="Times New Roman"/>
                <w:b/>
                <w:bCs/>
                <w:color w:val="000000"/>
                <w:kern w:val="0"/>
                <w14:ligatures w14:val="none"/>
              </w:rPr>
            </w:pPr>
            <w:r w:rsidRPr="0090727E">
              <w:rPr>
                <w:rFonts w:ascii="Times New Roman" w:eastAsia="Times New Roman" w:hAnsi="Times New Roman" w:cs="Times New Roman"/>
                <w:b/>
                <w:bCs/>
                <w:color w:val="000000"/>
                <w:kern w:val="0"/>
                <w14:ligatures w14:val="none"/>
              </w:rPr>
              <w:t>Programmatic Activities</w:t>
            </w:r>
          </w:p>
        </w:tc>
        <w:tc>
          <w:tcPr>
            <w:tcW w:w="903" w:type="dxa"/>
            <w:tcBorders>
              <w:top w:val="nil"/>
              <w:left w:val="nil"/>
              <w:bottom w:val="single" w:sz="4" w:space="0" w:color="auto"/>
              <w:right w:val="single" w:sz="4" w:space="0" w:color="auto"/>
            </w:tcBorders>
            <w:shd w:val="clear" w:color="auto" w:fill="auto"/>
            <w:noWrap/>
            <w:vAlign w:val="bottom"/>
            <w:hideMark/>
          </w:tcPr>
          <w:p w14:paraId="3A5EA051"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w:t>
            </w:r>
          </w:p>
        </w:tc>
        <w:tc>
          <w:tcPr>
            <w:tcW w:w="2375" w:type="dxa"/>
            <w:tcBorders>
              <w:top w:val="nil"/>
              <w:left w:val="nil"/>
              <w:bottom w:val="single" w:sz="4" w:space="0" w:color="auto"/>
              <w:right w:val="single" w:sz="4" w:space="0" w:color="auto"/>
            </w:tcBorders>
            <w:shd w:val="clear" w:color="auto" w:fill="auto"/>
            <w:noWrap/>
            <w:vAlign w:val="bottom"/>
            <w:hideMark/>
          </w:tcPr>
          <w:p w14:paraId="5B390630"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w:t>
            </w:r>
          </w:p>
        </w:tc>
      </w:tr>
      <w:tr w:rsidR="00841F77" w:rsidRPr="0090727E" w14:paraId="4FE97DC6" w14:textId="77777777" w:rsidTr="00CC6F4A">
        <w:trPr>
          <w:trHeight w:val="312"/>
          <w:jc w:val="center"/>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1D4C54F1" w14:textId="77777777" w:rsidR="00841F77" w:rsidRPr="0090727E" w:rsidRDefault="00841F77" w:rsidP="00CC6F4A">
            <w:pPr>
              <w:spacing w:after="0" w:line="240" w:lineRule="auto"/>
              <w:jc w:val="both"/>
              <w:rPr>
                <w:rFonts w:ascii="Times New Roman" w:eastAsia="Times New Roman" w:hAnsi="Times New Roman" w:cs="Times New Roman"/>
                <w:i/>
                <w:iCs/>
                <w:color w:val="E26B0A"/>
                <w:kern w:val="0"/>
                <w14:ligatures w14:val="none"/>
              </w:rPr>
            </w:pPr>
            <w:r w:rsidRPr="0090727E">
              <w:rPr>
                <w:rFonts w:ascii="Times New Roman" w:eastAsia="Times New Roman" w:hAnsi="Times New Roman" w:cs="Times New Roman"/>
                <w:i/>
                <w:iCs/>
                <w:color w:val="E26B0A"/>
                <w:kern w:val="0"/>
                <w14:ligatures w14:val="none"/>
              </w:rPr>
              <w:t>Public Schools Outreach</w:t>
            </w:r>
          </w:p>
        </w:tc>
        <w:tc>
          <w:tcPr>
            <w:tcW w:w="903" w:type="dxa"/>
            <w:tcBorders>
              <w:top w:val="nil"/>
              <w:left w:val="nil"/>
              <w:bottom w:val="single" w:sz="4" w:space="0" w:color="auto"/>
              <w:right w:val="single" w:sz="4" w:space="0" w:color="auto"/>
            </w:tcBorders>
            <w:shd w:val="clear" w:color="auto" w:fill="auto"/>
            <w:noWrap/>
            <w:vAlign w:val="bottom"/>
            <w:hideMark/>
          </w:tcPr>
          <w:p w14:paraId="14636F7B"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50000</w:t>
            </w:r>
          </w:p>
        </w:tc>
        <w:tc>
          <w:tcPr>
            <w:tcW w:w="2375" w:type="dxa"/>
            <w:tcBorders>
              <w:top w:val="nil"/>
              <w:left w:val="nil"/>
              <w:bottom w:val="single" w:sz="4" w:space="0" w:color="auto"/>
              <w:right w:val="single" w:sz="4" w:space="0" w:color="auto"/>
            </w:tcBorders>
            <w:shd w:val="clear" w:color="auto" w:fill="auto"/>
            <w:noWrap/>
            <w:vAlign w:val="bottom"/>
            <w:hideMark/>
          </w:tcPr>
          <w:p w14:paraId="45B87190"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w:t>
            </w:r>
          </w:p>
        </w:tc>
      </w:tr>
      <w:tr w:rsidR="00841F77" w:rsidRPr="0090727E" w14:paraId="0E0C8AE1" w14:textId="77777777" w:rsidTr="00CC6F4A">
        <w:trPr>
          <w:trHeight w:val="312"/>
          <w:jc w:val="center"/>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5070C1D6" w14:textId="77777777" w:rsidR="00841F77" w:rsidRPr="0090727E" w:rsidRDefault="00841F77" w:rsidP="00CC6F4A">
            <w:pPr>
              <w:spacing w:after="0" w:line="240" w:lineRule="auto"/>
              <w:jc w:val="both"/>
              <w:rPr>
                <w:rFonts w:ascii="Times New Roman" w:eastAsia="Times New Roman" w:hAnsi="Times New Roman" w:cs="Times New Roman"/>
                <w:b/>
                <w:bCs/>
                <w:color w:val="000000"/>
                <w:kern w:val="0"/>
                <w14:ligatures w14:val="none"/>
              </w:rPr>
            </w:pPr>
            <w:r w:rsidRPr="0090727E">
              <w:rPr>
                <w:rFonts w:ascii="Times New Roman" w:eastAsia="Times New Roman" w:hAnsi="Times New Roman" w:cs="Times New Roman"/>
                <w:b/>
                <w:bCs/>
                <w:color w:val="000000"/>
                <w:kern w:val="0"/>
                <w14:ligatures w14:val="none"/>
              </w:rPr>
              <w:t>Overhead</w:t>
            </w:r>
          </w:p>
        </w:tc>
        <w:tc>
          <w:tcPr>
            <w:tcW w:w="903" w:type="dxa"/>
            <w:tcBorders>
              <w:top w:val="nil"/>
              <w:left w:val="nil"/>
              <w:bottom w:val="single" w:sz="4" w:space="0" w:color="auto"/>
              <w:right w:val="single" w:sz="4" w:space="0" w:color="auto"/>
            </w:tcBorders>
            <w:shd w:val="clear" w:color="auto" w:fill="auto"/>
            <w:noWrap/>
            <w:vAlign w:val="bottom"/>
          </w:tcPr>
          <w:p w14:paraId="10C90477"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p>
        </w:tc>
        <w:tc>
          <w:tcPr>
            <w:tcW w:w="2375" w:type="dxa"/>
            <w:tcBorders>
              <w:top w:val="nil"/>
              <w:left w:val="nil"/>
              <w:bottom w:val="single" w:sz="4" w:space="0" w:color="auto"/>
              <w:right w:val="single" w:sz="4" w:space="0" w:color="auto"/>
            </w:tcBorders>
            <w:shd w:val="clear" w:color="auto" w:fill="auto"/>
            <w:noWrap/>
            <w:vAlign w:val="bottom"/>
            <w:hideMark/>
          </w:tcPr>
          <w:p w14:paraId="0ABCF4EB"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w:t>
            </w:r>
          </w:p>
        </w:tc>
      </w:tr>
      <w:tr w:rsidR="00841F77" w:rsidRPr="0090727E" w14:paraId="6661A64D" w14:textId="77777777" w:rsidTr="00CC6F4A">
        <w:trPr>
          <w:trHeight w:val="312"/>
          <w:jc w:val="center"/>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1238935C" w14:textId="77777777" w:rsidR="00841F77" w:rsidRPr="0090727E" w:rsidRDefault="00841F77" w:rsidP="00CC6F4A">
            <w:pPr>
              <w:spacing w:after="0" w:line="240" w:lineRule="auto"/>
              <w:jc w:val="both"/>
              <w:rPr>
                <w:rFonts w:ascii="Times New Roman" w:eastAsia="Times New Roman" w:hAnsi="Times New Roman" w:cs="Times New Roman"/>
                <w:i/>
                <w:iCs/>
                <w:color w:val="E26B0A"/>
                <w:kern w:val="0"/>
                <w14:ligatures w14:val="none"/>
              </w:rPr>
            </w:pPr>
            <w:r w:rsidRPr="0090727E">
              <w:rPr>
                <w:rFonts w:ascii="Times New Roman" w:eastAsia="Times New Roman" w:hAnsi="Times New Roman" w:cs="Times New Roman"/>
                <w:i/>
                <w:iCs/>
                <w:color w:val="E26B0A"/>
                <w:kern w:val="0"/>
                <w14:ligatures w14:val="none"/>
              </w:rPr>
              <w:t>Instructional Materials</w:t>
            </w:r>
          </w:p>
        </w:tc>
        <w:tc>
          <w:tcPr>
            <w:tcW w:w="903" w:type="dxa"/>
            <w:tcBorders>
              <w:top w:val="nil"/>
              <w:left w:val="nil"/>
              <w:bottom w:val="single" w:sz="4" w:space="0" w:color="auto"/>
              <w:right w:val="single" w:sz="4" w:space="0" w:color="auto"/>
            </w:tcBorders>
            <w:shd w:val="clear" w:color="auto" w:fill="auto"/>
            <w:noWrap/>
            <w:vAlign w:val="bottom"/>
            <w:hideMark/>
          </w:tcPr>
          <w:p w14:paraId="1F79FE0D" w14:textId="7ADB1AA3"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1000</w:t>
            </w:r>
          </w:p>
        </w:tc>
        <w:tc>
          <w:tcPr>
            <w:tcW w:w="2375" w:type="dxa"/>
            <w:tcBorders>
              <w:top w:val="nil"/>
              <w:left w:val="nil"/>
              <w:bottom w:val="single" w:sz="4" w:space="0" w:color="auto"/>
              <w:right w:val="single" w:sz="4" w:space="0" w:color="auto"/>
            </w:tcBorders>
            <w:shd w:val="clear" w:color="auto" w:fill="auto"/>
            <w:noWrap/>
            <w:vAlign w:val="bottom"/>
            <w:hideMark/>
          </w:tcPr>
          <w:p w14:paraId="2613F318"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w:t>
            </w:r>
          </w:p>
        </w:tc>
      </w:tr>
      <w:tr w:rsidR="00841F77" w:rsidRPr="0090727E" w14:paraId="41AD1F9D" w14:textId="77777777" w:rsidTr="00CC6F4A">
        <w:trPr>
          <w:trHeight w:val="312"/>
          <w:jc w:val="center"/>
        </w:trPr>
        <w:tc>
          <w:tcPr>
            <w:tcW w:w="3580" w:type="dxa"/>
            <w:tcBorders>
              <w:top w:val="nil"/>
              <w:left w:val="single" w:sz="4" w:space="0" w:color="auto"/>
              <w:bottom w:val="single" w:sz="4" w:space="0" w:color="auto"/>
              <w:right w:val="single" w:sz="4" w:space="0" w:color="auto"/>
            </w:tcBorders>
            <w:shd w:val="clear" w:color="auto" w:fill="auto"/>
            <w:noWrap/>
            <w:vAlign w:val="bottom"/>
          </w:tcPr>
          <w:p w14:paraId="4B35B5DC" w14:textId="77777777" w:rsidR="00841F77" w:rsidRPr="0090727E" w:rsidRDefault="00841F77" w:rsidP="00CC6F4A">
            <w:pPr>
              <w:spacing w:after="0" w:line="240" w:lineRule="auto"/>
              <w:jc w:val="both"/>
              <w:rPr>
                <w:rFonts w:ascii="Times New Roman" w:eastAsia="Times New Roman" w:hAnsi="Times New Roman" w:cs="Times New Roman"/>
                <w:i/>
                <w:iCs/>
                <w:color w:val="E26B0A"/>
                <w:kern w:val="0"/>
                <w14:ligatures w14:val="none"/>
              </w:rPr>
            </w:pPr>
            <w:r w:rsidRPr="0090727E">
              <w:rPr>
                <w:rFonts w:ascii="Times New Roman" w:eastAsia="Times New Roman" w:hAnsi="Times New Roman" w:cs="Times New Roman"/>
                <w:i/>
                <w:iCs/>
                <w:color w:val="E26B0A"/>
                <w:kern w:val="0"/>
                <w14:ligatures w14:val="none"/>
              </w:rPr>
              <w:t>Class rewards</w:t>
            </w:r>
          </w:p>
        </w:tc>
        <w:tc>
          <w:tcPr>
            <w:tcW w:w="903" w:type="dxa"/>
            <w:tcBorders>
              <w:top w:val="nil"/>
              <w:left w:val="nil"/>
              <w:bottom w:val="single" w:sz="4" w:space="0" w:color="auto"/>
              <w:right w:val="single" w:sz="4" w:space="0" w:color="auto"/>
            </w:tcBorders>
            <w:shd w:val="clear" w:color="auto" w:fill="auto"/>
            <w:noWrap/>
            <w:vAlign w:val="bottom"/>
          </w:tcPr>
          <w:p w14:paraId="668E8340"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1000</w:t>
            </w:r>
          </w:p>
        </w:tc>
        <w:tc>
          <w:tcPr>
            <w:tcW w:w="2375" w:type="dxa"/>
            <w:tcBorders>
              <w:top w:val="nil"/>
              <w:left w:val="nil"/>
              <w:bottom w:val="single" w:sz="4" w:space="0" w:color="auto"/>
              <w:right w:val="single" w:sz="4" w:space="0" w:color="auto"/>
            </w:tcBorders>
            <w:shd w:val="clear" w:color="auto" w:fill="auto"/>
            <w:noWrap/>
            <w:vAlign w:val="bottom"/>
          </w:tcPr>
          <w:p w14:paraId="044E0F49"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p>
        </w:tc>
      </w:tr>
      <w:tr w:rsidR="00841F77" w:rsidRPr="0090727E" w14:paraId="24856D51" w14:textId="77777777" w:rsidTr="00CC6F4A">
        <w:trPr>
          <w:trHeight w:val="312"/>
          <w:jc w:val="center"/>
        </w:trPr>
        <w:tc>
          <w:tcPr>
            <w:tcW w:w="3580" w:type="dxa"/>
            <w:tcBorders>
              <w:top w:val="nil"/>
              <w:left w:val="single" w:sz="4" w:space="0" w:color="auto"/>
              <w:bottom w:val="single" w:sz="4" w:space="0" w:color="auto"/>
              <w:right w:val="single" w:sz="4" w:space="0" w:color="auto"/>
            </w:tcBorders>
            <w:shd w:val="clear" w:color="auto" w:fill="auto"/>
            <w:noWrap/>
            <w:vAlign w:val="bottom"/>
          </w:tcPr>
          <w:p w14:paraId="29A29770" w14:textId="77777777" w:rsidR="00841F77" w:rsidRPr="0090727E" w:rsidRDefault="00841F77" w:rsidP="00CC6F4A">
            <w:pPr>
              <w:spacing w:after="0" w:line="240" w:lineRule="auto"/>
              <w:jc w:val="both"/>
              <w:rPr>
                <w:rFonts w:ascii="Times New Roman" w:eastAsia="Times New Roman" w:hAnsi="Times New Roman" w:cs="Times New Roman"/>
                <w:i/>
                <w:iCs/>
                <w:color w:val="E26B0A"/>
                <w:kern w:val="0"/>
                <w14:ligatures w14:val="none"/>
              </w:rPr>
            </w:pPr>
            <w:r w:rsidRPr="0090727E">
              <w:rPr>
                <w:rFonts w:ascii="Times New Roman" w:eastAsia="Times New Roman" w:hAnsi="Times New Roman" w:cs="Times New Roman"/>
                <w:i/>
                <w:iCs/>
                <w:color w:val="E26B0A"/>
                <w:kern w:val="0"/>
                <w14:ligatures w14:val="none"/>
              </w:rPr>
              <w:t>IT Equipment/Internet</w:t>
            </w:r>
          </w:p>
        </w:tc>
        <w:tc>
          <w:tcPr>
            <w:tcW w:w="903" w:type="dxa"/>
            <w:tcBorders>
              <w:top w:val="nil"/>
              <w:left w:val="nil"/>
              <w:bottom w:val="single" w:sz="4" w:space="0" w:color="auto"/>
              <w:right w:val="single" w:sz="4" w:space="0" w:color="auto"/>
            </w:tcBorders>
            <w:shd w:val="clear" w:color="auto" w:fill="auto"/>
            <w:noWrap/>
            <w:vAlign w:val="bottom"/>
          </w:tcPr>
          <w:p w14:paraId="5D986F83"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2000</w:t>
            </w:r>
          </w:p>
        </w:tc>
        <w:tc>
          <w:tcPr>
            <w:tcW w:w="2375" w:type="dxa"/>
            <w:tcBorders>
              <w:top w:val="nil"/>
              <w:left w:val="nil"/>
              <w:bottom w:val="single" w:sz="4" w:space="0" w:color="auto"/>
              <w:right w:val="single" w:sz="4" w:space="0" w:color="auto"/>
            </w:tcBorders>
            <w:shd w:val="clear" w:color="auto" w:fill="auto"/>
            <w:noWrap/>
            <w:vAlign w:val="bottom"/>
          </w:tcPr>
          <w:p w14:paraId="3BFAEDE6"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p>
        </w:tc>
      </w:tr>
      <w:tr w:rsidR="00841F77" w:rsidRPr="0090727E" w14:paraId="18AF9D8C" w14:textId="77777777" w:rsidTr="00CC6F4A">
        <w:trPr>
          <w:trHeight w:val="312"/>
          <w:jc w:val="center"/>
        </w:trPr>
        <w:tc>
          <w:tcPr>
            <w:tcW w:w="3580" w:type="dxa"/>
            <w:tcBorders>
              <w:top w:val="nil"/>
              <w:left w:val="single" w:sz="4" w:space="0" w:color="auto"/>
              <w:bottom w:val="single" w:sz="4" w:space="0" w:color="auto"/>
              <w:right w:val="single" w:sz="4" w:space="0" w:color="auto"/>
            </w:tcBorders>
            <w:shd w:val="clear" w:color="auto" w:fill="auto"/>
            <w:noWrap/>
            <w:vAlign w:val="bottom"/>
          </w:tcPr>
          <w:p w14:paraId="2DBF9152" w14:textId="77777777" w:rsidR="00841F77" w:rsidRPr="0090727E" w:rsidRDefault="00841F77" w:rsidP="00CC6F4A">
            <w:pPr>
              <w:spacing w:after="0" w:line="240" w:lineRule="auto"/>
              <w:jc w:val="both"/>
              <w:rPr>
                <w:rFonts w:ascii="Times New Roman" w:eastAsia="Times New Roman" w:hAnsi="Times New Roman" w:cs="Times New Roman"/>
                <w:i/>
                <w:iCs/>
                <w:color w:val="E26B0A"/>
                <w:kern w:val="0"/>
                <w14:ligatures w14:val="none"/>
              </w:rPr>
            </w:pPr>
            <w:r w:rsidRPr="0090727E">
              <w:rPr>
                <w:rFonts w:ascii="Times New Roman" w:eastAsia="Times New Roman" w:hAnsi="Times New Roman" w:cs="Times New Roman"/>
                <w:i/>
                <w:iCs/>
                <w:color w:val="E26B0A"/>
                <w:kern w:val="0"/>
                <w14:ligatures w14:val="none"/>
              </w:rPr>
              <w:t>Quiz competition</w:t>
            </w:r>
          </w:p>
        </w:tc>
        <w:tc>
          <w:tcPr>
            <w:tcW w:w="903" w:type="dxa"/>
            <w:tcBorders>
              <w:top w:val="nil"/>
              <w:left w:val="nil"/>
              <w:bottom w:val="single" w:sz="4" w:space="0" w:color="auto"/>
              <w:right w:val="single" w:sz="4" w:space="0" w:color="auto"/>
            </w:tcBorders>
            <w:shd w:val="clear" w:color="auto" w:fill="auto"/>
            <w:noWrap/>
            <w:vAlign w:val="bottom"/>
          </w:tcPr>
          <w:p w14:paraId="2936C8EA"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1000</w:t>
            </w:r>
          </w:p>
        </w:tc>
        <w:tc>
          <w:tcPr>
            <w:tcW w:w="2375" w:type="dxa"/>
            <w:tcBorders>
              <w:top w:val="nil"/>
              <w:left w:val="nil"/>
              <w:bottom w:val="single" w:sz="4" w:space="0" w:color="auto"/>
              <w:right w:val="single" w:sz="4" w:space="0" w:color="auto"/>
            </w:tcBorders>
            <w:shd w:val="clear" w:color="auto" w:fill="auto"/>
            <w:noWrap/>
            <w:vAlign w:val="bottom"/>
          </w:tcPr>
          <w:p w14:paraId="35C66F7B"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p>
        </w:tc>
      </w:tr>
      <w:tr w:rsidR="00841F77" w:rsidRPr="0090727E" w14:paraId="65FBE80F" w14:textId="77777777" w:rsidTr="00CC6F4A">
        <w:trPr>
          <w:trHeight w:val="312"/>
          <w:jc w:val="center"/>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243BD1DD"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b/>
                <w:bCs/>
                <w:color w:val="000000"/>
                <w:kern w:val="0"/>
                <w14:ligatures w14:val="none"/>
              </w:rPr>
              <w:t xml:space="preserve">Other </w:t>
            </w:r>
          </w:p>
        </w:tc>
        <w:tc>
          <w:tcPr>
            <w:tcW w:w="903" w:type="dxa"/>
            <w:tcBorders>
              <w:top w:val="nil"/>
              <w:left w:val="nil"/>
              <w:bottom w:val="single" w:sz="4" w:space="0" w:color="auto"/>
              <w:right w:val="single" w:sz="4" w:space="0" w:color="auto"/>
            </w:tcBorders>
            <w:shd w:val="clear" w:color="auto" w:fill="auto"/>
            <w:noWrap/>
            <w:vAlign w:val="bottom"/>
            <w:hideMark/>
          </w:tcPr>
          <w:p w14:paraId="25EEC222"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w:t>
            </w:r>
          </w:p>
        </w:tc>
        <w:tc>
          <w:tcPr>
            <w:tcW w:w="2375" w:type="dxa"/>
            <w:tcBorders>
              <w:top w:val="nil"/>
              <w:left w:val="nil"/>
              <w:bottom w:val="single" w:sz="4" w:space="0" w:color="auto"/>
              <w:right w:val="single" w:sz="4" w:space="0" w:color="auto"/>
            </w:tcBorders>
            <w:shd w:val="clear" w:color="auto" w:fill="auto"/>
            <w:noWrap/>
            <w:vAlign w:val="bottom"/>
            <w:hideMark/>
          </w:tcPr>
          <w:p w14:paraId="539A6AB1"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w:t>
            </w:r>
          </w:p>
        </w:tc>
      </w:tr>
      <w:tr w:rsidR="00841F77" w:rsidRPr="0090727E" w14:paraId="7D16E03C" w14:textId="77777777" w:rsidTr="00CC6F4A">
        <w:trPr>
          <w:trHeight w:val="312"/>
          <w:jc w:val="center"/>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14:paraId="0C026689"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xml:space="preserve">School/Community Projects </w:t>
            </w:r>
          </w:p>
        </w:tc>
        <w:tc>
          <w:tcPr>
            <w:tcW w:w="903" w:type="dxa"/>
            <w:tcBorders>
              <w:top w:val="nil"/>
              <w:left w:val="nil"/>
              <w:bottom w:val="single" w:sz="4" w:space="0" w:color="auto"/>
              <w:right w:val="single" w:sz="4" w:space="0" w:color="auto"/>
            </w:tcBorders>
            <w:shd w:val="clear" w:color="auto" w:fill="auto"/>
            <w:noWrap/>
            <w:vAlign w:val="bottom"/>
            <w:hideMark/>
          </w:tcPr>
          <w:p w14:paraId="53245C80"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5000</w:t>
            </w:r>
          </w:p>
        </w:tc>
        <w:tc>
          <w:tcPr>
            <w:tcW w:w="2375" w:type="dxa"/>
            <w:tcBorders>
              <w:top w:val="nil"/>
              <w:left w:val="nil"/>
              <w:bottom w:val="single" w:sz="4" w:space="0" w:color="auto"/>
              <w:right w:val="single" w:sz="4" w:space="0" w:color="auto"/>
            </w:tcBorders>
            <w:shd w:val="clear" w:color="auto" w:fill="auto"/>
            <w:noWrap/>
            <w:vAlign w:val="bottom"/>
            <w:hideMark/>
          </w:tcPr>
          <w:p w14:paraId="34FD8653"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color w:val="000000"/>
                <w:kern w:val="0"/>
                <w14:ligatures w14:val="none"/>
              </w:rPr>
              <w:t> </w:t>
            </w:r>
          </w:p>
        </w:tc>
      </w:tr>
      <w:tr w:rsidR="00841F77" w:rsidRPr="0090727E" w14:paraId="1668A7E4" w14:textId="77777777" w:rsidTr="00CC6F4A">
        <w:trPr>
          <w:trHeight w:val="348"/>
          <w:jc w:val="center"/>
        </w:trPr>
        <w:tc>
          <w:tcPr>
            <w:tcW w:w="3580" w:type="dxa"/>
            <w:tcBorders>
              <w:top w:val="nil"/>
              <w:left w:val="single" w:sz="4" w:space="0" w:color="auto"/>
              <w:bottom w:val="single" w:sz="4" w:space="0" w:color="auto"/>
              <w:right w:val="single" w:sz="4" w:space="0" w:color="auto"/>
            </w:tcBorders>
            <w:shd w:val="clear" w:color="auto" w:fill="auto"/>
            <w:vAlign w:val="bottom"/>
            <w:hideMark/>
          </w:tcPr>
          <w:p w14:paraId="6156D3D9" w14:textId="77777777" w:rsidR="00841F77" w:rsidRPr="0090727E" w:rsidRDefault="00841F77" w:rsidP="00CC6F4A">
            <w:pPr>
              <w:spacing w:after="0" w:line="240" w:lineRule="auto"/>
              <w:jc w:val="both"/>
              <w:rPr>
                <w:rFonts w:ascii="Times New Roman" w:eastAsia="Times New Roman" w:hAnsi="Times New Roman" w:cs="Times New Roman"/>
                <w:b/>
                <w:bCs/>
                <w:color w:val="000000"/>
                <w:kern w:val="0"/>
                <w14:ligatures w14:val="none"/>
              </w:rPr>
            </w:pPr>
            <w:r w:rsidRPr="0090727E">
              <w:rPr>
                <w:rFonts w:ascii="Times New Roman" w:eastAsia="Times New Roman" w:hAnsi="Times New Roman" w:cs="Times New Roman"/>
                <w:b/>
                <w:bCs/>
                <w:color w:val="000000"/>
                <w:kern w:val="0"/>
                <w14:ligatures w14:val="none"/>
              </w:rPr>
              <w:t>Total Projected Expenses</w:t>
            </w:r>
          </w:p>
        </w:tc>
        <w:tc>
          <w:tcPr>
            <w:tcW w:w="903" w:type="dxa"/>
            <w:tcBorders>
              <w:top w:val="nil"/>
              <w:left w:val="nil"/>
              <w:bottom w:val="single" w:sz="4" w:space="0" w:color="auto"/>
              <w:right w:val="single" w:sz="4" w:space="0" w:color="auto"/>
            </w:tcBorders>
            <w:shd w:val="clear" w:color="auto" w:fill="auto"/>
            <w:noWrap/>
            <w:vAlign w:val="bottom"/>
          </w:tcPr>
          <w:p w14:paraId="5B0A206B"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b/>
                <w:bCs/>
                <w:color w:val="000000"/>
                <w:kern w:val="0"/>
                <w14:ligatures w14:val="none"/>
              </w:rPr>
              <w:t>60000</w:t>
            </w:r>
          </w:p>
        </w:tc>
        <w:tc>
          <w:tcPr>
            <w:tcW w:w="2375" w:type="dxa"/>
            <w:tcBorders>
              <w:top w:val="nil"/>
              <w:left w:val="nil"/>
              <w:bottom w:val="single" w:sz="4" w:space="0" w:color="auto"/>
              <w:right w:val="single" w:sz="4" w:space="0" w:color="auto"/>
            </w:tcBorders>
            <w:shd w:val="clear" w:color="auto" w:fill="auto"/>
            <w:noWrap/>
            <w:vAlign w:val="bottom"/>
            <w:hideMark/>
          </w:tcPr>
          <w:p w14:paraId="2E8A9AFD" w14:textId="77777777" w:rsidR="00841F77" w:rsidRPr="0090727E" w:rsidRDefault="00841F77" w:rsidP="00CC6F4A">
            <w:pPr>
              <w:spacing w:after="0" w:line="240" w:lineRule="auto"/>
              <w:jc w:val="both"/>
              <w:rPr>
                <w:rFonts w:ascii="Times New Roman" w:eastAsia="Times New Roman" w:hAnsi="Times New Roman" w:cs="Times New Roman"/>
                <w:color w:val="000000"/>
                <w:kern w:val="0"/>
                <w14:ligatures w14:val="none"/>
              </w:rPr>
            </w:pPr>
            <w:r w:rsidRPr="0090727E">
              <w:rPr>
                <w:rFonts w:ascii="Times New Roman" w:eastAsia="Times New Roman" w:hAnsi="Times New Roman" w:cs="Times New Roman"/>
                <w:b/>
                <w:bCs/>
                <w:color w:val="000000"/>
                <w:kern w:val="0"/>
                <w14:ligatures w14:val="none"/>
              </w:rPr>
              <w:t>0</w:t>
            </w:r>
          </w:p>
        </w:tc>
      </w:tr>
    </w:tbl>
    <w:p w14:paraId="1EF5E7B6" w14:textId="77777777" w:rsidR="00F672A0" w:rsidRPr="0090727E" w:rsidRDefault="00F672A0">
      <w:pPr>
        <w:rPr>
          <w:rFonts w:ascii="Times New Roman" w:hAnsi="Times New Roman" w:cs="Times New Roman"/>
        </w:rPr>
      </w:pPr>
    </w:p>
    <w:sectPr w:rsidR="00F672A0" w:rsidRPr="00907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C7E6A"/>
    <w:multiLevelType w:val="hybridMultilevel"/>
    <w:tmpl w:val="1E54FE5A"/>
    <w:lvl w:ilvl="0" w:tplc="E4DA1D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A11C0"/>
    <w:multiLevelType w:val="hybridMultilevel"/>
    <w:tmpl w:val="308CC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443042"/>
    <w:multiLevelType w:val="multilevel"/>
    <w:tmpl w:val="0BF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04F35"/>
    <w:multiLevelType w:val="multilevel"/>
    <w:tmpl w:val="C354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687693">
    <w:abstractNumId w:val="3"/>
  </w:num>
  <w:num w:numId="2" w16cid:durableId="1519349350">
    <w:abstractNumId w:val="2"/>
  </w:num>
  <w:num w:numId="3" w16cid:durableId="1944268224">
    <w:abstractNumId w:val="1"/>
  </w:num>
  <w:num w:numId="4" w16cid:durableId="191158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A0"/>
    <w:rsid w:val="00076A53"/>
    <w:rsid w:val="000D550C"/>
    <w:rsid w:val="00145B74"/>
    <w:rsid w:val="001B0A32"/>
    <w:rsid w:val="00221C49"/>
    <w:rsid w:val="00243278"/>
    <w:rsid w:val="00370E40"/>
    <w:rsid w:val="00373A99"/>
    <w:rsid w:val="00373BD6"/>
    <w:rsid w:val="00430C02"/>
    <w:rsid w:val="004C0D59"/>
    <w:rsid w:val="00515D9D"/>
    <w:rsid w:val="005A243A"/>
    <w:rsid w:val="005A74EA"/>
    <w:rsid w:val="005C2553"/>
    <w:rsid w:val="005F7B08"/>
    <w:rsid w:val="00631C01"/>
    <w:rsid w:val="00720724"/>
    <w:rsid w:val="00745E18"/>
    <w:rsid w:val="00776120"/>
    <w:rsid w:val="00817544"/>
    <w:rsid w:val="00841F77"/>
    <w:rsid w:val="0090727E"/>
    <w:rsid w:val="0091778E"/>
    <w:rsid w:val="00A07462"/>
    <w:rsid w:val="00A25AD3"/>
    <w:rsid w:val="00AA6C7B"/>
    <w:rsid w:val="00AB6690"/>
    <w:rsid w:val="00AB6ACF"/>
    <w:rsid w:val="00B32CB6"/>
    <w:rsid w:val="00B8570D"/>
    <w:rsid w:val="00CC3DC1"/>
    <w:rsid w:val="00DA662E"/>
    <w:rsid w:val="00DB55E2"/>
    <w:rsid w:val="00E23FFF"/>
    <w:rsid w:val="00E419A6"/>
    <w:rsid w:val="00E6379D"/>
    <w:rsid w:val="00E82AD8"/>
    <w:rsid w:val="00EA4172"/>
    <w:rsid w:val="00F672A0"/>
    <w:rsid w:val="00F92F99"/>
    <w:rsid w:val="00FA11B6"/>
    <w:rsid w:val="00FD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E2AC"/>
  <w15:chartTrackingRefBased/>
  <w15:docId w15:val="{F37D0AF3-1858-4B03-A7F1-B85C4D8B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E40"/>
    <w:pPr>
      <w:ind w:left="720"/>
      <w:contextualSpacing/>
    </w:pPr>
  </w:style>
  <w:style w:type="table" w:styleId="TableGrid">
    <w:name w:val="Table Grid"/>
    <w:basedOn w:val="TableNormal"/>
    <w:uiPriority w:val="39"/>
    <w:rsid w:val="00370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65391">
      <w:bodyDiv w:val="1"/>
      <w:marLeft w:val="0"/>
      <w:marRight w:val="0"/>
      <w:marTop w:val="0"/>
      <w:marBottom w:val="0"/>
      <w:divBdr>
        <w:top w:val="none" w:sz="0" w:space="0" w:color="auto"/>
        <w:left w:val="none" w:sz="0" w:space="0" w:color="auto"/>
        <w:bottom w:val="none" w:sz="0" w:space="0" w:color="auto"/>
        <w:right w:val="none" w:sz="0" w:space="0" w:color="auto"/>
      </w:divBdr>
    </w:div>
    <w:div w:id="137264028">
      <w:bodyDiv w:val="1"/>
      <w:marLeft w:val="0"/>
      <w:marRight w:val="0"/>
      <w:marTop w:val="0"/>
      <w:marBottom w:val="0"/>
      <w:divBdr>
        <w:top w:val="none" w:sz="0" w:space="0" w:color="auto"/>
        <w:left w:val="none" w:sz="0" w:space="0" w:color="auto"/>
        <w:bottom w:val="none" w:sz="0" w:space="0" w:color="auto"/>
        <w:right w:val="none" w:sz="0" w:space="0" w:color="auto"/>
      </w:divBdr>
    </w:div>
    <w:div w:id="1024137040">
      <w:bodyDiv w:val="1"/>
      <w:marLeft w:val="0"/>
      <w:marRight w:val="0"/>
      <w:marTop w:val="0"/>
      <w:marBottom w:val="0"/>
      <w:divBdr>
        <w:top w:val="none" w:sz="0" w:space="0" w:color="auto"/>
        <w:left w:val="none" w:sz="0" w:space="0" w:color="auto"/>
        <w:bottom w:val="none" w:sz="0" w:space="0" w:color="auto"/>
        <w:right w:val="none" w:sz="0" w:space="0" w:color="auto"/>
      </w:divBdr>
    </w:div>
    <w:div w:id="1480340494">
      <w:bodyDiv w:val="1"/>
      <w:marLeft w:val="0"/>
      <w:marRight w:val="0"/>
      <w:marTop w:val="0"/>
      <w:marBottom w:val="0"/>
      <w:divBdr>
        <w:top w:val="none" w:sz="0" w:space="0" w:color="auto"/>
        <w:left w:val="none" w:sz="0" w:space="0" w:color="auto"/>
        <w:bottom w:val="none" w:sz="0" w:space="0" w:color="auto"/>
        <w:right w:val="none" w:sz="0" w:space="0" w:color="auto"/>
      </w:divBdr>
    </w:div>
    <w:div w:id="20804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159F7-A24D-462A-A2FA-56F24B3F2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Babajide Ajala</dc:creator>
  <cp:keywords/>
  <dc:description/>
  <cp:lastModifiedBy>Babajide Ajala</cp:lastModifiedBy>
  <cp:revision>2</cp:revision>
  <dcterms:created xsi:type="dcterms:W3CDTF">2024-12-11T14:45:00Z</dcterms:created>
  <dcterms:modified xsi:type="dcterms:W3CDTF">2024-12-11T14:45:00Z</dcterms:modified>
</cp:coreProperties>
</file>