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rPr>
          <w:b/>
          <w:bCs/>
          <w:sz w:val="28"/>
          <w:szCs w:val="28"/>
        </w:rPr>
      </w:pPr>
      <w:r>
        <w:rPr>
          <w:b/>
          <w:bCs/>
          <w:sz w:val="28"/>
          <w:szCs w:val="28"/>
        </w:rPr>
        <w:t>Global Ready: Equipping Students to Compete Worldwide!</w:t>
      </w:r>
    </w:p>
    <w:p w14:paraId="00000006">
      <w:pPr>
        <w:rPr>
          <w:sz w:val="28"/>
          <w:szCs w:val="28"/>
        </w:rPr>
      </w:pPr>
      <w:r>
        <w:rPr>
          <w:sz w:val="28"/>
          <w:szCs w:val="28"/>
        </w:rPr>
        <w:t xml:space="preserve">Imagine a classroom where students from the Global South aren’t just learning about the world—they’re equipped to thrive within it, both locally and globally. </w:t>
      </w:r>
    </w:p>
    <w:p w14:paraId="00000007">
      <w:pPr>
        <w:rPr>
          <w:sz w:val="28"/>
          <w:szCs w:val="28"/>
        </w:rPr>
      </w:pPr>
      <w:r>
        <w:rPr>
          <w:sz w:val="28"/>
          <w:szCs w:val="28"/>
        </w:rPr>
        <w:t xml:space="preserve">With </w:t>
      </w:r>
      <w:r>
        <w:rPr>
          <w:sz w:val="28"/>
          <w:szCs w:val="28"/>
        </w:rPr>
        <w:t xml:space="preserve">a </w:t>
      </w:r>
      <w:r>
        <w:rPr>
          <w:sz w:val="28"/>
          <w:szCs w:val="28"/>
        </w:rPr>
        <w:t xml:space="preserve">campus-wide </w:t>
      </w:r>
      <w:r>
        <w:rPr>
          <w:sz w:val="28"/>
          <w:szCs w:val="28"/>
        </w:rPr>
        <w:t>Wi-Fi</w:t>
      </w:r>
      <w:r>
        <w:rPr>
          <w:sz w:val="28"/>
          <w:szCs w:val="28"/>
        </w:rPr>
        <w:t xml:space="preserve"> infrastructure already underway, we’re laying the foundation for a world-class digital learning environment</w:t>
      </w:r>
      <w:r>
        <w:rPr>
          <w:sz w:val="28"/>
          <w:szCs w:val="28"/>
        </w:rPr>
        <w:t xml:space="preserve"> at </w:t>
      </w:r>
      <w:r>
        <w:rPr>
          <w:b/>
          <w:bCs/>
          <w:sz w:val="28"/>
          <w:szCs w:val="28"/>
        </w:rPr>
        <w:t>Government College Ibadan, Nigeria</w:t>
      </w:r>
      <w:r>
        <w:rPr>
          <w:sz w:val="28"/>
          <w:szCs w:val="28"/>
        </w:rPr>
        <w:t xml:space="preserve">. </w:t>
      </w:r>
    </w:p>
    <w:p w14:paraId="00000008">
      <w:pPr>
        <w:rPr>
          <w:sz w:val="28"/>
          <w:szCs w:val="28"/>
        </w:rPr>
      </w:pPr>
      <w:r>
        <w:rPr>
          <w:sz w:val="28"/>
          <w:szCs w:val="28"/>
        </w:rPr>
        <w:t xml:space="preserve">Now, we need your support to bring this vision to life by </w:t>
      </w:r>
      <w:r>
        <w:rPr>
          <w:sz w:val="28"/>
          <w:szCs w:val="28"/>
        </w:rPr>
        <w:t>helping to fund</w:t>
      </w:r>
      <w:r>
        <w:rPr>
          <w:sz w:val="28"/>
          <w:szCs w:val="28"/>
        </w:rPr>
        <w:t xml:space="preserve"> the equipment, programs, and resources that will empower our students to fully leverage this technology.</w:t>
      </w:r>
    </w:p>
    <w:p w14:paraId="00000009">
      <w:pPr>
        <w:rPr>
          <w:sz w:val="28"/>
          <w:szCs w:val="28"/>
        </w:rPr>
      </w:pPr>
      <w:r>
        <w:rPr>
          <w:b/>
          <w:bCs/>
          <w:sz w:val="28"/>
          <w:szCs w:val="28"/>
        </w:rPr>
        <w:t>This is about more than connectivity; it’s about opportunity.</w:t>
      </w:r>
      <w:r>
        <w:rPr>
          <w:sz w:val="28"/>
          <w:szCs w:val="28"/>
        </w:rPr>
        <w:t xml:space="preserve"> </w:t>
      </w:r>
      <w:r>
        <w:rPr>
          <w:sz w:val="28"/>
          <w:szCs w:val="28"/>
        </w:rPr>
        <w:t>By contributing, you</w:t>
      </w:r>
      <w:r>
        <w:rPr>
          <w:sz w:val="28"/>
          <w:szCs w:val="28"/>
        </w:rPr>
        <w:t>’</w:t>
      </w:r>
      <w:r>
        <w:rPr>
          <w:sz w:val="28"/>
          <w:szCs w:val="28"/>
        </w:rPr>
        <w:t xml:space="preserve">re investing in students who </w:t>
      </w:r>
      <w:r>
        <w:rPr>
          <w:sz w:val="28"/>
          <w:szCs w:val="28"/>
        </w:rPr>
        <w:t>will</w:t>
      </w:r>
      <w:r>
        <w:rPr>
          <w:sz w:val="28"/>
          <w:szCs w:val="28"/>
        </w:rPr>
        <w:t xml:space="preserve"> make an impact—right here in their local communities and across the world.</w:t>
      </w:r>
      <w:r>
        <w:rPr>
          <w:sz w:val="28"/>
          <w:szCs w:val="28"/>
        </w:rPr>
        <w:t xml:space="preserve"> </w:t>
      </w:r>
    </w:p>
    <w:p w14:paraId="0000000A">
      <w:pPr>
        <w:rPr>
          <w:sz w:val="28"/>
          <w:szCs w:val="28"/>
        </w:rPr>
      </w:pPr>
      <w:r>
        <w:rPr>
          <w:sz w:val="28"/>
          <w:szCs w:val="28"/>
        </w:rPr>
        <w:t xml:space="preserve">With your help, we can provide resources to turn </w:t>
      </w:r>
      <w:r>
        <w:rPr>
          <w:sz w:val="28"/>
          <w:szCs w:val="28"/>
        </w:rPr>
        <w:t>Wi-Fi</w:t>
      </w:r>
      <w:r>
        <w:rPr>
          <w:sz w:val="28"/>
          <w:szCs w:val="28"/>
        </w:rPr>
        <w:t xml:space="preserve"> access into engaging learning experiences, with programs led by experts, the latest technology, and a curriculum focusing on skills needed for global competitiveness.</w:t>
      </w:r>
    </w:p>
    <w:p w14:paraId="0000000B">
      <w:pPr>
        <w:rPr>
          <w:sz w:val="28"/>
          <w:szCs w:val="28"/>
        </w:rPr>
      </w:pPr>
      <w:r>
        <w:rPr>
          <w:b/>
          <w:bCs/>
          <w:sz w:val="28"/>
          <w:szCs w:val="28"/>
        </w:rPr>
        <w:t>Why does this matter?</w:t>
      </w:r>
      <w:r>
        <w:rPr>
          <w:sz w:val="28"/>
          <w:szCs w:val="28"/>
        </w:rPr>
        <w:t xml:space="preserve"> These students hold the potential to uplift communities, inspire local innovation, and lead change on a global stage. Your support will enable them to gain the knowledge, skills, and confidence to create solutions that address challenges at home and beyond.</w:t>
      </w:r>
    </w:p>
    <w:p w14:paraId="0000000C">
      <w:pPr>
        <w:rPr>
          <w:sz w:val="28"/>
          <w:szCs w:val="28"/>
        </w:rPr>
      </w:pPr>
      <w:r>
        <w:rPr>
          <w:b/>
          <w:bCs/>
          <w:sz w:val="28"/>
          <w:szCs w:val="28"/>
        </w:rPr>
        <w:t>Join us in empowering a generation that’s ready to contribute—locally and globally.</w:t>
      </w:r>
      <w:r>
        <w:rPr>
          <w:sz w:val="28"/>
          <w:szCs w:val="28"/>
        </w:rPr>
        <w:t xml:space="preserve"> </w:t>
      </w:r>
    </w:p>
    <w:p w14:paraId="0000000D">
      <w:pPr>
        <w:rPr>
          <w:sz w:val="28"/>
          <w:szCs w:val="28"/>
        </w:rPr>
      </w:pPr>
      <w:r>
        <w:rPr>
          <w:sz w:val="28"/>
          <w:szCs w:val="28"/>
        </w:rPr>
        <w:t xml:space="preserve">Let us collaborate to turn connectivity into capability and support our students in becoming </w:t>
      </w:r>
      <w:r>
        <w:rPr>
          <w:sz w:val="28"/>
          <w:szCs w:val="28"/>
        </w:rPr>
        <w:t>“</w:t>
      </w:r>
      <w:r>
        <w:rPr>
          <w:sz w:val="28"/>
          <w:szCs w:val="28"/>
        </w:rPr>
        <w:t>Locally Impactful and Global Ready.</w:t>
      </w:r>
      <w:r>
        <w:rPr>
          <w:sz w:val="28"/>
          <w:szCs w:val="28"/>
        </w:rPr>
        <w:t>”</w:t>
      </w:r>
    </w:p>
    <w:p w14:paraId="0000000E">
      <w:pPr>
        <w:rPr>
          <w:sz w:val="28"/>
          <w:szCs w:val="28"/>
        </w:rPr>
      </w:pPr>
      <w:r>
        <w:rPr>
          <w:sz w:val="28"/>
          <w:szCs w:val="28"/>
        </w:rPr>
        <w:t>GCIOBA-USA invites you</w:t>
      </w:r>
      <w:r>
        <w:rPr>
          <w:sz w:val="28"/>
          <w:szCs w:val="28"/>
        </w:rPr>
        <w:t xml:space="preserve"> to </w:t>
      </w:r>
      <w:r>
        <w:rPr>
          <w:sz w:val="28"/>
          <w:szCs w:val="28"/>
        </w:rPr>
        <w:t>contribute to</w:t>
      </w:r>
      <w:r>
        <w:rPr>
          <w:sz w:val="28"/>
          <w:szCs w:val="28"/>
        </w:rPr>
        <w:t xml:space="preserve"> their journey today.</w:t>
      </w:r>
    </w:p>
    <w:p w14:paraId="0000000F">
      <w:pPr>
        <w:rPr>
          <w:sz w:val="28"/>
          <w:szCs w:val="28"/>
        </w:rPr>
      </w:pPr>
    </w:p>
    <w:p w14:paraId="00000010">
      <w:pPr>
        <w:rPr>
          <w:b/>
          <w:bCs/>
          <w:sz w:val="28"/>
          <w:szCs w:val="28"/>
        </w:rPr>
      </w:pPr>
      <w:r>
        <w:rPr>
          <w:b/>
          <w:bCs/>
          <w:sz w:val="28"/>
          <w:szCs w:val="28"/>
        </w:rPr>
        <w:br w:type="page"/>
      </w:r>
    </w:p>
    <w:p w14:paraId="00000011">
      <w:pPr>
        <w:rPr>
          <w:b/>
          <w:bCs/>
          <w:sz w:val="28"/>
          <w:szCs w:val="28"/>
        </w:rPr>
      </w:pPr>
      <w:r>
        <w:rPr>
          <w:b/>
          <w:bCs/>
          <w:sz w:val="28"/>
          <w:szCs w:val="28"/>
        </w:rPr>
        <w:t>About Government College Ibadan</w:t>
      </w:r>
      <w:r>
        <w:rPr>
          <w:b/>
          <w:bCs/>
          <w:sz w:val="28"/>
          <w:szCs w:val="28"/>
        </w:rPr>
        <w:t xml:space="preserve"> (GCI)</w:t>
      </w:r>
    </w:p>
    <w:p w14:paraId="00000012">
      <w:pPr>
        <w:rPr>
          <w:sz w:val="28"/>
          <w:szCs w:val="28"/>
        </w:rPr>
      </w:pPr>
      <w:r>
        <w:rPr>
          <w:sz w:val="28"/>
          <w:szCs w:val="28"/>
        </w:rPr>
        <w:t>Government College, Ibadan (GCI) is a high school for boys founded on February 28, 1929</w:t>
      </w:r>
      <w:r>
        <w:rPr>
          <w:sz w:val="28"/>
          <w:szCs w:val="28"/>
        </w:rPr>
        <w:t>,</w:t>
      </w:r>
      <w:r>
        <w:rPr>
          <w:sz w:val="28"/>
          <w:szCs w:val="28"/>
        </w:rPr>
        <w:t xml:space="preserve"> on the Hills of Apata Ganga, Ibadan in Western Nigeria. The vision of the British founders was to groom </w:t>
      </w:r>
      <w:r>
        <w:rPr>
          <w:sz w:val="28"/>
          <w:szCs w:val="28"/>
        </w:rPr>
        <w:t xml:space="preserve">the </w:t>
      </w:r>
      <w:r>
        <w:rPr>
          <w:sz w:val="28"/>
          <w:szCs w:val="28"/>
        </w:rPr>
        <w:t xml:space="preserve">future leaders of the emerging nation of Nigeria. </w:t>
      </w:r>
    </w:p>
    <w:p w14:paraId="00000013">
      <w:pPr>
        <w:rPr>
          <w:sz w:val="28"/>
          <w:szCs w:val="28"/>
        </w:rPr>
      </w:pPr>
      <w:r>
        <w:rPr>
          <w:sz w:val="28"/>
          <w:szCs w:val="28"/>
        </w:rPr>
        <w:t>GCI has produced a steady stream of proven scholars, top</w:t>
      </w:r>
      <w:r>
        <w:rPr>
          <w:sz w:val="28"/>
          <w:szCs w:val="28"/>
        </w:rPr>
        <w:t>-</w:t>
      </w:r>
      <w:r>
        <w:rPr>
          <w:sz w:val="28"/>
          <w:szCs w:val="28"/>
        </w:rPr>
        <w:t>notch public servants, elected officials</w:t>
      </w:r>
      <w:r>
        <w:rPr>
          <w:sz w:val="28"/>
          <w:szCs w:val="28"/>
        </w:rPr>
        <w:t>,</w:t>
      </w:r>
      <w:r>
        <w:rPr>
          <w:sz w:val="28"/>
          <w:szCs w:val="28"/>
        </w:rPr>
        <w:t xml:space="preserve"> and captains of business and </w:t>
      </w:r>
      <w:r>
        <w:rPr>
          <w:sz w:val="28"/>
          <w:szCs w:val="28"/>
        </w:rPr>
        <w:t>industry,</w:t>
      </w:r>
      <w:r>
        <w:rPr>
          <w:sz w:val="28"/>
          <w:szCs w:val="28"/>
        </w:rPr>
        <w:t xml:space="preserve"> making legitimate contributions to the growth and development of Nigeria, Africa</w:t>
      </w:r>
      <w:r>
        <w:rPr>
          <w:sz w:val="28"/>
          <w:szCs w:val="28"/>
        </w:rPr>
        <w:t>,</w:t>
      </w:r>
      <w:r>
        <w:rPr>
          <w:sz w:val="28"/>
          <w:szCs w:val="28"/>
        </w:rPr>
        <w:t xml:space="preserve"> and </w:t>
      </w:r>
      <w:r>
        <w:rPr>
          <w:sz w:val="28"/>
          <w:szCs w:val="28"/>
        </w:rPr>
        <w:t>the </w:t>
      </w:r>
      <w:r>
        <w:rPr>
          <w:sz w:val="28"/>
          <w:szCs w:val="28"/>
        </w:rPr>
        <w:t>entire world.</w:t>
      </w:r>
    </w:p>
    <w:p w14:paraId="00000014">
      <w:pPr>
        <w:rPr>
          <w:b/>
          <w:bCs/>
          <w:sz w:val="28"/>
          <w:szCs w:val="28"/>
        </w:rPr>
      </w:pPr>
    </w:p>
    <w:p w14:paraId="00000015">
      <w:pPr>
        <w:rPr>
          <w:b/>
          <w:bCs/>
          <w:sz w:val="28"/>
          <w:szCs w:val="28"/>
        </w:rPr>
      </w:pPr>
      <w:r>
        <w:rPr>
          <w:b/>
          <w:bCs/>
          <w:sz w:val="28"/>
          <w:szCs w:val="28"/>
        </w:rPr>
        <w:t>About Government College Iba</w:t>
      </w:r>
      <w:r>
        <w:rPr>
          <w:b/>
          <w:bCs/>
          <w:sz w:val="28"/>
          <w:szCs w:val="28"/>
        </w:rPr>
        <w:t xml:space="preserve">dan Old Boys Association </w:t>
      </w:r>
      <w:r>
        <w:rPr>
          <w:b/>
          <w:bCs/>
          <w:sz w:val="28"/>
          <w:szCs w:val="28"/>
        </w:rPr>
        <w:t>(GCIOBA)</w:t>
      </w:r>
    </w:p>
    <w:p w14:paraId="00000016">
      <w:pPr>
        <w:rPr>
          <w:sz w:val="28"/>
          <w:szCs w:val="28"/>
        </w:rPr>
      </w:pPr>
      <w:r>
        <w:rPr>
          <w:sz w:val="28"/>
          <w:szCs w:val="28"/>
        </w:rPr>
        <w:t>All former students automatically receive membership in the alumni organization, Government College Ibadan Old Boys Association (GCIOBA), formed in 1934.</w:t>
      </w:r>
      <w:r>
        <w:rPr>
          <w:sz w:val="28"/>
          <w:szCs w:val="28"/>
        </w:rPr>
        <w:t xml:space="preserve"> </w:t>
      </w:r>
    </w:p>
    <w:p w14:paraId="00000017">
      <w:pPr>
        <w:rPr>
          <w:sz w:val="28"/>
          <w:szCs w:val="28"/>
        </w:rPr>
      </w:pPr>
      <w:r>
        <w:rPr>
          <w:sz w:val="28"/>
          <w:szCs w:val="28"/>
        </w:rPr>
        <w:t xml:space="preserve">In 1999, alumni living in the United States formed the USA branch (GCIOBA USA), which is a 501(c)(3) organization that coordinates </w:t>
      </w:r>
      <w:r>
        <w:rPr>
          <w:sz w:val="28"/>
          <w:szCs w:val="28"/>
        </w:rPr>
        <w:t xml:space="preserve">all </w:t>
      </w:r>
      <w:r>
        <w:rPr>
          <w:sz w:val="28"/>
          <w:szCs w:val="28"/>
        </w:rPr>
        <w:t xml:space="preserve">the activities and initiatives of all </w:t>
      </w:r>
      <w:r>
        <w:rPr>
          <w:sz w:val="28"/>
          <w:szCs w:val="28"/>
        </w:rPr>
        <w:t xml:space="preserve">USA-based </w:t>
      </w:r>
      <w:r>
        <w:rPr>
          <w:sz w:val="28"/>
          <w:szCs w:val="28"/>
        </w:rPr>
        <w:t>alumni.</w:t>
      </w:r>
      <w:r>
        <w:rPr>
          <w:sz w:val="28"/>
          <w:szCs w:val="28"/>
        </w:rPr>
        <w:t xml:space="preserve"> </w:t>
      </w:r>
      <w:r>
        <w:rPr>
          <w:sz w:val="28"/>
          <w:szCs w:val="28"/>
        </w:rPr>
        <w:t xml:space="preserve">GCIOBA USA has </w:t>
      </w:r>
      <w:r>
        <w:rPr>
          <w:sz w:val="28"/>
          <w:szCs w:val="28"/>
        </w:rPr>
        <w:t>started</w:t>
      </w:r>
      <w:r>
        <w:rPr>
          <w:sz w:val="28"/>
          <w:szCs w:val="28"/>
        </w:rPr>
        <w:t xml:space="preserve">, funded, and developed </w:t>
      </w:r>
      <w:r>
        <w:rPr>
          <w:sz w:val="28"/>
          <w:szCs w:val="28"/>
        </w:rPr>
        <w:t>several</w:t>
      </w:r>
      <w:r>
        <w:rPr>
          <w:sz w:val="28"/>
          <w:szCs w:val="28"/>
        </w:rPr>
        <w:t xml:space="preserve"> projects in support of their Alma Mater, </w:t>
      </w:r>
      <w:r>
        <w:rPr>
          <w:sz w:val="28"/>
          <w:szCs w:val="28"/>
        </w:rPr>
        <w:t>some</w:t>
      </w:r>
      <w:r>
        <w:rPr>
          <w:sz w:val="28"/>
          <w:szCs w:val="28"/>
        </w:rPr>
        <w:t xml:space="preserve"> of which you can </w:t>
      </w:r>
      <w:r>
        <w:rPr>
          <w:rStyle w:val="Hyperlink"/>
          <w:sz w:val="28"/>
          <w:szCs w:val="28"/>
        </w:rPr>
        <w:fldChar w:fldCharType="begin"/>
      </w:r>
      <w:r>
        <w:rPr>
          <w:rStyle w:val="Hyperlink"/>
          <w:sz w:val="28"/>
          <w:szCs w:val="28"/>
        </w:rPr>
        <w:instrText xml:space="preserve">HYPERLINK "https://gciobausa.org/projects/" </w:instrText>
      </w:r>
      <w:r>
        <w:rPr>
          <w:rStyle w:val="Hyperlink"/>
          <w:sz w:val="28"/>
          <w:szCs w:val="28"/>
        </w:rPr>
        <w:fldChar w:fldCharType="separate"/>
      </w:r>
      <w:r>
        <w:rPr>
          <w:rStyle w:val="Hyperlink"/>
          <w:sz w:val="28"/>
          <w:szCs w:val="28"/>
        </w:rPr>
        <w:t>view</w:t>
      </w:r>
      <w:r>
        <w:rPr>
          <w:sz w:val="28"/>
          <w:szCs w:val="28"/>
        </w:rPr>
        <w:fldChar w:fldCharType="end"/>
      </w:r>
      <w:r>
        <w:rPr>
          <w:sz w:val="28"/>
          <w:szCs w:val="28"/>
        </w:rPr>
        <w:t xml:space="preserve"> here.</w:t>
      </w:r>
      <w:r>
        <w:rPr>
          <w:sz w:val="28"/>
          <w:szCs w:val="28"/>
        </w:rPr>
        <w:br w:type="page"/>
      </w:r>
    </w:p>
    <w:p w14:paraId="00000018">
      <w:pPr>
        <w:rPr>
          <w:sz w:val="28"/>
          <w:szCs w:val="28"/>
        </w:rPr>
      </w:pPr>
      <w:r>
        <w:rPr>
          <w:sz w:val="28"/>
          <w:szCs w:val="28"/>
        </w:rPr>
        <w:t xml:space="preserve">The </w:t>
      </w:r>
      <w:r>
        <w:rPr>
          <w:sz w:val="28"/>
          <w:szCs w:val="28"/>
        </w:rPr>
        <w:t>Need</w:t>
      </w:r>
    </w:p>
    <w:p w14:paraId="00000019">
      <w:pPr>
        <w:pStyle w:val="ListParagraph"/>
        <w:numPr>
          <w:ilvl w:val="0"/>
          <w:numId w:val="1"/>
        </w:numPr>
        <w:rPr>
          <w:sz w:val="28"/>
          <w:szCs w:val="28"/>
        </w:rPr>
      </w:pPr>
      <w:r>
        <w:rPr>
          <w:b/>
          <w:bCs/>
          <w:sz w:val="28"/>
          <w:szCs w:val="28"/>
        </w:rPr>
        <w:t>Laptops and Tablets</w:t>
      </w:r>
      <w:r>
        <w:rPr>
          <w:sz w:val="28"/>
          <w:szCs w:val="28"/>
        </w:rPr>
        <w:t xml:space="preserve"> – Essential for students</w:t>
      </w:r>
      <w:r>
        <w:rPr>
          <w:sz w:val="28"/>
          <w:szCs w:val="28"/>
        </w:rPr>
        <w:t>’</w:t>
      </w:r>
      <w:r>
        <w:rPr>
          <w:sz w:val="28"/>
          <w:szCs w:val="28"/>
        </w:rPr>
        <w:t xml:space="preserve"> day-to-day learning, research, and access to online resources, maximizing the </w:t>
      </w:r>
      <w:r>
        <w:rPr>
          <w:sz w:val="28"/>
          <w:szCs w:val="28"/>
        </w:rPr>
        <w:t>Wi-Fi</w:t>
      </w:r>
      <w:r>
        <w:rPr>
          <w:sz w:val="28"/>
          <w:szCs w:val="28"/>
        </w:rPr>
        <w:t xml:space="preserve"> infrastructure’s value.</w:t>
      </w:r>
    </w:p>
    <w:p w14:paraId="0000001A">
      <w:pPr>
        <w:pStyle w:val="ListParagraph"/>
        <w:numPr>
          <w:ilvl w:val="0"/>
          <w:numId w:val="1"/>
        </w:numPr>
        <w:rPr>
          <w:sz w:val="28"/>
          <w:szCs w:val="28"/>
        </w:rPr>
      </w:pPr>
      <w:r>
        <w:rPr>
          <w:b/>
          <w:bCs/>
          <w:sz w:val="28"/>
          <w:szCs w:val="28"/>
        </w:rPr>
        <w:t>Experienced Instructors and Tutors</w:t>
      </w:r>
      <w:r>
        <w:rPr>
          <w:sz w:val="28"/>
          <w:szCs w:val="28"/>
        </w:rPr>
        <w:t xml:space="preserve"> – Key for guiding students through specialized, globally relevant topics and skills; critical for program success.</w:t>
      </w:r>
    </w:p>
    <w:p w14:paraId="0000001B">
      <w:pPr>
        <w:pStyle w:val="ListParagraph"/>
        <w:numPr>
          <w:ilvl w:val="0"/>
          <w:numId w:val="1"/>
        </w:numPr>
        <w:rPr>
          <w:sz w:val="28"/>
          <w:szCs w:val="28"/>
        </w:rPr>
      </w:pPr>
      <w:r>
        <w:rPr>
          <w:b/>
          <w:bCs/>
          <w:sz w:val="28"/>
          <w:szCs w:val="28"/>
        </w:rPr>
        <w:t>Virtual Learning Courses and Subscriptions</w:t>
      </w:r>
      <w:r>
        <w:rPr>
          <w:sz w:val="28"/>
          <w:szCs w:val="28"/>
        </w:rPr>
        <w:t xml:space="preserve"> – Provide access to cutting-edge knowledge and certifications that can boost students’ competitiveness worldwide.</w:t>
      </w:r>
    </w:p>
    <w:p w14:paraId="0000001C">
      <w:pPr>
        <w:pStyle w:val="ListParagraph"/>
        <w:numPr>
          <w:ilvl w:val="0"/>
          <w:numId w:val="1"/>
        </w:numPr>
        <w:rPr>
          <w:sz w:val="28"/>
          <w:szCs w:val="28"/>
        </w:rPr>
      </w:pPr>
      <w:r>
        <w:rPr>
          <w:b/>
          <w:bCs/>
          <w:sz w:val="28"/>
          <w:szCs w:val="28"/>
        </w:rPr>
        <w:t>Desktops for Computer Labs</w:t>
      </w:r>
      <w:r>
        <w:rPr>
          <w:sz w:val="28"/>
          <w:szCs w:val="28"/>
        </w:rPr>
        <w:t xml:space="preserve"> – Necessary for high-performance tasks that may be demanding for laptops, supporting areas like coding, design, and engineering.</w:t>
      </w:r>
    </w:p>
    <w:p w14:paraId="0000001D">
      <w:pPr>
        <w:pStyle w:val="ListParagraph"/>
        <w:numPr>
          <w:ilvl w:val="0"/>
          <w:numId w:val="1"/>
        </w:numPr>
        <w:rPr>
          <w:sz w:val="28"/>
          <w:szCs w:val="28"/>
        </w:rPr>
      </w:pPr>
      <w:r>
        <w:rPr>
          <w:b/>
          <w:bCs/>
          <w:sz w:val="28"/>
          <w:szCs w:val="28"/>
        </w:rPr>
        <w:t>Global Competency Workshops</w:t>
      </w:r>
      <w:r>
        <w:rPr>
          <w:sz w:val="28"/>
          <w:szCs w:val="28"/>
        </w:rPr>
        <w:t xml:space="preserve"> – These workshops are instrumental in helping students understand and prepare for diverse cultural and economic perspectives.</w:t>
      </w:r>
    </w:p>
    <w:p w14:paraId="0000001E">
      <w:pPr>
        <w:pStyle w:val="ListParagraph"/>
        <w:numPr>
          <w:ilvl w:val="0"/>
          <w:numId w:val="1"/>
        </w:numPr>
        <w:rPr>
          <w:sz w:val="28"/>
          <w:szCs w:val="28"/>
        </w:rPr>
      </w:pPr>
      <w:r>
        <w:rPr>
          <w:b/>
          <w:bCs/>
          <w:sz w:val="28"/>
          <w:szCs w:val="28"/>
        </w:rPr>
        <w:t>Smart boards</w:t>
      </w:r>
      <w:r>
        <w:rPr>
          <w:b/>
          <w:bCs/>
          <w:sz w:val="28"/>
          <w:szCs w:val="28"/>
        </w:rPr>
        <w:t xml:space="preserve"> and Interactive Displays</w:t>
      </w:r>
      <w:r>
        <w:rPr>
          <w:sz w:val="28"/>
          <w:szCs w:val="28"/>
        </w:rPr>
        <w:t xml:space="preserve"> – Enhance classroom engagement and interactive learning, allowing for dynamic teaching methods.</w:t>
      </w:r>
    </w:p>
    <w:p w14:paraId="0000001F">
      <w:pPr>
        <w:pStyle w:val="ListParagraph"/>
        <w:numPr>
          <w:ilvl w:val="0"/>
          <w:numId w:val="1"/>
        </w:numPr>
        <w:rPr>
          <w:sz w:val="28"/>
          <w:szCs w:val="28"/>
        </w:rPr>
      </w:pPr>
      <w:r>
        <w:rPr>
          <w:b/>
          <w:bCs/>
          <w:sz w:val="28"/>
          <w:szCs w:val="28"/>
        </w:rPr>
        <w:t>Industry Expert Talks and Seminars</w:t>
      </w:r>
      <w:r>
        <w:rPr>
          <w:sz w:val="28"/>
          <w:szCs w:val="28"/>
        </w:rPr>
        <w:t xml:space="preserve"> – Provide students with insights into global markets and career paths, connecting classroom learning to real-world applications.</w:t>
      </w:r>
    </w:p>
    <w:p w14:paraId="00000020">
      <w:pPr>
        <w:pStyle w:val="ListParagraph"/>
        <w:numPr>
          <w:ilvl w:val="0"/>
          <w:numId w:val="1"/>
        </w:numPr>
        <w:rPr>
          <w:sz w:val="28"/>
          <w:szCs w:val="28"/>
        </w:rPr>
      </w:pPr>
      <w:r>
        <w:rPr>
          <w:b/>
          <w:bCs/>
          <w:sz w:val="28"/>
          <w:szCs w:val="28"/>
        </w:rPr>
        <w:t>STEM and Coding Kits</w:t>
      </w:r>
      <w:r>
        <w:rPr>
          <w:sz w:val="28"/>
          <w:szCs w:val="28"/>
        </w:rPr>
        <w:t xml:space="preserve"> – Hands-on experience with STEM subjects prepares students with critical thinking and technical skills.</w:t>
      </w:r>
    </w:p>
    <w:p w14:paraId="00000021">
      <w:pPr>
        <w:pStyle w:val="ListParagraph"/>
        <w:numPr>
          <w:ilvl w:val="0"/>
          <w:numId w:val="1"/>
        </w:numPr>
        <w:rPr>
          <w:sz w:val="28"/>
          <w:szCs w:val="28"/>
        </w:rPr>
      </w:pPr>
      <w:r>
        <w:rPr>
          <w:b/>
          <w:bCs/>
          <w:sz w:val="28"/>
          <w:szCs w:val="28"/>
        </w:rPr>
        <w:t>Touchpads and Styluses</w:t>
      </w:r>
      <w:r>
        <w:rPr>
          <w:sz w:val="28"/>
          <w:szCs w:val="28"/>
        </w:rPr>
        <w:t xml:space="preserve"> – Valuable for fields requiring precision, such as design and engineering, supporting project-based and creative learning.</w:t>
      </w:r>
    </w:p>
    <w:p w14:paraId="00000022">
      <w:pPr>
        <w:pStyle w:val="ListParagraph"/>
        <w:numPr>
          <w:ilvl w:val="0"/>
          <w:numId w:val="1"/>
        </w:numPr>
        <w:rPr>
          <w:sz w:val="28"/>
          <w:szCs w:val="28"/>
        </w:rPr>
      </w:pPr>
      <w:r>
        <w:rPr>
          <w:b/>
          <w:bCs/>
          <w:sz w:val="28"/>
          <w:szCs w:val="28"/>
        </w:rPr>
        <w:t>Language Learning Programs and Resources</w:t>
      </w:r>
      <w:r>
        <w:rPr>
          <w:sz w:val="28"/>
          <w:szCs w:val="28"/>
        </w:rPr>
        <w:t xml:space="preserve"> – Important for fostering global communication skills, especially for students interested in international careers.</w:t>
      </w:r>
      <w:r>
        <w:rPr>
          <w:sz w:val="28"/>
          <w:szCs w:val="28"/>
        </w:rPr>
        <w:br w:type="textWrapping"/>
      </w:r>
    </w:p>
    <w:p w14:paraId="00000023">
      <w:pPr>
        <w:rPr>
          <w:sz w:val="28"/>
          <w:szCs w:val="28"/>
        </w:rPr>
      </w:pPr>
      <w:r>
        <w:rPr>
          <w:sz w:val="28"/>
          <w:szCs w:val="28"/>
        </w:rPr>
        <w:br w:type="page"/>
      </w:r>
    </w:p>
    <w:p w14:paraId="00000024">
      <w:pPr>
        <w:rPr>
          <w:sz w:val="28"/>
          <w:szCs w:val="28"/>
        </w:rPr>
      </w:pPr>
      <w:r>
        <w:rPr>
          <w:b/>
          <w:bCs/>
          <w:sz w:val="28"/>
          <w:szCs w:val="28"/>
        </w:rPr>
        <w:t>Summary:</w:t>
      </w:r>
      <w:r>
        <w:rPr>
          <w:sz w:val="28"/>
          <w:szCs w:val="28"/>
        </w:rPr>
        <w:t xml:space="preserve"> </w:t>
      </w:r>
      <w:r>
        <w:rPr>
          <w:b/>
          <w:bCs/>
          <w:sz w:val="28"/>
          <w:szCs w:val="28"/>
        </w:rPr>
        <w:t>Global Ready: Equipping Students to Compete Worldwide!</w:t>
      </w:r>
      <w:r>
        <w:rPr>
          <w:sz w:val="28"/>
          <w:szCs w:val="28"/>
        </w:rPr>
        <w:t xml:space="preserve"> – At </w:t>
      </w:r>
      <w:r>
        <w:rPr>
          <w:sz w:val="28"/>
          <w:szCs w:val="28"/>
        </w:rPr>
        <w:t>GCIOBA USA</w:t>
      </w:r>
      <w:r>
        <w:rPr>
          <w:sz w:val="28"/>
          <w:szCs w:val="28"/>
        </w:rPr>
        <w:t>,</w:t>
      </w:r>
      <w:r>
        <w:rPr>
          <w:sz w:val="28"/>
          <w:szCs w:val="28"/>
        </w:rPr>
        <w:t xml:space="preserve"> </w:t>
      </w:r>
      <w:r>
        <w:rPr>
          <w:sz w:val="28"/>
          <w:szCs w:val="28"/>
        </w:rPr>
        <w:t>the alumni or</w:t>
      </w:r>
      <w:r>
        <w:rPr>
          <w:sz w:val="28"/>
          <w:szCs w:val="28"/>
        </w:rPr>
        <w:t>g</w:t>
      </w:r>
      <w:r>
        <w:rPr>
          <w:sz w:val="28"/>
          <w:szCs w:val="28"/>
        </w:rPr>
        <w:t xml:space="preserve">anization of </w:t>
      </w:r>
      <w:r>
        <w:rPr>
          <w:sz w:val="28"/>
          <w:szCs w:val="28"/>
        </w:rPr>
        <w:t>Government</w:t>
      </w:r>
      <w:r>
        <w:rPr>
          <w:sz w:val="28"/>
          <w:szCs w:val="28"/>
        </w:rPr>
        <w:t xml:space="preserve"> College </w:t>
      </w:r>
      <w:r>
        <w:rPr>
          <w:sz w:val="28"/>
          <w:szCs w:val="28"/>
        </w:rPr>
        <w:t>Ibadan</w:t>
      </w:r>
      <w:r>
        <w:rPr>
          <w:sz w:val="28"/>
          <w:szCs w:val="28"/>
        </w:rPr>
        <w:t xml:space="preserve">, </w:t>
      </w:r>
      <w:r>
        <w:rPr>
          <w:sz w:val="28"/>
          <w:szCs w:val="28"/>
        </w:rPr>
        <w:t xml:space="preserve">Nigeria, </w:t>
      </w:r>
      <w:r>
        <w:rPr>
          <w:sz w:val="28"/>
          <w:szCs w:val="28"/>
        </w:rPr>
        <w:t>we</w:t>
      </w:r>
      <w:r>
        <w:rPr>
          <w:sz w:val="28"/>
          <w:szCs w:val="28"/>
        </w:rPr>
        <w:t xml:space="preserve"> are committed to preparing </w:t>
      </w:r>
      <w:r>
        <w:rPr>
          <w:sz w:val="28"/>
          <w:szCs w:val="28"/>
        </w:rPr>
        <w:t>the next</w:t>
      </w:r>
      <w:r>
        <w:rPr>
          <w:sz w:val="28"/>
          <w:szCs w:val="28"/>
        </w:rPr>
        <w:t xml:space="preserve"> </w:t>
      </w:r>
      <w:r>
        <w:rPr>
          <w:sz w:val="28"/>
          <w:szCs w:val="28"/>
        </w:rPr>
        <w:t xml:space="preserve">generation of </w:t>
      </w:r>
      <w:r>
        <w:rPr>
          <w:sz w:val="28"/>
          <w:szCs w:val="28"/>
        </w:rPr>
        <w:t>graduates from our Alma Mater</w:t>
      </w:r>
      <w:r>
        <w:rPr>
          <w:sz w:val="28"/>
          <w:szCs w:val="28"/>
        </w:rPr>
        <w:t xml:space="preserve"> for global competitiveness. With </w:t>
      </w:r>
      <w:r>
        <w:rPr>
          <w:sz w:val="28"/>
          <w:szCs w:val="28"/>
        </w:rPr>
        <w:t>our</w:t>
      </w:r>
      <w:r>
        <w:rPr>
          <w:sz w:val="28"/>
          <w:szCs w:val="28"/>
        </w:rPr>
        <w:t xml:space="preserve"> initiative to install a </w:t>
      </w:r>
      <w:r>
        <w:rPr>
          <w:sz w:val="28"/>
          <w:szCs w:val="28"/>
        </w:rPr>
        <w:t>campus-wide</w:t>
      </w:r>
      <w:r>
        <w:rPr>
          <w:sz w:val="28"/>
          <w:szCs w:val="28"/>
        </w:rPr>
        <w:t xml:space="preserve"> high-speed</w:t>
      </w:r>
      <w:r>
        <w:rPr>
          <w:sz w:val="28"/>
          <w:szCs w:val="28"/>
        </w:rPr>
        <w:t xml:space="preserve"> WiFi infrastructure </w:t>
      </w:r>
      <w:r>
        <w:rPr>
          <w:sz w:val="28"/>
          <w:szCs w:val="28"/>
        </w:rPr>
        <w:t>starting</w:t>
      </w:r>
      <w:r>
        <w:rPr>
          <w:sz w:val="28"/>
          <w:szCs w:val="28"/>
        </w:rPr>
        <w:t>, we now need your support to provide essential resources such as laptops, desktops, STEM and coding kits, expert-led programs, and more. Your contribution will transform connectivity into real-world capabilities, empowering our students to excel in both local and global arenas.</w:t>
      </w:r>
    </w:p>
    <w:p w14:paraId="00000025">
      <w:pPr>
        <w:rPr>
          <w:sz w:val="28"/>
          <w:szCs w:val="28"/>
        </w:rPr>
      </w:pPr>
      <w:r>
        <w:rPr>
          <w:b/>
          <w:bCs/>
          <w:sz w:val="28"/>
          <w:szCs w:val="28"/>
        </w:rPr>
        <w:t>Challenge:</w:t>
      </w:r>
      <w:r>
        <w:rPr>
          <w:sz w:val="28"/>
          <w:szCs w:val="28"/>
        </w:rPr>
        <w:t xml:space="preserve"> While we </w:t>
      </w:r>
      <w:r>
        <w:rPr>
          <w:sz w:val="28"/>
          <w:szCs w:val="28"/>
        </w:rPr>
        <w:t>are now</w:t>
      </w:r>
      <w:r>
        <w:rPr>
          <w:sz w:val="28"/>
          <w:szCs w:val="28"/>
        </w:rPr>
        <w:t xml:space="preserve"> implement</w:t>
      </w:r>
      <w:r>
        <w:rPr>
          <w:sz w:val="28"/>
          <w:szCs w:val="28"/>
        </w:rPr>
        <w:t>ing</w:t>
      </w:r>
      <w:r>
        <w:rPr>
          <w:sz w:val="28"/>
          <w:szCs w:val="28"/>
        </w:rPr>
        <w:t xml:space="preserve"> a robust </w:t>
      </w:r>
      <w:r>
        <w:rPr>
          <w:sz w:val="28"/>
          <w:szCs w:val="28"/>
        </w:rPr>
        <w:t xml:space="preserve">high-speed </w:t>
      </w:r>
      <w:r>
        <w:rPr>
          <w:sz w:val="28"/>
          <w:szCs w:val="28"/>
        </w:rPr>
        <w:t>WiFi infrastructure across campus, connectivity alone is not enough. Students need the right tools, programs, and expert guidance to maximize this digital access and transform it into meaningful educational experiences. Without these resources, they remain at a disadvantage in a world that increasingly demands technical proficiency, global awareness, and real-time problem-solving skills. This funding will bridge that gap, enabling students to learn, innovate, and compete globally.</w:t>
      </w:r>
    </w:p>
    <w:p w14:paraId="00000026">
      <w:pPr>
        <w:rPr>
          <w:sz w:val="28"/>
          <w:szCs w:val="28"/>
        </w:rPr>
      </w:pPr>
      <w:r>
        <w:rPr>
          <w:b/>
          <w:bCs/>
          <w:sz w:val="28"/>
          <w:szCs w:val="28"/>
        </w:rPr>
        <w:t>Solution:</w:t>
      </w:r>
      <w:r>
        <w:rPr>
          <w:sz w:val="28"/>
          <w:szCs w:val="28"/>
        </w:rPr>
        <w:t xml:space="preserve"> </w:t>
      </w:r>
      <w:r>
        <w:rPr>
          <w:sz w:val="28"/>
          <w:szCs w:val="28"/>
        </w:rPr>
        <w:t>Your support will provide:</w:t>
      </w:r>
    </w:p>
    <w:p w14:paraId="00000027">
      <w:pPr>
        <w:numPr>
          <w:ilvl w:val="0"/>
          <w:numId w:val="2"/>
        </w:numPr>
        <w:rPr>
          <w:sz w:val="28"/>
          <w:szCs w:val="28"/>
        </w:rPr>
      </w:pPr>
      <w:r>
        <w:rPr>
          <w:b/>
          <w:bCs/>
          <w:sz w:val="28"/>
          <w:szCs w:val="28"/>
        </w:rPr>
        <w:t>Laptops and tablets</w:t>
      </w:r>
      <w:r>
        <w:rPr>
          <w:sz w:val="28"/>
          <w:szCs w:val="28"/>
        </w:rPr>
        <w:t xml:space="preserve"> for individual learning and research.</w:t>
      </w:r>
    </w:p>
    <w:p w14:paraId="00000028">
      <w:pPr>
        <w:numPr>
          <w:ilvl w:val="0"/>
          <w:numId w:val="2"/>
        </w:numPr>
        <w:rPr>
          <w:sz w:val="28"/>
          <w:szCs w:val="28"/>
        </w:rPr>
      </w:pPr>
      <w:r>
        <w:rPr>
          <w:b/>
          <w:bCs/>
          <w:sz w:val="28"/>
          <w:szCs w:val="28"/>
        </w:rPr>
        <w:t>Desktops</w:t>
      </w:r>
      <w:r>
        <w:rPr>
          <w:sz w:val="28"/>
          <w:szCs w:val="28"/>
        </w:rPr>
        <w:t xml:space="preserve"> for dedicated computer labs to support advanced tasks and technical projects.</w:t>
      </w:r>
    </w:p>
    <w:p w14:paraId="00000029">
      <w:pPr>
        <w:numPr>
          <w:ilvl w:val="0"/>
          <w:numId w:val="2"/>
        </w:numPr>
        <w:rPr>
          <w:sz w:val="28"/>
          <w:szCs w:val="28"/>
        </w:rPr>
      </w:pPr>
      <w:r>
        <w:rPr>
          <w:b/>
          <w:bCs/>
          <w:sz w:val="28"/>
          <w:szCs w:val="28"/>
        </w:rPr>
        <w:t>Experienced instructors and expert-led workshops</w:t>
      </w:r>
      <w:r>
        <w:rPr>
          <w:sz w:val="28"/>
          <w:szCs w:val="28"/>
        </w:rPr>
        <w:t xml:space="preserve"> to guide students through advanced and globally relevant topics.</w:t>
      </w:r>
    </w:p>
    <w:p w14:paraId="0000002A">
      <w:pPr>
        <w:numPr>
          <w:ilvl w:val="0"/>
          <w:numId w:val="2"/>
        </w:numPr>
        <w:rPr>
          <w:sz w:val="28"/>
          <w:szCs w:val="28"/>
        </w:rPr>
      </w:pPr>
      <w:r>
        <w:rPr>
          <w:b/>
          <w:bCs/>
          <w:sz w:val="28"/>
          <w:szCs w:val="28"/>
        </w:rPr>
        <w:t>Interactive displays and smartboards</w:t>
      </w:r>
      <w:r>
        <w:rPr>
          <w:sz w:val="28"/>
          <w:szCs w:val="28"/>
        </w:rPr>
        <w:t xml:space="preserve"> to enrich classroom engagement and learning.</w:t>
      </w:r>
    </w:p>
    <w:p w14:paraId="0000002B">
      <w:pPr>
        <w:numPr>
          <w:ilvl w:val="0"/>
          <w:numId w:val="2"/>
        </w:numPr>
        <w:rPr>
          <w:sz w:val="28"/>
          <w:szCs w:val="28"/>
        </w:rPr>
      </w:pPr>
      <w:r>
        <w:rPr>
          <w:b/>
          <w:bCs/>
          <w:sz w:val="28"/>
          <w:szCs w:val="28"/>
        </w:rPr>
        <w:t>STEM and coding kits</w:t>
      </w:r>
      <w:r>
        <w:rPr>
          <w:sz w:val="28"/>
          <w:szCs w:val="28"/>
        </w:rPr>
        <w:t xml:space="preserve"> for hands-on experience in robotics, engineering, and coding.</w:t>
      </w:r>
    </w:p>
    <w:p w14:paraId="0000002C">
      <w:pPr>
        <w:numPr>
          <w:ilvl w:val="0"/>
          <w:numId w:val="2"/>
        </w:numPr>
        <w:rPr>
          <w:sz w:val="28"/>
          <w:szCs w:val="28"/>
        </w:rPr>
      </w:pPr>
      <w:r>
        <w:rPr>
          <w:b/>
          <w:bCs/>
          <w:sz w:val="28"/>
          <w:szCs w:val="28"/>
        </w:rPr>
        <w:t>Virtual learning courses and digital literacy programs</w:t>
      </w:r>
      <w:r>
        <w:rPr>
          <w:sz w:val="28"/>
          <w:szCs w:val="28"/>
        </w:rPr>
        <w:t xml:space="preserve"> that offer global certifications and essential technology skills.</w:t>
      </w:r>
    </w:p>
    <w:p w14:paraId="0000002D">
      <w:pPr>
        <w:numPr>
          <w:ilvl w:val="0"/>
          <w:numId w:val="2"/>
        </w:numPr>
        <w:rPr>
          <w:sz w:val="28"/>
          <w:szCs w:val="28"/>
        </w:rPr>
      </w:pPr>
      <w:r>
        <w:rPr>
          <w:b/>
          <w:bCs/>
          <w:sz w:val="28"/>
          <w:szCs w:val="28"/>
        </w:rPr>
        <w:t>Project collaboration tools and online resources</w:t>
      </w:r>
      <w:r>
        <w:rPr>
          <w:sz w:val="28"/>
          <w:szCs w:val="28"/>
        </w:rPr>
        <w:t xml:space="preserve"> that mirror real-world global work environments.</w:t>
      </w:r>
    </w:p>
    <w:p w14:paraId="0000002E">
      <w:pPr>
        <w:rPr>
          <w:sz w:val="28"/>
          <w:szCs w:val="28"/>
        </w:rPr>
      </w:pPr>
      <w:r>
        <w:rPr>
          <w:sz w:val="28"/>
          <w:szCs w:val="28"/>
        </w:rPr>
        <w:t>These resources will transform the school into a hub of digital learning, allowing students to maximize the benefits of the WiFi infrastructure and build the skills required for global competitiveness.</w:t>
      </w:r>
    </w:p>
    <w:p w14:paraId="0000002F">
      <w:pPr>
        <w:rPr>
          <w:sz w:val="28"/>
          <w:szCs w:val="28"/>
        </w:rPr>
      </w:pPr>
      <w:r>
        <w:rPr>
          <w:b/>
          <w:bCs/>
          <w:sz w:val="28"/>
          <w:szCs w:val="28"/>
        </w:rPr>
        <w:t>Long-Term Impact</w:t>
      </w:r>
      <w:r>
        <w:rPr>
          <w:sz w:val="28"/>
          <w:szCs w:val="28"/>
        </w:rPr>
        <w:t xml:space="preserve">: </w:t>
      </w:r>
      <w:r>
        <w:rPr>
          <w:sz w:val="28"/>
          <w:szCs w:val="28"/>
        </w:rPr>
        <w:t xml:space="preserve">With your help, we can equip students not only with the ability to access information but </w:t>
      </w:r>
      <w:r>
        <w:rPr>
          <w:sz w:val="28"/>
          <w:szCs w:val="28"/>
        </w:rPr>
        <w:t>also </w:t>
      </w:r>
      <w:r>
        <w:rPr>
          <w:sz w:val="28"/>
          <w:szCs w:val="28"/>
        </w:rPr>
        <w:t>with the tools and knowledge to use that information meaningfully. The long-term impact of this project will be profound:</w:t>
      </w:r>
    </w:p>
    <w:p w14:paraId="00000030">
      <w:pPr>
        <w:numPr>
          <w:ilvl w:val="0"/>
          <w:numId w:val="3"/>
        </w:numPr>
        <w:rPr>
          <w:sz w:val="28"/>
          <w:szCs w:val="28"/>
        </w:rPr>
      </w:pPr>
      <w:r>
        <w:rPr>
          <w:b/>
          <w:bCs/>
          <w:sz w:val="28"/>
          <w:szCs w:val="28"/>
        </w:rPr>
        <w:t>Enhanced education</w:t>
      </w:r>
      <w:r>
        <w:rPr>
          <w:sz w:val="28"/>
          <w:szCs w:val="28"/>
        </w:rPr>
        <w:t xml:space="preserve"> that fosters critical thinking, creativity, and collaboration, preparing students for future careers in global industries.</w:t>
      </w:r>
    </w:p>
    <w:p w14:paraId="00000031">
      <w:pPr>
        <w:numPr>
          <w:ilvl w:val="0"/>
          <w:numId w:val="3"/>
        </w:numPr>
        <w:rPr>
          <w:sz w:val="28"/>
          <w:szCs w:val="28"/>
        </w:rPr>
      </w:pPr>
      <w:r>
        <w:rPr>
          <w:b/>
          <w:bCs/>
          <w:sz w:val="28"/>
          <w:szCs w:val="28"/>
        </w:rPr>
        <w:t>Community upliftment</w:t>
      </w:r>
      <w:r>
        <w:rPr>
          <w:sz w:val="28"/>
          <w:szCs w:val="28"/>
        </w:rPr>
        <w:t xml:space="preserve"> as students apply their skills locally, inspiring innovation and contributing to economic growth.</w:t>
      </w:r>
    </w:p>
    <w:p w14:paraId="00000032">
      <w:pPr>
        <w:numPr>
          <w:ilvl w:val="0"/>
          <w:numId w:val="3"/>
        </w:numPr>
        <w:rPr>
          <w:sz w:val="28"/>
          <w:szCs w:val="28"/>
        </w:rPr>
      </w:pPr>
      <w:r>
        <w:rPr>
          <w:b/>
          <w:bCs/>
          <w:sz w:val="28"/>
          <w:szCs w:val="28"/>
        </w:rPr>
        <w:t>Global competitiveness</w:t>
      </w:r>
      <w:r>
        <w:rPr>
          <w:sz w:val="28"/>
          <w:szCs w:val="28"/>
        </w:rPr>
        <w:t xml:space="preserve"> by creating a generation that is not just educated but empowered to contribute solutions to challenges that transcend borders.</w:t>
      </w:r>
    </w:p>
    <w:p w14:paraId="00000033">
      <w:pPr>
        <w:numPr>
          <w:ilvl w:val="0"/>
          <w:numId w:val="3"/>
        </w:numPr>
        <w:rPr>
          <w:sz w:val="28"/>
          <w:szCs w:val="28"/>
        </w:rPr>
      </w:pPr>
      <w:r>
        <w:rPr>
          <w:b/>
          <w:bCs/>
          <w:sz w:val="28"/>
          <w:szCs w:val="28"/>
        </w:rPr>
        <w:t>Sustainable growth</w:t>
      </w:r>
      <w:r>
        <w:rPr>
          <w:sz w:val="28"/>
          <w:szCs w:val="28"/>
        </w:rPr>
        <w:t xml:space="preserve"> through an education system that evolves with technological advancements, ensuring students remain at the forefront of learning and innovation.</w:t>
      </w:r>
    </w:p>
    <w:p w14:paraId="00000034">
      <w:pPr>
        <w:rPr>
          <w:sz w:val="28"/>
          <w:szCs w:val="28"/>
        </w:rPr>
      </w:pPr>
      <w:r>
        <w:rPr>
          <w:sz w:val="28"/>
          <w:szCs w:val="28"/>
        </w:rPr>
        <w:t xml:space="preserve">This initiative lays the groundwork for future leaders who will shape their communities and influence the world. By supporting this project, you’re investing in a brighter future where these students are truly </w:t>
      </w:r>
      <w:r>
        <w:rPr>
          <w:b/>
          <w:bCs/>
          <w:sz w:val="28"/>
          <w:szCs w:val="28"/>
        </w:rPr>
        <w:t>g</w:t>
      </w:r>
      <w:r>
        <w:rPr>
          <w:b/>
          <w:bCs/>
          <w:sz w:val="28"/>
          <w:szCs w:val="28"/>
        </w:rPr>
        <w:t>lobal</w:t>
      </w:r>
      <w:r>
        <w:rPr>
          <w:b/>
          <w:bCs/>
          <w:sz w:val="28"/>
          <w:szCs w:val="28"/>
        </w:rPr>
        <w:t>ly ready</w:t>
      </w:r>
      <w:r>
        <w:rPr>
          <w:sz w:val="28"/>
          <w:szCs w:val="28"/>
        </w:rPr>
        <w:t>.</w:t>
      </w:r>
    </w:p>
    <w:p w14:paraId="00000035">
      <w:pPr>
        <w:rPr>
          <w:sz w:val="28"/>
          <w:szCs w:val="28"/>
        </w:rPr>
      </w:pPr>
    </w:p>
    <w:p w14:paraId="00000036">
      <w:pPr>
        <w:rPr>
          <w:sz w:val="28"/>
          <w:szCs w:val="28"/>
        </w:rPr>
      </w:pPr>
    </w:p>
    <w:p w14:paraId="00000037">
      <w:pPr>
        <w:rPr>
          <w:sz w:val="28"/>
          <w:szCs w:val="28"/>
        </w:rPr>
      </w:pPr>
    </w:p>
    <w:sectPr>
      <w:headerReference w:type="default"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decorative"/>
    <w:pitch w:val="variable"/>
    <w:sig w:usb0="00000000" w:usb1="10000000" w:usb2="00000000" w:usb3="00000000" w:csb0="00000000" w:csb1="00000000"/>
  </w:font>
  <w:font w:name="Times New Roman">
    <w:panose1 w:val="02020603050405020304"/>
    <w:charset w:val="00"/>
    <w:family w:val="roman"/>
    <w:pitch w:val="variable"/>
    <w:sig w:usb0="00000000" w:usb1="00000000" w:usb2="00000009" w:usb3="00000000" w:csb0="000001ff" w:csb1="00000000"/>
  </w:font>
  <w:font w:name="Courier New">
    <w:panose1 w:val="02070309020205020404"/>
    <w:charset w:val="00"/>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Daytona Condensed">
    <w:panose1 w:val="020b0506030503040204"/>
    <w:charset w:val="00"/>
    <w:family w:val="swiss"/>
    <w:pitch w:val="variable"/>
    <w:sig w:usb0="00000000" w:usb1="0000000a"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39">
    <w:pPr>
      <w:pStyle w:val="Footer"/>
      <w:rPr/>
    </w:pPr>
    <w:r>
      <w:t xml:space="preserve">Page </w:t>
    </w:r>
    <w:r>
      <w:rPr>
        <w:b/>
        <w:bCs/>
      </w:rPr>
      <w:fldChar w:fldCharType="begin"/>
    </w:r>
    <w:r>
      <w:rPr>
        <w:b/>
        <w:bCs/>
      </w:rPr>
      <w:instrText xml:space="preserve"> PAGE </w:instrText>
    </w:r>
    <w:r>
      <w:rPr>
        <w:b/>
        <w:bCs/>
      </w:rPr>
      <w:fldChar w:fldCharType="separate"/>
    </w:r>
    <w:r>
      <w:rPr>
        <w:b/>
        <w:bCs/>
      </w:rPr>
      <w:t>2</w:t>
    </w:r>
    <w:r>
      <w:fldChar w:fldCharType="end"/>
    </w:r>
    <w:r>
      <w:t xml:space="preserve"> of </w:t>
    </w:r>
    <w:r>
      <w:rPr>
        <w:b/>
        <w:bCs/>
      </w:rPr>
      <w:fldChar w:fldCharType="begin"/>
    </w:r>
    <w:r>
      <w:rPr>
        <w:b/>
        <w:bCs/>
      </w:rPr>
      <w:instrText xml:space="preserve"> NUMPAGES  </w:instrText>
    </w:r>
    <w:r>
      <w:rPr>
        <w:b/>
        <w:bCs/>
      </w:rPr>
      <w:fldChar w:fldCharType="separate"/>
    </w:r>
    <w:r>
      <w:rPr>
        <w:b/>
        <w:bCs/>
      </w:rPr>
      <w:t>2</w:t>
    </w:r>
    <w:r>
      <w:fldChar w:fldCharType="end"/>
    </w:r>
  </w:p>
  <w:p w14:paraId="0000003A">
    <w:pPr>
      <w:pStyle w:val="Foo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38">
    <w:pPr>
      <w:pStyle w:val="Header"/>
      <w:rPr/>
    </w:pPr>
    <w:r>
      <w:t>GCIOBA</w:t>
    </w:r>
    <w:r>
      <w:t xml:space="preserve"> USA</w:t>
    </w:r>
    <w:r>
      <w:t xml:space="preserve"> Global</w:t>
    </w:r>
    <w:r>
      <w:t xml:space="preserve"> </w:t>
    </w:r>
    <w:r>
      <w:t>Giving Campaign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58"/>
    <w:rsid w:val="00042A30"/>
    <w:rsid w:val="000555D2"/>
    <w:rsid w:val="000772BE"/>
    <w:rsid w:val="00082A6C"/>
    <w:rsid w:val="00097416"/>
    <w:rsid w:val="000A74E3"/>
    <w:rsid w:val="000C7172"/>
    <w:rsid w:val="000E49DF"/>
    <w:rsid w:val="000F2704"/>
    <w:rsid w:val="00107D08"/>
    <w:rsid w:val="00111084"/>
    <w:rsid w:val="00112CE8"/>
    <w:rsid w:val="00113DC0"/>
    <w:rsid w:val="00167900"/>
    <w:rsid w:val="00193D10"/>
    <w:rsid w:val="001945DB"/>
    <w:rsid w:val="00197AC9"/>
    <w:rsid w:val="001A01CB"/>
    <w:rsid w:val="001A09A4"/>
    <w:rsid w:val="001A78F4"/>
    <w:rsid w:val="001C1CB7"/>
    <w:rsid w:val="001D1638"/>
    <w:rsid w:val="002D1086"/>
    <w:rsid w:val="00300F57"/>
    <w:rsid w:val="003214A2"/>
    <w:rsid w:val="003C10CE"/>
    <w:rsid w:val="00403775"/>
    <w:rsid w:val="004434AA"/>
    <w:rsid w:val="00453528"/>
    <w:rsid w:val="00491C3C"/>
    <w:rsid w:val="004E1CA5"/>
    <w:rsid w:val="004E2558"/>
    <w:rsid w:val="004F3BC8"/>
    <w:rsid w:val="00503D66"/>
    <w:rsid w:val="00533454"/>
    <w:rsid w:val="0055171D"/>
    <w:rsid w:val="00573BA0"/>
    <w:rsid w:val="005E5144"/>
    <w:rsid w:val="00607F18"/>
    <w:rsid w:val="00637FB6"/>
    <w:rsid w:val="00645A4F"/>
    <w:rsid w:val="006754CC"/>
    <w:rsid w:val="006901B2"/>
    <w:rsid w:val="00725F77"/>
    <w:rsid w:val="00762878"/>
    <w:rsid w:val="00762C78"/>
    <w:rsid w:val="00767B1C"/>
    <w:rsid w:val="007734D7"/>
    <w:rsid w:val="008117D3"/>
    <w:rsid w:val="0083046A"/>
    <w:rsid w:val="00841586"/>
    <w:rsid w:val="008E71E6"/>
    <w:rsid w:val="00924693"/>
    <w:rsid w:val="009510D6"/>
    <w:rsid w:val="00984E66"/>
    <w:rsid w:val="00A07C64"/>
    <w:rsid w:val="00A241C6"/>
    <w:rsid w:val="00A94D8A"/>
    <w:rsid w:val="00A974DE"/>
    <w:rsid w:val="00AB6F27"/>
    <w:rsid w:val="00AD1CCA"/>
    <w:rsid w:val="00AF793F"/>
    <w:rsid w:val="00B322CD"/>
    <w:rsid w:val="00B35824"/>
    <w:rsid w:val="00B46E52"/>
    <w:rsid w:val="00B932B1"/>
    <w:rsid w:val="00BA3B81"/>
    <w:rsid w:val="00BB5C1D"/>
    <w:rsid w:val="00BE07AC"/>
    <w:rsid w:val="00C16384"/>
    <w:rsid w:val="00C26117"/>
    <w:rsid w:val="00C32A82"/>
    <w:rsid w:val="00C47293"/>
    <w:rsid w:val="00CC3E35"/>
    <w:rsid w:val="00D15793"/>
    <w:rsid w:val="00D33C22"/>
    <w:rsid w:val="00D4355A"/>
    <w:rsid w:val="00D6331C"/>
    <w:rsid w:val="00D6508B"/>
    <w:rsid w:val="00D809BC"/>
    <w:rsid w:val="00DD0377"/>
    <w:rsid w:val="00E51A64"/>
    <w:rsid w:val="00E77A1C"/>
    <w:rsid w:val="00EA2890"/>
    <w:rsid w:val="00EC7B05"/>
    <w:rsid w:val="00ED340F"/>
    <w:rsid w:val="00EE3B62"/>
    <w:rsid w:val="00F13BBD"/>
    <w:rsid w:val="00F618E1"/>
    <w:rsid w:val="00F64FF8"/>
    <w:rsid w:val="00FB2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0E95D"/>
  <w15:chartTrackingRefBased/>
  <w15:docId w15:val="{319FFCF2-4B16-4AB7-8632-E4460D9B27C7}"/>
  <w:footnotePr>
    <w:footnote w:id="0"/>
    <w:footnote w:id="1"/>
  </w:footnotePr>
  <w:endnotePr>
    <w:endnote w:id="0"/>
    <w:endnote w:id="1"/>
  </w:endnotePr>
  <w:documentProtection w:edit="readOnly" w:enforcement="1" w:formatting="0"/>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Daytona Condensed" w:cstheme="minorBidi" w:eastAsiaTheme="minorHAnsi" w:hAnsi="Daytona Condensed"/>
        <w:sz w:val="22"/>
        <w:szCs w:val="22"/>
        <w:lang w:val="en-US" w:bidi="ar-SA" w:eastAsia="en-US"/>
        <w14:ligatures w14:val="standardContextual"/>
      </w:rPr>
    </w:rPrDefault>
    <w:pPrDefault>
      <w:pPr>
        <w:spacing w:after="160" w:line="259" w:lineRule="auto"/>
      </w:pPr>
    </w:pPrDefault>
  </w:docDefaults>
  <w:style w:type="paragraph" w:styleId="NoSpacing">
    <w:name w:val="No Spacing"/>
    <w:uiPriority w:val="1"/>
    <w:qFormat w:val="on"/>
    <w:pPr>
      <w:spacing w:after="0" w:line="240" w:lineRule="auto"/>
    </w:p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Strong">
    <w:name w:val="Strong"/>
    <w:basedOn w:val="DefaultParagraphFont"/>
    <w:uiPriority w:val="22"/>
    <w:qFormat w:val="on"/>
    <w:rPr>
      <w:b/>
      <w:bCs/>
    </w:rPr>
  </w:style>
  <w:style w:type="character" w:styleId="SubtleReference">
    <w:name w:val="Subtle Reference"/>
    <w:basedOn w:val="DefaultParagraphFont"/>
    <w:uiPriority w:val="31"/>
    <w:qFormat w:val="on"/>
    <w:rPr>
      <w:smallCaps/>
      <w:color w:val="e97132" w:themeColor="accent2"/>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FollowedHyperlink">
    <w:name w:val="FollowedHyperlink"/>
    <w:basedOn w:val="DefaultParagraphFont"/>
    <w:uiPriority w:val="99"/>
    <w:semiHidden w:val="on"/>
    <w:unhideWhenUsed w:val="on"/>
    <w:rPr>
      <w:color w:val="96607d"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Caption">
    <w:name w:val="Caption"/>
    <w:basedOn w:val="Normal"/>
    <w:next w:val="Normal"/>
    <w:uiPriority w:val="35"/>
    <w:unhideWhenUsed w:val="on"/>
    <w:qFormat w:val="on"/>
    <w:pPr>
      <w:spacing w:after="200" w:line="240" w:lineRule="auto"/>
    </w:pPr>
    <w:rPr>
      <w:i/>
      <w:iCs/>
      <w:color w:val="0e2841" w:themeColor="text2"/>
      <w:sz w:val="18"/>
      <w:szCs w:val="18"/>
    </w:rPr>
  </w:style>
  <w:style w:type="paragraph" w:default="1" w:styleId="Normal">
    <w:name w:val="Normal"/>
    <w:uiPriority w:val="99"/>
    <w:qFormat w:val="on"/>
  </w:style>
  <w:style w:type="paragraph" w:styleId="Heading1">
    <w:name w:val="Heading 1"/>
    <w:basedOn w:val="Normal"/>
    <w:next w:val="Normal"/>
    <w:link w:val="Heading1Char"/>
    <w:uiPriority w:val="9"/>
    <w:qFormat w:val="on"/>
    <w:pPr>
      <w:keepNext w:val="on"/>
      <w:keepLines w:val="on"/>
      <w:spacing w:before="360" w:after="80"/>
    </w:pPr>
    <w:rPr>
      <w:rFonts w:asciiTheme="majorHAnsi" w:cstheme="majorBidi" w:eastAsiaTheme="majorEastAsia" w:hAnsiTheme="majorHAnsi"/>
      <w:color w:val="104760" w:themeColor="accent1" w:themeShade="bf"/>
      <w:sz w:val="40"/>
      <w:szCs w:val="40"/>
    </w:rPr>
  </w:style>
  <w:style w:type="paragraph" w:styleId="Heading2">
    <w:name w:val="Heading 2"/>
    <w:basedOn w:val="Normal"/>
    <w:next w:val="Normal"/>
    <w:link w:val="Heading2Char"/>
    <w:uiPriority w:val="9"/>
    <w:semiHidden w:val="on"/>
    <w:unhideWhenUsed w:val="on"/>
    <w:qFormat w:val="on"/>
    <w:pPr>
      <w:keepNext w:val="on"/>
      <w:keepLines w:val="on"/>
      <w:spacing w:before="160" w:after="80"/>
    </w:pPr>
    <w:rPr>
      <w:rFonts w:asciiTheme="majorHAnsi" w:cstheme="majorBidi" w:eastAsiaTheme="majorEastAsia" w:hAnsiTheme="majorHAnsi"/>
      <w:color w:val="104760" w:themeColor="accent1" w:themeShade="bf"/>
      <w:sz w:val="32"/>
      <w:szCs w:val="32"/>
    </w:rPr>
  </w:style>
  <w:style w:type="paragraph" w:styleId="Heading3">
    <w:name w:val="Heading 3"/>
    <w:basedOn w:val="Normal"/>
    <w:next w:val="Normal"/>
    <w:link w:val="Heading3Char"/>
    <w:uiPriority w:val="9"/>
    <w:semiHidden w:val="on"/>
    <w:unhideWhenUsed w:val="on"/>
    <w:qFormat w:val="on"/>
    <w:pPr>
      <w:keepNext w:val="on"/>
      <w:keepLines w:val="on"/>
      <w:spacing w:before="160" w:after="80"/>
    </w:pPr>
    <w:rPr>
      <w:rFonts w:asciiTheme="minorHAnsi" w:cstheme="majorBidi" w:eastAsiaTheme="majorEastAsia" w:hAnsiTheme="minorHAnsi"/>
      <w:color w:val="104760" w:themeColor="accent1" w:themeShade="bf"/>
      <w:sz w:val="28"/>
      <w:szCs w:val="28"/>
    </w:rPr>
  </w:style>
  <w:style w:type="paragraph" w:styleId="Heading4">
    <w:name w:val="Heading 4"/>
    <w:basedOn w:val="Normal"/>
    <w:next w:val="Normal"/>
    <w:link w:val="Heading4Char"/>
    <w:uiPriority w:val="9"/>
    <w:semiHidden w:val="on"/>
    <w:unhideWhenUsed w:val="on"/>
    <w:qFormat w:val="on"/>
    <w:pPr>
      <w:keepNext w:val="on"/>
      <w:keepLines w:val="on"/>
      <w:spacing w:before="80" w:after="40"/>
    </w:pPr>
    <w:rPr>
      <w:rFonts w:asciiTheme="minorHAnsi" w:cstheme="majorBidi" w:eastAsiaTheme="majorEastAsia" w:hAnsiTheme="minorHAnsi"/>
      <w:i/>
      <w:iCs/>
      <w:color w:val="104760" w:themeColor="accent1" w:themeShade="bf"/>
    </w:rPr>
  </w:style>
  <w:style w:type="paragraph" w:styleId="Heading5">
    <w:name w:val="Heading 5"/>
    <w:basedOn w:val="Normal"/>
    <w:next w:val="Normal"/>
    <w:link w:val="Heading5Char"/>
    <w:uiPriority w:val="9"/>
    <w:semiHidden w:val="on"/>
    <w:unhideWhenUsed w:val="on"/>
    <w:qFormat w:val="on"/>
    <w:pPr>
      <w:keepNext w:val="on"/>
      <w:keepLines w:val="on"/>
      <w:spacing w:before="80" w:after="40"/>
    </w:pPr>
    <w:rPr>
      <w:rFonts w:asciiTheme="minorHAnsi" w:cstheme="majorBidi" w:eastAsiaTheme="majorEastAsia" w:hAnsiTheme="minorHAnsi"/>
      <w:color w:val="104760" w:themeColor="accent1" w:themeShade="bf"/>
    </w:rPr>
  </w:style>
  <w:style w:type="paragraph" w:styleId="Heading6">
    <w:name w:val="Heading 6"/>
    <w:basedOn w:val="Normal"/>
    <w:next w:val="Normal"/>
    <w:link w:val="Heading6Char"/>
    <w:uiPriority w:val="9"/>
    <w:semiHidden w:val="on"/>
    <w:unhideWhenUsed w:val="on"/>
    <w:qFormat w:val="on"/>
    <w:pPr>
      <w:keepNext w:val="on"/>
      <w:keepLines w:val="on"/>
      <w:spacing w:before="40" w:after="0"/>
    </w:pPr>
    <w:rPr>
      <w:rFonts w:asciiTheme="minorHAnsi" w:cstheme="majorBidi" w:eastAsiaTheme="majorEastAsia" w:hAnsiTheme="minorHAnsi"/>
      <w:i/>
      <w:iCs/>
      <w:color w:val="595959" w:themeColor="text1" w:themeTint="a6"/>
    </w:rPr>
  </w:style>
  <w:style w:type="paragraph" w:styleId="Heading7">
    <w:name w:val="Heading 7"/>
    <w:basedOn w:val="Normal"/>
    <w:next w:val="Normal"/>
    <w:link w:val="Heading7Char"/>
    <w:uiPriority w:val="9"/>
    <w:semiHidden w:val="on"/>
    <w:unhideWhenUsed w:val="on"/>
    <w:qFormat w:val="on"/>
    <w:pPr>
      <w:keepNext w:val="on"/>
      <w:keepLines w:val="on"/>
      <w:spacing w:before="40" w:after="0"/>
    </w:pPr>
    <w:rPr>
      <w:rFonts w:asciiTheme="minorHAnsi" w:cstheme="majorBidi" w:eastAsiaTheme="majorEastAsia" w:hAnsiTheme="minorHAnsi"/>
      <w:color w:val="595959" w:themeColor="text1" w:themeTint="a6"/>
    </w:rPr>
  </w:style>
  <w:style w:type="paragraph" w:styleId="Heading8">
    <w:name w:val="Heading 8"/>
    <w:basedOn w:val="Normal"/>
    <w:next w:val="Normal"/>
    <w:link w:val="Heading8Char"/>
    <w:uiPriority w:val="9"/>
    <w:semiHidden w:val="on"/>
    <w:unhideWhenUsed w:val="on"/>
    <w:qFormat w:val="on"/>
    <w:pPr>
      <w:keepNext w:val="on"/>
      <w:keepLines w:val="on"/>
      <w:spacing w:after="0"/>
    </w:pPr>
    <w:rPr>
      <w:rFonts w:asciiTheme="minorHAnsi" w:cstheme="majorBidi" w:eastAsiaTheme="majorEastAsia" w:hAnsiTheme="minorHAnsi"/>
      <w:i/>
      <w:iCs/>
      <w:color w:val="272727" w:themeColor="text1" w:themeTint="d8"/>
    </w:rPr>
  </w:style>
  <w:style w:type="paragraph" w:styleId="Heading9">
    <w:name w:val="Heading 9"/>
    <w:basedOn w:val="Normal"/>
    <w:next w:val="Normal"/>
    <w:link w:val="Heading9Char"/>
    <w:uiPriority w:val="9"/>
    <w:semiHidden w:val="on"/>
    <w:unhideWhenUsed w:val="on"/>
    <w:qFormat w:val="on"/>
    <w:pPr>
      <w:keepNext w:val="on"/>
      <w:keepLines w:val="on"/>
      <w:spacing w:after="0"/>
    </w:pPr>
    <w:rPr>
      <w:rFonts w:asciiTheme="minorHAnsi" w:cstheme="majorBidi" w:eastAsiaTheme="majorEastAsia" w:hAnsiTheme="minorHAnsi"/>
      <w:color w:val="272727" w:themeColor="text1" w:themeTint="d8"/>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customStyle="1" w:styleId="Heading1Char">
    <w:name w:val="Heading 1 Char"/>
    <w:basedOn w:val="DefaultParagraphFont"/>
    <w:link w:val="Heading1"/>
    <w:uiPriority w:val="9"/>
    <w:rPr>
      <w:rFonts w:asciiTheme="majorHAnsi" w:cstheme="majorBidi" w:eastAsiaTheme="majorEastAsia" w:hAnsiTheme="majorHAnsi"/>
      <w:color w:val="104760" w:themeColor="accent1" w:themeShade="bf"/>
      <w:sz w:val="40"/>
      <w:szCs w:val="40"/>
    </w:rPr>
  </w:style>
  <w:style w:type="character" w:customStyle="1" w:styleId="Heading2Char">
    <w:name w:val="Heading 2 Char"/>
    <w:basedOn w:val="DefaultParagraphFont"/>
    <w:link w:val="Heading2"/>
    <w:uiPriority w:val="9"/>
    <w:semiHidden w:val="on"/>
    <w:rPr>
      <w:rFonts w:asciiTheme="majorHAnsi" w:cstheme="majorBidi" w:eastAsiaTheme="majorEastAsia" w:hAnsiTheme="majorHAnsi"/>
      <w:color w:val="104760" w:themeColor="accent1" w:themeShade="bf"/>
      <w:sz w:val="32"/>
      <w:szCs w:val="32"/>
    </w:rPr>
  </w:style>
  <w:style w:type="character" w:customStyle="1" w:styleId="Heading3Char">
    <w:name w:val="Heading 3 Char"/>
    <w:basedOn w:val="DefaultParagraphFont"/>
    <w:link w:val="Heading3"/>
    <w:uiPriority w:val="9"/>
    <w:semiHidden w:val="on"/>
    <w:rPr>
      <w:rFonts w:asciiTheme="minorHAnsi" w:cstheme="majorBidi" w:eastAsiaTheme="majorEastAsia" w:hAnsiTheme="minorHAnsi"/>
      <w:color w:val="104760" w:themeColor="accent1" w:themeShade="bf"/>
      <w:sz w:val="28"/>
      <w:szCs w:val="28"/>
    </w:rPr>
  </w:style>
  <w:style w:type="character" w:customStyle="1" w:styleId="Heading4Char">
    <w:name w:val="Heading 4 Char"/>
    <w:basedOn w:val="DefaultParagraphFont"/>
    <w:link w:val="Heading4"/>
    <w:uiPriority w:val="9"/>
    <w:semiHidden w:val="on"/>
    <w:rPr>
      <w:rFonts w:asciiTheme="minorHAnsi" w:cstheme="majorBidi" w:eastAsiaTheme="majorEastAsia" w:hAnsiTheme="minorHAnsi"/>
      <w:i/>
      <w:iCs/>
      <w:color w:val="104760" w:themeColor="accent1" w:themeShade="bf"/>
    </w:rPr>
  </w:style>
  <w:style w:type="character" w:customStyle="1" w:styleId="Heading5Char">
    <w:name w:val="Heading 5 Char"/>
    <w:basedOn w:val="DefaultParagraphFont"/>
    <w:link w:val="Heading5"/>
    <w:uiPriority w:val="9"/>
    <w:semiHidden w:val="on"/>
    <w:rPr>
      <w:rFonts w:asciiTheme="minorHAnsi" w:cstheme="majorBidi" w:eastAsiaTheme="majorEastAsia" w:hAnsiTheme="minorHAnsi"/>
      <w:color w:val="104760" w:themeColor="accent1" w:themeShade="bf"/>
    </w:rPr>
  </w:style>
  <w:style w:type="character" w:customStyle="1" w:styleId="Heading6Char">
    <w:name w:val="Heading 6 Char"/>
    <w:basedOn w:val="DefaultParagraphFont"/>
    <w:link w:val="Heading6"/>
    <w:uiPriority w:val="9"/>
    <w:semiHidden w:val="on"/>
    <w:rPr>
      <w:rFonts w:asciiTheme="minorHAnsi" w:cstheme="majorBid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val="on"/>
    <w:rPr>
      <w:rFonts w:asciiTheme="minorHAnsi" w:cstheme="majorBidi" w:eastAsiaTheme="majorEastAsia" w:hAnsiTheme="minorHAnsi"/>
      <w:color w:val="595959" w:themeColor="text1" w:themeTint="a6"/>
    </w:rPr>
  </w:style>
  <w:style w:type="character" w:customStyle="1" w:styleId="Heading8Char">
    <w:name w:val="Heading 8 Char"/>
    <w:basedOn w:val="DefaultParagraphFont"/>
    <w:link w:val="Heading8"/>
    <w:uiPriority w:val="9"/>
    <w:semiHidden w:val="on"/>
    <w:rPr>
      <w:rFonts w:asciiTheme="minorHAnsi" w:cstheme="majorBid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val="on"/>
    <w:rPr>
      <w:rFonts w:asciiTheme="minorHAnsi" w:cstheme="majorBidi" w:eastAsiaTheme="majorEastAsia" w:hAnsiTheme="minorHAnsi"/>
      <w:color w:val="272727" w:themeColor="text1" w:themeTint="d8"/>
    </w:rPr>
  </w:style>
  <w:style w:type="paragraph" w:styleId="Title">
    <w:name w:val="Title"/>
    <w:basedOn w:val="Normal"/>
    <w:next w:val="Normal"/>
    <w:link w:val="TitleChar"/>
    <w:uiPriority w:val="10"/>
    <w:qFormat w:val="on"/>
    <w:pPr>
      <w:spacing w:after="80" w:line="240" w:lineRule="auto"/>
      <w:contextualSpacing w:val="on"/>
    </w:pPr>
    <w:rPr>
      <w:rFonts w:asciiTheme="majorHAnsi" w:cstheme="majorBidi" w:eastAsiaTheme="majorEastAsia" w:hAnsiTheme="majorHAnsi"/>
      <w:spacing w:val="-10"/>
      <w:sz w:val="56"/>
      <w:szCs w:val="56"/>
    </w:rPr>
  </w:style>
  <w:style w:type="character" w:customStyle="1" w:styleId="TitleChar">
    <w:name w:val="Title Char"/>
    <w:basedOn w:val="DefaultParagraphFont"/>
    <w:link w:val="Title"/>
    <w:uiPriority w:val="10"/>
    <w:rPr>
      <w:rFonts w:asciiTheme="majorHAnsi" w:cstheme="majorBidi" w:eastAsiaTheme="majorEastAsia" w:hAnsiTheme="majorHAnsi"/>
      <w:spacing w:val="-10"/>
      <w:sz w:val="56"/>
      <w:szCs w:val="56"/>
    </w:rPr>
  </w:style>
  <w:style w:type="paragraph" w:styleId="Subtitle">
    <w:name w:val="Subtitle"/>
    <w:basedOn w:val="Normal"/>
    <w:next w:val="Normal"/>
    <w:link w:val="SubtitleChar"/>
    <w:uiPriority w:val="11"/>
    <w:qFormat w:val="on"/>
    <w:pPr/>
    <w:rPr>
      <w:rFonts w:asciiTheme="minorHAnsi" w:cstheme="majorBid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Pr>
      <w:rFonts w:asciiTheme="minorHAnsi" w:cstheme="majorBid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val="on"/>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val="on"/>
    <w:pPr>
      <w:ind w:left="720"/>
      <w:contextualSpacing w:val="on"/>
    </w:pPr>
  </w:style>
  <w:style w:type="character" w:styleId="IntenseEmphasis">
    <w:name w:val="Intense Emphasis"/>
    <w:basedOn w:val="DefaultParagraphFont"/>
    <w:uiPriority w:val="21"/>
    <w:qFormat w:val="on"/>
    <w:rPr>
      <w:i/>
      <w:iCs/>
      <w:color w:val="104760" w:themeColor="accent1" w:themeShade="bf"/>
    </w:rPr>
  </w:style>
  <w:style w:type="paragraph" w:styleId="IntenseQuote">
    <w:name w:val="Intense Quote"/>
    <w:basedOn w:val="Normal"/>
    <w:next w:val="Normal"/>
    <w:link w:val="IntenseQuoteChar"/>
    <w:uiPriority w:val="30"/>
    <w:qFormat w:val="on"/>
    <w:pPr>
      <w:pBdr>
        <w:top w:val="single" w:color="104760" w:themeColor="accent1" w:themeShade="bf" w:sz="4" w:space="10"/>
        <w:bottom w:val="single" w:color="104760" w:themeColor="accent1" w:themeShade="bf" w:sz="4" w:space="10"/>
      </w:pBdr>
      <w:spacing w:before="360" w:after="360"/>
      <w:ind w:left="864" w:right="864"/>
      <w:jc w:val="center"/>
    </w:pPr>
    <w:rPr>
      <w:i/>
      <w:iCs/>
      <w:color w:val="104760" w:themeColor="accent1" w:themeShade="bf"/>
    </w:rPr>
  </w:style>
  <w:style w:type="character" w:customStyle="1" w:styleId="IntenseQuoteChar">
    <w:name w:val="Intense Quote Char"/>
    <w:basedOn w:val="DefaultParagraphFont"/>
    <w:link w:val="IntenseQuote"/>
    <w:uiPriority w:val="30"/>
    <w:rPr>
      <w:i/>
      <w:iCs/>
      <w:color w:val="104760" w:themeColor="accent1" w:themeShade="bf"/>
    </w:rPr>
  </w:style>
  <w:style w:type="character" w:styleId="IntenseReference">
    <w:name w:val="Intense Reference"/>
    <w:basedOn w:val="DefaultParagraphFont"/>
    <w:uiPriority w:val="32"/>
    <w:qFormat w:val="on"/>
    <w:rPr>
      <w:b/>
      <w:bCs/>
      <w:smallCaps/>
      <w:color w:val="104760" w:themeColor="accent1" w:themeShade="bf"/>
      <w:spacing w:val="5"/>
    </w:rPr>
  </w:style>
  <w:style w:type="character" w:styleId="Hyperlink">
    <w:name w:val="Hyperlink"/>
    <w:basedOn w:val="DefaultParagraphFont"/>
    <w:uiPriority w:val="99"/>
    <w:unhideWhenUsed w:val="on"/>
    <w:rPr>
      <w:color w:val="467886" w:themeColor="hyperlink"/>
      <w:u w:val="single"/>
    </w:rPr>
  </w:style>
  <w:style w:type="character" w:styleId="UnresolvedMention">
    <w:name w:val="Unresolved Mention"/>
    <w:basedOn w:val="DefaultParagraphFont"/>
    <w:uiPriority w:val="99"/>
    <w:semiHidden w:val="on"/>
    <w:unhideWhenUsed w:val="on"/>
    <w:rPr>
      <w:color w:val="605e5c"/>
      <w:shd w:val="clear" w:color="auto" w:fill="e1dfdd"/>
    </w:rPr>
  </w:style>
  <w:style w:type="paragraph" w:styleId="Header">
    <w:name w:val="Header"/>
    <w:basedOn w:val="Normal"/>
    <w:link w:val="HeaderChar"/>
    <w:uiPriority w:val="99"/>
    <w:unhideWhenUsed w:val="on"/>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50356">
      <w:bodyDiv w:val="1"/>
      <w:marLeft w:val="0"/>
      <w:marRight w:val="0"/>
      <w:marTop w:val="0"/>
      <w:marBottom w:val="0"/>
      <w:divBdr>
        <w:top w:val="none" w:sz="0" w:space="0" w:color="auto"/>
        <w:left w:val="none" w:sz="0" w:space="0" w:color="auto"/>
        <w:bottom w:val="none" w:sz="0" w:space="0" w:color="auto"/>
        <w:right w:val="none" w:sz="0" w:space="0" w:color="auto"/>
      </w:divBdr>
    </w:div>
    <w:div w:id="265961957">
      <w:bodyDiv w:val="1"/>
      <w:marLeft w:val="0"/>
      <w:marRight w:val="0"/>
      <w:marTop w:val="0"/>
      <w:marBottom w:val="0"/>
      <w:divBdr>
        <w:top w:val="none" w:sz="0" w:space="0" w:color="auto"/>
        <w:left w:val="none" w:sz="0" w:space="0" w:color="auto"/>
        <w:bottom w:val="none" w:sz="0" w:space="0" w:color="auto"/>
        <w:right w:val="none" w:sz="0" w:space="0" w:color="auto"/>
      </w:divBdr>
    </w:div>
    <w:div w:id="529269169">
      <w:bodyDiv w:val="1"/>
      <w:marLeft w:val="0"/>
      <w:marRight w:val="0"/>
      <w:marTop w:val="0"/>
      <w:marBottom w:val="0"/>
      <w:divBdr>
        <w:top w:val="none" w:sz="0" w:space="0" w:color="auto"/>
        <w:left w:val="none" w:sz="0" w:space="0" w:color="auto"/>
        <w:bottom w:val="none" w:sz="0" w:space="0" w:color="auto"/>
        <w:right w:val="none" w:sz="0" w:space="0" w:color="auto"/>
      </w:divBdr>
    </w:div>
    <w:div w:id="535892303">
      <w:bodyDiv w:val="1"/>
      <w:marLeft w:val="0"/>
      <w:marRight w:val="0"/>
      <w:marTop w:val="0"/>
      <w:marBottom w:val="0"/>
      <w:divBdr>
        <w:top w:val="none" w:sz="0" w:space="0" w:color="auto"/>
        <w:left w:val="none" w:sz="0" w:space="0" w:color="auto"/>
        <w:bottom w:val="none" w:sz="0" w:space="0" w:color="auto"/>
        <w:right w:val="none" w:sz="0" w:space="0" w:color="auto"/>
      </w:divBdr>
    </w:div>
    <w:div w:id="572546784">
      <w:bodyDiv w:val="1"/>
      <w:marLeft w:val="0"/>
      <w:marRight w:val="0"/>
      <w:marTop w:val="0"/>
      <w:marBottom w:val="0"/>
      <w:divBdr>
        <w:top w:val="none" w:sz="0" w:space="0" w:color="auto"/>
        <w:left w:val="none" w:sz="0" w:space="0" w:color="auto"/>
        <w:bottom w:val="none" w:sz="0" w:space="0" w:color="auto"/>
        <w:right w:val="none" w:sz="0" w:space="0" w:color="auto"/>
      </w:divBdr>
    </w:div>
    <w:div w:id="1294477790">
      <w:bodyDiv w:val="1"/>
      <w:marLeft w:val="0"/>
      <w:marRight w:val="0"/>
      <w:marTop w:val="0"/>
      <w:marBottom w:val="0"/>
      <w:divBdr>
        <w:top w:val="none" w:sz="0" w:space="0" w:color="auto"/>
        <w:left w:val="none" w:sz="0" w:space="0" w:color="auto"/>
        <w:bottom w:val="none" w:sz="0" w:space="0" w:color="auto"/>
        <w:right w:val="none" w:sz="0" w:space="0" w:color="auto"/>
      </w:divBdr>
    </w:div>
    <w:div w:id="1903365894">
      <w:bodyDiv w:val="1"/>
      <w:marLeft w:val="0"/>
      <w:marRight w:val="0"/>
      <w:marTop w:val="0"/>
      <w:marBottom w:val="0"/>
      <w:divBdr>
        <w:top w:val="none" w:sz="0" w:space="0" w:color="auto"/>
        <w:left w:val="none" w:sz="0" w:space="0" w:color="auto"/>
        <w:bottom w:val="none" w:sz="0" w:space="0" w:color="auto"/>
        <w:right w:val="none" w:sz="0" w:space="0" w:color="auto"/>
      </w:divBdr>
    </w:div>
    <w:div w:id="198955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theme" Target="theme/theme1.xml"/><Relationship Id="rId12" Type="http://schemas.openxmlformats.org/officeDocument/2006/relationships/header" Target="header1.xml"/><Relationship Id="rId13" Type="http://schemas.openxmlformats.org/officeDocument/2006/relationships/footer" Target="foot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s://gciobausa.org/projects/"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Aptos" panose="0211000402020202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1019</Words>
  <Characters>6231</Characters>
  <Application>Microsoft Office Word</Application>
  <DocSecurity>8</DocSecurity>
  <Lines>51</Lines>
  <Paragraphs>14</Paragraphs>
  <ScaleCrop>false</ScaleCrop>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Denny Igun</dc:creator>
  <cp:lastModifiedBy>Akin Tewe</cp:lastModifiedBy>
</cp:coreProperties>
</file>