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930" w:rsidRDefault="00516930">
      <w:pPr>
        <w:rPr>
          <w:b/>
        </w:rPr>
      </w:pPr>
    </w:p>
    <w:p w:rsidR="00516930" w:rsidRDefault="00DA1C2B">
      <w:pPr>
        <w:pStyle w:val="Heading1"/>
        <w:widowControl w:val="0"/>
        <w:spacing w:before="160" w:line="240" w:lineRule="auto"/>
      </w:pPr>
      <w:bookmarkStart w:id="0" w:name="_g9pxeu6fsaud" w:colFirst="0" w:colLast="0"/>
      <w:bookmarkEnd w:id="0"/>
      <w:r>
        <w:rPr>
          <w:noProof/>
          <w:color w:val="6AA84F"/>
          <w:lang w:val="en-US"/>
        </w:rPr>
        <w:drawing>
          <wp:inline distT="114300" distB="114300" distL="114300" distR="114300">
            <wp:extent cx="461963" cy="4619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61963" cy="461963"/>
                    </a:xfrm>
                    <a:prstGeom prst="rect">
                      <a:avLst/>
                    </a:prstGeom>
                    <a:ln/>
                  </pic:spPr>
                </pic:pic>
              </a:graphicData>
            </a:graphic>
          </wp:inline>
        </w:drawing>
      </w:r>
      <w:r>
        <w:rPr>
          <w:color w:val="6AA84F"/>
        </w:rPr>
        <w:t xml:space="preserve">   </w:t>
      </w:r>
      <w:r>
        <w:rPr>
          <w:color w:val="9FA617"/>
        </w:rPr>
        <w:t>Tell Our Story</w:t>
      </w:r>
    </w:p>
    <w:p w:rsidR="00516930" w:rsidRDefault="00516930">
      <w:pPr>
        <w:widowControl w:val="0"/>
        <w:spacing w:before="160" w:line="240" w:lineRule="auto"/>
        <w:rPr>
          <w:color w:val="726C61"/>
        </w:rPr>
      </w:pPr>
    </w:p>
    <w:tbl>
      <w:tblPr>
        <w:tblStyle w:val="a"/>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516930">
        <w:trPr>
          <w:trHeight w:val="597"/>
          <w:jc w:val="center"/>
        </w:trPr>
        <w:tc>
          <w:tcPr>
            <w:tcW w:w="9360" w:type="dxa"/>
            <w:gridSpan w:val="3"/>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rsidR="00516930" w:rsidRDefault="00DA1C2B" w:rsidP="005F58B1">
            <w:pPr>
              <w:widowControl w:val="0"/>
              <w:spacing w:line="240" w:lineRule="auto"/>
              <w:rPr>
                <w:rFonts w:ascii="Aleo" w:eastAsia="Aleo" w:hAnsi="Aleo" w:cs="Aleo"/>
                <w:b/>
                <w:color w:val="FFFFFF"/>
                <w:sz w:val="36"/>
                <w:szCs w:val="36"/>
              </w:rPr>
            </w:pPr>
            <w:r>
              <w:rPr>
                <w:rFonts w:ascii="Aleo" w:eastAsia="Aleo" w:hAnsi="Aleo" w:cs="Aleo"/>
                <w:b/>
                <w:color w:val="FFFFFF"/>
                <w:sz w:val="36"/>
                <w:szCs w:val="36"/>
              </w:rPr>
              <w:t xml:space="preserve">Project Title: </w:t>
            </w:r>
            <w:r w:rsidR="005F58B1" w:rsidRPr="005F58B1">
              <w:rPr>
                <w:rFonts w:ascii="Aleo" w:eastAsia="Aleo" w:hAnsi="Aleo" w:cs="Aleo"/>
                <w:b/>
                <w:color w:val="FFFFFF"/>
                <w:sz w:val="36"/>
                <w:szCs w:val="36"/>
              </w:rPr>
              <w:t>Weaving a Future: Girls' Empowerment through Sewing</w:t>
            </w:r>
          </w:p>
          <w:p w:rsidR="00516930" w:rsidRDefault="00516930">
            <w:pPr>
              <w:widowControl w:val="0"/>
              <w:spacing w:line="240" w:lineRule="auto"/>
              <w:rPr>
                <w:i/>
                <w:color w:val="FFFFFF"/>
                <w:sz w:val="18"/>
                <w:szCs w:val="18"/>
              </w:rPr>
            </w:pPr>
          </w:p>
        </w:tc>
      </w:tr>
      <w:tr w:rsidR="00516930">
        <w:trPr>
          <w:trHeight w:val="420"/>
          <w:jc w:val="center"/>
        </w:trPr>
        <w:tc>
          <w:tcPr>
            <w:tcW w:w="9360" w:type="dxa"/>
            <w:gridSpan w:val="3"/>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spacing w:line="240" w:lineRule="auto"/>
              <w:rPr>
                <w:i/>
                <w:color w:val="27313E"/>
                <w:sz w:val="24"/>
                <w:szCs w:val="24"/>
              </w:rPr>
            </w:pPr>
            <w:r>
              <w:rPr>
                <w:b/>
                <w:color w:val="27313E"/>
                <w:sz w:val="28"/>
                <w:szCs w:val="28"/>
              </w:rPr>
              <w:t xml:space="preserve">Summary: </w:t>
            </w:r>
            <w:r>
              <w:rPr>
                <w:i/>
                <w:color w:val="27313E"/>
                <w:sz w:val="24"/>
                <w:szCs w:val="24"/>
              </w:rPr>
              <w:t>What will this project do?</w:t>
            </w:r>
          </w:p>
          <w:p w:rsidR="00516930" w:rsidRDefault="00516930">
            <w:pPr>
              <w:widowControl w:val="0"/>
              <w:spacing w:line="240" w:lineRule="auto"/>
              <w:rPr>
                <w:color w:val="27313E"/>
                <w:sz w:val="28"/>
                <w:szCs w:val="28"/>
              </w:rPr>
            </w:pPr>
          </w:p>
          <w:p w:rsidR="00F37CC2" w:rsidRDefault="001035F2" w:rsidP="00CD50D5">
            <w:pPr>
              <w:widowControl w:val="0"/>
              <w:spacing w:line="240" w:lineRule="auto"/>
              <w:jc w:val="both"/>
              <w:rPr>
                <w:bCs/>
                <w:color w:val="27313E"/>
                <w:sz w:val="24"/>
                <w:szCs w:val="24"/>
              </w:rPr>
            </w:pPr>
            <w:r>
              <w:rPr>
                <w:bCs/>
                <w:color w:val="27313E"/>
                <w:sz w:val="24"/>
                <w:szCs w:val="24"/>
              </w:rPr>
              <w:t>Al Mehran Research and De</w:t>
            </w:r>
            <w:r w:rsidR="003A219A">
              <w:rPr>
                <w:bCs/>
                <w:color w:val="27313E"/>
                <w:sz w:val="24"/>
                <w:szCs w:val="24"/>
              </w:rPr>
              <w:t xml:space="preserve">velopment Foundation (AMRDF) has provided life skills training to 140 girls and women in the field of sewing and stitching who could not attend formal schooling due to some irrepressible conditions. </w:t>
            </w:r>
            <w:r w:rsidR="00A52649">
              <w:rPr>
                <w:bCs/>
                <w:color w:val="27313E"/>
                <w:sz w:val="24"/>
                <w:szCs w:val="24"/>
              </w:rPr>
              <w:t xml:space="preserve">By acquiring this skills women can gain financial stability, independence, and empowerment thereby improving their overall wellbeing. There is need for sewing machines and related threats and twines stuff for starting the business. Your donations will </w:t>
            </w:r>
            <w:r w:rsidR="00811503">
              <w:rPr>
                <w:bCs/>
                <w:color w:val="27313E"/>
                <w:sz w:val="24"/>
                <w:szCs w:val="24"/>
              </w:rPr>
              <w:t xml:space="preserve">help </w:t>
            </w:r>
            <w:r w:rsidR="00A52649">
              <w:rPr>
                <w:bCs/>
                <w:color w:val="27313E"/>
                <w:sz w:val="24"/>
                <w:szCs w:val="24"/>
              </w:rPr>
              <w:t xml:space="preserve">us provide them machines and related stuff to start their business. </w:t>
            </w:r>
            <w:r w:rsidR="003A219A">
              <w:rPr>
                <w:bCs/>
                <w:color w:val="27313E"/>
                <w:sz w:val="24"/>
                <w:szCs w:val="24"/>
              </w:rPr>
              <w:t xml:space="preserve"> </w:t>
            </w:r>
          </w:p>
          <w:p w:rsidR="00F37CC2" w:rsidRDefault="00F37CC2">
            <w:pPr>
              <w:widowControl w:val="0"/>
              <w:spacing w:line="240" w:lineRule="auto"/>
              <w:rPr>
                <w:bCs/>
                <w:color w:val="27313E"/>
                <w:sz w:val="24"/>
                <w:szCs w:val="24"/>
              </w:rPr>
            </w:pPr>
          </w:p>
          <w:p w:rsidR="00516930" w:rsidRDefault="00DA1C2B">
            <w:pPr>
              <w:widowControl w:val="0"/>
              <w:spacing w:line="240" w:lineRule="auto"/>
              <w:rPr>
                <w:i/>
                <w:color w:val="27313E"/>
                <w:sz w:val="14"/>
                <w:szCs w:val="14"/>
              </w:rPr>
            </w:pPr>
            <w:r>
              <w:rPr>
                <w:i/>
                <w:color w:val="27313E"/>
                <w:sz w:val="14"/>
                <w:szCs w:val="14"/>
              </w:rPr>
              <w:t>Recommended 500 character maximum</w:t>
            </w:r>
          </w:p>
        </w:tc>
      </w:tr>
      <w:tr w:rsidR="00516930">
        <w:trPr>
          <w:trHeight w:val="420"/>
          <w:jc w:val="center"/>
        </w:trPr>
        <w:tc>
          <w:tcPr>
            <w:tcW w:w="9360" w:type="dxa"/>
            <w:gridSpan w:val="3"/>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rsidP="00CD50D5">
            <w:pPr>
              <w:widowControl w:val="0"/>
              <w:spacing w:line="240" w:lineRule="auto"/>
              <w:rPr>
                <w:i/>
                <w:color w:val="27313E"/>
                <w:sz w:val="24"/>
                <w:szCs w:val="24"/>
              </w:rPr>
            </w:pPr>
            <w:r>
              <w:rPr>
                <w:b/>
                <w:color w:val="27313E"/>
                <w:sz w:val="28"/>
                <w:szCs w:val="28"/>
              </w:rPr>
              <w:t xml:space="preserve">Funding Amount/Goal: </w:t>
            </w:r>
            <w:r>
              <w:rPr>
                <w:i/>
                <w:color w:val="27313E"/>
                <w:sz w:val="24"/>
                <w:szCs w:val="24"/>
              </w:rPr>
              <w:t xml:space="preserve">How much money do you hope to raise (in USD)? </w:t>
            </w:r>
            <w:r w:rsidR="00CD50D5">
              <w:rPr>
                <w:i/>
                <w:color w:val="27313E"/>
                <w:sz w:val="24"/>
                <w:szCs w:val="24"/>
              </w:rPr>
              <w:t>5000</w:t>
            </w:r>
            <w:bookmarkStart w:id="1" w:name="_GoBack"/>
            <w:bookmarkEnd w:id="1"/>
          </w:p>
          <w:p w:rsidR="00516930" w:rsidRDefault="00516930">
            <w:pPr>
              <w:widowControl w:val="0"/>
              <w:spacing w:line="240" w:lineRule="auto"/>
              <w:rPr>
                <w:i/>
                <w:color w:val="27313E"/>
                <w:sz w:val="24"/>
                <w:szCs w:val="24"/>
              </w:rPr>
            </w:pPr>
          </w:p>
        </w:tc>
      </w:tr>
      <w:tr w:rsidR="00516930" w:rsidTr="009C0E13">
        <w:trPr>
          <w:trHeight w:val="2292"/>
          <w:jc w:val="center"/>
        </w:trPr>
        <w:tc>
          <w:tcPr>
            <w:tcW w:w="3120" w:type="dxa"/>
            <w:tcBorders>
              <w:top w:val="single" w:sz="8" w:space="0" w:color="6AA84F"/>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pBdr>
                <w:top w:val="nil"/>
                <w:left w:val="nil"/>
                <w:bottom w:val="nil"/>
                <w:right w:val="nil"/>
                <w:between w:val="nil"/>
              </w:pBdr>
              <w:spacing w:line="240" w:lineRule="auto"/>
              <w:jc w:val="center"/>
              <w:rPr>
                <w:b/>
                <w:color w:val="726C61"/>
                <w:sz w:val="28"/>
                <w:szCs w:val="28"/>
              </w:rPr>
            </w:pPr>
            <w:r>
              <w:rPr>
                <w:b/>
                <w:color w:val="726C61"/>
                <w:sz w:val="28"/>
                <w:szCs w:val="28"/>
              </w:rPr>
              <w:t>Challenge</w:t>
            </w:r>
          </w:p>
          <w:p w:rsidR="00516930" w:rsidRDefault="00DA1C2B">
            <w:pPr>
              <w:widowControl w:val="0"/>
              <w:pBdr>
                <w:top w:val="nil"/>
                <w:left w:val="nil"/>
                <w:bottom w:val="nil"/>
                <w:right w:val="nil"/>
                <w:between w:val="nil"/>
              </w:pBdr>
              <w:spacing w:line="240" w:lineRule="auto"/>
              <w:jc w:val="center"/>
              <w:rPr>
                <w:i/>
                <w:color w:val="434343"/>
              </w:rPr>
            </w:pPr>
            <w:r>
              <w:rPr>
                <w:i/>
                <w:color w:val="434343"/>
              </w:rPr>
              <w:t>What is the problem or need?</w:t>
            </w:r>
          </w:p>
          <w:p w:rsidR="00E54E56" w:rsidRDefault="00E54E56" w:rsidP="00E54E56">
            <w:pPr>
              <w:widowControl w:val="0"/>
              <w:pBdr>
                <w:top w:val="nil"/>
                <w:left w:val="nil"/>
                <w:bottom w:val="nil"/>
                <w:right w:val="nil"/>
                <w:between w:val="nil"/>
              </w:pBdr>
              <w:spacing w:line="240" w:lineRule="auto"/>
              <w:rPr>
                <w:iCs/>
                <w:color w:val="434343"/>
              </w:rPr>
            </w:pPr>
          </w:p>
          <w:p w:rsidR="00516930" w:rsidRDefault="0043108E" w:rsidP="00811503">
            <w:pPr>
              <w:widowControl w:val="0"/>
              <w:pBdr>
                <w:top w:val="nil"/>
                <w:left w:val="nil"/>
                <w:bottom w:val="nil"/>
                <w:right w:val="nil"/>
                <w:between w:val="nil"/>
              </w:pBdr>
              <w:spacing w:line="240" w:lineRule="auto"/>
              <w:rPr>
                <w:i/>
                <w:color w:val="27313E"/>
                <w:sz w:val="14"/>
                <w:szCs w:val="14"/>
              </w:rPr>
            </w:pPr>
            <w:r w:rsidRPr="0043108E">
              <w:rPr>
                <w:iCs/>
                <w:color w:val="434343"/>
              </w:rPr>
              <w:t>In Pakistan, many girls face significant barriers to accessing higher education, leading to high dropout rates</w:t>
            </w:r>
            <w:r w:rsidR="00B80B43">
              <w:rPr>
                <w:iCs/>
                <w:color w:val="434343"/>
              </w:rPr>
              <w:t xml:space="preserve"> and dependencies this may include f</w:t>
            </w:r>
            <w:r w:rsidRPr="00B80B43">
              <w:rPr>
                <w:iCs/>
                <w:color w:val="434343"/>
              </w:rPr>
              <w:t>inancial constraints</w:t>
            </w:r>
            <w:r w:rsidR="00B80B43" w:rsidRPr="00B80B43">
              <w:rPr>
                <w:iCs/>
                <w:color w:val="434343"/>
              </w:rPr>
              <w:t xml:space="preserve">, </w:t>
            </w:r>
            <w:r w:rsidR="00B80B43">
              <w:rPr>
                <w:iCs/>
                <w:color w:val="434343"/>
              </w:rPr>
              <w:t>g</w:t>
            </w:r>
            <w:r w:rsidRPr="00B80B43">
              <w:rPr>
                <w:iCs/>
                <w:color w:val="434343"/>
              </w:rPr>
              <w:t>ender inequality</w:t>
            </w:r>
            <w:r w:rsidR="00B80B43" w:rsidRPr="00B80B43">
              <w:rPr>
                <w:iCs/>
                <w:color w:val="434343"/>
              </w:rPr>
              <w:t xml:space="preserve">, </w:t>
            </w:r>
            <w:r w:rsidR="00B80B43">
              <w:rPr>
                <w:iCs/>
                <w:color w:val="434343"/>
              </w:rPr>
              <w:t>l</w:t>
            </w:r>
            <w:r w:rsidRPr="00B80B43">
              <w:rPr>
                <w:iCs/>
                <w:color w:val="434343"/>
              </w:rPr>
              <w:t>ack of access</w:t>
            </w:r>
            <w:r w:rsidR="00B80B43" w:rsidRPr="00B80B43">
              <w:rPr>
                <w:iCs/>
                <w:color w:val="434343"/>
              </w:rPr>
              <w:t xml:space="preserve">, </w:t>
            </w:r>
            <w:r w:rsidR="00B80B43">
              <w:rPr>
                <w:iCs/>
                <w:color w:val="434343"/>
              </w:rPr>
              <w:t>p</w:t>
            </w:r>
            <w:r w:rsidRPr="00B80B43">
              <w:rPr>
                <w:iCs/>
                <w:color w:val="434343"/>
              </w:rPr>
              <w:t>overty</w:t>
            </w:r>
            <w:r w:rsidR="00B80B43" w:rsidRPr="00B80B43">
              <w:rPr>
                <w:iCs/>
                <w:color w:val="434343"/>
              </w:rPr>
              <w:t>,</w:t>
            </w:r>
            <w:r w:rsidR="00811503">
              <w:rPr>
                <w:iCs/>
                <w:color w:val="434343"/>
              </w:rPr>
              <w:t xml:space="preserve"> and</w:t>
            </w:r>
            <w:r w:rsidR="00B80B43" w:rsidRPr="00B80B43">
              <w:rPr>
                <w:iCs/>
                <w:color w:val="434343"/>
              </w:rPr>
              <w:t xml:space="preserve"> </w:t>
            </w:r>
            <w:r w:rsidR="00B80B43">
              <w:rPr>
                <w:iCs/>
                <w:color w:val="434343"/>
              </w:rPr>
              <w:t>c</w:t>
            </w:r>
            <w:r w:rsidRPr="00B80B43">
              <w:rPr>
                <w:iCs/>
                <w:color w:val="434343"/>
              </w:rPr>
              <w:t>ultural barriers</w:t>
            </w:r>
            <w:r w:rsidR="00B80B43" w:rsidRPr="00B80B43">
              <w:rPr>
                <w:iCs/>
                <w:color w:val="434343"/>
              </w:rPr>
              <w:t>.</w:t>
            </w:r>
            <w:r w:rsidR="00B80B43">
              <w:rPr>
                <w:b/>
                <w:bCs/>
                <w:iCs/>
                <w:color w:val="434343"/>
              </w:rPr>
              <w:t xml:space="preserve"> </w:t>
            </w:r>
            <w:r w:rsidRPr="0043108E">
              <w:rPr>
                <w:iCs/>
                <w:color w:val="434343"/>
              </w:rPr>
              <w:t xml:space="preserve">These challenges hinder girls' educational progress, perpetuating gender disparities and limiting their future </w:t>
            </w:r>
            <w:r w:rsidR="00811503">
              <w:rPr>
                <w:iCs/>
                <w:color w:val="434343"/>
              </w:rPr>
              <w:t xml:space="preserve">opportunities thereby pushing them to live below the poverty line. Resultantly, affecting their reproductive health and face many other challenges. </w:t>
            </w:r>
          </w:p>
          <w:p w:rsidR="00516930" w:rsidRDefault="00516930">
            <w:pPr>
              <w:widowControl w:val="0"/>
              <w:spacing w:line="240" w:lineRule="auto"/>
              <w:rPr>
                <w:i/>
                <w:color w:val="27313E"/>
                <w:sz w:val="14"/>
                <w:szCs w:val="14"/>
              </w:rPr>
            </w:pPr>
          </w:p>
          <w:p w:rsidR="00516930" w:rsidRDefault="00516930">
            <w:pPr>
              <w:widowControl w:val="0"/>
              <w:spacing w:line="240" w:lineRule="auto"/>
              <w:rPr>
                <w:i/>
                <w:color w:val="27313E"/>
                <w:sz w:val="14"/>
                <w:szCs w:val="14"/>
              </w:rPr>
            </w:pPr>
          </w:p>
          <w:p w:rsidR="00516930" w:rsidRDefault="00516930">
            <w:pPr>
              <w:widowControl w:val="0"/>
              <w:spacing w:line="240" w:lineRule="auto"/>
              <w:rPr>
                <w:i/>
                <w:color w:val="27313E"/>
                <w:sz w:val="14"/>
                <w:szCs w:val="14"/>
              </w:rPr>
            </w:pPr>
          </w:p>
          <w:p w:rsidR="0042756A" w:rsidRDefault="0042756A">
            <w:pPr>
              <w:widowControl w:val="0"/>
              <w:spacing w:line="240" w:lineRule="auto"/>
              <w:rPr>
                <w:i/>
                <w:color w:val="27313E"/>
                <w:sz w:val="14"/>
                <w:szCs w:val="14"/>
              </w:rPr>
            </w:pPr>
          </w:p>
          <w:p w:rsidR="00516930" w:rsidRDefault="00DA1C2B">
            <w:pPr>
              <w:widowControl w:val="0"/>
              <w:spacing w:line="240" w:lineRule="auto"/>
              <w:rPr>
                <w:color w:val="726C61"/>
              </w:rPr>
            </w:pPr>
            <w:r>
              <w:rPr>
                <w:i/>
                <w:color w:val="27313E"/>
                <w:sz w:val="14"/>
                <w:szCs w:val="14"/>
              </w:rPr>
              <w:t>Recommended 500 character maximum</w:t>
            </w:r>
          </w:p>
        </w:tc>
        <w:tc>
          <w:tcPr>
            <w:tcW w:w="3120" w:type="dxa"/>
            <w:tcBorders>
              <w:top w:val="single" w:sz="8" w:space="0" w:color="6AA84F"/>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pBdr>
                <w:top w:val="nil"/>
                <w:left w:val="nil"/>
                <w:bottom w:val="nil"/>
                <w:right w:val="nil"/>
                <w:between w:val="nil"/>
              </w:pBdr>
              <w:spacing w:line="240" w:lineRule="auto"/>
              <w:jc w:val="center"/>
              <w:rPr>
                <w:b/>
                <w:color w:val="726C61"/>
                <w:sz w:val="28"/>
                <w:szCs w:val="28"/>
              </w:rPr>
            </w:pPr>
            <w:r>
              <w:rPr>
                <w:b/>
                <w:color w:val="726C61"/>
                <w:sz w:val="28"/>
                <w:szCs w:val="28"/>
              </w:rPr>
              <w:t>Solution</w:t>
            </w:r>
          </w:p>
          <w:p w:rsidR="00516930" w:rsidRDefault="00DA1C2B">
            <w:pPr>
              <w:widowControl w:val="0"/>
              <w:spacing w:line="240" w:lineRule="auto"/>
              <w:jc w:val="center"/>
              <w:rPr>
                <w:i/>
                <w:color w:val="3E4B59"/>
              </w:rPr>
            </w:pPr>
            <w:r>
              <w:rPr>
                <w:i/>
                <w:color w:val="3E4B59"/>
              </w:rPr>
              <w:t>How will this project solve the problem?</w:t>
            </w:r>
          </w:p>
          <w:p w:rsidR="00091F1C" w:rsidRDefault="00091F1C" w:rsidP="00B80B43">
            <w:pPr>
              <w:widowControl w:val="0"/>
              <w:spacing w:line="240" w:lineRule="auto"/>
              <w:rPr>
                <w:iCs/>
                <w:color w:val="27313E"/>
              </w:rPr>
            </w:pPr>
          </w:p>
          <w:p w:rsidR="0043108E" w:rsidRPr="00B80B43" w:rsidRDefault="00B80B43" w:rsidP="00B80B43">
            <w:pPr>
              <w:widowControl w:val="0"/>
              <w:spacing w:line="240" w:lineRule="auto"/>
              <w:rPr>
                <w:iCs/>
                <w:color w:val="27313E"/>
              </w:rPr>
            </w:pPr>
            <w:r w:rsidRPr="00B80B43">
              <w:rPr>
                <w:iCs/>
                <w:color w:val="27313E"/>
              </w:rPr>
              <w:t>Provision of sewing and stitching training will e</w:t>
            </w:r>
            <w:r w:rsidR="0043108E" w:rsidRPr="00B80B43">
              <w:rPr>
                <w:iCs/>
                <w:color w:val="27313E"/>
              </w:rPr>
              <w:t xml:space="preserve">arn a steady income </w:t>
            </w:r>
            <w:r w:rsidR="00811503">
              <w:rPr>
                <w:iCs/>
                <w:color w:val="27313E"/>
              </w:rPr>
              <w:t xml:space="preserve">for such girls and women </w:t>
            </w:r>
            <w:r w:rsidR="0043108E" w:rsidRPr="00B80B43">
              <w:rPr>
                <w:iCs/>
                <w:color w:val="27313E"/>
              </w:rPr>
              <w:t>through freelance work or employment</w:t>
            </w:r>
            <w:r w:rsidRPr="00B80B43">
              <w:rPr>
                <w:iCs/>
                <w:color w:val="27313E"/>
              </w:rPr>
              <w:t>, s</w:t>
            </w:r>
            <w:r w:rsidR="0043108E" w:rsidRPr="00B80B43">
              <w:rPr>
                <w:iCs/>
                <w:color w:val="27313E"/>
              </w:rPr>
              <w:t>upport their families and gain financial stability</w:t>
            </w:r>
            <w:r w:rsidRPr="00B80B43">
              <w:rPr>
                <w:iCs/>
                <w:color w:val="27313E"/>
              </w:rPr>
              <w:t>, g</w:t>
            </w:r>
            <w:r w:rsidR="0043108E" w:rsidRPr="00B80B43">
              <w:rPr>
                <w:iCs/>
                <w:color w:val="27313E"/>
              </w:rPr>
              <w:t>ain confidence and independence</w:t>
            </w:r>
            <w:r w:rsidRPr="00B80B43">
              <w:rPr>
                <w:iCs/>
                <w:color w:val="27313E"/>
              </w:rPr>
              <w:t>, b</w:t>
            </w:r>
            <w:r w:rsidR="0043108E" w:rsidRPr="00B80B43">
              <w:rPr>
                <w:iCs/>
                <w:color w:val="27313E"/>
              </w:rPr>
              <w:t>reak free from gender barriers and societal expectations</w:t>
            </w:r>
            <w:r w:rsidRPr="00B80B43">
              <w:rPr>
                <w:iCs/>
                <w:color w:val="27313E"/>
              </w:rPr>
              <w:t>, d</w:t>
            </w:r>
            <w:r w:rsidR="0043108E" w:rsidRPr="00B80B43">
              <w:rPr>
                <w:iCs/>
                <w:color w:val="27313E"/>
              </w:rPr>
              <w:t>evelop a marketable skill, in high demand in Pakistan's textile industry</w:t>
            </w:r>
            <w:r w:rsidRPr="00B80B43">
              <w:rPr>
                <w:iCs/>
                <w:color w:val="27313E"/>
              </w:rPr>
              <w:t>, p</w:t>
            </w:r>
            <w:r w:rsidR="0043108E" w:rsidRPr="00B80B43">
              <w:rPr>
                <w:iCs/>
                <w:color w:val="27313E"/>
              </w:rPr>
              <w:t>otentially start their own businesses, becoming entrepreneurs and role models</w:t>
            </w:r>
            <w:r w:rsidRPr="00B80B43">
              <w:rPr>
                <w:iCs/>
                <w:color w:val="27313E"/>
              </w:rPr>
              <w:t>.</w:t>
            </w:r>
          </w:p>
          <w:p w:rsidR="0042756A" w:rsidRDefault="0042756A">
            <w:pPr>
              <w:widowControl w:val="0"/>
              <w:spacing w:line="240" w:lineRule="auto"/>
              <w:rPr>
                <w:i/>
                <w:color w:val="27313E"/>
                <w:sz w:val="14"/>
                <w:szCs w:val="14"/>
              </w:rPr>
            </w:pPr>
          </w:p>
          <w:p w:rsidR="0042756A" w:rsidRDefault="0042756A">
            <w:pPr>
              <w:widowControl w:val="0"/>
              <w:spacing w:line="240" w:lineRule="auto"/>
              <w:rPr>
                <w:i/>
                <w:color w:val="27313E"/>
                <w:sz w:val="14"/>
                <w:szCs w:val="14"/>
              </w:rPr>
            </w:pPr>
          </w:p>
          <w:p w:rsidR="0042756A" w:rsidRDefault="0042756A">
            <w:pPr>
              <w:widowControl w:val="0"/>
              <w:spacing w:line="240" w:lineRule="auto"/>
              <w:rPr>
                <w:i/>
                <w:color w:val="27313E"/>
                <w:sz w:val="14"/>
                <w:szCs w:val="14"/>
              </w:rPr>
            </w:pPr>
          </w:p>
          <w:p w:rsidR="00516930" w:rsidRDefault="00DA1C2B">
            <w:pPr>
              <w:widowControl w:val="0"/>
              <w:spacing w:line="240" w:lineRule="auto"/>
              <w:rPr>
                <w:rFonts w:ascii="Open Sans SemiBold" w:eastAsia="Open Sans SemiBold" w:hAnsi="Open Sans SemiBold" w:cs="Open Sans SemiBold"/>
                <w:color w:val="3E4B59"/>
                <w:sz w:val="24"/>
                <w:szCs w:val="24"/>
              </w:rPr>
            </w:pPr>
            <w:r>
              <w:rPr>
                <w:i/>
                <w:color w:val="27313E"/>
                <w:sz w:val="14"/>
                <w:szCs w:val="14"/>
              </w:rPr>
              <w:t>Recommended 500 character maximum</w:t>
            </w:r>
          </w:p>
        </w:tc>
        <w:tc>
          <w:tcPr>
            <w:tcW w:w="3120" w:type="dxa"/>
            <w:tcBorders>
              <w:top w:val="single" w:sz="8" w:space="0" w:color="6AA84F"/>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pBdr>
                <w:top w:val="nil"/>
                <w:left w:val="nil"/>
                <w:bottom w:val="nil"/>
                <w:right w:val="nil"/>
                <w:between w:val="nil"/>
              </w:pBdr>
              <w:spacing w:line="240" w:lineRule="auto"/>
              <w:jc w:val="center"/>
              <w:rPr>
                <w:b/>
                <w:color w:val="726C61"/>
                <w:sz w:val="28"/>
                <w:szCs w:val="28"/>
              </w:rPr>
            </w:pPr>
            <w:r>
              <w:rPr>
                <w:b/>
                <w:color w:val="726C61"/>
                <w:sz w:val="28"/>
                <w:szCs w:val="28"/>
              </w:rPr>
              <w:t>Long-Term Impact</w:t>
            </w:r>
          </w:p>
          <w:p w:rsidR="00516930" w:rsidRDefault="00DA1C2B">
            <w:pPr>
              <w:widowControl w:val="0"/>
              <w:pBdr>
                <w:top w:val="nil"/>
                <w:left w:val="nil"/>
                <w:bottom w:val="nil"/>
                <w:right w:val="nil"/>
                <w:between w:val="nil"/>
              </w:pBdr>
              <w:spacing w:line="240" w:lineRule="auto"/>
              <w:jc w:val="center"/>
              <w:rPr>
                <w:i/>
                <w:color w:val="3E4B59"/>
              </w:rPr>
            </w:pPr>
            <w:r>
              <w:rPr>
                <w:i/>
                <w:color w:val="3E4B59"/>
              </w:rPr>
              <w:t>How will this make a lasting impact in your community?</w:t>
            </w:r>
          </w:p>
          <w:p w:rsidR="00516930" w:rsidRDefault="00516930">
            <w:pPr>
              <w:widowControl w:val="0"/>
              <w:spacing w:line="240" w:lineRule="auto"/>
              <w:rPr>
                <w:rFonts w:ascii="Open Sans SemiBold" w:eastAsia="Open Sans SemiBold" w:hAnsi="Open Sans SemiBold" w:cs="Open Sans SemiBold"/>
                <w:i/>
                <w:color w:val="3E4B59"/>
                <w:sz w:val="24"/>
                <w:szCs w:val="24"/>
              </w:rPr>
            </w:pPr>
          </w:p>
          <w:p w:rsidR="0043108E" w:rsidRPr="00B80B43" w:rsidRDefault="00E9744F" w:rsidP="00B80B43">
            <w:pPr>
              <w:widowControl w:val="0"/>
              <w:spacing w:line="240" w:lineRule="auto"/>
              <w:rPr>
                <w:iCs/>
                <w:color w:val="27313E"/>
              </w:rPr>
            </w:pPr>
            <w:r>
              <w:rPr>
                <w:iCs/>
                <w:color w:val="27313E"/>
              </w:rPr>
              <w:t xml:space="preserve">Ultimately, the project will result in </w:t>
            </w:r>
            <w:r w:rsidR="00B80B43">
              <w:rPr>
                <w:iCs/>
                <w:color w:val="27313E"/>
              </w:rPr>
              <w:t>enhancing</w:t>
            </w:r>
            <w:r w:rsidR="0043108E" w:rsidRPr="0043108E">
              <w:rPr>
                <w:iCs/>
                <w:color w:val="27313E"/>
              </w:rPr>
              <w:t xml:space="preserve"> their productivity and efficiency</w:t>
            </w:r>
            <w:r w:rsidR="00B80B43">
              <w:rPr>
                <w:iCs/>
                <w:color w:val="27313E"/>
              </w:rPr>
              <w:t>, i</w:t>
            </w:r>
            <w:r w:rsidR="0043108E" w:rsidRPr="00B80B43">
              <w:rPr>
                <w:iCs/>
                <w:color w:val="27313E"/>
              </w:rPr>
              <w:t>ncrease their earnings and financial stability</w:t>
            </w:r>
            <w:r w:rsidR="00B80B43">
              <w:rPr>
                <w:iCs/>
                <w:color w:val="27313E"/>
              </w:rPr>
              <w:t>, e</w:t>
            </w:r>
            <w:r w:rsidR="0043108E" w:rsidRPr="0043108E">
              <w:rPr>
                <w:iCs/>
                <w:color w:val="27313E"/>
              </w:rPr>
              <w:t>xpand their customer base and market reach</w:t>
            </w:r>
            <w:r w:rsidR="00B80B43">
              <w:rPr>
                <w:iCs/>
                <w:color w:val="27313E"/>
              </w:rPr>
              <w:t>, e</w:t>
            </w:r>
            <w:r w:rsidR="0043108E" w:rsidRPr="00B80B43">
              <w:rPr>
                <w:iCs/>
                <w:color w:val="27313E"/>
              </w:rPr>
              <w:t>ncourage entrepreneurship and innovation</w:t>
            </w:r>
            <w:r w:rsidR="00B80B43">
              <w:rPr>
                <w:iCs/>
                <w:color w:val="27313E"/>
              </w:rPr>
              <w:t>, b</w:t>
            </w:r>
            <w:r w:rsidR="0043108E" w:rsidRPr="0043108E">
              <w:rPr>
                <w:iCs/>
                <w:color w:val="27313E"/>
              </w:rPr>
              <w:t>uild confidence and self-reliance</w:t>
            </w:r>
            <w:r w:rsidR="00B80B43">
              <w:rPr>
                <w:iCs/>
                <w:color w:val="27313E"/>
              </w:rPr>
              <w:t>, c</w:t>
            </w:r>
            <w:r w:rsidR="0043108E" w:rsidRPr="0043108E">
              <w:rPr>
                <w:iCs/>
                <w:color w:val="27313E"/>
              </w:rPr>
              <w:t>reate a sense of ownership and accountability</w:t>
            </w:r>
            <w:r w:rsidR="00B80B43">
              <w:rPr>
                <w:iCs/>
                <w:color w:val="27313E"/>
              </w:rPr>
              <w:t>, h</w:t>
            </w:r>
            <w:r w:rsidR="0043108E" w:rsidRPr="00B80B43">
              <w:rPr>
                <w:iCs/>
                <w:color w:val="27313E"/>
              </w:rPr>
              <w:t>elp them become role models, inspiring others to pursue similar opportunities</w:t>
            </w:r>
            <w:r w:rsidR="00B80B43">
              <w:rPr>
                <w:iCs/>
                <w:color w:val="27313E"/>
              </w:rPr>
              <w:t>.</w:t>
            </w:r>
          </w:p>
          <w:p w:rsidR="00516930" w:rsidRPr="006C0506" w:rsidRDefault="00516930" w:rsidP="0043108E">
            <w:pPr>
              <w:widowControl w:val="0"/>
              <w:spacing w:line="240" w:lineRule="auto"/>
              <w:rPr>
                <w:iCs/>
                <w:color w:val="27313E"/>
              </w:rPr>
            </w:pPr>
          </w:p>
          <w:p w:rsidR="00516930" w:rsidRDefault="00516930">
            <w:pPr>
              <w:widowControl w:val="0"/>
              <w:spacing w:line="240" w:lineRule="auto"/>
              <w:rPr>
                <w:rFonts w:ascii="Open Sans SemiBold" w:eastAsia="Open Sans SemiBold" w:hAnsi="Open Sans SemiBold" w:cs="Open Sans SemiBold"/>
                <w:i/>
                <w:color w:val="3E4B59"/>
                <w:sz w:val="24"/>
                <w:szCs w:val="24"/>
              </w:rPr>
            </w:pPr>
          </w:p>
          <w:p w:rsidR="00516930" w:rsidRDefault="00DA1C2B">
            <w:pPr>
              <w:widowControl w:val="0"/>
              <w:spacing w:line="240" w:lineRule="auto"/>
              <w:rPr>
                <w:rFonts w:ascii="Open Sans SemiBold" w:eastAsia="Open Sans SemiBold" w:hAnsi="Open Sans SemiBold" w:cs="Open Sans SemiBold"/>
                <w:i/>
                <w:color w:val="3E4B59"/>
                <w:sz w:val="24"/>
                <w:szCs w:val="24"/>
              </w:rPr>
            </w:pPr>
            <w:r>
              <w:rPr>
                <w:i/>
                <w:color w:val="27313E"/>
                <w:sz w:val="14"/>
                <w:szCs w:val="14"/>
              </w:rPr>
              <w:t>Recommended 500 character maximum</w:t>
            </w:r>
          </w:p>
        </w:tc>
      </w:tr>
    </w:tbl>
    <w:p w:rsidR="00516930" w:rsidRDefault="00516930">
      <w:pPr>
        <w:widowControl w:val="0"/>
        <w:spacing w:before="160" w:line="240" w:lineRule="auto"/>
        <w:jc w:val="center"/>
        <w:rPr>
          <w:color w:val="726C61"/>
        </w:rPr>
      </w:pPr>
    </w:p>
    <w:p w:rsidR="00516930" w:rsidRDefault="00DA1C2B">
      <w:pPr>
        <w:widowControl w:val="0"/>
        <w:spacing w:line="240" w:lineRule="auto"/>
        <w:rPr>
          <w:color w:val="726C61"/>
        </w:rPr>
      </w:pPr>
      <w:r>
        <w:br w:type="page"/>
      </w:r>
    </w:p>
    <w:tbl>
      <w:tblPr>
        <w:tblStyle w:val="a0"/>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516930">
        <w:trPr>
          <w:trHeight w:val="480"/>
          <w:jc w:val="center"/>
        </w:trPr>
        <w:tc>
          <w:tcPr>
            <w:tcW w:w="9360" w:type="dxa"/>
            <w:gridSpan w:val="2"/>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spacing w:line="240" w:lineRule="auto"/>
              <w:rPr>
                <w:i/>
                <w:color w:val="27313E"/>
                <w:sz w:val="24"/>
                <w:szCs w:val="24"/>
              </w:rPr>
            </w:pPr>
            <w:r>
              <w:rPr>
                <w:b/>
                <w:color w:val="27313E"/>
                <w:sz w:val="28"/>
                <w:szCs w:val="28"/>
              </w:rPr>
              <w:lastRenderedPageBreak/>
              <w:t xml:space="preserve">Donation Options: </w:t>
            </w:r>
            <w:r>
              <w:rPr>
                <w:i/>
                <w:color w:val="27313E"/>
                <w:sz w:val="24"/>
                <w:szCs w:val="24"/>
              </w:rPr>
              <w:t xml:space="preserve">How can you illustrate the impact of a person’s donation? For the purpose of this exercise, we recommend outlining three donation options under $100. </w:t>
            </w:r>
          </w:p>
          <w:p w:rsidR="00516930" w:rsidRDefault="00516930">
            <w:pPr>
              <w:widowControl w:val="0"/>
              <w:spacing w:line="240" w:lineRule="auto"/>
              <w:rPr>
                <w:i/>
                <w:color w:val="27313E"/>
                <w:sz w:val="14"/>
                <w:szCs w:val="14"/>
              </w:rPr>
            </w:pPr>
          </w:p>
        </w:tc>
      </w:tr>
      <w:tr w:rsidR="00516930" w:rsidTr="00525573">
        <w:trPr>
          <w:trHeight w:val="231"/>
          <w:jc w:val="center"/>
        </w:trPr>
        <w:tc>
          <w:tcPr>
            <w:tcW w:w="468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spacing w:line="240" w:lineRule="auto"/>
              <w:jc w:val="center"/>
              <w:rPr>
                <w:b/>
                <w:i/>
                <w:sz w:val="24"/>
                <w:szCs w:val="24"/>
              </w:rPr>
            </w:pPr>
            <w:r>
              <w:rPr>
                <w:b/>
                <w:i/>
                <w:sz w:val="24"/>
                <w:szCs w:val="24"/>
              </w:rPr>
              <w:t xml:space="preserve">Amount </w:t>
            </w:r>
          </w:p>
          <w:p w:rsidR="00516930" w:rsidRDefault="00516930">
            <w:pPr>
              <w:widowControl w:val="0"/>
              <w:spacing w:line="240" w:lineRule="auto"/>
              <w:jc w:val="center"/>
              <w:rPr>
                <w:b/>
                <w:i/>
                <w:sz w:val="24"/>
                <w:szCs w:val="24"/>
              </w:rPr>
            </w:pPr>
          </w:p>
        </w:tc>
        <w:tc>
          <w:tcPr>
            <w:tcW w:w="468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pPr>
              <w:widowControl w:val="0"/>
              <w:spacing w:line="240" w:lineRule="auto"/>
              <w:jc w:val="center"/>
              <w:rPr>
                <w:b/>
                <w:i/>
                <w:sz w:val="24"/>
                <w:szCs w:val="24"/>
              </w:rPr>
            </w:pPr>
            <w:r>
              <w:rPr>
                <w:b/>
                <w:i/>
                <w:sz w:val="24"/>
                <w:szCs w:val="24"/>
              </w:rPr>
              <w:t xml:space="preserve">Description </w:t>
            </w:r>
          </w:p>
        </w:tc>
      </w:tr>
      <w:tr w:rsidR="00516930" w:rsidTr="007650BA">
        <w:trPr>
          <w:trHeight w:val="267"/>
          <w:jc w:val="center"/>
        </w:trPr>
        <w:tc>
          <w:tcPr>
            <w:tcW w:w="468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42756A" w:rsidP="009C0E13">
            <w:pPr>
              <w:widowControl w:val="0"/>
              <w:spacing w:line="240" w:lineRule="auto"/>
              <w:jc w:val="center"/>
              <w:rPr>
                <w:i/>
                <w:color w:val="27313E"/>
                <w:sz w:val="24"/>
                <w:szCs w:val="24"/>
              </w:rPr>
            </w:pPr>
            <w:r>
              <w:rPr>
                <w:sz w:val="24"/>
                <w:szCs w:val="24"/>
              </w:rPr>
              <w:t xml:space="preserve">$ </w:t>
            </w:r>
            <w:r w:rsidR="007650BA">
              <w:rPr>
                <w:i/>
                <w:color w:val="27313E"/>
                <w:sz w:val="24"/>
                <w:szCs w:val="24"/>
              </w:rPr>
              <w:t>71</w:t>
            </w:r>
          </w:p>
        </w:tc>
        <w:tc>
          <w:tcPr>
            <w:tcW w:w="468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7650BA">
            <w:pPr>
              <w:widowControl w:val="0"/>
              <w:spacing w:line="240" w:lineRule="auto"/>
              <w:jc w:val="center"/>
              <w:rPr>
                <w:i/>
                <w:color w:val="27313E"/>
                <w:sz w:val="24"/>
                <w:szCs w:val="24"/>
              </w:rPr>
            </w:pPr>
            <w:r>
              <w:rPr>
                <w:i/>
                <w:color w:val="27313E"/>
                <w:sz w:val="24"/>
                <w:szCs w:val="24"/>
              </w:rPr>
              <w:t>Sewing Machines</w:t>
            </w:r>
          </w:p>
        </w:tc>
      </w:tr>
      <w:tr w:rsidR="00516930" w:rsidTr="007650BA">
        <w:trPr>
          <w:trHeight w:val="321"/>
          <w:jc w:val="center"/>
        </w:trPr>
        <w:tc>
          <w:tcPr>
            <w:tcW w:w="468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rsidP="009C0E13">
            <w:pPr>
              <w:widowControl w:val="0"/>
              <w:spacing w:line="240" w:lineRule="auto"/>
              <w:jc w:val="center"/>
              <w:rPr>
                <w:sz w:val="24"/>
                <w:szCs w:val="24"/>
              </w:rPr>
            </w:pPr>
            <w:r>
              <w:rPr>
                <w:sz w:val="24"/>
                <w:szCs w:val="24"/>
              </w:rPr>
              <w:t>$</w:t>
            </w:r>
            <w:r w:rsidR="00662605">
              <w:rPr>
                <w:sz w:val="24"/>
                <w:szCs w:val="24"/>
              </w:rPr>
              <w:t xml:space="preserve"> </w:t>
            </w:r>
            <w:r w:rsidR="007650BA">
              <w:rPr>
                <w:sz w:val="24"/>
                <w:szCs w:val="24"/>
              </w:rPr>
              <w:t>35</w:t>
            </w:r>
          </w:p>
        </w:tc>
        <w:tc>
          <w:tcPr>
            <w:tcW w:w="468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Pr="00662605" w:rsidRDefault="007650BA" w:rsidP="00662605">
            <w:pPr>
              <w:widowControl w:val="0"/>
              <w:spacing w:line="240" w:lineRule="auto"/>
              <w:jc w:val="center"/>
              <w:rPr>
                <w:bCs/>
                <w:i/>
                <w:sz w:val="24"/>
                <w:szCs w:val="24"/>
              </w:rPr>
            </w:pPr>
            <w:r>
              <w:rPr>
                <w:bCs/>
                <w:i/>
                <w:sz w:val="24"/>
                <w:szCs w:val="24"/>
              </w:rPr>
              <w:t>threats, cloths, twines etc</w:t>
            </w:r>
          </w:p>
        </w:tc>
      </w:tr>
      <w:tr w:rsidR="00516930" w:rsidTr="00525573">
        <w:trPr>
          <w:trHeight w:val="231"/>
          <w:jc w:val="center"/>
        </w:trPr>
        <w:tc>
          <w:tcPr>
            <w:tcW w:w="468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Default="00DA1C2B" w:rsidP="009C0E13">
            <w:pPr>
              <w:widowControl w:val="0"/>
              <w:spacing w:line="240" w:lineRule="auto"/>
              <w:jc w:val="center"/>
              <w:rPr>
                <w:i/>
                <w:sz w:val="24"/>
                <w:szCs w:val="24"/>
              </w:rPr>
            </w:pPr>
            <w:r>
              <w:rPr>
                <w:i/>
                <w:sz w:val="24"/>
                <w:szCs w:val="24"/>
              </w:rPr>
              <w:t>$</w:t>
            </w:r>
            <w:r w:rsidR="00662605">
              <w:rPr>
                <w:i/>
                <w:sz w:val="24"/>
                <w:szCs w:val="24"/>
              </w:rPr>
              <w:t xml:space="preserve"> 30</w:t>
            </w:r>
          </w:p>
        </w:tc>
        <w:tc>
          <w:tcPr>
            <w:tcW w:w="4680" w:type="dxa"/>
            <w:tcBorders>
              <w:top w:val="single" w:sz="8" w:space="0" w:color="9FA617"/>
              <w:left w:val="single" w:sz="8" w:space="0" w:color="6AA84F"/>
              <w:bottom w:val="single" w:sz="8" w:space="0" w:color="6AA84F"/>
              <w:right w:val="single" w:sz="8" w:space="0" w:color="6AA84F"/>
            </w:tcBorders>
            <w:shd w:val="clear" w:color="auto" w:fill="auto"/>
            <w:tcMar>
              <w:top w:w="100" w:type="dxa"/>
              <w:left w:w="100" w:type="dxa"/>
              <w:bottom w:w="100" w:type="dxa"/>
              <w:right w:w="100" w:type="dxa"/>
            </w:tcMar>
          </w:tcPr>
          <w:p w:rsidR="00516930" w:rsidRPr="00662605" w:rsidRDefault="007650BA">
            <w:pPr>
              <w:widowControl w:val="0"/>
              <w:spacing w:line="240" w:lineRule="auto"/>
              <w:jc w:val="center"/>
              <w:rPr>
                <w:bCs/>
                <w:i/>
                <w:sz w:val="24"/>
                <w:szCs w:val="24"/>
              </w:rPr>
            </w:pPr>
            <w:r>
              <w:rPr>
                <w:bCs/>
                <w:i/>
                <w:sz w:val="24"/>
                <w:szCs w:val="24"/>
              </w:rPr>
              <w:t>Table for sewing machine</w:t>
            </w:r>
            <w:r w:rsidR="00662605">
              <w:rPr>
                <w:bCs/>
                <w:i/>
                <w:sz w:val="24"/>
                <w:szCs w:val="24"/>
              </w:rPr>
              <w:t xml:space="preserve"> </w:t>
            </w:r>
          </w:p>
        </w:tc>
      </w:tr>
    </w:tbl>
    <w:p w:rsidR="00516930" w:rsidRDefault="00DA1C2B">
      <w:pPr>
        <w:widowControl w:val="0"/>
        <w:spacing w:line="240" w:lineRule="auto"/>
        <w:rPr>
          <w:b/>
          <w:color w:val="434343"/>
          <w:sz w:val="28"/>
          <w:szCs w:val="28"/>
        </w:rPr>
      </w:pPr>
      <w:r>
        <w:rPr>
          <w:b/>
          <w:color w:val="434343"/>
          <w:sz w:val="28"/>
          <w:szCs w:val="28"/>
        </w:rPr>
        <w:t>Photo Gallery</w:t>
      </w:r>
    </w:p>
    <w:p w:rsidR="00516930" w:rsidRDefault="00DA1C2B">
      <w:pPr>
        <w:widowControl w:val="0"/>
        <w:spacing w:line="240" w:lineRule="auto"/>
        <w:rPr>
          <w:i/>
          <w:color w:val="19283A"/>
          <w:sz w:val="20"/>
          <w:szCs w:val="20"/>
          <w:highlight w:val="white"/>
        </w:rPr>
      </w:pPr>
      <w:r>
        <w:rPr>
          <w:i/>
          <w:color w:val="19283A"/>
          <w:sz w:val="20"/>
          <w:szCs w:val="20"/>
          <w:highlight w:val="white"/>
        </w:rPr>
        <w:t>Choose four images that show the impact of your work and draft clear captions. Choose</w:t>
      </w:r>
      <w:r>
        <w:rPr>
          <w:b/>
          <w:i/>
          <w:color w:val="19283A"/>
          <w:sz w:val="20"/>
          <w:szCs w:val="20"/>
          <w:highlight w:val="white"/>
        </w:rPr>
        <w:t xml:space="preserve"> high-resolution</w:t>
      </w:r>
      <w:r>
        <w:rPr>
          <w:i/>
          <w:color w:val="19283A"/>
          <w:sz w:val="20"/>
          <w:szCs w:val="20"/>
          <w:highlight w:val="white"/>
        </w:rPr>
        <w:t xml:space="preserve"> photos that are positive and empowering and show the community you serve with </w:t>
      </w:r>
      <w:r>
        <w:rPr>
          <w:b/>
          <w:i/>
          <w:color w:val="19283A"/>
          <w:sz w:val="20"/>
          <w:szCs w:val="20"/>
          <w:highlight w:val="white"/>
        </w:rPr>
        <w:t>respect and dignity</w:t>
      </w:r>
      <w:r>
        <w:rPr>
          <w:i/>
          <w:color w:val="19283A"/>
          <w:sz w:val="20"/>
          <w:szCs w:val="20"/>
          <w:highlight w:val="white"/>
        </w:rPr>
        <w:t>. Before sharing a photo, ask yourself this question: Would I want to be portrayed this way? Does this image instill hope? Upload photos to worksheet however makes the most sense - photos don’t have to fit perfectly in box!</w:t>
      </w:r>
    </w:p>
    <w:tbl>
      <w:tblPr>
        <w:tblStyle w:val="a1"/>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516930">
        <w:trPr>
          <w:trHeight w:val="2976"/>
          <w:jc w:val="center"/>
        </w:trPr>
        <w:tc>
          <w:tcPr>
            <w:tcW w:w="4680" w:type="dxa"/>
            <w:tcBorders>
              <w:top w:val="single" w:sz="8" w:space="0" w:color="6AA84F"/>
              <w:left w:val="single" w:sz="8" w:space="0" w:color="6AA84F"/>
              <w:bottom w:val="single" w:sz="8" w:space="0" w:color="6AA84F"/>
              <w:right w:val="single" w:sz="8" w:space="0" w:color="9FA617"/>
            </w:tcBorders>
            <w:shd w:val="clear" w:color="auto" w:fill="auto"/>
            <w:tcMar>
              <w:top w:w="100" w:type="dxa"/>
              <w:left w:w="100" w:type="dxa"/>
              <w:bottom w:w="100" w:type="dxa"/>
              <w:right w:w="100" w:type="dxa"/>
            </w:tcMar>
          </w:tcPr>
          <w:p w:rsidR="00516930" w:rsidRDefault="00525573">
            <w:pPr>
              <w:widowControl w:val="0"/>
              <w:spacing w:line="240" w:lineRule="auto"/>
              <w:rPr>
                <w:b/>
                <w:color w:val="434343"/>
                <w:sz w:val="28"/>
                <w:szCs w:val="28"/>
              </w:rPr>
            </w:pPr>
            <w:r>
              <w:rPr>
                <w:b/>
                <w:noProof/>
                <w:color w:val="434343"/>
                <w:sz w:val="28"/>
                <w:szCs w:val="28"/>
                <w:lang w:val="en-US"/>
              </w:rPr>
              <w:drawing>
                <wp:anchor distT="0" distB="0" distL="114300" distR="114300" simplePos="0" relativeHeight="251660288" behindDoc="0" locked="0" layoutInCell="1" allowOverlap="1" wp14:anchorId="306E8D18" wp14:editId="1C27AFD5">
                  <wp:simplePos x="0" y="0"/>
                  <wp:positionH relativeFrom="column">
                    <wp:posOffset>-55880</wp:posOffset>
                  </wp:positionH>
                  <wp:positionV relativeFrom="paragraph">
                    <wp:posOffset>203200</wp:posOffset>
                  </wp:positionV>
                  <wp:extent cx="2898140" cy="173228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30812_1728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8140" cy="1732280"/>
                          </a:xfrm>
                          <a:prstGeom prst="rect">
                            <a:avLst/>
                          </a:prstGeom>
                        </pic:spPr>
                      </pic:pic>
                    </a:graphicData>
                  </a:graphic>
                  <wp14:sizeRelH relativeFrom="page">
                    <wp14:pctWidth>0</wp14:pctWidth>
                  </wp14:sizeRelH>
                  <wp14:sizeRelV relativeFrom="page">
                    <wp14:pctHeight>0</wp14:pctHeight>
                  </wp14:sizeRelV>
                </wp:anchor>
              </w:drawing>
            </w:r>
            <w:r w:rsidR="00DA1C2B">
              <w:rPr>
                <w:b/>
                <w:color w:val="434343"/>
                <w:sz w:val="28"/>
                <w:szCs w:val="28"/>
              </w:rPr>
              <w:t>PHOTO</w:t>
            </w:r>
          </w:p>
          <w:p w:rsidR="00811503" w:rsidRDefault="00811503">
            <w:pPr>
              <w:widowControl w:val="0"/>
              <w:spacing w:line="240" w:lineRule="auto"/>
              <w:rPr>
                <w:b/>
                <w:color w:val="434343"/>
                <w:sz w:val="28"/>
                <w:szCs w:val="28"/>
              </w:rPr>
            </w:pPr>
          </w:p>
        </w:tc>
        <w:tc>
          <w:tcPr>
            <w:tcW w:w="4680" w:type="dxa"/>
            <w:tcBorders>
              <w:top w:val="single" w:sz="8" w:space="0" w:color="9FA617"/>
              <w:left w:val="single" w:sz="8" w:space="0" w:color="9FA617"/>
              <w:bottom w:val="single" w:sz="8" w:space="0" w:color="9FA617"/>
              <w:right w:val="single" w:sz="8" w:space="0" w:color="9FA617"/>
            </w:tcBorders>
            <w:shd w:val="clear" w:color="auto" w:fill="auto"/>
            <w:tcMar>
              <w:top w:w="100" w:type="dxa"/>
              <w:left w:w="100" w:type="dxa"/>
              <w:bottom w:w="100" w:type="dxa"/>
              <w:right w:w="100" w:type="dxa"/>
            </w:tcMar>
          </w:tcPr>
          <w:p w:rsidR="00516930" w:rsidRDefault="00525573">
            <w:pPr>
              <w:widowControl w:val="0"/>
              <w:spacing w:line="240" w:lineRule="auto"/>
              <w:rPr>
                <w:b/>
                <w:color w:val="434343"/>
                <w:sz w:val="28"/>
                <w:szCs w:val="28"/>
              </w:rPr>
            </w:pPr>
            <w:r>
              <w:rPr>
                <w:noProof/>
                <w:color w:val="434343"/>
                <w:sz w:val="28"/>
                <w:szCs w:val="28"/>
                <w:lang w:val="en-US"/>
              </w:rPr>
              <w:drawing>
                <wp:anchor distT="0" distB="0" distL="114300" distR="114300" simplePos="0" relativeHeight="251658240" behindDoc="0" locked="0" layoutInCell="1" allowOverlap="1" wp14:anchorId="37D628F4" wp14:editId="2DEDDB7A">
                  <wp:simplePos x="0" y="0"/>
                  <wp:positionH relativeFrom="column">
                    <wp:posOffset>-10160</wp:posOffset>
                  </wp:positionH>
                  <wp:positionV relativeFrom="paragraph">
                    <wp:posOffset>203200</wp:posOffset>
                  </wp:positionV>
                  <wp:extent cx="2837180" cy="1732280"/>
                  <wp:effectExtent l="0" t="0" r="127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20331_13095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7180" cy="1732280"/>
                          </a:xfrm>
                          <a:prstGeom prst="rect">
                            <a:avLst/>
                          </a:prstGeom>
                        </pic:spPr>
                      </pic:pic>
                    </a:graphicData>
                  </a:graphic>
                  <wp14:sizeRelH relativeFrom="page">
                    <wp14:pctWidth>0</wp14:pctWidth>
                  </wp14:sizeRelH>
                  <wp14:sizeRelV relativeFrom="page">
                    <wp14:pctHeight>0</wp14:pctHeight>
                  </wp14:sizeRelV>
                </wp:anchor>
              </w:drawing>
            </w:r>
            <w:r w:rsidR="00DA1C2B">
              <w:rPr>
                <w:b/>
                <w:color w:val="434343"/>
                <w:sz w:val="28"/>
                <w:szCs w:val="28"/>
              </w:rPr>
              <w:t>PHOTO</w:t>
            </w:r>
          </w:p>
          <w:p w:rsidR="00516930" w:rsidRDefault="00516930">
            <w:pPr>
              <w:widowControl w:val="0"/>
              <w:spacing w:line="240" w:lineRule="auto"/>
              <w:ind w:left="2160"/>
              <w:rPr>
                <w:color w:val="434343"/>
                <w:sz w:val="28"/>
                <w:szCs w:val="28"/>
              </w:rPr>
            </w:pPr>
          </w:p>
        </w:tc>
      </w:tr>
      <w:tr w:rsidR="00516930" w:rsidTr="00525573">
        <w:trPr>
          <w:trHeight w:val="492"/>
          <w:jc w:val="center"/>
        </w:trPr>
        <w:tc>
          <w:tcPr>
            <w:tcW w:w="4680" w:type="dxa"/>
            <w:tcBorders>
              <w:top w:val="single" w:sz="8" w:space="0" w:color="6AA84F"/>
              <w:left w:val="single" w:sz="8" w:space="0" w:color="6AA84F"/>
              <w:bottom w:val="single" w:sz="8" w:space="0" w:color="6AA84F"/>
              <w:right w:val="single" w:sz="8" w:space="0" w:color="6AA84F"/>
            </w:tcBorders>
            <w:shd w:val="clear" w:color="auto" w:fill="9FA617"/>
            <w:tcMar>
              <w:top w:w="100" w:type="dxa"/>
              <w:left w:w="100" w:type="dxa"/>
              <w:bottom w:w="100" w:type="dxa"/>
              <w:right w:w="100" w:type="dxa"/>
            </w:tcMar>
          </w:tcPr>
          <w:p w:rsidR="00516930" w:rsidRDefault="00811503">
            <w:pPr>
              <w:widowControl w:val="0"/>
              <w:spacing w:line="240" w:lineRule="auto"/>
              <w:rPr>
                <w:i/>
                <w:color w:val="FFFFFF"/>
              </w:rPr>
            </w:pPr>
            <w:r>
              <w:rPr>
                <w:i/>
                <w:color w:val="FFFFFF"/>
              </w:rPr>
              <w:t>Sewing machines availability for training purpose to the girls/female learners</w:t>
            </w:r>
          </w:p>
        </w:tc>
        <w:tc>
          <w:tcPr>
            <w:tcW w:w="4680" w:type="dxa"/>
            <w:tcBorders>
              <w:top w:val="single" w:sz="8" w:space="0" w:color="9FA617"/>
              <w:left w:val="single" w:sz="8" w:space="0" w:color="6AA84F"/>
              <w:bottom w:val="single" w:sz="8" w:space="0" w:color="6AA84F"/>
              <w:right w:val="single" w:sz="8" w:space="0" w:color="6AA84F"/>
            </w:tcBorders>
            <w:shd w:val="clear" w:color="auto" w:fill="9FA617"/>
            <w:tcMar>
              <w:top w:w="100" w:type="dxa"/>
              <w:left w:w="100" w:type="dxa"/>
              <w:bottom w:w="100" w:type="dxa"/>
              <w:right w:w="100" w:type="dxa"/>
            </w:tcMar>
          </w:tcPr>
          <w:p w:rsidR="00516930" w:rsidRDefault="00811503">
            <w:pPr>
              <w:widowControl w:val="0"/>
              <w:spacing w:line="240" w:lineRule="auto"/>
              <w:rPr>
                <w:i/>
                <w:color w:val="FFFFFF"/>
              </w:rPr>
            </w:pPr>
            <w:r>
              <w:rPr>
                <w:i/>
                <w:color w:val="FFFFFF"/>
              </w:rPr>
              <w:t xml:space="preserve">Learners are taking sewing and stitching classes </w:t>
            </w:r>
          </w:p>
        </w:tc>
      </w:tr>
      <w:tr w:rsidR="00516930">
        <w:trPr>
          <w:trHeight w:val="2436"/>
          <w:jc w:val="center"/>
        </w:trPr>
        <w:tc>
          <w:tcPr>
            <w:tcW w:w="4680" w:type="dxa"/>
            <w:tcBorders>
              <w:top w:val="single" w:sz="8" w:space="0" w:color="6AA84F"/>
              <w:left w:val="single" w:sz="8" w:space="0" w:color="6AA84F"/>
              <w:bottom w:val="single" w:sz="8" w:space="0" w:color="9FA617"/>
              <w:right w:val="single" w:sz="8" w:space="0" w:color="6AA84F"/>
            </w:tcBorders>
            <w:shd w:val="clear" w:color="auto" w:fill="auto"/>
            <w:tcMar>
              <w:top w:w="100" w:type="dxa"/>
              <w:left w:w="100" w:type="dxa"/>
              <w:bottom w:w="100" w:type="dxa"/>
              <w:right w:w="100" w:type="dxa"/>
            </w:tcMar>
          </w:tcPr>
          <w:p w:rsidR="00516930" w:rsidRDefault="00DA1C2B">
            <w:pPr>
              <w:widowControl w:val="0"/>
              <w:spacing w:line="240" w:lineRule="auto"/>
              <w:rPr>
                <w:b/>
                <w:color w:val="434343"/>
                <w:sz w:val="28"/>
                <w:szCs w:val="28"/>
              </w:rPr>
            </w:pPr>
            <w:r>
              <w:rPr>
                <w:b/>
                <w:color w:val="434343"/>
                <w:sz w:val="28"/>
                <w:szCs w:val="28"/>
              </w:rPr>
              <w:t>PHOTO</w:t>
            </w:r>
          </w:p>
          <w:p w:rsidR="00516930" w:rsidRDefault="00811503">
            <w:pPr>
              <w:widowControl w:val="0"/>
              <w:spacing w:line="240" w:lineRule="auto"/>
              <w:rPr>
                <w:b/>
                <w:color w:val="434343"/>
                <w:sz w:val="28"/>
                <w:szCs w:val="28"/>
              </w:rPr>
            </w:pPr>
            <w:r>
              <w:rPr>
                <w:b/>
                <w:noProof/>
                <w:color w:val="434343"/>
                <w:sz w:val="28"/>
                <w:szCs w:val="28"/>
                <w:lang w:val="en-US"/>
              </w:rPr>
              <w:drawing>
                <wp:inline distT="0" distB="0" distL="0" distR="0">
                  <wp:extent cx="2844800" cy="213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20531_11394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4800" cy="2133600"/>
                          </a:xfrm>
                          <a:prstGeom prst="rect">
                            <a:avLst/>
                          </a:prstGeom>
                        </pic:spPr>
                      </pic:pic>
                    </a:graphicData>
                  </a:graphic>
                </wp:inline>
              </w:drawing>
            </w:r>
          </w:p>
        </w:tc>
        <w:tc>
          <w:tcPr>
            <w:tcW w:w="4680" w:type="dxa"/>
            <w:tcBorders>
              <w:top w:val="single" w:sz="8" w:space="0" w:color="6AA84F"/>
              <w:left w:val="single" w:sz="8" w:space="0" w:color="6AA84F"/>
              <w:bottom w:val="single" w:sz="8" w:space="0" w:color="9FA617"/>
              <w:right w:val="single" w:sz="8" w:space="0" w:color="6AA84F"/>
            </w:tcBorders>
            <w:shd w:val="clear" w:color="auto" w:fill="auto"/>
            <w:tcMar>
              <w:top w:w="100" w:type="dxa"/>
              <w:left w:w="100" w:type="dxa"/>
              <w:bottom w:w="100" w:type="dxa"/>
              <w:right w:w="100" w:type="dxa"/>
            </w:tcMar>
          </w:tcPr>
          <w:p w:rsidR="00811503" w:rsidRDefault="00811503">
            <w:pPr>
              <w:widowControl w:val="0"/>
              <w:spacing w:line="240" w:lineRule="auto"/>
              <w:rPr>
                <w:b/>
                <w:color w:val="434343"/>
                <w:sz w:val="28"/>
                <w:szCs w:val="28"/>
              </w:rPr>
            </w:pPr>
            <w:r>
              <w:rPr>
                <w:noProof/>
                <w:sz w:val="28"/>
                <w:szCs w:val="28"/>
                <w:lang w:val="en-US"/>
              </w:rPr>
              <w:drawing>
                <wp:anchor distT="0" distB="0" distL="114300" distR="114300" simplePos="0" relativeHeight="251659264" behindDoc="0" locked="0" layoutInCell="1" allowOverlap="1" wp14:anchorId="491832F6" wp14:editId="4067DA50">
                  <wp:simplePos x="0" y="0"/>
                  <wp:positionH relativeFrom="column">
                    <wp:posOffset>-17780</wp:posOffset>
                  </wp:positionH>
                  <wp:positionV relativeFrom="paragraph">
                    <wp:posOffset>204470</wp:posOffset>
                  </wp:positionV>
                  <wp:extent cx="2844800" cy="21336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20620_13252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4800" cy="2133600"/>
                          </a:xfrm>
                          <a:prstGeom prst="rect">
                            <a:avLst/>
                          </a:prstGeom>
                        </pic:spPr>
                      </pic:pic>
                    </a:graphicData>
                  </a:graphic>
                  <wp14:sizeRelH relativeFrom="page">
                    <wp14:pctWidth>0</wp14:pctWidth>
                  </wp14:sizeRelH>
                  <wp14:sizeRelV relativeFrom="page">
                    <wp14:pctHeight>0</wp14:pctHeight>
                  </wp14:sizeRelV>
                </wp:anchor>
              </w:drawing>
            </w:r>
            <w:r w:rsidR="00DA1C2B">
              <w:rPr>
                <w:b/>
                <w:color w:val="434343"/>
                <w:sz w:val="28"/>
                <w:szCs w:val="28"/>
              </w:rPr>
              <w:t>PHOTO</w:t>
            </w:r>
          </w:p>
          <w:p w:rsidR="00516930" w:rsidRPr="00811503" w:rsidRDefault="00516930" w:rsidP="00811503">
            <w:pPr>
              <w:ind w:firstLine="720"/>
              <w:rPr>
                <w:sz w:val="28"/>
                <w:szCs w:val="28"/>
              </w:rPr>
            </w:pPr>
          </w:p>
        </w:tc>
      </w:tr>
      <w:tr w:rsidR="00516930">
        <w:trPr>
          <w:jc w:val="center"/>
        </w:trPr>
        <w:tc>
          <w:tcPr>
            <w:tcW w:w="4680" w:type="dxa"/>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rsidR="00516930" w:rsidRDefault="00525573" w:rsidP="00525573">
            <w:pPr>
              <w:widowControl w:val="0"/>
              <w:spacing w:line="240" w:lineRule="auto"/>
              <w:rPr>
                <w:i/>
                <w:color w:val="FFFFFF"/>
              </w:rPr>
            </w:pPr>
            <w:r>
              <w:rPr>
                <w:i/>
                <w:color w:val="FFFFFF"/>
              </w:rPr>
              <w:t xml:space="preserve">Leaners </w:t>
            </w:r>
            <w:r w:rsidR="00811503">
              <w:rPr>
                <w:i/>
                <w:color w:val="FFFFFF"/>
              </w:rPr>
              <w:t>atten</w:t>
            </w:r>
            <w:r>
              <w:rPr>
                <w:i/>
                <w:color w:val="FFFFFF"/>
              </w:rPr>
              <w:t>ding the training on sewing/stitching</w:t>
            </w:r>
          </w:p>
        </w:tc>
        <w:tc>
          <w:tcPr>
            <w:tcW w:w="4680" w:type="dxa"/>
            <w:tcBorders>
              <w:top w:val="single" w:sz="8" w:space="0" w:color="9FA617"/>
              <w:left w:val="single" w:sz="8" w:space="0" w:color="9FA617"/>
              <w:bottom w:val="single" w:sz="8" w:space="0" w:color="9FA617"/>
              <w:right w:val="single" w:sz="8" w:space="0" w:color="9FA617"/>
            </w:tcBorders>
            <w:shd w:val="clear" w:color="auto" w:fill="9FA617"/>
            <w:tcMar>
              <w:top w:w="100" w:type="dxa"/>
              <w:left w:w="100" w:type="dxa"/>
              <w:bottom w:w="100" w:type="dxa"/>
              <w:right w:w="100" w:type="dxa"/>
            </w:tcMar>
          </w:tcPr>
          <w:p w:rsidR="00516930" w:rsidRDefault="00811503">
            <w:pPr>
              <w:widowControl w:val="0"/>
              <w:spacing w:line="240" w:lineRule="auto"/>
              <w:rPr>
                <w:i/>
                <w:color w:val="FFFFFF"/>
              </w:rPr>
            </w:pPr>
            <w:r>
              <w:rPr>
                <w:i/>
                <w:color w:val="FFFFFF"/>
              </w:rPr>
              <w:t>Certificates distributed to successful leaners</w:t>
            </w:r>
          </w:p>
        </w:tc>
      </w:tr>
    </w:tbl>
    <w:p w:rsidR="00516930" w:rsidRDefault="00516930" w:rsidP="00525573">
      <w:bookmarkStart w:id="2" w:name="_3xig16l75xn1" w:colFirst="0" w:colLast="0"/>
      <w:bookmarkEnd w:id="2"/>
    </w:p>
    <w:sectPr w:rsidR="00516930" w:rsidSect="00525573">
      <w:headerReference w:type="default" r:id="rId13"/>
      <w:footerReference w:type="default" r:id="rId14"/>
      <w:pgSz w:w="12240" w:h="15840"/>
      <w:pgMar w:top="540" w:right="1440" w:bottom="900" w:left="1440" w:header="576" w:footer="432"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2647" w:rsidRDefault="002A2647">
      <w:pPr>
        <w:spacing w:line="240" w:lineRule="auto"/>
      </w:pPr>
      <w:r>
        <w:separator/>
      </w:r>
    </w:p>
  </w:endnote>
  <w:endnote w:type="continuationSeparator" w:id="0">
    <w:p w:rsidR="002A2647" w:rsidRDefault="002A2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Aleo">
    <w:altName w:val="Times New Roman"/>
    <w:charset w:val="00"/>
    <w:family w:val="auto"/>
    <w:pitch w:val="default"/>
  </w:font>
  <w:font w:name="Open Sans SemiBold">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930" w:rsidRDefault="00525573">
    <w:pPr>
      <w:jc w:val="center"/>
      <w:rPr>
        <w:rFonts w:ascii="Aleo" w:eastAsia="Aleo" w:hAnsi="Aleo" w:cs="Aleo"/>
        <w:color w:val="293541"/>
        <w:sz w:val="60"/>
        <w:szCs w:val="60"/>
      </w:rPr>
    </w:pPr>
    <w:r>
      <w:rPr>
        <w:noProof/>
        <w:lang w:val="en-US"/>
      </w:rPr>
      <w:drawing>
        <wp:anchor distT="114300" distB="114300" distL="114300" distR="114300" simplePos="0" relativeHeight="251658240" behindDoc="0" locked="0" layoutInCell="1" hidden="0" allowOverlap="1" wp14:anchorId="2555AEB9" wp14:editId="631CC54C">
          <wp:simplePos x="0" y="0"/>
          <wp:positionH relativeFrom="column">
            <wp:posOffset>-304165</wp:posOffset>
          </wp:positionH>
          <wp:positionV relativeFrom="paragraph">
            <wp:posOffset>266700</wp:posOffset>
          </wp:positionV>
          <wp:extent cx="1671638" cy="230571"/>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5328" b="15431"/>
                  <a:stretch>
                    <a:fillRect/>
                  </a:stretch>
                </pic:blipFill>
                <pic:spPr>
                  <a:xfrm>
                    <a:off x="0" y="0"/>
                    <a:ext cx="1671638" cy="230571"/>
                  </a:xfrm>
                  <a:prstGeom prst="rect">
                    <a:avLst/>
                  </a:prstGeom>
                  <a:ln/>
                </pic:spPr>
              </pic:pic>
            </a:graphicData>
          </a:graphic>
        </wp:anchor>
      </w:drawing>
    </w:r>
    <w:r w:rsidR="00DA1C2B">
      <w:rPr>
        <w:rFonts w:ascii="Aleo" w:eastAsia="Aleo" w:hAnsi="Aleo" w:cs="Aleo"/>
        <w:color w:val="293541"/>
        <w:sz w:val="60"/>
        <w:szCs w:val="60"/>
      </w:rPr>
      <w:t xml:space="preserve"> </w:t>
    </w:r>
  </w:p>
  <w:p w:rsidR="00516930" w:rsidRDefault="00DA1C2B">
    <w:pPr>
      <w:jc w:val="right"/>
    </w:pPr>
    <w:r>
      <w:fldChar w:fldCharType="begin"/>
    </w:r>
    <w:r>
      <w:instrText>PAGE</w:instrText>
    </w:r>
    <w:r>
      <w:fldChar w:fldCharType="separate"/>
    </w:r>
    <w:r w:rsidR="00CD50D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2647" w:rsidRDefault="002A2647">
      <w:pPr>
        <w:spacing w:line="240" w:lineRule="auto"/>
      </w:pPr>
      <w:r>
        <w:separator/>
      </w:r>
    </w:p>
  </w:footnote>
  <w:footnote w:type="continuationSeparator" w:id="0">
    <w:p w:rsidR="002A2647" w:rsidRDefault="002A264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930" w:rsidRDefault="00516930">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158F5"/>
    <w:multiLevelType w:val="hybridMultilevel"/>
    <w:tmpl w:val="F7040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19A3D50"/>
    <w:multiLevelType w:val="hybridMultilevel"/>
    <w:tmpl w:val="ABE863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59F540B"/>
    <w:multiLevelType w:val="hybridMultilevel"/>
    <w:tmpl w:val="C09E18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D801747"/>
    <w:multiLevelType w:val="multilevel"/>
    <w:tmpl w:val="8D8E19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4109341D"/>
    <w:multiLevelType w:val="multilevel"/>
    <w:tmpl w:val="E8747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89675E4"/>
    <w:multiLevelType w:val="multilevel"/>
    <w:tmpl w:val="E8D48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E5A40AA"/>
    <w:multiLevelType w:val="multilevel"/>
    <w:tmpl w:val="06683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4"/>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930"/>
    <w:rsid w:val="00091F1C"/>
    <w:rsid w:val="001035F2"/>
    <w:rsid w:val="002A2647"/>
    <w:rsid w:val="002C12A9"/>
    <w:rsid w:val="00315FCF"/>
    <w:rsid w:val="003A219A"/>
    <w:rsid w:val="004140FC"/>
    <w:rsid w:val="0042756A"/>
    <w:rsid w:val="0043108E"/>
    <w:rsid w:val="00516930"/>
    <w:rsid w:val="00525573"/>
    <w:rsid w:val="00541769"/>
    <w:rsid w:val="00580C40"/>
    <w:rsid w:val="005F58B1"/>
    <w:rsid w:val="00662605"/>
    <w:rsid w:val="006C0506"/>
    <w:rsid w:val="00761509"/>
    <w:rsid w:val="007650BA"/>
    <w:rsid w:val="007A24E3"/>
    <w:rsid w:val="00811503"/>
    <w:rsid w:val="009C0E13"/>
    <w:rsid w:val="00A52649"/>
    <w:rsid w:val="00B3136B"/>
    <w:rsid w:val="00B80B43"/>
    <w:rsid w:val="00CD50D5"/>
    <w:rsid w:val="00DA17FA"/>
    <w:rsid w:val="00DA1C2B"/>
    <w:rsid w:val="00E54E56"/>
    <w:rsid w:val="00E9744F"/>
    <w:rsid w:val="00F243C4"/>
    <w:rsid w:val="00F37CC2"/>
    <w:rsid w:val="00F837B4"/>
    <w:rsid w:val="00F97B14"/>
    <w:rsid w:val="00FC5F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202F9A-13F5-4100-99B9-23E0A9327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Open Sans" w:hAnsi="Open Sans" w:cs="Open Sans"/>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rFonts w:ascii="Aleo" w:eastAsia="Aleo" w:hAnsi="Aleo" w:cs="Aleo"/>
      <w:color w:val="F08B1D"/>
      <w:sz w:val="48"/>
      <w:szCs w:val="48"/>
    </w:rPr>
  </w:style>
  <w:style w:type="paragraph" w:styleId="Heading2">
    <w:name w:val="heading 2"/>
    <w:basedOn w:val="Normal"/>
    <w:next w:val="Normal"/>
    <w:pPr>
      <w:keepNext/>
      <w:keepLines/>
      <w:spacing w:before="360" w:after="120"/>
      <w:outlineLvl w:val="1"/>
    </w:pPr>
    <w:rPr>
      <w:b/>
      <w:color w:val="293541"/>
      <w:sz w:val="40"/>
      <w:szCs w:val="40"/>
    </w:rPr>
  </w:style>
  <w:style w:type="paragraph" w:styleId="Heading3">
    <w:name w:val="heading 3"/>
    <w:basedOn w:val="Normal"/>
    <w:next w:val="Normal"/>
    <w:pPr>
      <w:keepNext/>
      <w:keepLines/>
      <w:spacing w:before="320" w:after="80"/>
      <w:outlineLvl w:val="2"/>
    </w:pPr>
    <w:rPr>
      <w:b/>
      <w:color w:val="434343"/>
      <w:sz w:val="28"/>
      <w:szCs w:val="28"/>
    </w:rPr>
  </w:style>
  <w:style w:type="paragraph" w:styleId="Heading4">
    <w:name w:val="heading 4"/>
    <w:basedOn w:val="Normal"/>
    <w:next w:val="Normal"/>
    <w:pPr>
      <w:keepNext/>
      <w:keepLines/>
      <w:spacing w:before="280" w:after="80"/>
      <w:outlineLvl w:val="3"/>
    </w:pPr>
    <w:rPr>
      <w:color w:val="666666"/>
      <w:sz w:val="28"/>
      <w:szCs w:val="28"/>
    </w:rPr>
  </w:style>
  <w:style w:type="paragraph" w:styleId="Heading5">
    <w:name w:val="heading 5"/>
    <w:basedOn w:val="Normal"/>
    <w:next w:val="Normal"/>
    <w:pPr>
      <w:keepNext/>
      <w:keepLines/>
      <w:spacing w:before="240" w:after="80"/>
      <w:outlineLvl w:val="4"/>
    </w:pPr>
    <w:rPr>
      <w:color w:val="666666"/>
      <w:sz w:val="24"/>
      <w:szCs w:val="24"/>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rFonts w:ascii="Aleo" w:eastAsia="Aleo" w:hAnsi="Aleo" w:cs="Aleo"/>
      <w:color w:val="293541"/>
      <w:sz w:val="84"/>
      <w:szCs w:val="84"/>
    </w:rPr>
  </w:style>
  <w:style w:type="paragraph" w:styleId="Subtitle">
    <w:name w:val="Subtitle"/>
    <w:basedOn w:val="Normal"/>
    <w:next w:val="Normal"/>
    <w:pPr>
      <w:keepNext/>
      <w:keepLines/>
      <w:spacing w:after="320"/>
    </w:pPr>
    <w:rPr>
      <w:i/>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B3136B"/>
    <w:pPr>
      <w:tabs>
        <w:tab w:val="center" w:pos="4680"/>
        <w:tab w:val="right" w:pos="9360"/>
      </w:tabs>
      <w:spacing w:line="240" w:lineRule="auto"/>
    </w:pPr>
  </w:style>
  <w:style w:type="character" w:customStyle="1" w:styleId="HeaderChar">
    <w:name w:val="Header Char"/>
    <w:basedOn w:val="DefaultParagraphFont"/>
    <w:link w:val="Header"/>
    <w:uiPriority w:val="99"/>
    <w:rsid w:val="00B3136B"/>
  </w:style>
  <w:style w:type="paragraph" w:styleId="Footer">
    <w:name w:val="footer"/>
    <w:basedOn w:val="Normal"/>
    <w:link w:val="FooterChar"/>
    <w:uiPriority w:val="99"/>
    <w:unhideWhenUsed/>
    <w:rsid w:val="00B3136B"/>
    <w:pPr>
      <w:tabs>
        <w:tab w:val="center" w:pos="4680"/>
        <w:tab w:val="right" w:pos="9360"/>
      </w:tabs>
      <w:spacing w:line="240" w:lineRule="auto"/>
    </w:pPr>
  </w:style>
  <w:style w:type="character" w:customStyle="1" w:styleId="FooterChar">
    <w:name w:val="Footer Char"/>
    <w:basedOn w:val="DefaultParagraphFont"/>
    <w:link w:val="Footer"/>
    <w:uiPriority w:val="99"/>
    <w:rsid w:val="00B3136B"/>
  </w:style>
  <w:style w:type="paragraph" w:styleId="ListParagraph">
    <w:name w:val="List Paragraph"/>
    <w:basedOn w:val="Normal"/>
    <w:uiPriority w:val="34"/>
    <w:qFormat/>
    <w:rsid w:val="004310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DDA8C-8CF3-4334-BE57-D578EAC35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2</Pages>
  <Words>501</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15</cp:revision>
  <dcterms:created xsi:type="dcterms:W3CDTF">2024-06-07T10:31:00Z</dcterms:created>
  <dcterms:modified xsi:type="dcterms:W3CDTF">2024-06-15T07:19:00Z</dcterms:modified>
</cp:coreProperties>
</file>