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FBA" w:rsidRDefault="00451FBA" w:rsidP="00451FBA">
      <w:pPr>
        <w:pStyle w:val="Heading1"/>
      </w:pPr>
      <w:r>
        <w:t>2025–2026 ANNUAL IMPACT REPORT</w:t>
      </w:r>
    </w:p>
    <w:p w:rsidR="00451FBA" w:rsidRDefault="00451FBA" w:rsidP="00451FBA">
      <w:pPr>
        <w:pStyle w:val="Heading2"/>
      </w:pPr>
      <w:r>
        <w:t xml:space="preserve">Transforming Lives </w:t>
      </w:r>
      <w:proofErr w:type="gramStart"/>
      <w:r>
        <w:t>Through</w:t>
      </w:r>
      <w:proofErr w:type="gramEnd"/>
      <w:r>
        <w:t xml:space="preserve"> Education, Nutrition &amp; Hope</w:t>
      </w:r>
    </w:p>
    <w:p w:rsidR="00451FBA" w:rsidRDefault="00451FBA" w:rsidP="00451FBA">
      <w:pPr>
        <w:pStyle w:val="Heading3"/>
      </w:pPr>
      <w:r>
        <w:t>Scholarship, Nutrition and Child Empowerment Program</w:t>
      </w:r>
    </w:p>
    <w:p w:rsidR="00451FBA" w:rsidRDefault="00451FBA" w:rsidP="00451FBA">
      <w:r>
        <w:pict>
          <v:rect id="_x0000_i1025" style="width:0;height:1.5pt" o:hralign="center" o:hrstd="t" o:hr="t" fillcolor="#a0a0a0" stroked="f"/>
        </w:pict>
      </w:r>
    </w:p>
    <w:p w:rsidR="00451FBA" w:rsidRDefault="00451FBA" w:rsidP="00451FBA">
      <w:pPr>
        <w:pStyle w:val="Heading1"/>
      </w:pPr>
      <w:r>
        <w:t>HANDS OF EMPOWERMENT UGANDA (HEU)</w:t>
      </w:r>
    </w:p>
    <w:p w:rsidR="00451FBA" w:rsidRDefault="00451FBA" w:rsidP="00451FBA">
      <w:pPr>
        <w:pStyle w:val="NormalWeb"/>
      </w:pPr>
      <w:r>
        <w:rPr>
          <w:rStyle w:val="Strong"/>
        </w:rPr>
        <w:t xml:space="preserve">A Community-Based </w:t>
      </w:r>
      <w:proofErr w:type="spellStart"/>
      <w:r>
        <w:rPr>
          <w:rStyle w:val="Strong"/>
        </w:rPr>
        <w:t>Organisation</w:t>
      </w:r>
      <w:proofErr w:type="spellEnd"/>
      <w:r>
        <w:rPr>
          <w:rStyle w:val="Strong"/>
        </w:rPr>
        <w:t xml:space="preserve"> (CBO)</w:t>
      </w:r>
    </w:p>
    <w:p w:rsidR="00451FBA" w:rsidRDefault="00451FBA" w:rsidP="00451FBA">
      <w:pPr>
        <w:pStyle w:val="NormalWeb"/>
      </w:pPr>
      <w:proofErr w:type="spellStart"/>
      <w:r>
        <w:rPr>
          <w:rStyle w:val="Strong"/>
        </w:rPr>
        <w:t>Jinja</w:t>
      </w:r>
      <w:proofErr w:type="spellEnd"/>
      <w:r>
        <w:rPr>
          <w:rStyle w:val="Strong"/>
        </w:rPr>
        <w:t xml:space="preserve"> District, Uganda</w:t>
      </w:r>
    </w:p>
    <w:p w:rsidR="00451FBA" w:rsidRDefault="00451FBA" w:rsidP="00451FBA">
      <w:r>
        <w:pict>
          <v:rect id="_x0000_i1026" style="width:0;height:1.5pt" o:hralign="center" o:hrstd="t" o:hr="t" fillcolor="#a0a0a0" stroked="f"/>
        </w:pict>
      </w:r>
    </w:p>
    <w:p w:rsidR="00451FBA" w:rsidRDefault="00451FBA" w:rsidP="00451FBA">
      <w:pPr>
        <w:pStyle w:val="NormalWeb"/>
      </w:pPr>
      <w:r>
        <w:rPr>
          <w:rStyle w:val="Strong"/>
        </w:rPr>
        <w:t>Reporting Period:</w:t>
      </w:r>
      <w:r>
        <w:t xml:space="preserve"> January 2025 – December 2026</w:t>
      </w:r>
    </w:p>
    <w:p w:rsidR="00451FBA" w:rsidRDefault="00451FBA" w:rsidP="00451FBA">
      <w:r>
        <w:pict>
          <v:rect id="_x0000_i1027" style="width:0;height:1.5pt" o:hralign="center" o:hrstd="t" o:hr="t" fillcolor="#a0a0a0" stroked="f"/>
        </w:pict>
      </w:r>
    </w:p>
    <w:p w:rsidR="00451FBA" w:rsidRDefault="00451FBA" w:rsidP="00451FBA">
      <w:pPr>
        <w:pStyle w:val="Heading2"/>
      </w:pPr>
      <w:r>
        <w:t>OUR MOTTO</w:t>
      </w:r>
    </w:p>
    <w:p w:rsidR="00451FBA" w:rsidRDefault="00451FBA" w:rsidP="00451FBA">
      <w:pPr>
        <w:pStyle w:val="NormalWeb"/>
      </w:pPr>
      <w:r>
        <w:rPr>
          <w:rStyle w:val="Strong"/>
        </w:rPr>
        <w:t>"Together, We Empower Children, Strengthen Communities, and Transform Lives."</w:t>
      </w:r>
    </w:p>
    <w:p w:rsidR="00451FBA" w:rsidRDefault="00451FBA" w:rsidP="00451FBA">
      <w:r>
        <w:pict>
          <v:rect id="_x0000_i1028" style="width:0;height:1.5pt" o:hralign="center" o:hrstd="t" o:hr="t" fillcolor="#a0a0a0" stroked="f"/>
        </w:pict>
      </w:r>
    </w:p>
    <w:p w:rsidR="00451FBA" w:rsidRDefault="00451FBA" w:rsidP="00451FBA">
      <w:pPr>
        <w:pStyle w:val="Heading2"/>
      </w:pPr>
      <w:r>
        <w:t>ABOUT THIS REPORT</w:t>
      </w:r>
    </w:p>
    <w:p w:rsidR="00451FBA" w:rsidRDefault="00451FBA" w:rsidP="00451FBA">
      <w:pPr>
        <w:pStyle w:val="NormalWeb"/>
      </w:pPr>
      <w:r>
        <w:t xml:space="preserve">This Annual Impact Report presents the achievements, challenges, and lessons learned from the implementation of the </w:t>
      </w:r>
      <w:r>
        <w:rPr>
          <w:rStyle w:val="Strong"/>
        </w:rPr>
        <w:t>2025–2026 Scholarship, Nutrition and Child Empowerment Program</w:t>
      </w:r>
      <w:r>
        <w:t xml:space="preserve"> by Hands of Empowerment Uganda.</w:t>
      </w:r>
    </w:p>
    <w:p w:rsidR="00451FBA" w:rsidRDefault="00451FBA" w:rsidP="00451FBA">
      <w:pPr>
        <w:pStyle w:val="NormalWeb"/>
      </w:pPr>
      <w:r>
        <w:t xml:space="preserve">The report demonstrates how partnerships with donors, volunteers, schools, community leaders, and local stakeholders have contributed to improving the lives of orphaned and vulnerable children across </w:t>
      </w:r>
      <w:proofErr w:type="spellStart"/>
      <w:r>
        <w:rPr>
          <w:rStyle w:val="Strong"/>
        </w:rPr>
        <w:t>Jinja</w:t>
      </w:r>
      <w:proofErr w:type="spellEnd"/>
      <w:r>
        <w:rPr>
          <w:rStyle w:val="Strong"/>
        </w:rPr>
        <w:t xml:space="preserve">, </w:t>
      </w:r>
      <w:proofErr w:type="spellStart"/>
      <w:r>
        <w:rPr>
          <w:rStyle w:val="Strong"/>
        </w:rPr>
        <w:t>Iganga</w:t>
      </w:r>
      <w:proofErr w:type="spellEnd"/>
      <w:r>
        <w:rPr>
          <w:rStyle w:val="Strong"/>
        </w:rPr>
        <w:t xml:space="preserve">, and </w:t>
      </w:r>
      <w:proofErr w:type="spellStart"/>
      <w:r>
        <w:rPr>
          <w:rStyle w:val="Strong"/>
        </w:rPr>
        <w:t>Kamuli</w:t>
      </w:r>
      <w:proofErr w:type="spellEnd"/>
      <w:r>
        <w:rPr>
          <w:rStyle w:val="Strong"/>
        </w:rPr>
        <w:t xml:space="preserve"> Districts</w:t>
      </w:r>
      <w:r>
        <w:t>.</w:t>
      </w:r>
    </w:p>
    <w:p w:rsidR="00451FBA" w:rsidRDefault="00451FBA" w:rsidP="00451FBA">
      <w:pPr>
        <w:pStyle w:val="NormalWeb"/>
      </w:pPr>
      <w:r>
        <w:t>It highlights measurable progress in education, nutrition, health, child protection, and community engagement while outlining our strategic priorities for expanding impact in the years ahead.</w:t>
      </w:r>
    </w:p>
    <w:p w:rsidR="00451FBA" w:rsidRDefault="00451FBA" w:rsidP="00451FBA">
      <w:pPr>
        <w:pStyle w:val="NormalWeb"/>
      </w:pPr>
      <w:r>
        <w:t>This report also serves as an accountability document, reflecting our commitment to transparency, responsible stewardship of resources, and continuous improvement.</w:t>
      </w:r>
    </w:p>
    <w:p w:rsidR="00451FBA" w:rsidRDefault="00451FBA" w:rsidP="00451FBA">
      <w:r>
        <w:lastRenderedPageBreak/>
        <w:pict>
          <v:rect id="_x0000_i1029" style="width:0;height:1.5pt" o:hralign="center" o:hrstd="t" o:hr="t" fillcolor="#a0a0a0" stroked="f"/>
        </w:pict>
      </w:r>
    </w:p>
    <w:p w:rsidR="00451FBA" w:rsidRDefault="00451FBA" w:rsidP="00451FBA">
      <w:pPr>
        <w:pStyle w:val="Heading1"/>
      </w:pPr>
      <w:r>
        <w:t>DIRECTOR'S MESSAGE</w:t>
      </w:r>
    </w:p>
    <w:p w:rsidR="00451FBA" w:rsidRDefault="00451FBA" w:rsidP="00451FBA">
      <w:pPr>
        <w:pStyle w:val="NormalWeb"/>
      </w:pPr>
      <w:r>
        <w:rPr>
          <w:rStyle w:val="Strong"/>
        </w:rPr>
        <w:t>Dear Friends, Partners, Donors, and Supporters,</w:t>
      </w:r>
    </w:p>
    <w:p w:rsidR="00451FBA" w:rsidRDefault="00451FBA" w:rsidP="00451FBA">
      <w:pPr>
        <w:pStyle w:val="NormalWeb"/>
      </w:pPr>
      <w:r>
        <w:t xml:space="preserve">On behalf of the Board, staff, volunteers, and the children we serve, I am honored to present the </w:t>
      </w:r>
      <w:r>
        <w:rPr>
          <w:rStyle w:val="Strong"/>
        </w:rPr>
        <w:t>Hands of Empowerment Uganda 2025–2026 Annual Impact Report</w:t>
      </w:r>
      <w:r>
        <w:t>.</w:t>
      </w:r>
    </w:p>
    <w:p w:rsidR="00451FBA" w:rsidRDefault="00451FBA" w:rsidP="00451FBA">
      <w:pPr>
        <w:pStyle w:val="NormalWeb"/>
      </w:pPr>
      <w:r>
        <w:t xml:space="preserve">Every child deserves the opportunity to learn, grow, and live with dignity. Yet many orphaned and vulnerable children in Uganda continue to face enormous challenges, including poverty, food insecurity, </w:t>
      </w:r>
      <w:proofErr w:type="gramStart"/>
      <w:r>
        <w:t>limited</w:t>
      </w:r>
      <w:proofErr w:type="gramEnd"/>
      <w:r>
        <w:t xml:space="preserve"> access to education, inadequate healthcare, and social exclusion.</w:t>
      </w:r>
    </w:p>
    <w:p w:rsidR="00451FBA" w:rsidRDefault="00451FBA" w:rsidP="00451FBA">
      <w:pPr>
        <w:pStyle w:val="NormalWeb"/>
      </w:pPr>
      <w:r>
        <w:t>During the 2025–2026 reporting period, Hands of Empowerment Uganda remained committed to addressing these challenges through an integrated approach that combines scholarships, school meals, health support, mentorship, child protection, and community empowerment.</w:t>
      </w:r>
    </w:p>
    <w:p w:rsidR="00451FBA" w:rsidRDefault="00451FBA" w:rsidP="00451FBA">
      <w:pPr>
        <w:pStyle w:val="NormalWeb"/>
      </w:pPr>
      <w:r>
        <w:t xml:space="preserve">Thanks to the generosity of our partners and supporters, </w:t>
      </w:r>
      <w:r>
        <w:rPr>
          <w:rStyle w:val="Strong"/>
        </w:rPr>
        <w:t>145 orphaned and vulnerable children</w:t>
      </w:r>
      <w:r>
        <w:t xml:space="preserve"> received educational support, nutritious meals, healthcare services, and psychosocial care. These interventions enabled children to remain in school, improve their academic performance, and build hope for brighter futures.</w:t>
      </w:r>
    </w:p>
    <w:p w:rsidR="00451FBA" w:rsidRDefault="00451FBA" w:rsidP="00451FBA">
      <w:pPr>
        <w:pStyle w:val="NormalWeb"/>
      </w:pPr>
      <w:r>
        <w:t>This report reflects more than statistics—it reflects transformed lives. Behind every child supported is a story of resilience, renewed confidence, and opportunity.</w:t>
      </w:r>
    </w:p>
    <w:p w:rsidR="00451FBA" w:rsidRDefault="00451FBA" w:rsidP="00451FBA">
      <w:pPr>
        <w:pStyle w:val="NormalWeb"/>
      </w:pPr>
      <w:r>
        <w:t>We are deeply grateful to every donor, volunteer, teacher, community leader, parent, and partner who has stood with us throughout this journey. Your trust and generosity continue to inspire hope and create lasting impact.</w:t>
      </w:r>
    </w:p>
    <w:p w:rsidR="00451FBA" w:rsidRDefault="00451FBA" w:rsidP="00451FBA">
      <w:pPr>
        <w:pStyle w:val="NormalWeb"/>
      </w:pPr>
      <w:r>
        <w:t>As we look toward the future, our commitment remains steadfast. We will continue strengthening our programs, expanding our reach, and investing in sustainable solutions that empower children, families, and communities.</w:t>
      </w:r>
    </w:p>
    <w:p w:rsidR="00451FBA" w:rsidRDefault="00451FBA" w:rsidP="00451FBA">
      <w:pPr>
        <w:pStyle w:val="NormalWeb"/>
      </w:pPr>
      <w:r>
        <w:t>Together, we can ensure that no child is left behind.</w:t>
      </w:r>
    </w:p>
    <w:p w:rsidR="00451FBA" w:rsidRDefault="00451FBA" w:rsidP="00451FBA">
      <w:pPr>
        <w:pStyle w:val="NormalWeb"/>
      </w:pPr>
      <w:r>
        <w:t>With sincere appreciation,</w:t>
      </w:r>
    </w:p>
    <w:p w:rsidR="00451FBA" w:rsidRDefault="00451FBA" w:rsidP="00451FBA">
      <w:pPr>
        <w:pStyle w:val="NormalWeb"/>
      </w:pPr>
      <w:proofErr w:type="spellStart"/>
      <w:r>
        <w:rPr>
          <w:rStyle w:val="Strong"/>
        </w:rPr>
        <w:t>Gizaza</w:t>
      </w:r>
      <w:proofErr w:type="spellEnd"/>
      <w:r>
        <w:rPr>
          <w:rStyle w:val="Strong"/>
        </w:rPr>
        <w:t xml:space="preserve"> Davis</w:t>
      </w:r>
      <w:r>
        <w:br/>
      </w:r>
      <w:r>
        <w:rPr>
          <w:rStyle w:val="Strong"/>
        </w:rPr>
        <w:t>Director</w:t>
      </w:r>
      <w:r>
        <w:br/>
      </w:r>
      <w:r>
        <w:rPr>
          <w:rStyle w:val="Strong"/>
        </w:rPr>
        <w:t>Hands of Empowerment Uganda</w:t>
      </w:r>
    </w:p>
    <w:p w:rsidR="00451FBA" w:rsidRDefault="00451FBA" w:rsidP="00451FBA">
      <w:r>
        <w:pict>
          <v:rect id="_x0000_i1030" style="width:0;height:1.5pt" o:hralign="center" o:hrstd="t" o:hr="t" fillcolor="#a0a0a0" stroked="f"/>
        </w:pict>
      </w:r>
    </w:p>
    <w:p w:rsidR="00451FBA" w:rsidRDefault="00451FBA" w:rsidP="00451FBA">
      <w:pPr>
        <w:pStyle w:val="Heading1"/>
      </w:pPr>
      <w:r>
        <w:lastRenderedPageBreak/>
        <w:t>ORGANIZATIONAL PROFILE</w:t>
      </w:r>
    </w:p>
    <w:p w:rsidR="00451FBA" w:rsidRDefault="00451FBA" w:rsidP="00451FBA">
      <w:pPr>
        <w:pStyle w:val="Heading2"/>
      </w:pPr>
      <w:r>
        <w:t>About Hands of Empowerment Uganda</w:t>
      </w:r>
    </w:p>
    <w:p w:rsidR="00451FBA" w:rsidRDefault="00451FBA" w:rsidP="00451FBA">
      <w:pPr>
        <w:pStyle w:val="NormalWeb"/>
      </w:pPr>
      <w:proofErr w:type="gramStart"/>
      <w:r>
        <w:t>Hands of Empowerment Uganda (HEU) is</w:t>
      </w:r>
      <w:proofErr w:type="gramEnd"/>
      <w:r>
        <w:t xml:space="preserve"> a </w:t>
      </w:r>
      <w:r>
        <w:rPr>
          <w:rStyle w:val="Strong"/>
        </w:rPr>
        <w:t xml:space="preserve">Community-Based </w:t>
      </w:r>
      <w:proofErr w:type="spellStart"/>
      <w:r>
        <w:rPr>
          <w:rStyle w:val="Strong"/>
        </w:rPr>
        <w:t>Organisation</w:t>
      </w:r>
      <w:proofErr w:type="spellEnd"/>
      <w:r>
        <w:rPr>
          <w:rStyle w:val="Strong"/>
        </w:rPr>
        <w:t xml:space="preserve"> (CBO)</w:t>
      </w:r>
      <w:r>
        <w:t xml:space="preserve"> based in </w:t>
      </w:r>
      <w:proofErr w:type="spellStart"/>
      <w:r>
        <w:rPr>
          <w:rStyle w:val="Strong"/>
        </w:rPr>
        <w:t>Jinja</w:t>
      </w:r>
      <w:proofErr w:type="spellEnd"/>
      <w:r>
        <w:rPr>
          <w:rStyle w:val="Strong"/>
        </w:rPr>
        <w:t xml:space="preserve"> District, Uganda</w:t>
      </w:r>
      <w:r>
        <w:t>, dedicated to improving the lives of orphaned and vulnerable children and strengthening disadvantaged communities.</w:t>
      </w:r>
    </w:p>
    <w:p w:rsidR="00451FBA" w:rsidRDefault="00451FBA" w:rsidP="00451FBA">
      <w:pPr>
        <w:pStyle w:val="NormalWeb"/>
      </w:pPr>
      <w:r>
        <w:t>Our work is founded on the belief that every child deserves access to education, proper nutrition, healthcare, protection, and opportunities to reach their full potential, regardless of their social or economic background.</w:t>
      </w:r>
    </w:p>
    <w:p w:rsidR="00451FBA" w:rsidRDefault="00451FBA" w:rsidP="00451FBA">
      <w:pPr>
        <w:pStyle w:val="NormalWeb"/>
      </w:pPr>
      <w:r>
        <w:t>Through strong partnerships with schools, parents, community leaders, volunteers, local government, and development partners, Hands of Empowerment Uganda delivers integrated programs that respond to both immediate needs and long-term community development.</w:t>
      </w:r>
    </w:p>
    <w:p w:rsidR="00451FBA" w:rsidRDefault="00451FBA" w:rsidP="00451FBA">
      <w:pPr>
        <w:pStyle w:val="NormalWeb"/>
      </w:pPr>
      <w:r>
        <w:t>Our approach combines education, nutrition, health promotion, psychosocial support, child protection, and sustainable livelihood initiatives to create lasting and measurable impact.</w:t>
      </w:r>
    </w:p>
    <w:p w:rsidR="00451FBA" w:rsidRDefault="00451FBA" w:rsidP="00451FBA">
      <w:r>
        <w:pict>
          <v:rect id="_x0000_i1031" style="width:0;height:1.5pt" o:hralign="center" o:hrstd="t" o:hr="t" fillcolor="#a0a0a0" stroked="f"/>
        </w:pict>
      </w:r>
    </w:p>
    <w:p w:rsidR="00451FBA" w:rsidRDefault="00451FBA" w:rsidP="00451FBA">
      <w:pPr>
        <w:pStyle w:val="Heading1"/>
      </w:pPr>
      <w:r>
        <w:t>OUR VISION</w:t>
      </w:r>
    </w:p>
    <w:p w:rsidR="00451FBA" w:rsidRDefault="00451FBA" w:rsidP="00451FBA">
      <w:pPr>
        <w:pStyle w:val="NormalWeb"/>
      </w:pPr>
      <w:r>
        <w:rPr>
          <w:rStyle w:val="Strong"/>
        </w:rPr>
        <w:t>A Uganda where every orphaned and vulnerable child has equal opportunities to access quality education, nutritious food, healthcare, protection, and the chance to realize their full potential.</w:t>
      </w:r>
    </w:p>
    <w:p w:rsidR="00451FBA" w:rsidRDefault="00451FBA" w:rsidP="00451FBA">
      <w:r>
        <w:pict>
          <v:rect id="_x0000_i1032" style="width:0;height:1.5pt" o:hralign="center" o:hrstd="t" o:hr="t" fillcolor="#a0a0a0" stroked="f"/>
        </w:pict>
      </w:r>
    </w:p>
    <w:p w:rsidR="00451FBA" w:rsidRDefault="00451FBA" w:rsidP="00451FBA">
      <w:pPr>
        <w:pStyle w:val="Heading1"/>
      </w:pPr>
      <w:r>
        <w:t>OUR MISSION</w:t>
      </w:r>
    </w:p>
    <w:p w:rsidR="00451FBA" w:rsidRDefault="00451FBA" w:rsidP="00451FBA">
      <w:pPr>
        <w:pStyle w:val="NormalWeb"/>
      </w:pPr>
      <w:r>
        <w:rPr>
          <w:rStyle w:val="Strong"/>
        </w:rPr>
        <w:t>To empower orphaned and vulnerable children and disadvantaged communities through quality education, nutrition, child protection, health promotion, and sustainable livelihood initiatives that create lasting positive change.</w:t>
      </w:r>
    </w:p>
    <w:p w:rsidR="00451FBA" w:rsidRDefault="00451FBA" w:rsidP="00451FBA">
      <w:r>
        <w:pict>
          <v:rect id="_x0000_i1033" style="width:0;height:1.5pt" o:hralign="center" o:hrstd="t" o:hr="t" fillcolor="#a0a0a0" stroked="f"/>
        </w:pict>
      </w:r>
    </w:p>
    <w:p w:rsidR="00451FBA" w:rsidRDefault="00451FBA" w:rsidP="00451FBA">
      <w:pPr>
        <w:pStyle w:val="Heading1"/>
      </w:pPr>
      <w:r>
        <w:t>OUR CORE VALUES</w:t>
      </w:r>
    </w:p>
    <w:p w:rsidR="00451FBA" w:rsidRDefault="00451FBA" w:rsidP="00451FBA">
      <w:pPr>
        <w:pStyle w:val="NormalWeb"/>
        <w:numPr>
          <w:ilvl w:val="0"/>
          <w:numId w:val="10"/>
        </w:numPr>
      </w:pPr>
      <w:r>
        <w:rPr>
          <w:rStyle w:val="Strong"/>
        </w:rPr>
        <w:t>Compassion</w:t>
      </w:r>
      <w:r>
        <w:t xml:space="preserve"> – We serve every child with dignity, respect, and empathy.</w:t>
      </w:r>
    </w:p>
    <w:p w:rsidR="00451FBA" w:rsidRDefault="00451FBA" w:rsidP="00451FBA">
      <w:pPr>
        <w:pStyle w:val="NormalWeb"/>
        <w:numPr>
          <w:ilvl w:val="0"/>
          <w:numId w:val="10"/>
        </w:numPr>
      </w:pPr>
      <w:r>
        <w:rPr>
          <w:rStyle w:val="Strong"/>
        </w:rPr>
        <w:lastRenderedPageBreak/>
        <w:t>Integrity</w:t>
      </w:r>
      <w:r>
        <w:t xml:space="preserve"> – We uphold honesty, transparency, and accountability in everything we do.</w:t>
      </w:r>
    </w:p>
    <w:p w:rsidR="00451FBA" w:rsidRDefault="00451FBA" w:rsidP="00451FBA">
      <w:pPr>
        <w:pStyle w:val="NormalWeb"/>
        <w:numPr>
          <w:ilvl w:val="0"/>
          <w:numId w:val="10"/>
        </w:numPr>
      </w:pPr>
      <w:r>
        <w:rPr>
          <w:rStyle w:val="Strong"/>
        </w:rPr>
        <w:t>Empowerment</w:t>
      </w:r>
      <w:r>
        <w:t xml:space="preserve"> – We equip children, families, and communities with knowledge, skills, and opportunities to thrive.</w:t>
      </w:r>
    </w:p>
    <w:p w:rsidR="00451FBA" w:rsidRDefault="00451FBA" w:rsidP="00451FBA">
      <w:pPr>
        <w:pStyle w:val="NormalWeb"/>
        <w:numPr>
          <w:ilvl w:val="0"/>
          <w:numId w:val="10"/>
        </w:numPr>
      </w:pPr>
      <w:r>
        <w:rPr>
          <w:rStyle w:val="Strong"/>
        </w:rPr>
        <w:t>Equity</w:t>
      </w:r>
      <w:r>
        <w:t xml:space="preserve"> – We believe every child deserves equal opportunities regardless of their background.</w:t>
      </w:r>
    </w:p>
    <w:p w:rsidR="00451FBA" w:rsidRDefault="00451FBA" w:rsidP="00451FBA">
      <w:pPr>
        <w:pStyle w:val="NormalWeb"/>
        <w:numPr>
          <w:ilvl w:val="0"/>
          <w:numId w:val="10"/>
        </w:numPr>
      </w:pPr>
      <w:r>
        <w:rPr>
          <w:rStyle w:val="Strong"/>
        </w:rPr>
        <w:t>Partnership</w:t>
      </w:r>
      <w:r>
        <w:t xml:space="preserve"> – We achieve greater impact through collaboration with communities, donors, government, and development partners.</w:t>
      </w:r>
    </w:p>
    <w:p w:rsidR="00451FBA" w:rsidRDefault="00451FBA" w:rsidP="00451FBA">
      <w:pPr>
        <w:pStyle w:val="NormalWeb"/>
        <w:numPr>
          <w:ilvl w:val="0"/>
          <w:numId w:val="10"/>
        </w:numPr>
      </w:pPr>
      <w:r>
        <w:rPr>
          <w:rStyle w:val="Strong"/>
        </w:rPr>
        <w:t>Excellence</w:t>
      </w:r>
      <w:r>
        <w:t xml:space="preserve"> – We strive for continuous learning, innovation, and high-quality service delivery.</w:t>
      </w:r>
    </w:p>
    <w:p w:rsidR="00451FBA" w:rsidRDefault="00451FBA" w:rsidP="00451FBA">
      <w:r>
        <w:pict>
          <v:rect id="_x0000_i1034" style="width:0;height:1.5pt" o:hralign="center" o:hrstd="t" o:hr="t" fillcolor="#a0a0a0" stroked="f"/>
        </w:pict>
      </w:r>
    </w:p>
    <w:p w:rsidR="00451FBA" w:rsidRDefault="00451FBA" w:rsidP="00451FBA">
      <w:pPr>
        <w:pStyle w:val="Heading1"/>
      </w:pPr>
      <w:r>
        <w:t>WHERE WE WORK</w:t>
      </w:r>
    </w:p>
    <w:p w:rsidR="00451FBA" w:rsidRDefault="00451FBA" w:rsidP="00451FBA">
      <w:pPr>
        <w:pStyle w:val="NormalWeb"/>
      </w:pPr>
      <w:proofErr w:type="gramStart"/>
      <w:r>
        <w:t>Hands of Empowerment Uganda is</w:t>
      </w:r>
      <w:proofErr w:type="gramEnd"/>
      <w:r>
        <w:t xml:space="preserve"> headquartered in </w:t>
      </w:r>
      <w:proofErr w:type="spellStart"/>
      <w:r>
        <w:rPr>
          <w:rStyle w:val="Strong"/>
        </w:rPr>
        <w:t>Jinja</w:t>
      </w:r>
      <w:proofErr w:type="spellEnd"/>
      <w:r>
        <w:rPr>
          <w:rStyle w:val="Strong"/>
        </w:rPr>
        <w:t xml:space="preserve"> District</w:t>
      </w:r>
      <w:r>
        <w:t xml:space="preserve"> and currently supports vulnerable children and communities in </w:t>
      </w:r>
      <w:proofErr w:type="spellStart"/>
      <w:r>
        <w:rPr>
          <w:rStyle w:val="Strong"/>
        </w:rPr>
        <w:t>Jinja</w:t>
      </w:r>
      <w:proofErr w:type="spellEnd"/>
      <w:r>
        <w:rPr>
          <w:rStyle w:val="Strong"/>
        </w:rPr>
        <w:t xml:space="preserve">, </w:t>
      </w:r>
      <w:proofErr w:type="spellStart"/>
      <w:r>
        <w:rPr>
          <w:rStyle w:val="Strong"/>
        </w:rPr>
        <w:t>Iganga</w:t>
      </w:r>
      <w:proofErr w:type="spellEnd"/>
      <w:r>
        <w:rPr>
          <w:rStyle w:val="Strong"/>
        </w:rPr>
        <w:t xml:space="preserve">, and </w:t>
      </w:r>
      <w:proofErr w:type="spellStart"/>
      <w:r>
        <w:rPr>
          <w:rStyle w:val="Strong"/>
        </w:rPr>
        <w:t>Kamuli</w:t>
      </w:r>
      <w:proofErr w:type="spellEnd"/>
      <w:r>
        <w:rPr>
          <w:rStyle w:val="Strong"/>
        </w:rPr>
        <w:t xml:space="preserve"> Districts</w:t>
      </w:r>
      <w:r>
        <w:t>.</w:t>
      </w:r>
    </w:p>
    <w:p w:rsidR="00451FBA" w:rsidRDefault="00451FBA" w:rsidP="00451FBA">
      <w:pPr>
        <w:pStyle w:val="NormalWeb"/>
      </w:pPr>
      <w:r>
        <w:t>Working through partnerships with schools, local leaders, parents, and volunteers, we deliver community-based interventions that improve educational outcomes, strengthen child well-being, and promote sustainable development.</w:t>
      </w:r>
    </w:p>
    <w:p w:rsidR="00451FBA" w:rsidRDefault="00451FBA" w:rsidP="00451FBA">
      <w:r>
        <w:pict>
          <v:rect id="_x0000_i1035" style="width:0;height:1.5pt" o:hralign="center" o:hrstd="t" o:hr="t" fillcolor="#a0a0a0" stroked="f"/>
        </w:pict>
      </w:r>
    </w:p>
    <w:p w:rsidR="00451FBA" w:rsidRDefault="00451FBA" w:rsidP="00451FBA">
      <w:pPr>
        <w:pStyle w:val="Heading2"/>
      </w:pPr>
      <w:r>
        <w:t>OUR COMMITMENT</w:t>
      </w:r>
    </w:p>
    <w:p w:rsidR="00451FBA" w:rsidRDefault="00451FBA" w:rsidP="00451FBA">
      <w:pPr>
        <w:pStyle w:val="NormalWeb"/>
      </w:pPr>
      <w:proofErr w:type="gramStart"/>
      <w:r>
        <w:t>Hands of Empowerment Uganda is</w:t>
      </w:r>
      <w:proofErr w:type="gramEnd"/>
      <w:r>
        <w:t xml:space="preserve"> committed to:</w:t>
      </w:r>
    </w:p>
    <w:p w:rsidR="00451FBA" w:rsidRDefault="00451FBA" w:rsidP="00451FBA">
      <w:pPr>
        <w:pStyle w:val="NormalWeb"/>
        <w:numPr>
          <w:ilvl w:val="0"/>
          <w:numId w:val="11"/>
        </w:numPr>
      </w:pPr>
      <w:r>
        <w:t>Protecting and promoting the rights of every child.</w:t>
      </w:r>
    </w:p>
    <w:p w:rsidR="00451FBA" w:rsidRDefault="00451FBA" w:rsidP="00451FBA">
      <w:pPr>
        <w:pStyle w:val="NormalWeb"/>
        <w:numPr>
          <w:ilvl w:val="0"/>
          <w:numId w:val="11"/>
        </w:numPr>
      </w:pPr>
      <w:r>
        <w:t>Ensuring transparency and accountability in the use of donor resources.</w:t>
      </w:r>
    </w:p>
    <w:p w:rsidR="00451FBA" w:rsidRDefault="00451FBA" w:rsidP="00451FBA">
      <w:pPr>
        <w:pStyle w:val="NormalWeb"/>
        <w:numPr>
          <w:ilvl w:val="0"/>
          <w:numId w:val="11"/>
        </w:numPr>
      </w:pPr>
      <w:r>
        <w:t>Delivering evidence-based, community-led programs.</w:t>
      </w:r>
    </w:p>
    <w:p w:rsidR="00451FBA" w:rsidRDefault="00451FBA" w:rsidP="00451FBA">
      <w:pPr>
        <w:pStyle w:val="NormalWeb"/>
        <w:numPr>
          <w:ilvl w:val="0"/>
          <w:numId w:val="11"/>
        </w:numPr>
      </w:pPr>
      <w:r>
        <w:t>Promoting safeguarding and ethical standards in all our work.</w:t>
      </w:r>
    </w:p>
    <w:p w:rsidR="00451FBA" w:rsidRDefault="00451FBA" w:rsidP="00451FBA">
      <w:pPr>
        <w:pStyle w:val="NormalWeb"/>
        <w:numPr>
          <w:ilvl w:val="0"/>
          <w:numId w:val="11"/>
        </w:numPr>
      </w:pPr>
      <w:r>
        <w:t>Building sustainable partnerships that create lasting change.</w:t>
      </w:r>
    </w:p>
    <w:p w:rsidR="00451FBA" w:rsidRDefault="00451FBA" w:rsidP="00451FBA">
      <w:pPr>
        <w:pStyle w:val="NormalWeb"/>
      </w:pPr>
      <w:r>
        <w:t>We believe that by investing in children today, we are investing in stronger families, resilient communities, and a brighter future for Uganda.</w:t>
      </w:r>
    </w:p>
    <w:p w:rsidR="00451FBA" w:rsidRDefault="00451FBA" w:rsidP="00451FBA">
      <w:pPr>
        <w:pStyle w:val="Heading1"/>
      </w:pPr>
      <w:r>
        <w:t>IMPACT AT A GLANCE</w:t>
      </w:r>
    </w:p>
    <w:p w:rsidR="00451FBA" w:rsidRDefault="00451FBA" w:rsidP="00451FBA">
      <w:pPr>
        <w:pStyle w:val="Heading2"/>
      </w:pPr>
      <w:r>
        <w:t>2025–2026 Program Highlights</w:t>
      </w:r>
    </w:p>
    <w:p w:rsidR="00451FBA" w:rsidRDefault="00451FBA" w:rsidP="00451FBA">
      <w:pPr>
        <w:pStyle w:val="NormalWeb"/>
      </w:pPr>
      <w:r>
        <w:t xml:space="preserve">The 2025–2026 reporting period was marked by significant progress in expanding educational opportunities, improving child nutrition, strengthening community participation, and promoting sustainable development. Through the generous support of </w:t>
      </w:r>
      <w:r>
        <w:lastRenderedPageBreak/>
        <w:t xml:space="preserve">donors, volunteers, schools, and community partners, Hands of Empowerment Uganda continued to transform the lives of orphaned and vulnerable children across </w:t>
      </w:r>
      <w:proofErr w:type="spellStart"/>
      <w:r>
        <w:t>Jinja</w:t>
      </w:r>
      <w:proofErr w:type="spellEnd"/>
      <w:r>
        <w:t xml:space="preserve">, </w:t>
      </w:r>
      <w:proofErr w:type="spellStart"/>
      <w:r>
        <w:t>Iganga</w:t>
      </w:r>
      <w:proofErr w:type="spellEnd"/>
      <w:r>
        <w:t xml:space="preserve">, and </w:t>
      </w:r>
      <w:proofErr w:type="spellStart"/>
      <w:r>
        <w:t>Kamuli</w:t>
      </w:r>
      <w:proofErr w:type="spellEnd"/>
      <w:r>
        <w:t xml:space="preserve"> Districts.</w:t>
      </w:r>
    </w:p>
    <w:p w:rsidR="00451FBA" w:rsidRDefault="00451FBA" w:rsidP="00451FBA">
      <w:pPr>
        <w:pStyle w:val="Heading3"/>
      </w:pPr>
      <w:r>
        <w:t>Key Achievements</w:t>
      </w:r>
    </w:p>
    <w:tbl>
      <w:tblPr>
        <w:tblW w:w="0" w:type="auto"/>
        <w:tblCellSpacing w:w="15" w:type="dxa"/>
        <w:tblCellMar>
          <w:top w:w="15" w:type="dxa"/>
          <w:left w:w="15" w:type="dxa"/>
          <w:bottom w:w="15" w:type="dxa"/>
          <w:right w:w="15" w:type="dxa"/>
        </w:tblCellMar>
        <w:tblLook w:val="04A0"/>
      </w:tblPr>
      <w:tblGrid>
        <w:gridCol w:w="5540"/>
        <w:gridCol w:w="3073"/>
      </w:tblGrid>
      <w:tr w:rsidR="00451FBA" w:rsidTr="00451FBA">
        <w:trPr>
          <w:tblHeader/>
          <w:tblCellSpacing w:w="15" w:type="dxa"/>
        </w:trPr>
        <w:tc>
          <w:tcPr>
            <w:tcW w:w="0" w:type="auto"/>
            <w:vAlign w:val="center"/>
            <w:hideMark/>
          </w:tcPr>
          <w:p w:rsidR="00451FBA" w:rsidRDefault="00451FBA">
            <w:pPr>
              <w:jc w:val="center"/>
              <w:rPr>
                <w:b/>
                <w:bCs/>
                <w:sz w:val="24"/>
                <w:szCs w:val="24"/>
              </w:rPr>
            </w:pPr>
            <w:r>
              <w:rPr>
                <w:b/>
                <w:bCs/>
              </w:rPr>
              <w:t>Indicator</w:t>
            </w:r>
          </w:p>
        </w:tc>
        <w:tc>
          <w:tcPr>
            <w:tcW w:w="0" w:type="auto"/>
            <w:vAlign w:val="center"/>
            <w:hideMark/>
          </w:tcPr>
          <w:p w:rsidR="00451FBA" w:rsidRDefault="00451FBA">
            <w:pPr>
              <w:jc w:val="right"/>
              <w:rPr>
                <w:b/>
                <w:bCs/>
                <w:sz w:val="24"/>
                <w:szCs w:val="24"/>
              </w:rPr>
            </w:pPr>
            <w:r>
              <w:rPr>
                <w:b/>
                <w:bCs/>
              </w:rPr>
              <w:t>2025–2026 Achievement</w:t>
            </w:r>
          </w:p>
        </w:tc>
      </w:tr>
      <w:tr w:rsidR="00451FBA" w:rsidTr="00451FBA">
        <w:trPr>
          <w:tblCellSpacing w:w="15" w:type="dxa"/>
        </w:trPr>
        <w:tc>
          <w:tcPr>
            <w:tcW w:w="0" w:type="auto"/>
            <w:vAlign w:val="center"/>
            <w:hideMark/>
          </w:tcPr>
          <w:p w:rsidR="00451FBA" w:rsidRDefault="00451FBA">
            <w:pPr>
              <w:rPr>
                <w:sz w:val="24"/>
                <w:szCs w:val="24"/>
              </w:rPr>
            </w:pPr>
            <w:r>
              <w:t>Children Supported</w:t>
            </w:r>
          </w:p>
        </w:tc>
        <w:tc>
          <w:tcPr>
            <w:tcW w:w="0" w:type="auto"/>
            <w:vAlign w:val="center"/>
            <w:hideMark/>
          </w:tcPr>
          <w:p w:rsidR="00451FBA" w:rsidRDefault="00451FBA">
            <w:pPr>
              <w:jc w:val="right"/>
              <w:rPr>
                <w:sz w:val="24"/>
                <w:szCs w:val="24"/>
              </w:rPr>
            </w:pPr>
            <w:r>
              <w:rPr>
                <w:rStyle w:val="Strong"/>
              </w:rPr>
              <w:t>145</w:t>
            </w:r>
          </w:p>
        </w:tc>
      </w:tr>
      <w:tr w:rsidR="00451FBA" w:rsidTr="00451FBA">
        <w:trPr>
          <w:tblCellSpacing w:w="15" w:type="dxa"/>
        </w:trPr>
        <w:tc>
          <w:tcPr>
            <w:tcW w:w="0" w:type="auto"/>
            <w:vAlign w:val="center"/>
            <w:hideMark/>
          </w:tcPr>
          <w:p w:rsidR="00451FBA" w:rsidRDefault="00451FBA">
            <w:pPr>
              <w:rPr>
                <w:sz w:val="24"/>
                <w:szCs w:val="24"/>
              </w:rPr>
            </w:pPr>
            <w:r>
              <w:t>Girls Supported</w:t>
            </w:r>
          </w:p>
        </w:tc>
        <w:tc>
          <w:tcPr>
            <w:tcW w:w="0" w:type="auto"/>
            <w:vAlign w:val="center"/>
            <w:hideMark/>
          </w:tcPr>
          <w:p w:rsidR="00451FBA" w:rsidRDefault="00451FBA">
            <w:pPr>
              <w:jc w:val="right"/>
              <w:rPr>
                <w:sz w:val="24"/>
                <w:szCs w:val="24"/>
              </w:rPr>
            </w:pPr>
            <w:r>
              <w:rPr>
                <w:rStyle w:val="Strong"/>
              </w:rPr>
              <w:t>55%</w:t>
            </w:r>
          </w:p>
        </w:tc>
      </w:tr>
      <w:tr w:rsidR="00451FBA" w:rsidTr="00451FBA">
        <w:trPr>
          <w:tblCellSpacing w:w="15" w:type="dxa"/>
        </w:trPr>
        <w:tc>
          <w:tcPr>
            <w:tcW w:w="0" w:type="auto"/>
            <w:vAlign w:val="center"/>
            <w:hideMark/>
          </w:tcPr>
          <w:p w:rsidR="00451FBA" w:rsidRDefault="00451FBA">
            <w:pPr>
              <w:rPr>
                <w:sz w:val="24"/>
                <w:szCs w:val="24"/>
              </w:rPr>
            </w:pPr>
            <w:r>
              <w:t>Boys Supported</w:t>
            </w:r>
          </w:p>
        </w:tc>
        <w:tc>
          <w:tcPr>
            <w:tcW w:w="0" w:type="auto"/>
            <w:vAlign w:val="center"/>
            <w:hideMark/>
          </w:tcPr>
          <w:p w:rsidR="00451FBA" w:rsidRDefault="00451FBA">
            <w:pPr>
              <w:jc w:val="right"/>
              <w:rPr>
                <w:sz w:val="24"/>
                <w:szCs w:val="24"/>
              </w:rPr>
            </w:pPr>
            <w:r>
              <w:rPr>
                <w:rStyle w:val="Strong"/>
              </w:rPr>
              <w:t>45%</w:t>
            </w:r>
          </w:p>
        </w:tc>
      </w:tr>
      <w:tr w:rsidR="00451FBA" w:rsidTr="00451FBA">
        <w:trPr>
          <w:tblCellSpacing w:w="15" w:type="dxa"/>
        </w:trPr>
        <w:tc>
          <w:tcPr>
            <w:tcW w:w="0" w:type="auto"/>
            <w:vAlign w:val="center"/>
            <w:hideMark/>
          </w:tcPr>
          <w:p w:rsidR="00451FBA" w:rsidRDefault="00451FBA">
            <w:pPr>
              <w:rPr>
                <w:sz w:val="24"/>
                <w:szCs w:val="24"/>
              </w:rPr>
            </w:pPr>
            <w:r>
              <w:t>Partner Schools</w:t>
            </w:r>
          </w:p>
        </w:tc>
        <w:tc>
          <w:tcPr>
            <w:tcW w:w="0" w:type="auto"/>
            <w:vAlign w:val="center"/>
            <w:hideMark/>
          </w:tcPr>
          <w:p w:rsidR="00451FBA" w:rsidRDefault="00451FBA">
            <w:pPr>
              <w:jc w:val="right"/>
              <w:rPr>
                <w:sz w:val="24"/>
                <w:szCs w:val="24"/>
              </w:rPr>
            </w:pPr>
            <w:r>
              <w:rPr>
                <w:rStyle w:val="Strong"/>
              </w:rPr>
              <w:t>4</w:t>
            </w:r>
          </w:p>
        </w:tc>
      </w:tr>
      <w:tr w:rsidR="00451FBA" w:rsidTr="00451FBA">
        <w:trPr>
          <w:tblCellSpacing w:w="15" w:type="dxa"/>
        </w:trPr>
        <w:tc>
          <w:tcPr>
            <w:tcW w:w="0" w:type="auto"/>
            <w:vAlign w:val="center"/>
            <w:hideMark/>
          </w:tcPr>
          <w:p w:rsidR="00451FBA" w:rsidRDefault="00451FBA">
            <w:pPr>
              <w:rPr>
                <w:sz w:val="24"/>
                <w:szCs w:val="24"/>
              </w:rPr>
            </w:pPr>
            <w:r>
              <w:t>School Attendance Improvement</w:t>
            </w:r>
          </w:p>
        </w:tc>
        <w:tc>
          <w:tcPr>
            <w:tcW w:w="0" w:type="auto"/>
            <w:vAlign w:val="center"/>
            <w:hideMark/>
          </w:tcPr>
          <w:p w:rsidR="00451FBA" w:rsidRDefault="00451FBA">
            <w:pPr>
              <w:jc w:val="right"/>
              <w:rPr>
                <w:sz w:val="24"/>
                <w:szCs w:val="24"/>
              </w:rPr>
            </w:pPr>
            <w:r>
              <w:rPr>
                <w:rStyle w:val="Strong"/>
              </w:rPr>
              <w:t>42%</w:t>
            </w:r>
          </w:p>
        </w:tc>
      </w:tr>
      <w:tr w:rsidR="00451FBA" w:rsidTr="00451FBA">
        <w:trPr>
          <w:tblCellSpacing w:w="15" w:type="dxa"/>
        </w:trPr>
        <w:tc>
          <w:tcPr>
            <w:tcW w:w="0" w:type="auto"/>
            <w:vAlign w:val="center"/>
            <w:hideMark/>
          </w:tcPr>
          <w:p w:rsidR="00451FBA" w:rsidRDefault="00451FBA">
            <w:pPr>
              <w:rPr>
                <w:sz w:val="24"/>
                <w:szCs w:val="24"/>
              </w:rPr>
            </w:pPr>
            <w:r>
              <w:t>School Dropout Rate</w:t>
            </w:r>
          </w:p>
        </w:tc>
        <w:tc>
          <w:tcPr>
            <w:tcW w:w="0" w:type="auto"/>
            <w:vAlign w:val="center"/>
            <w:hideMark/>
          </w:tcPr>
          <w:p w:rsidR="00451FBA" w:rsidRDefault="00451FBA">
            <w:pPr>
              <w:jc w:val="right"/>
              <w:rPr>
                <w:sz w:val="24"/>
                <w:szCs w:val="24"/>
              </w:rPr>
            </w:pPr>
            <w:r>
              <w:rPr>
                <w:rStyle w:val="Strong"/>
              </w:rPr>
              <w:t>Below 1%</w:t>
            </w:r>
          </w:p>
        </w:tc>
      </w:tr>
      <w:tr w:rsidR="00451FBA" w:rsidTr="00451FBA">
        <w:trPr>
          <w:tblCellSpacing w:w="15" w:type="dxa"/>
        </w:trPr>
        <w:tc>
          <w:tcPr>
            <w:tcW w:w="0" w:type="auto"/>
            <w:vAlign w:val="center"/>
            <w:hideMark/>
          </w:tcPr>
          <w:p w:rsidR="00451FBA" w:rsidRDefault="00451FBA">
            <w:pPr>
              <w:rPr>
                <w:sz w:val="24"/>
                <w:szCs w:val="24"/>
              </w:rPr>
            </w:pPr>
            <w:r>
              <w:t>Students Showing Academic Improvement</w:t>
            </w:r>
          </w:p>
        </w:tc>
        <w:tc>
          <w:tcPr>
            <w:tcW w:w="0" w:type="auto"/>
            <w:vAlign w:val="center"/>
            <w:hideMark/>
          </w:tcPr>
          <w:p w:rsidR="00451FBA" w:rsidRDefault="00451FBA">
            <w:pPr>
              <w:jc w:val="right"/>
              <w:rPr>
                <w:sz w:val="24"/>
                <w:szCs w:val="24"/>
              </w:rPr>
            </w:pPr>
            <w:r>
              <w:rPr>
                <w:rStyle w:val="Strong"/>
              </w:rPr>
              <w:t>79%</w:t>
            </w:r>
          </w:p>
        </w:tc>
      </w:tr>
      <w:tr w:rsidR="00451FBA" w:rsidTr="00451FBA">
        <w:trPr>
          <w:tblCellSpacing w:w="15" w:type="dxa"/>
        </w:trPr>
        <w:tc>
          <w:tcPr>
            <w:tcW w:w="0" w:type="auto"/>
            <w:vAlign w:val="center"/>
            <w:hideMark/>
          </w:tcPr>
          <w:p w:rsidR="00451FBA" w:rsidRDefault="00451FBA">
            <w:pPr>
              <w:rPr>
                <w:sz w:val="24"/>
                <w:szCs w:val="24"/>
              </w:rPr>
            </w:pPr>
            <w:r>
              <w:t>Students Receiving Academic Recognition</w:t>
            </w:r>
          </w:p>
        </w:tc>
        <w:tc>
          <w:tcPr>
            <w:tcW w:w="0" w:type="auto"/>
            <w:vAlign w:val="center"/>
            <w:hideMark/>
          </w:tcPr>
          <w:p w:rsidR="00451FBA" w:rsidRDefault="00451FBA">
            <w:pPr>
              <w:jc w:val="right"/>
              <w:rPr>
                <w:sz w:val="24"/>
                <w:szCs w:val="24"/>
              </w:rPr>
            </w:pPr>
            <w:r>
              <w:rPr>
                <w:rStyle w:val="Strong"/>
              </w:rPr>
              <w:t>10</w:t>
            </w:r>
          </w:p>
        </w:tc>
      </w:tr>
      <w:tr w:rsidR="00451FBA" w:rsidTr="00451FBA">
        <w:trPr>
          <w:tblCellSpacing w:w="15" w:type="dxa"/>
        </w:trPr>
        <w:tc>
          <w:tcPr>
            <w:tcW w:w="0" w:type="auto"/>
            <w:vAlign w:val="center"/>
            <w:hideMark/>
          </w:tcPr>
          <w:p w:rsidR="00451FBA" w:rsidRDefault="00451FBA">
            <w:pPr>
              <w:rPr>
                <w:sz w:val="24"/>
                <w:szCs w:val="24"/>
              </w:rPr>
            </w:pPr>
            <w:r>
              <w:t>Students Progressing to Advanced Secondary Sponsorship</w:t>
            </w:r>
          </w:p>
        </w:tc>
        <w:tc>
          <w:tcPr>
            <w:tcW w:w="0" w:type="auto"/>
            <w:vAlign w:val="center"/>
            <w:hideMark/>
          </w:tcPr>
          <w:p w:rsidR="00451FBA" w:rsidRDefault="00451FBA">
            <w:pPr>
              <w:jc w:val="right"/>
              <w:rPr>
                <w:sz w:val="24"/>
                <w:szCs w:val="24"/>
              </w:rPr>
            </w:pPr>
            <w:r>
              <w:rPr>
                <w:rStyle w:val="Strong"/>
              </w:rPr>
              <w:t>5</w:t>
            </w:r>
          </w:p>
        </w:tc>
      </w:tr>
      <w:tr w:rsidR="00451FBA" w:rsidTr="00451FBA">
        <w:trPr>
          <w:tblCellSpacing w:w="15" w:type="dxa"/>
        </w:trPr>
        <w:tc>
          <w:tcPr>
            <w:tcW w:w="0" w:type="auto"/>
            <w:vAlign w:val="center"/>
            <w:hideMark/>
          </w:tcPr>
          <w:p w:rsidR="00451FBA" w:rsidRDefault="00451FBA">
            <w:pPr>
              <w:rPr>
                <w:sz w:val="24"/>
                <w:szCs w:val="24"/>
              </w:rPr>
            </w:pPr>
            <w:r>
              <w:t>Reduction in Malnutrition</w:t>
            </w:r>
          </w:p>
        </w:tc>
        <w:tc>
          <w:tcPr>
            <w:tcW w:w="0" w:type="auto"/>
            <w:vAlign w:val="center"/>
            <w:hideMark/>
          </w:tcPr>
          <w:p w:rsidR="00451FBA" w:rsidRDefault="00451FBA">
            <w:pPr>
              <w:jc w:val="right"/>
              <w:rPr>
                <w:sz w:val="24"/>
                <w:szCs w:val="24"/>
              </w:rPr>
            </w:pPr>
            <w:r>
              <w:rPr>
                <w:rStyle w:val="Strong"/>
              </w:rPr>
              <w:t>70%</w:t>
            </w:r>
          </w:p>
        </w:tc>
      </w:tr>
      <w:tr w:rsidR="00451FBA" w:rsidTr="00451FBA">
        <w:trPr>
          <w:tblCellSpacing w:w="15" w:type="dxa"/>
        </w:trPr>
        <w:tc>
          <w:tcPr>
            <w:tcW w:w="0" w:type="auto"/>
            <w:vAlign w:val="center"/>
            <w:hideMark/>
          </w:tcPr>
          <w:p w:rsidR="00451FBA" w:rsidRDefault="00451FBA">
            <w:pPr>
              <w:rPr>
                <w:sz w:val="24"/>
                <w:szCs w:val="24"/>
              </w:rPr>
            </w:pPr>
            <w:r>
              <w:t>Children Maintaining a Healthy BMI</w:t>
            </w:r>
          </w:p>
        </w:tc>
        <w:tc>
          <w:tcPr>
            <w:tcW w:w="0" w:type="auto"/>
            <w:vAlign w:val="center"/>
            <w:hideMark/>
          </w:tcPr>
          <w:p w:rsidR="00451FBA" w:rsidRDefault="00451FBA">
            <w:pPr>
              <w:jc w:val="right"/>
              <w:rPr>
                <w:sz w:val="24"/>
                <w:szCs w:val="24"/>
              </w:rPr>
            </w:pPr>
            <w:r>
              <w:rPr>
                <w:rStyle w:val="Strong"/>
              </w:rPr>
              <w:t>95%</w:t>
            </w:r>
          </w:p>
        </w:tc>
      </w:tr>
      <w:tr w:rsidR="00451FBA" w:rsidTr="00451FBA">
        <w:trPr>
          <w:tblCellSpacing w:w="15" w:type="dxa"/>
        </w:trPr>
        <w:tc>
          <w:tcPr>
            <w:tcW w:w="0" w:type="auto"/>
            <w:vAlign w:val="center"/>
            <w:hideMark/>
          </w:tcPr>
          <w:p w:rsidR="00451FBA" w:rsidRDefault="00451FBA">
            <w:pPr>
              <w:rPr>
                <w:sz w:val="24"/>
                <w:szCs w:val="24"/>
              </w:rPr>
            </w:pPr>
            <w:r>
              <w:t>School Gardens Established</w:t>
            </w:r>
          </w:p>
        </w:tc>
        <w:tc>
          <w:tcPr>
            <w:tcW w:w="0" w:type="auto"/>
            <w:vAlign w:val="center"/>
            <w:hideMark/>
          </w:tcPr>
          <w:p w:rsidR="00451FBA" w:rsidRDefault="00451FBA">
            <w:pPr>
              <w:jc w:val="right"/>
              <w:rPr>
                <w:sz w:val="24"/>
                <w:szCs w:val="24"/>
              </w:rPr>
            </w:pPr>
            <w:r>
              <w:rPr>
                <w:rStyle w:val="Strong"/>
              </w:rPr>
              <w:t>2</w:t>
            </w:r>
          </w:p>
        </w:tc>
      </w:tr>
      <w:tr w:rsidR="00451FBA" w:rsidTr="00451FBA">
        <w:trPr>
          <w:tblCellSpacing w:w="15" w:type="dxa"/>
        </w:trPr>
        <w:tc>
          <w:tcPr>
            <w:tcW w:w="0" w:type="auto"/>
            <w:vAlign w:val="center"/>
            <w:hideMark/>
          </w:tcPr>
          <w:p w:rsidR="00451FBA" w:rsidRDefault="00451FBA">
            <w:pPr>
              <w:rPr>
                <w:sz w:val="24"/>
                <w:szCs w:val="24"/>
              </w:rPr>
            </w:pPr>
            <w:r>
              <w:t>Parent &amp; Community Engagement Workshops</w:t>
            </w:r>
          </w:p>
        </w:tc>
        <w:tc>
          <w:tcPr>
            <w:tcW w:w="0" w:type="auto"/>
            <w:vAlign w:val="center"/>
            <w:hideMark/>
          </w:tcPr>
          <w:p w:rsidR="00451FBA" w:rsidRDefault="00451FBA">
            <w:pPr>
              <w:jc w:val="right"/>
              <w:rPr>
                <w:sz w:val="24"/>
                <w:szCs w:val="24"/>
              </w:rPr>
            </w:pPr>
            <w:r>
              <w:rPr>
                <w:rStyle w:val="Strong"/>
              </w:rPr>
              <w:t>Ongoing Throughout the Year</w:t>
            </w:r>
          </w:p>
        </w:tc>
      </w:tr>
    </w:tbl>
    <w:p w:rsidR="00451FBA" w:rsidRDefault="00451FBA" w:rsidP="00451FBA">
      <w:r>
        <w:pict>
          <v:rect id="_x0000_i1036" style="width:0;height:1.5pt" o:hralign="center" o:hrstd="t" o:hr="t" fillcolor="#a0a0a0" stroked="f"/>
        </w:pict>
      </w:r>
    </w:p>
    <w:p w:rsidR="00451FBA" w:rsidRDefault="00451FBA" w:rsidP="00451FBA">
      <w:pPr>
        <w:pStyle w:val="Heading1"/>
      </w:pPr>
      <w:r>
        <w:t>EXECUTIVE SUMMARY</w:t>
      </w:r>
    </w:p>
    <w:p w:rsidR="00451FBA" w:rsidRDefault="00451FBA" w:rsidP="00451FBA">
      <w:pPr>
        <w:pStyle w:val="NormalWeb"/>
      </w:pPr>
      <w:r>
        <w:t xml:space="preserve">The </w:t>
      </w:r>
      <w:r>
        <w:rPr>
          <w:rStyle w:val="Strong"/>
        </w:rPr>
        <w:t>2025–2026 Annual Impact Report</w:t>
      </w:r>
      <w:r>
        <w:t xml:space="preserve"> highlights another successful year in the mission of Hands of Empowerment Uganda to improve the lives of orphaned and vulnerable children through education, nutrition, healthcare, child protection, and community empowerment.</w:t>
      </w:r>
    </w:p>
    <w:p w:rsidR="00451FBA" w:rsidRDefault="00451FBA" w:rsidP="00451FBA">
      <w:pPr>
        <w:pStyle w:val="NormalWeb"/>
      </w:pPr>
      <w:r>
        <w:t xml:space="preserve">During this reporting period, the organization expanded its Scholarship and Nutrition Program to support </w:t>
      </w:r>
      <w:r>
        <w:rPr>
          <w:rStyle w:val="Strong"/>
        </w:rPr>
        <w:t>145 children</w:t>
      </w:r>
      <w:r>
        <w:t xml:space="preserve">, providing educational scholarships, school uniforms, </w:t>
      </w:r>
      <w:r>
        <w:lastRenderedPageBreak/>
        <w:t>scholastic materials, nutritious daily meals, health monitoring, psychosocial support, and mentorship.</w:t>
      </w:r>
    </w:p>
    <w:p w:rsidR="00451FBA" w:rsidRDefault="00451FBA" w:rsidP="00451FBA">
      <w:pPr>
        <w:pStyle w:val="NormalWeb"/>
      </w:pPr>
      <w:r>
        <w:t xml:space="preserve">The program operated in </w:t>
      </w:r>
      <w:proofErr w:type="spellStart"/>
      <w:r>
        <w:rPr>
          <w:rStyle w:val="Strong"/>
        </w:rPr>
        <w:t>Jinja</w:t>
      </w:r>
      <w:proofErr w:type="spellEnd"/>
      <w:r>
        <w:rPr>
          <w:rStyle w:val="Strong"/>
        </w:rPr>
        <w:t xml:space="preserve">, </w:t>
      </w:r>
      <w:proofErr w:type="spellStart"/>
      <w:r>
        <w:rPr>
          <w:rStyle w:val="Strong"/>
        </w:rPr>
        <w:t>Iganga</w:t>
      </w:r>
      <w:proofErr w:type="spellEnd"/>
      <w:r>
        <w:rPr>
          <w:rStyle w:val="Strong"/>
        </w:rPr>
        <w:t xml:space="preserve">, and </w:t>
      </w:r>
      <w:proofErr w:type="spellStart"/>
      <w:r>
        <w:rPr>
          <w:rStyle w:val="Strong"/>
        </w:rPr>
        <w:t>Kamuli</w:t>
      </w:r>
      <w:proofErr w:type="spellEnd"/>
      <w:r>
        <w:rPr>
          <w:rStyle w:val="Strong"/>
        </w:rPr>
        <w:t xml:space="preserve"> Districts</w:t>
      </w:r>
      <w:r>
        <w:t>, working closely with schools, parents, local leaders, volunteers, and development partners to ensure that vulnerable children remained in school and received the care and support necessary for healthy development.</w:t>
      </w:r>
    </w:p>
    <w:p w:rsidR="00451FBA" w:rsidRDefault="00451FBA" w:rsidP="00451FBA">
      <w:pPr>
        <w:pStyle w:val="NormalWeb"/>
      </w:pPr>
      <w:r>
        <w:t xml:space="preserve">The year recorded measurable improvements across several key indicators. School attendance increased by </w:t>
      </w:r>
      <w:r>
        <w:rPr>
          <w:rStyle w:val="Strong"/>
        </w:rPr>
        <w:t>42%</w:t>
      </w:r>
      <w:r>
        <w:t xml:space="preserve">, while the school dropout rate remained below </w:t>
      </w:r>
      <w:r>
        <w:rPr>
          <w:rStyle w:val="Strong"/>
        </w:rPr>
        <w:t>1%</w:t>
      </w:r>
      <w:r>
        <w:t xml:space="preserve">. Nearly </w:t>
      </w:r>
      <w:r>
        <w:rPr>
          <w:rStyle w:val="Strong"/>
        </w:rPr>
        <w:t>eight out of every ten learners (79%)</w:t>
      </w:r>
      <w:r>
        <w:t xml:space="preserve"> demonstrated improved academic performance, and </w:t>
      </w:r>
      <w:r>
        <w:rPr>
          <w:rStyle w:val="Strong"/>
        </w:rPr>
        <w:t>ten students</w:t>
      </w:r>
      <w:r>
        <w:t xml:space="preserve"> achieved academic recognition for outstanding performance. Five learners progressed to advanced secondary sponsorship opportunities, reflecting the long-term impact of sustained educational support.</w:t>
      </w:r>
    </w:p>
    <w:p w:rsidR="00451FBA" w:rsidRDefault="00451FBA" w:rsidP="00451FBA">
      <w:pPr>
        <w:pStyle w:val="NormalWeb"/>
      </w:pPr>
      <w:r>
        <w:t xml:space="preserve">Nutrition remained central to the program. Daily balanced meals contributed to improved child health, with </w:t>
      </w:r>
      <w:r>
        <w:rPr>
          <w:rStyle w:val="Strong"/>
        </w:rPr>
        <w:t>95% of beneficiaries maintaining a healthy Body Mass Index (BMI)</w:t>
      </w:r>
      <w:r>
        <w:t xml:space="preserve"> and an estimated </w:t>
      </w:r>
      <w:r>
        <w:rPr>
          <w:rStyle w:val="Strong"/>
        </w:rPr>
        <w:t>70% reduction in malnutrition</w:t>
      </w:r>
      <w:r>
        <w:t xml:space="preserve"> compared with baseline assessments. Teachers consistently reported improved concentration, classroom participation, and learner confidence.</w:t>
      </w:r>
    </w:p>
    <w:p w:rsidR="00451FBA" w:rsidRDefault="00451FBA" w:rsidP="00451FBA">
      <w:pPr>
        <w:pStyle w:val="NormalWeb"/>
      </w:pPr>
      <w:r>
        <w:t>Beyond direct support, Hands of Empowerment Uganda strengthened community ownership by engaging parents, local leaders, and volunteers in program implementation. School gardens established in two partner schools provided nutritious vegetables for school meals while serving as practical learning sites for sustainable agriculture and environmental stewardship.</w:t>
      </w:r>
    </w:p>
    <w:p w:rsidR="00451FBA" w:rsidRDefault="00451FBA" w:rsidP="00451FBA">
      <w:pPr>
        <w:pStyle w:val="NormalWeb"/>
      </w:pPr>
      <w:r>
        <w:t>Although the organization continued to face challenges—including limited financial resources, rising food prices, poor road infrastructure during rainy seasons, and increasing demand for services—it remained committed to delivering quality, community-led interventions and expanding opportunities for vulnerable children.</w:t>
      </w:r>
    </w:p>
    <w:p w:rsidR="00451FBA" w:rsidRDefault="00451FBA" w:rsidP="00451FBA">
      <w:pPr>
        <w:pStyle w:val="NormalWeb"/>
      </w:pPr>
      <w:r>
        <w:t>Looking ahead, Hands of Empowerment Uganda aims to increase the number of children supported, expand school gardens to all partner schools, strengthen child safeguarding systems, improve monitoring and evaluation, and establish sustainable livelihood initiatives that will reduce long-term dependence on donor funding.</w:t>
      </w:r>
    </w:p>
    <w:p w:rsidR="00451FBA" w:rsidRDefault="00451FBA" w:rsidP="00451FBA">
      <w:pPr>
        <w:pStyle w:val="NormalWeb"/>
      </w:pPr>
      <w:r>
        <w:t>The achievements presented in this report demonstrate the life-changing impact that strategic partnerships and compassionate investment can have on children, families, and communities. Hands of Empowerment Uganda remains deeply grateful to every donor, volunteer, school, church, community leader, and partner whose support made these accomplishments possible.</w:t>
      </w:r>
    </w:p>
    <w:p w:rsidR="00451FBA" w:rsidRDefault="00451FBA" w:rsidP="00451FBA">
      <w:r>
        <w:pict>
          <v:rect id="_x0000_i1037" style="width:0;height:1.5pt" o:hralign="center" o:hrstd="t" o:hr="t" fillcolor="#a0a0a0" stroked="f"/>
        </w:pict>
      </w:r>
    </w:p>
    <w:p w:rsidR="00451FBA" w:rsidRDefault="00451FBA" w:rsidP="00451FBA">
      <w:pPr>
        <w:pStyle w:val="Heading1"/>
      </w:pPr>
      <w:r>
        <w:lastRenderedPageBreak/>
        <w:t>OUR THEORY OF CHANGE</w:t>
      </w:r>
    </w:p>
    <w:p w:rsidR="00451FBA" w:rsidRDefault="00451FBA" w:rsidP="00451FBA">
      <w:pPr>
        <w:pStyle w:val="NormalWeb"/>
      </w:pPr>
      <w:proofErr w:type="gramStart"/>
      <w:r>
        <w:t>Hands of Empowerment Uganda believes</w:t>
      </w:r>
      <w:proofErr w:type="gramEnd"/>
      <w:r>
        <w:t xml:space="preserve"> that lasting transformation occurs when children receive comprehensive support rather than isolated services.</w:t>
      </w:r>
    </w:p>
    <w:p w:rsidR="00451FBA" w:rsidRDefault="00451FBA" w:rsidP="00451FBA">
      <w:pPr>
        <w:pStyle w:val="NormalWeb"/>
      </w:pPr>
      <w:r>
        <w:t>Our approach is based on the following pathway:</w:t>
      </w:r>
    </w:p>
    <w:p w:rsidR="00451FBA" w:rsidRDefault="00451FBA" w:rsidP="00451FBA">
      <w:pPr>
        <w:pStyle w:val="NormalWeb"/>
      </w:pPr>
      <w:r>
        <w:rPr>
          <w:rStyle w:val="Strong"/>
        </w:rPr>
        <w:t>Educational Scholarships</w:t>
      </w:r>
      <w:r>
        <w:br/>
        <w:t>↓</w:t>
      </w:r>
      <w:r>
        <w:br/>
        <w:t>Children remain in school</w:t>
      </w:r>
    </w:p>
    <w:p w:rsidR="00451FBA" w:rsidRDefault="00451FBA" w:rsidP="00451FBA">
      <w:pPr>
        <w:pStyle w:val="NormalWeb"/>
      </w:pPr>
      <w:r>
        <w:rPr>
          <w:rStyle w:val="Strong"/>
        </w:rPr>
        <w:t>Nutritious Daily Meals</w:t>
      </w:r>
      <w:r>
        <w:br/>
        <w:t>↓</w:t>
      </w:r>
      <w:r>
        <w:br/>
        <w:t>Improved health, concentration, and attendance</w:t>
      </w:r>
    </w:p>
    <w:p w:rsidR="00451FBA" w:rsidRDefault="00451FBA" w:rsidP="00451FBA">
      <w:pPr>
        <w:pStyle w:val="NormalWeb"/>
      </w:pPr>
      <w:r>
        <w:rPr>
          <w:rStyle w:val="Strong"/>
        </w:rPr>
        <w:t>Health Care &amp; Psychosocial Support</w:t>
      </w:r>
      <w:r>
        <w:br/>
        <w:t>↓</w:t>
      </w:r>
      <w:r>
        <w:br/>
        <w:t>Greater emotional well-being and resilience</w:t>
      </w:r>
    </w:p>
    <w:p w:rsidR="00451FBA" w:rsidRDefault="00451FBA" w:rsidP="00451FBA">
      <w:pPr>
        <w:pStyle w:val="NormalWeb"/>
      </w:pPr>
      <w:r>
        <w:rPr>
          <w:rStyle w:val="Strong"/>
        </w:rPr>
        <w:t>Parent &amp; Community Engagement</w:t>
      </w:r>
      <w:r>
        <w:br/>
        <w:t>↓</w:t>
      </w:r>
      <w:r>
        <w:br/>
      </w:r>
      <w:proofErr w:type="gramStart"/>
      <w:r>
        <w:t>Stronger</w:t>
      </w:r>
      <w:proofErr w:type="gramEnd"/>
      <w:r>
        <w:t xml:space="preserve"> family support and child protection</w:t>
      </w:r>
    </w:p>
    <w:p w:rsidR="00451FBA" w:rsidRDefault="00451FBA" w:rsidP="00451FBA">
      <w:pPr>
        <w:pStyle w:val="NormalWeb"/>
      </w:pPr>
      <w:r>
        <w:rPr>
          <w:rStyle w:val="Strong"/>
        </w:rPr>
        <w:t>Sustainable Livelihood Initiatives</w:t>
      </w:r>
      <w:r>
        <w:br/>
        <w:t>↓</w:t>
      </w:r>
      <w:r>
        <w:br/>
        <w:t>More resilient households and reduced vulnerability</w:t>
      </w:r>
    </w:p>
    <w:p w:rsidR="00451FBA" w:rsidRDefault="00451FBA" w:rsidP="00451FBA">
      <w:pPr>
        <w:pStyle w:val="NormalWeb"/>
      </w:pPr>
      <w:r>
        <w:rPr>
          <w:rStyle w:val="Strong"/>
        </w:rPr>
        <w:t>Result</w:t>
      </w:r>
    </w:p>
    <w:p w:rsidR="00451FBA" w:rsidRDefault="00451FBA" w:rsidP="00451FBA">
      <w:pPr>
        <w:pStyle w:val="NormalWeb"/>
      </w:pPr>
      <w:proofErr w:type="gramStart"/>
      <w:r>
        <w:rPr>
          <w:rStyle w:val="Strong"/>
        </w:rPr>
        <w:t>Educated, healthy, protected, and empowered children who are equipped to become productive citizens and future community leaders.</w:t>
      </w:r>
      <w:proofErr w:type="gramEnd"/>
    </w:p>
    <w:p w:rsidR="00451FBA" w:rsidRDefault="00451FBA" w:rsidP="00451FBA">
      <w:r>
        <w:pict>
          <v:rect id="_x0000_i1038" style="width:0;height:1.5pt" o:hralign="center" o:hrstd="t" o:hr="t" fillcolor="#a0a0a0" stroked="f"/>
        </w:pict>
      </w:r>
    </w:p>
    <w:p w:rsidR="00451FBA" w:rsidRDefault="00451FBA" w:rsidP="00451FBA">
      <w:pPr>
        <w:pStyle w:val="Heading1"/>
      </w:pPr>
      <w:r>
        <w:t>PROGRAM OVERVIEW</w:t>
      </w:r>
    </w:p>
    <w:p w:rsidR="00451FBA" w:rsidRDefault="00451FBA" w:rsidP="00451FBA">
      <w:pPr>
        <w:pStyle w:val="Heading2"/>
      </w:pPr>
      <w:r>
        <w:t>The Need</w:t>
      </w:r>
    </w:p>
    <w:p w:rsidR="00451FBA" w:rsidRDefault="00451FBA" w:rsidP="00451FBA">
      <w:pPr>
        <w:pStyle w:val="NormalWeb"/>
      </w:pPr>
      <w:r>
        <w:t xml:space="preserve">Across Uganda, many children continue to face barriers that prevent them from accessing quality education and essential services. Poverty, </w:t>
      </w:r>
      <w:proofErr w:type="spellStart"/>
      <w:r>
        <w:t>orphanhood</w:t>
      </w:r>
      <w:proofErr w:type="spellEnd"/>
      <w:r>
        <w:t>, food insecurity, and limited family resources often force children to miss school, experience malnutrition, or abandon their education altogether.</w:t>
      </w:r>
    </w:p>
    <w:p w:rsidR="00451FBA" w:rsidRDefault="00451FBA" w:rsidP="00451FBA">
      <w:pPr>
        <w:pStyle w:val="NormalWeb"/>
      </w:pPr>
      <w:r>
        <w:lastRenderedPageBreak/>
        <w:t>These challenges are particularly acute in underserved rural communities, where families struggle to meet basic needs and children are at increased risk of exploitation, neglect, and poor educational outcomes.</w:t>
      </w:r>
    </w:p>
    <w:p w:rsidR="00451FBA" w:rsidRDefault="00451FBA" w:rsidP="00451FBA">
      <w:pPr>
        <w:pStyle w:val="NormalWeb"/>
      </w:pPr>
      <w:proofErr w:type="gramStart"/>
      <w:r>
        <w:t>Hands of Empowerment Uganda responds to these challenges through an integrated, community-based model that combines educational support, nutrition, health services, child protection, mentorship, and community empowerment.</w:t>
      </w:r>
      <w:proofErr w:type="gramEnd"/>
    </w:p>
    <w:p w:rsidR="00451FBA" w:rsidRDefault="00451FBA" w:rsidP="00451FBA">
      <w:pPr>
        <w:pStyle w:val="NormalWeb"/>
      </w:pPr>
      <w:r>
        <w:t>By addressing the interconnected causes of vulnerability, the organization helps children remain in school, improve their well-being, and build a stronger foundation for a brighter future.</w:t>
      </w:r>
    </w:p>
    <w:p w:rsidR="00451FBA" w:rsidRDefault="00451FBA" w:rsidP="00451FBA">
      <w:r>
        <w:pict>
          <v:rect id="_x0000_i1039" style="width:0;height:1.5pt" o:hralign="center" o:hrstd="t" o:hr="t" fillcolor="#a0a0a0" stroked="f"/>
        </w:pict>
      </w:r>
    </w:p>
    <w:p w:rsidR="00451FBA" w:rsidRDefault="00451FBA" w:rsidP="00451FBA">
      <w:pPr>
        <w:pStyle w:val="Heading1"/>
      </w:pPr>
      <w:r>
        <w:t>PROGRAM OBJECTIVES (2025–2026)</w:t>
      </w:r>
    </w:p>
    <w:p w:rsidR="00451FBA" w:rsidRDefault="00451FBA" w:rsidP="00451FBA">
      <w:pPr>
        <w:pStyle w:val="NormalWeb"/>
      </w:pPr>
      <w:r>
        <w:t>The Scholarship and Nutrition Program was designed to achieve the following objectives:</w:t>
      </w:r>
    </w:p>
    <w:p w:rsidR="00451FBA" w:rsidRDefault="00451FBA" w:rsidP="00451FBA">
      <w:pPr>
        <w:pStyle w:val="NormalWeb"/>
        <w:numPr>
          <w:ilvl w:val="0"/>
          <w:numId w:val="12"/>
        </w:numPr>
      </w:pPr>
      <w:r>
        <w:t xml:space="preserve">Provide comprehensive educational support to </w:t>
      </w:r>
      <w:r>
        <w:rPr>
          <w:rStyle w:val="Strong"/>
        </w:rPr>
        <w:t>145 orphaned and vulnerable children</w:t>
      </w:r>
      <w:r>
        <w:t>.</w:t>
      </w:r>
    </w:p>
    <w:p w:rsidR="00451FBA" w:rsidRDefault="00451FBA" w:rsidP="00451FBA">
      <w:pPr>
        <w:pStyle w:val="NormalWeb"/>
        <w:numPr>
          <w:ilvl w:val="0"/>
          <w:numId w:val="12"/>
        </w:numPr>
      </w:pPr>
      <w:r>
        <w:t>Improve school attendance, retention, and academic performance.</w:t>
      </w:r>
    </w:p>
    <w:p w:rsidR="00451FBA" w:rsidRDefault="00451FBA" w:rsidP="00451FBA">
      <w:pPr>
        <w:pStyle w:val="NormalWeb"/>
        <w:numPr>
          <w:ilvl w:val="0"/>
          <w:numId w:val="12"/>
        </w:numPr>
      </w:pPr>
      <w:r>
        <w:t>Deliver nutritious daily meals to learners in four partner schools.</w:t>
      </w:r>
    </w:p>
    <w:p w:rsidR="00451FBA" w:rsidRDefault="00451FBA" w:rsidP="00451FBA">
      <w:pPr>
        <w:pStyle w:val="NormalWeb"/>
        <w:numPr>
          <w:ilvl w:val="0"/>
          <w:numId w:val="12"/>
        </w:numPr>
      </w:pPr>
      <w:r>
        <w:t>Promote healthy growth through regular health monitoring and nutrition education.</w:t>
      </w:r>
    </w:p>
    <w:p w:rsidR="00451FBA" w:rsidRDefault="00451FBA" w:rsidP="00451FBA">
      <w:pPr>
        <w:pStyle w:val="NormalWeb"/>
        <w:numPr>
          <w:ilvl w:val="0"/>
          <w:numId w:val="12"/>
        </w:numPr>
      </w:pPr>
      <w:r>
        <w:t>Strengthen psychosocial support through counseling and mentorship.</w:t>
      </w:r>
    </w:p>
    <w:p w:rsidR="00451FBA" w:rsidRDefault="00451FBA" w:rsidP="00451FBA">
      <w:pPr>
        <w:pStyle w:val="NormalWeb"/>
        <w:numPr>
          <w:ilvl w:val="0"/>
          <w:numId w:val="12"/>
        </w:numPr>
      </w:pPr>
      <w:r>
        <w:t>Increase community ownership through active parent and local leader participation.</w:t>
      </w:r>
    </w:p>
    <w:p w:rsidR="00451FBA" w:rsidRDefault="00451FBA" w:rsidP="00451FBA">
      <w:pPr>
        <w:pStyle w:val="NormalWeb"/>
        <w:numPr>
          <w:ilvl w:val="0"/>
          <w:numId w:val="12"/>
        </w:numPr>
      </w:pPr>
      <w:r>
        <w:t>Promote sustainability by establishing school gardens and introducing income-generating initiatives.</w:t>
      </w:r>
    </w:p>
    <w:p w:rsidR="00451FBA" w:rsidRDefault="00451FBA" w:rsidP="00451FBA">
      <w:pPr>
        <w:pStyle w:val="NormalWeb"/>
        <w:numPr>
          <w:ilvl w:val="0"/>
          <w:numId w:val="12"/>
        </w:numPr>
      </w:pPr>
      <w:r>
        <w:t>Build partnerships that improve the quality and reach of services for vulnerable children.</w:t>
      </w:r>
    </w:p>
    <w:p w:rsidR="00451FBA" w:rsidRDefault="00451FBA" w:rsidP="00451FBA">
      <w:pPr>
        <w:pStyle w:val="Heading1"/>
      </w:pPr>
      <w:r>
        <w:t>CHAPTER 3: PROGRAM IMPLEMENTATION &amp; KEY ACTIVITIES</w:t>
      </w:r>
    </w:p>
    <w:p w:rsidR="00451FBA" w:rsidRDefault="00451FBA" w:rsidP="00451FBA">
      <w:pPr>
        <w:pStyle w:val="Heading2"/>
      </w:pPr>
      <w:r>
        <w:t>Introduction</w:t>
      </w:r>
    </w:p>
    <w:p w:rsidR="00451FBA" w:rsidRDefault="00451FBA" w:rsidP="00451FBA">
      <w:pPr>
        <w:pStyle w:val="NormalWeb"/>
      </w:pPr>
      <w:r>
        <w:t>During the 2025–2026 reporting period, Hands of Empowerment Uganda implemented an integrated Scholarship, Nutrition and Child Empowerment Program designed to improve educational outcomes, child health, protection, and community resilience. The program focused on addressing the barriers that prevent orphaned and vulnerable children from accessing quality education and achieving their full potential.</w:t>
      </w:r>
    </w:p>
    <w:p w:rsidR="00451FBA" w:rsidRDefault="00451FBA" w:rsidP="00451FBA">
      <w:pPr>
        <w:pStyle w:val="NormalWeb"/>
      </w:pPr>
      <w:r>
        <w:t xml:space="preserve">Working closely with schools, parents, community leaders, volunteers, and local government authorities, the organization delivered holistic support that combined </w:t>
      </w:r>
      <w:r>
        <w:lastRenderedPageBreak/>
        <w:t>educational assistance, nutrition, healthcare, psychosocial support, child safeguarding, and community participation.</w:t>
      </w:r>
    </w:p>
    <w:p w:rsidR="00451FBA" w:rsidRDefault="00451FBA" w:rsidP="00451FBA">
      <w:r>
        <w:pict>
          <v:rect id="_x0000_i1040" style="width:0;height:1.5pt" o:hralign="center" o:hrstd="t" o:hr="t" fillcolor="#a0a0a0" stroked="f"/>
        </w:pict>
      </w:r>
    </w:p>
    <w:p w:rsidR="00451FBA" w:rsidRDefault="00451FBA" w:rsidP="00451FBA">
      <w:pPr>
        <w:pStyle w:val="Heading1"/>
      </w:pPr>
      <w:r>
        <w:t>3.1 Education Support</w:t>
      </w:r>
    </w:p>
    <w:p w:rsidR="00451FBA" w:rsidRDefault="00451FBA" w:rsidP="00451FBA">
      <w:pPr>
        <w:pStyle w:val="NormalWeb"/>
      </w:pPr>
      <w:r>
        <w:t>Education remained the cornerstone of our interventions throughout the reporting period. Through generous support from donors and partners, Hands of Empowerment Uganda continued to remove financial barriers that prevent vulnerable children from attending school.</w:t>
      </w:r>
    </w:p>
    <w:p w:rsidR="00451FBA" w:rsidRDefault="00451FBA" w:rsidP="00451FBA">
      <w:pPr>
        <w:pStyle w:val="NormalWeb"/>
      </w:pPr>
      <w:r>
        <w:t xml:space="preserve">A total of </w:t>
      </w:r>
      <w:r>
        <w:rPr>
          <w:rStyle w:val="Strong"/>
        </w:rPr>
        <w:t>145 orphaned and vulnerable children</w:t>
      </w:r>
      <w:r>
        <w:t xml:space="preserve"> received educational assistance, enabling them to remain in school and actively participate in learning.</w:t>
      </w:r>
    </w:p>
    <w:p w:rsidR="00451FBA" w:rsidRDefault="00451FBA" w:rsidP="00451FBA">
      <w:pPr>
        <w:pStyle w:val="Heading3"/>
      </w:pPr>
      <w:r>
        <w:t>Educational Support Included</w:t>
      </w:r>
    </w:p>
    <w:p w:rsidR="00451FBA" w:rsidRDefault="00451FBA" w:rsidP="00451FBA">
      <w:pPr>
        <w:pStyle w:val="NormalWeb"/>
        <w:numPr>
          <w:ilvl w:val="0"/>
          <w:numId w:val="13"/>
        </w:numPr>
      </w:pPr>
      <w:r>
        <w:t>Payment of school tuition where required.</w:t>
      </w:r>
    </w:p>
    <w:p w:rsidR="00451FBA" w:rsidRDefault="00451FBA" w:rsidP="00451FBA">
      <w:pPr>
        <w:pStyle w:val="NormalWeb"/>
        <w:numPr>
          <w:ilvl w:val="0"/>
          <w:numId w:val="13"/>
        </w:numPr>
      </w:pPr>
      <w:r>
        <w:t>School uniforms and footwear.</w:t>
      </w:r>
    </w:p>
    <w:p w:rsidR="00451FBA" w:rsidRDefault="00451FBA" w:rsidP="00451FBA">
      <w:pPr>
        <w:pStyle w:val="NormalWeb"/>
        <w:numPr>
          <w:ilvl w:val="0"/>
          <w:numId w:val="13"/>
        </w:numPr>
      </w:pPr>
      <w:r>
        <w:t>Exercise books, pens, mathematical sets, and other scholastic materials.</w:t>
      </w:r>
    </w:p>
    <w:p w:rsidR="00451FBA" w:rsidRDefault="00451FBA" w:rsidP="00451FBA">
      <w:pPr>
        <w:pStyle w:val="NormalWeb"/>
        <w:numPr>
          <w:ilvl w:val="0"/>
          <w:numId w:val="13"/>
        </w:numPr>
      </w:pPr>
      <w:r>
        <w:t>Career guidance and mentorship.</w:t>
      </w:r>
    </w:p>
    <w:p w:rsidR="00451FBA" w:rsidRDefault="00451FBA" w:rsidP="00451FBA">
      <w:pPr>
        <w:pStyle w:val="NormalWeb"/>
        <w:numPr>
          <w:ilvl w:val="0"/>
          <w:numId w:val="13"/>
        </w:numPr>
      </w:pPr>
      <w:r>
        <w:t>Individual follow-up for children at risk of dropping out.</w:t>
      </w:r>
    </w:p>
    <w:p w:rsidR="00451FBA" w:rsidRDefault="00451FBA" w:rsidP="00451FBA">
      <w:pPr>
        <w:pStyle w:val="NormalWeb"/>
        <w:numPr>
          <w:ilvl w:val="0"/>
          <w:numId w:val="13"/>
        </w:numPr>
      </w:pPr>
      <w:r>
        <w:t>School attendance monitoring in collaboration with teachers and parents.</w:t>
      </w:r>
    </w:p>
    <w:p w:rsidR="00451FBA" w:rsidRDefault="00451FBA" w:rsidP="00451FBA">
      <w:pPr>
        <w:pStyle w:val="NormalWeb"/>
      </w:pPr>
      <w:r>
        <w:t>The organization maintained close communication with partner schools to monitor attendance, discipline, academic progress, and learner wellbeing throughout the year.</w:t>
      </w:r>
    </w:p>
    <w:p w:rsidR="00451FBA" w:rsidRDefault="00451FBA" w:rsidP="00451FBA">
      <w:pPr>
        <w:pStyle w:val="Heading3"/>
      </w:pPr>
      <w:r>
        <w:t>Education Outcomes</w:t>
      </w:r>
    </w:p>
    <w:p w:rsidR="00451FBA" w:rsidRDefault="00451FBA" w:rsidP="00451FBA">
      <w:pPr>
        <w:pStyle w:val="NormalWeb"/>
      </w:pPr>
      <w:r>
        <w:t>The support provided resulted in significant educational improvements, including:</w:t>
      </w:r>
    </w:p>
    <w:p w:rsidR="00451FBA" w:rsidRDefault="00451FBA" w:rsidP="00451FBA">
      <w:pPr>
        <w:pStyle w:val="NormalWeb"/>
        <w:numPr>
          <w:ilvl w:val="0"/>
          <w:numId w:val="14"/>
        </w:numPr>
      </w:pPr>
      <w:r>
        <w:t xml:space="preserve">Increased school attendance by </w:t>
      </w:r>
      <w:r>
        <w:rPr>
          <w:rStyle w:val="Strong"/>
        </w:rPr>
        <w:t>42%</w:t>
      </w:r>
      <w:r>
        <w:t>.</w:t>
      </w:r>
    </w:p>
    <w:p w:rsidR="00451FBA" w:rsidRDefault="00451FBA" w:rsidP="00451FBA">
      <w:pPr>
        <w:pStyle w:val="NormalWeb"/>
        <w:numPr>
          <w:ilvl w:val="0"/>
          <w:numId w:val="14"/>
        </w:numPr>
      </w:pPr>
      <w:r>
        <w:t xml:space="preserve">School dropout reduced to </w:t>
      </w:r>
      <w:r>
        <w:rPr>
          <w:rStyle w:val="Strong"/>
        </w:rPr>
        <w:t>below 1%</w:t>
      </w:r>
      <w:r>
        <w:t>.</w:t>
      </w:r>
    </w:p>
    <w:p w:rsidR="00451FBA" w:rsidRDefault="00451FBA" w:rsidP="00451FBA">
      <w:pPr>
        <w:pStyle w:val="NormalWeb"/>
        <w:numPr>
          <w:ilvl w:val="0"/>
          <w:numId w:val="14"/>
        </w:numPr>
      </w:pPr>
      <w:r>
        <w:t>Improved classroom participation and learner confidence.</w:t>
      </w:r>
    </w:p>
    <w:p w:rsidR="00451FBA" w:rsidRDefault="00451FBA" w:rsidP="00451FBA">
      <w:pPr>
        <w:pStyle w:val="NormalWeb"/>
        <w:numPr>
          <w:ilvl w:val="0"/>
          <w:numId w:val="14"/>
        </w:numPr>
      </w:pPr>
      <w:r>
        <w:rPr>
          <w:rStyle w:val="Strong"/>
        </w:rPr>
        <w:t>79%</w:t>
      </w:r>
      <w:r>
        <w:t xml:space="preserve"> of beneficiaries demonstrated improved academic performance.</w:t>
      </w:r>
    </w:p>
    <w:p w:rsidR="00451FBA" w:rsidRDefault="00451FBA" w:rsidP="00451FBA">
      <w:pPr>
        <w:pStyle w:val="NormalWeb"/>
        <w:numPr>
          <w:ilvl w:val="0"/>
          <w:numId w:val="14"/>
        </w:numPr>
      </w:pPr>
      <w:r>
        <w:rPr>
          <w:rStyle w:val="Strong"/>
        </w:rPr>
        <w:t>10 learners</w:t>
      </w:r>
      <w:r>
        <w:t xml:space="preserve"> received academic recognition for outstanding performance.</w:t>
      </w:r>
    </w:p>
    <w:p w:rsidR="00451FBA" w:rsidRDefault="00451FBA" w:rsidP="00451FBA">
      <w:pPr>
        <w:pStyle w:val="NormalWeb"/>
        <w:numPr>
          <w:ilvl w:val="0"/>
          <w:numId w:val="14"/>
        </w:numPr>
      </w:pPr>
      <w:r>
        <w:rPr>
          <w:rStyle w:val="Strong"/>
        </w:rPr>
        <w:t>5 learners</w:t>
      </w:r>
      <w:r>
        <w:t xml:space="preserve"> progressed to advanced secondary scholarship opportunities.</w:t>
      </w:r>
    </w:p>
    <w:p w:rsidR="00451FBA" w:rsidRDefault="00451FBA" w:rsidP="00451FBA">
      <w:pPr>
        <w:pStyle w:val="NormalWeb"/>
      </w:pPr>
      <w:r>
        <w:t>These achievements demonstrate the value of sustained investment in education as a pathway to breaking the cycle of poverty.</w:t>
      </w:r>
    </w:p>
    <w:p w:rsidR="00451FBA" w:rsidRDefault="00451FBA" w:rsidP="00451FBA">
      <w:r>
        <w:pict>
          <v:rect id="_x0000_i1041" style="width:0;height:1.5pt" o:hralign="center" o:hrstd="t" o:hr="t" fillcolor="#a0a0a0" stroked="f"/>
        </w:pict>
      </w:r>
    </w:p>
    <w:p w:rsidR="00451FBA" w:rsidRDefault="00451FBA" w:rsidP="00451FBA">
      <w:pPr>
        <w:pStyle w:val="Heading1"/>
      </w:pPr>
      <w:r>
        <w:lastRenderedPageBreak/>
        <w:t>3.2 Nutrition Support</w:t>
      </w:r>
    </w:p>
    <w:p w:rsidR="00451FBA" w:rsidRDefault="00451FBA" w:rsidP="00451FBA">
      <w:pPr>
        <w:pStyle w:val="NormalWeb"/>
      </w:pPr>
      <w:r>
        <w:t>Good nutrition is essential for learning, growth, and overall child development. Recognizing the close relationship between nutrition and educational performance, Hands of Empowerment Uganda continued to provide nutritious meals to children attending partner schools.</w:t>
      </w:r>
    </w:p>
    <w:p w:rsidR="00451FBA" w:rsidRDefault="00451FBA" w:rsidP="00451FBA">
      <w:pPr>
        <w:pStyle w:val="NormalWeb"/>
      </w:pPr>
      <w:r>
        <w:t xml:space="preserve">Throughout the reporting period, balanced meals containing carbohydrates, proteins, vegetables, and fruits were provided to learners in </w:t>
      </w:r>
      <w:r>
        <w:rPr>
          <w:rStyle w:val="Strong"/>
        </w:rPr>
        <w:t>four partner schools</w:t>
      </w:r>
      <w:r>
        <w:t>.</w:t>
      </w:r>
    </w:p>
    <w:p w:rsidR="00451FBA" w:rsidRDefault="00451FBA" w:rsidP="00451FBA">
      <w:pPr>
        <w:pStyle w:val="Heading3"/>
      </w:pPr>
      <w:r>
        <w:t>Nutrition Activities</w:t>
      </w:r>
    </w:p>
    <w:p w:rsidR="00451FBA" w:rsidRDefault="00451FBA" w:rsidP="00451FBA">
      <w:pPr>
        <w:pStyle w:val="NormalWeb"/>
        <w:numPr>
          <w:ilvl w:val="0"/>
          <w:numId w:val="15"/>
        </w:numPr>
      </w:pPr>
      <w:r>
        <w:t>Daily nutritious school meals.</w:t>
      </w:r>
    </w:p>
    <w:p w:rsidR="00451FBA" w:rsidRDefault="00451FBA" w:rsidP="00451FBA">
      <w:pPr>
        <w:pStyle w:val="NormalWeb"/>
        <w:numPr>
          <w:ilvl w:val="0"/>
          <w:numId w:val="15"/>
        </w:numPr>
      </w:pPr>
      <w:r>
        <w:t>Nutrition education for children and caregivers.</w:t>
      </w:r>
    </w:p>
    <w:p w:rsidR="00451FBA" w:rsidRDefault="00451FBA" w:rsidP="00451FBA">
      <w:pPr>
        <w:pStyle w:val="NormalWeb"/>
        <w:numPr>
          <w:ilvl w:val="0"/>
          <w:numId w:val="15"/>
        </w:numPr>
      </w:pPr>
      <w:r>
        <w:t>Growth monitoring.</w:t>
      </w:r>
    </w:p>
    <w:p w:rsidR="00451FBA" w:rsidRDefault="00451FBA" w:rsidP="00451FBA">
      <w:pPr>
        <w:pStyle w:val="NormalWeb"/>
        <w:numPr>
          <w:ilvl w:val="0"/>
          <w:numId w:val="15"/>
        </w:numPr>
      </w:pPr>
      <w:r>
        <w:t>Promotion of proper hygiene during food preparation.</w:t>
      </w:r>
    </w:p>
    <w:p w:rsidR="00451FBA" w:rsidRDefault="00451FBA" w:rsidP="00451FBA">
      <w:pPr>
        <w:pStyle w:val="NormalWeb"/>
        <w:numPr>
          <w:ilvl w:val="0"/>
          <w:numId w:val="15"/>
        </w:numPr>
      </w:pPr>
      <w:r>
        <w:t>School garden development.</w:t>
      </w:r>
    </w:p>
    <w:p w:rsidR="00451FBA" w:rsidRDefault="00451FBA" w:rsidP="00451FBA">
      <w:pPr>
        <w:pStyle w:val="NormalWeb"/>
      </w:pPr>
      <w:r>
        <w:t>Two partner schools established demonstration gardens where vegetables were grown to supplement school meals while teaching learners practical agricultural skills.</w:t>
      </w:r>
    </w:p>
    <w:p w:rsidR="00451FBA" w:rsidRDefault="00451FBA" w:rsidP="00451FBA">
      <w:pPr>
        <w:pStyle w:val="Heading3"/>
      </w:pPr>
      <w:r>
        <w:t>Nutrition Outcomes</w:t>
      </w:r>
    </w:p>
    <w:p w:rsidR="00451FBA" w:rsidRDefault="00451FBA" w:rsidP="00451FBA">
      <w:pPr>
        <w:pStyle w:val="NormalWeb"/>
      </w:pPr>
      <w:r>
        <w:t>The nutrition program contributed to:</w:t>
      </w:r>
    </w:p>
    <w:p w:rsidR="00451FBA" w:rsidRDefault="00451FBA" w:rsidP="00451FBA">
      <w:pPr>
        <w:pStyle w:val="NormalWeb"/>
        <w:numPr>
          <w:ilvl w:val="0"/>
          <w:numId w:val="16"/>
        </w:numPr>
      </w:pPr>
      <w:r>
        <w:t>Improved learner concentration.</w:t>
      </w:r>
    </w:p>
    <w:p w:rsidR="00451FBA" w:rsidRDefault="00451FBA" w:rsidP="00451FBA">
      <w:pPr>
        <w:pStyle w:val="NormalWeb"/>
        <w:numPr>
          <w:ilvl w:val="0"/>
          <w:numId w:val="16"/>
        </w:numPr>
      </w:pPr>
      <w:r>
        <w:t>Better classroom participation.</w:t>
      </w:r>
    </w:p>
    <w:p w:rsidR="00451FBA" w:rsidRDefault="00451FBA" w:rsidP="00451FBA">
      <w:pPr>
        <w:pStyle w:val="NormalWeb"/>
        <w:numPr>
          <w:ilvl w:val="0"/>
          <w:numId w:val="16"/>
        </w:numPr>
      </w:pPr>
      <w:r>
        <w:t>Reduced absenteeism associated with hunger.</w:t>
      </w:r>
    </w:p>
    <w:p w:rsidR="00451FBA" w:rsidRDefault="00451FBA" w:rsidP="00451FBA">
      <w:pPr>
        <w:pStyle w:val="NormalWeb"/>
        <w:numPr>
          <w:ilvl w:val="0"/>
          <w:numId w:val="16"/>
        </w:numPr>
      </w:pPr>
      <w:r>
        <w:rPr>
          <w:rStyle w:val="Strong"/>
        </w:rPr>
        <w:t>95%</w:t>
      </w:r>
      <w:r>
        <w:t xml:space="preserve"> of children maintaining a healthy Body Mass Index (BMI).</w:t>
      </w:r>
    </w:p>
    <w:p w:rsidR="00451FBA" w:rsidRDefault="00451FBA" w:rsidP="00451FBA">
      <w:pPr>
        <w:pStyle w:val="NormalWeb"/>
        <w:numPr>
          <w:ilvl w:val="0"/>
          <w:numId w:val="16"/>
        </w:numPr>
      </w:pPr>
      <w:r>
        <w:t xml:space="preserve">Approximately </w:t>
      </w:r>
      <w:r>
        <w:rPr>
          <w:rStyle w:val="Strong"/>
        </w:rPr>
        <w:t>70% reduction in malnutrition</w:t>
      </w:r>
      <w:r>
        <w:t xml:space="preserve"> compared to baseline assessments.</w:t>
      </w:r>
    </w:p>
    <w:p w:rsidR="00451FBA" w:rsidRDefault="00451FBA" w:rsidP="00451FBA">
      <w:pPr>
        <w:pStyle w:val="NormalWeb"/>
      </w:pPr>
      <w:r>
        <w:t>Teachers consistently reported increased learner energy, attentiveness, and participation during classroom activities.</w:t>
      </w:r>
    </w:p>
    <w:p w:rsidR="00451FBA" w:rsidRDefault="00451FBA" w:rsidP="00451FBA">
      <w:r>
        <w:pict>
          <v:rect id="_x0000_i1042" style="width:0;height:1.5pt" o:hralign="center" o:hrstd="t" o:hr="t" fillcolor="#a0a0a0" stroked="f"/>
        </w:pict>
      </w:r>
    </w:p>
    <w:p w:rsidR="00451FBA" w:rsidRDefault="00451FBA" w:rsidP="00451FBA">
      <w:pPr>
        <w:pStyle w:val="Heading1"/>
      </w:pPr>
      <w:r>
        <w:t>3.3 Health and Child Protection</w:t>
      </w:r>
    </w:p>
    <w:p w:rsidR="00451FBA" w:rsidRDefault="00451FBA" w:rsidP="00451FBA">
      <w:pPr>
        <w:pStyle w:val="NormalWeb"/>
      </w:pPr>
      <w:proofErr w:type="gramStart"/>
      <w:r>
        <w:t>Hands of Empowerment Uganda recognizes</w:t>
      </w:r>
      <w:proofErr w:type="gramEnd"/>
      <w:r>
        <w:t xml:space="preserve"> that children learn best when they are healthy, protected, and emotionally supported.</w:t>
      </w:r>
    </w:p>
    <w:p w:rsidR="00451FBA" w:rsidRDefault="00451FBA" w:rsidP="00451FBA">
      <w:pPr>
        <w:pStyle w:val="NormalWeb"/>
      </w:pPr>
      <w:r>
        <w:t>During the reporting period, health promotion activities were integrated into education and nutrition programming to ensure the holistic development of every beneficiary.</w:t>
      </w:r>
    </w:p>
    <w:p w:rsidR="00451FBA" w:rsidRDefault="00451FBA" w:rsidP="00451FBA">
      <w:pPr>
        <w:pStyle w:val="Heading3"/>
      </w:pPr>
      <w:r>
        <w:lastRenderedPageBreak/>
        <w:t>Health Activities</w:t>
      </w:r>
    </w:p>
    <w:p w:rsidR="00451FBA" w:rsidRDefault="00451FBA" w:rsidP="00451FBA">
      <w:pPr>
        <w:pStyle w:val="NormalWeb"/>
        <w:numPr>
          <w:ilvl w:val="0"/>
          <w:numId w:val="17"/>
        </w:numPr>
      </w:pPr>
      <w:r>
        <w:t>Routine medical screening.</w:t>
      </w:r>
    </w:p>
    <w:p w:rsidR="00451FBA" w:rsidRDefault="00451FBA" w:rsidP="00451FBA">
      <w:pPr>
        <w:pStyle w:val="NormalWeb"/>
        <w:numPr>
          <w:ilvl w:val="0"/>
          <w:numId w:val="17"/>
        </w:numPr>
      </w:pPr>
      <w:r>
        <w:t>Referral of children requiring specialized medical care.</w:t>
      </w:r>
    </w:p>
    <w:p w:rsidR="00451FBA" w:rsidRDefault="00451FBA" w:rsidP="00451FBA">
      <w:pPr>
        <w:pStyle w:val="NormalWeb"/>
        <w:numPr>
          <w:ilvl w:val="0"/>
          <w:numId w:val="17"/>
        </w:numPr>
      </w:pPr>
      <w:r>
        <w:t>Hygiene and sanitation education.</w:t>
      </w:r>
    </w:p>
    <w:p w:rsidR="00451FBA" w:rsidRDefault="00451FBA" w:rsidP="00451FBA">
      <w:pPr>
        <w:pStyle w:val="NormalWeb"/>
        <w:numPr>
          <w:ilvl w:val="0"/>
          <w:numId w:val="17"/>
        </w:numPr>
      </w:pPr>
      <w:r>
        <w:t>Menstrual hygiene awareness for adolescent girls.</w:t>
      </w:r>
    </w:p>
    <w:p w:rsidR="00451FBA" w:rsidRDefault="00451FBA" w:rsidP="00451FBA">
      <w:pPr>
        <w:pStyle w:val="NormalWeb"/>
        <w:numPr>
          <w:ilvl w:val="0"/>
          <w:numId w:val="17"/>
        </w:numPr>
      </w:pPr>
      <w:r>
        <w:t>Nutrition assessments.</w:t>
      </w:r>
    </w:p>
    <w:p w:rsidR="00451FBA" w:rsidRDefault="00451FBA" w:rsidP="00451FBA">
      <w:pPr>
        <w:pStyle w:val="Heading3"/>
      </w:pPr>
      <w:r>
        <w:t>Psychosocial Support</w:t>
      </w:r>
    </w:p>
    <w:p w:rsidR="00451FBA" w:rsidRDefault="00451FBA" w:rsidP="00451FBA">
      <w:pPr>
        <w:pStyle w:val="NormalWeb"/>
      </w:pPr>
      <w:r>
        <w:t>Many beneficiaries have experienced loss, trauma, neglect, or extreme poverty. To address these challenges, the organization strengthened psychosocial support through:</w:t>
      </w:r>
    </w:p>
    <w:p w:rsidR="00451FBA" w:rsidRDefault="00451FBA" w:rsidP="00451FBA">
      <w:pPr>
        <w:pStyle w:val="NormalWeb"/>
        <w:numPr>
          <w:ilvl w:val="0"/>
          <w:numId w:val="18"/>
        </w:numPr>
      </w:pPr>
      <w:r>
        <w:t>Individual counseling.</w:t>
      </w:r>
    </w:p>
    <w:p w:rsidR="00451FBA" w:rsidRDefault="00451FBA" w:rsidP="00451FBA">
      <w:pPr>
        <w:pStyle w:val="NormalWeb"/>
        <w:numPr>
          <w:ilvl w:val="0"/>
          <w:numId w:val="18"/>
        </w:numPr>
      </w:pPr>
      <w:r>
        <w:t>Group counseling sessions.</w:t>
      </w:r>
    </w:p>
    <w:p w:rsidR="00451FBA" w:rsidRDefault="00451FBA" w:rsidP="00451FBA">
      <w:pPr>
        <w:pStyle w:val="NormalWeb"/>
        <w:numPr>
          <w:ilvl w:val="0"/>
          <w:numId w:val="18"/>
        </w:numPr>
      </w:pPr>
      <w:r>
        <w:t>Peer support groups.</w:t>
      </w:r>
    </w:p>
    <w:p w:rsidR="00451FBA" w:rsidRDefault="00451FBA" w:rsidP="00451FBA">
      <w:pPr>
        <w:pStyle w:val="NormalWeb"/>
        <w:numPr>
          <w:ilvl w:val="0"/>
          <w:numId w:val="18"/>
        </w:numPr>
      </w:pPr>
      <w:r>
        <w:t>Mentorship by community role models.</w:t>
      </w:r>
    </w:p>
    <w:p w:rsidR="00451FBA" w:rsidRDefault="00451FBA" w:rsidP="00451FBA">
      <w:pPr>
        <w:pStyle w:val="NormalWeb"/>
        <w:numPr>
          <w:ilvl w:val="0"/>
          <w:numId w:val="18"/>
        </w:numPr>
      </w:pPr>
      <w:r>
        <w:t>Life-skills education.</w:t>
      </w:r>
    </w:p>
    <w:p w:rsidR="00451FBA" w:rsidRDefault="00451FBA" w:rsidP="00451FBA">
      <w:pPr>
        <w:pStyle w:val="NormalWeb"/>
      </w:pPr>
      <w:r>
        <w:t>These interventions helped improve children's emotional wellbeing, confidence, resilience, and motivation to continue their education.</w:t>
      </w:r>
    </w:p>
    <w:p w:rsidR="00451FBA" w:rsidRDefault="00451FBA" w:rsidP="00451FBA">
      <w:r>
        <w:pict>
          <v:rect id="_x0000_i1043" style="width:0;height:1.5pt" o:hralign="center" o:hrstd="t" o:hr="t" fillcolor="#a0a0a0" stroked="f"/>
        </w:pict>
      </w:r>
    </w:p>
    <w:p w:rsidR="00451FBA" w:rsidRDefault="00451FBA" w:rsidP="00451FBA">
      <w:pPr>
        <w:pStyle w:val="Heading1"/>
      </w:pPr>
      <w:r>
        <w:t>Child Safeguarding Commitment</w:t>
      </w:r>
    </w:p>
    <w:p w:rsidR="00451FBA" w:rsidRDefault="00451FBA" w:rsidP="00451FBA">
      <w:pPr>
        <w:pStyle w:val="NormalWeb"/>
      </w:pPr>
      <w:proofErr w:type="gramStart"/>
      <w:r>
        <w:t>Hands of Empowerment Uganda is</w:t>
      </w:r>
      <w:proofErr w:type="gramEnd"/>
      <w:r>
        <w:t xml:space="preserve"> committed to creating a safe and protective environment for every child.</w:t>
      </w:r>
    </w:p>
    <w:p w:rsidR="00451FBA" w:rsidRDefault="00451FBA" w:rsidP="00451FBA">
      <w:pPr>
        <w:pStyle w:val="NormalWeb"/>
      </w:pPr>
      <w:r>
        <w:t>The organization maintains a zero-tolerance approach to abuse, exploitation, neglect, discrimination, and all forms of violence against children.</w:t>
      </w:r>
    </w:p>
    <w:p w:rsidR="00451FBA" w:rsidRDefault="00451FBA" w:rsidP="00451FBA">
      <w:pPr>
        <w:pStyle w:val="NormalWeb"/>
      </w:pPr>
      <w:r>
        <w:t>Our safeguarding commitments include:</w:t>
      </w:r>
    </w:p>
    <w:p w:rsidR="00451FBA" w:rsidRDefault="00451FBA" w:rsidP="00451FBA">
      <w:pPr>
        <w:pStyle w:val="NormalWeb"/>
        <w:numPr>
          <w:ilvl w:val="0"/>
          <w:numId w:val="19"/>
        </w:numPr>
      </w:pPr>
      <w:r>
        <w:t>Promoting the best interests of every child.</w:t>
      </w:r>
    </w:p>
    <w:p w:rsidR="00451FBA" w:rsidRDefault="00451FBA" w:rsidP="00451FBA">
      <w:pPr>
        <w:pStyle w:val="NormalWeb"/>
        <w:numPr>
          <w:ilvl w:val="0"/>
          <w:numId w:val="19"/>
        </w:numPr>
      </w:pPr>
      <w:r>
        <w:t>Respecting children's dignity and privacy.</w:t>
      </w:r>
    </w:p>
    <w:p w:rsidR="00451FBA" w:rsidRDefault="00451FBA" w:rsidP="00451FBA">
      <w:pPr>
        <w:pStyle w:val="NormalWeb"/>
        <w:numPr>
          <w:ilvl w:val="0"/>
          <w:numId w:val="19"/>
        </w:numPr>
      </w:pPr>
      <w:r>
        <w:t>Obtaining appropriate consent before using photographs or personal stories.</w:t>
      </w:r>
    </w:p>
    <w:p w:rsidR="00451FBA" w:rsidRDefault="00451FBA" w:rsidP="00451FBA">
      <w:pPr>
        <w:pStyle w:val="NormalWeb"/>
        <w:numPr>
          <w:ilvl w:val="0"/>
          <w:numId w:val="19"/>
        </w:numPr>
      </w:pPr>
      <w:r>
        <w:t>Encouraging safe reporting mechanisms for child protection concerns.</w:t>
      </w:r>
    </w:p>
    <w:p w:rsidR="00451FBA" w:rsidRDefault="00451FBA" w:rsidP="00451FBA">
      <w:pPr>
        <w:pStyle w:val="NormalWeb"/>
        <w:numPr>
          <w:ilvl w:val="0"/>
          <w:numId w:val="19"/>
        </w:numPr>
      </w:pPr>
      <w:r>
        <w:t>Working collaboratively with parents, schools, and local authorities to protect vulnerable children.</w:t>
      </w:r>
    </w:p>
    <w:p w:rsidR="00451FBA" w:rsidRDefault="00451FBA" w:rsidP="00451FBA">
      <w:pPr>
        <w:pStyle w:val="NormalWeb"/>
      </w:pPr>
      <w:r>
        <w:t>Protecting children remains central to all organizational activities and decision-making.</w:t>
      </w:r>
    </w:p>
    <w:p w:rsidR="00451FBA" w:rsidRDefault="00451FBA" w:rsidP="00451FBA">
      <w:r>
        <w:pict>
          <v:rect id="_x0000_i1044" style="width:0;height:1.5pt" o:hralign="center" o:hrstd="t" o:hr="t" fillcolor="#a0a0a0" stroked="f"/>
        </w:pict>
      </w:r>
    </w:p>
    <w:p w:rsidR="00451FBA" w:rsidRDefault="00451FBA" w:rsidP="00451FBA">
      <w:pPr>
        <w:pStyle w:val="Heading1"/>
      </w:pPr>
      <w:r>
        <w:lastRenderedPageBreak/>
        <w:t>3.4 Community Engagement and Empowerment</w:t>
      </w:r>
    </w:p>
    <w:p w:rsidR="00451FBA" w:rsidRDefault="00451FBA" w:rsidP="00451FBA">
      <w:pPr>
        <w:pStyle w:val="NormalWeb"/>
      </w:pPr>
      <w:r>
        <w:t>Sustainable development requires active participation from families and communities. Throughout the year, Hands of Empowerment Uganda strengthened community ownership by involving parents, teachers, local leaders, and volunteers in program planning and implementation.</w:t>
      </w:r>
    </w:p>
    <w:p w:rsidR="00451FBA" w:rsidRDefault="00451FBA" w:rsidP="00451FBA">
      <w:pPr>
        <w:pStyle w:val="Heading3"/>
      </w:pPr>
      <w:r>
        <w:t>Community Activities</w:t>
      </w:r>
    </w:p>
    <w:p w:rsidR="00451FBA" w:rsidRDefault="00451FBA" w:rsidP="00451FBA">
      <w:pPr>
        <w:pStyle w:val="NormalWeb"/>
        <w:numPr>
          <w:ilvl w:val="0"/>
          <w:numId w:val="20"/>
        </w:numPr>
      </w:pPr>
      <w:r>
        <w:t>Parent meetings and education workshops.</w:t>
      </w:r>
    </w:p>
    <w:p w:rsidR="00451FBA" w:rsidRDefault="00451FBA" w:rsidP="00451FBA">
      <w:pPr>
        <w:pStyle w:val="NormalWeb"/>
        <w:numPr>
          <w:ilvl w:val="0"/>
          <w:numId w:val="20"/>
        </w:numPr>
      </w:pPr>
      <w:r>
        <w:t>Community sensitization on child rights and education.</w:t>
      </w:r>
    </w:p>
    <w:p w:rsidR="00451FBA" w:rsidRDefault="00451FBA" w:rsidP="00451FBA">
      <w:pPr>
        <w:pStyle w:val="NormalWeb"/>
        <w:numPr>
          <w:ilvl w:val="0"/>
          <w:numId w:val="20"/>
        </w:numPr>
      </w:pPr>
      <w:r>
        <w:t>Volunteer mobilization.</w:t>
      </w:r>
    </w:p>
    <w:p w:rsidR="00451FBA" w:rsidRDefault="00451FBA" w:rsidP="00451FBA">
      <w:pPr>
        <w:pStyle w:val="NormalWeb"/>
        <w:numPr>
          <w:ilvl w:val="0"/>
          <w:numId w:val="20"/>
        </w:numPr>
      </w:pPr>
      <w:r>
        <w:t>Home visits.</w:t>
      </w:r>
    </w:p>
    <w:p w:rsidR="00451FBA" w:rsidRDefault="00451FBA" w:rsidP="00451FBA">
      <w:pPr>
        <w:pStyle w:val="NormalWeb"/>
        <w:numPr>
          <w:ilvl w:val="0"/>
          <w:numId w:val="20"/>
        </w:numPr>
      </w:pPr>
      <w:r>
        <w:t>School garden participation.</w:t>
      </w:r>
    </w:p>
    <w:p w:rsidR="00451FBA" w:rsidRDefault="00451FBA" w:rsidP="00451FBA">
      <w:pPr>
        <w:pStyle w:val="NormalWeb"/>
        <w:numPr>
          <w:ilvl w:val="0"/>
          <w:numId w:val="20"/>
        </w:numPr>
      </w:pPr>
      <w:r>
        <w:t>Collaboration with local leaders and schools.</w:t>
      </w:r>
    </w:p>
    <w:p w:rsidR="00451FBA" w:rsidRDefault="00451FBA" w:rsidP="00451FBA">
      <w:pPr>
        <w:pStyle w:val="NormalWeb"/>
      </w:pPr>
      <w:r>
        <w:t>Parents contributed labor, local materials, and ongoing support to school gardens and educational activities, strengthening local ownership of the program.</w:t>
      </w:r>
    </w:p>
    <w:p w:rsidR="00451FBA" w:rsidRDefault="00451FBA" w:rsidP="00451FBA">
      <w:pPr>
        <w:pStyle w:val="Heading3"/>
      </w:pPr>
      <w:r>
        <w:t>Community Outcomes</w:t>
      </w:r>
    </w:p>
    <w:p w:rsidR="00451FBA" w:rsidRDefault="00451FBA" w:rsidP="00451FBA">
      <w:pPr>
        <w:pStyle w:val="NormalWeb"/>
      </w:pPr>
      <w:r>
        <w:t>Community engagement resulted in:</w:t>
      </w:r>
    </w:p>
    <w:p w:rsidR="00451FBA" w:rsidRDefault="00451FBA" w:rsidP="00451FBA">
      <w:pPr>
        <w:pStyle w:val="NormalWeb"/>
        <w:numPr>
          <w:ilvl w:val="0"/>
          <w:numId w:val="21"/>
        </w:numPr>
      </w:pPr>
      <w:r>
        <w:t>Increased parental participation in children's education.</w:t>
      </w:r>
    </w:p>
    <w:p w:rsidR="00451FBA" w:rsidRDefault="00451FBA" w:rsidP="00451FBA">
      <w:pPr>
        <w:pStyle w:val="NormalWeb"/>
        <w:numPr>
          <w:ilvl w:val="0"/>
          <w:numId w:val="21"/>
        </w:numPr>
      </w:pPr>
      <w:r>
        <w:t>Stronger collaboration between schools and families.</w:t>
      </w:r>
    </w:p>
    <w:p w:rsidR="00451FBA" w:rsidRDefault="00451FBA" w:rsidP="00451FBA">
      <w:pPr>
        <w:pStyle w:val="NormalWeb"/>
        <w:numPr>
          <w:ilvl w:val="0"/>
          <w:numId w:val="21"/>
        </w:numPr>
      </w:pPr>
      <w:r>
        <w:t>Improved awareness of child protection and education.</w:t>
      </w:r>
    </w:p>
    <w:p w:rsidR="00451FBA" w:rsidRDefault="00451FBA" w:rsidP="00451FBA">
      <w:pPr>
        <w:pStyle w:val="NormalWeb"/>
        <w:numPr>
          <w:ilvl w:val="0"/>
          <w:numId w:val="21"/>
        </w:numPr>
      </w:pPr>
      <w:r>
        <w:t>Greater community ownership of program activities.</w:t>
      </w:r>
    </w:p>
    <w:p w:rsidR="00451FBA" w:rsidRDefault="00451FBA" w:rsidP="00451FBA">
      <w:pPr>
        <w:pStyle w:val="NormalWeb"/>
        <w:numPr>
          <w:ilvl w:val="0"/>
          <w:numId w:val="21"/>
        </w:numPr>
      </w:pPr>
      <w:r>
        <w:t>Increased volunteer participation.</w:t>
      </w:r>
    </w:p>
    <w:p w:rsidR="00451FBA" w:rsidRDefault="00451FBA" w:rsidP="00451FBA">
      <w:pPr>
        <w:pStyle w:val="NormalWeb"/>
        <w:numPr>
          <w:ilvl w:val="0"/>
          <w:numId w:val="21"/>
        </w:numPr>
      </w:pPr>
      <w:r>
        <w:t>Improved sustainability of school-based initiatives.</w:t>
      </w:r>
    </w:p>
    <w:p w:rsidR="00451FBA" w:rsidRDefault="00451FBA" w:rsidP="00451FBA">
      <w:r>
        <w:pict>
          <v:rect id="_x0000_i1045" style="width:0;height:1.5pt" o:hralign="center" o:hrstd="t" o:hr="t" fillcolor="#a0a0a0" stroked="f"/>
        </w:pict>
      </w:r>
    </w:p>
    <w:p w:rsidR="00451FBA" w:rsidRDefault="00451FBA" w:rsidP="00451FBA">
      <w:pPr>
        <w:pStyle w:val="Heading1"/>
      </w:pPr>
      <w:r>
        <w:t>Sustainability Initiatives</w:t>
      </w:r>
    </w:p>
    <w:p w:rsidR="00451FBA" w:rsidRDefault="00451FBA" w:rsidP="00451FBA">
      <w:pPr>
        <w:pStyle w:val="NormalWeb"/>
      </w:pPr>
      <w:r>
        <w:t>During the reporting period, Hands of Empowerment Uganda continued investing in long-term solutions that reduce dependency on external assistance.</w:t>
      </w:r>
    </w:p>
    <w:p w:rsidR="00451FBA" w:rsidRDefault="00451FBA" w:rsidP="00451FBA">
      <w:pPr>
        <w:pStyle w:val="NormalWeb"/>
      </w:pPr>
      <w:r>
        <w:t>Key sustainability initiatives included:</w:t>
      </w:r>
    </w:p>
    <w:p w:rsidR="00451FBA" w:rsidRDefault="00451FBA" w:rsidP="00451FBA">
      <w:pPr>
        <w:pStyle w:val="NormalWeb"/>
        <w:numPr>
          <w:ilvl w:val="0"/>
          <w:numId w:val="22"/>
        </w:numPr>
      </w:pPr>
      <w:r>
        <w:t>Establishment of school gardens.</w:t>
      </w:r>
    </w:p>
    <w:p w:rsidR="00451FBA" w:rsidRDefault="00451FBA" w:rsidP="00451FBA">
      <w:pPr>
        <w:pStyle w:val="NormalWeb"/>
        <w:numPr>
          <w:ilvl w:val="0"/>
          <w:numId w:val="22"/>
        </w:numPr>
      </w:pPr>
      <w:r>
        <w:t>Introduction of small-scale poultry projects.</w:t>
      </w:r>
    </w:p>
    <w:p w:rsidR="00451FBA" w:rsidRDefault="00451FBA" w:rsidP="00451FBA">
      <w:pPr>
        <w:pStyle w:val="NormalWeb"/>
        <w:numPr>
          <w:ilvl w:val="0"/>
          <w:numId w:val="22"/>
        </w:numPr>
      </w:pPr>
      <w:r>
        <w:t>Promotion of household kitchen gardens.</w:t>
      </w:r>
    </w:p>
    <w:p w:rsidR="00451FBA" w:rsidRDefault="00451FBA" w:rsidP="00451FBA">
      <w:pPr>
        <w:pStyle w:val="NormalWeb"/>
        <w:numPr>
          <w:ilvl w:val="0"/>
          <w:numId w:val="22"/>
        </w:numPr>
      </w:pPr>
      <w:r>
        <w:t>Parent participation in school improvement activities.</w:t>
      </w:r>
    </w:p>
    <w:p w:rsidR="00451FBA" w:rsidRDefault="00451FBA" w:rsidP="00451FBA">
      <w:pPr>
        <w:pStyle w:val="NormalWeb"/>
        <w:numPr>
          <w:ilvl w:val="0"/>
          <w:numId w:val="22"/>
        </w:numPr>
      </w:pPr>
      <w:r>
        <w:t>Community volunteer engagement.</w:t>
      </w:r>
    </w:p>
    <w:p w:rsidR="00451FBA" w:rsidRDefault="00451FBA" w:rsidP="00451FBA">
      <w:pPr>
        <w:pStyle w:val="NormalWeb"/>
      </w:pPr>
      <w:r>
        <w:lastRenderedPageBreak/>
        <w:t>These initiatives contribute to improved food security, practical skills development, and stronger community resilience.</w:t>
      </w:r>
    </w:p>
    <w:p w:rsidR="00451FBA" w:rsidRDefault="00451FBA" w:rsidP="00451FBA">
      <w:r>
        <w:pict>
          <v:rect id="_x0000_i1046" style="width:0;height:1.5pt" o:hralign="center" o:hrstd="t" o:hr="t" fillcolor="#a0a0a0" stroked="f"/>
        </w:pict>
      </w:r>
    </w:p>
    <w:p w:rsidR="00451FBA" w:rsidRDefault="00451FBA" w:rsidP="00451FBA">
      <w:pPr>
        <w:pStyle w:val="Heading1"/>
      </w:pPr>
      <w:r>
        <w:t>Looking Ahead</w:t>
      </w:r>
    </w:p>
    <w:p w:rsidR="00451FBA" w:rsidRDefault="00451FBA" w:rsidP="00451FBA">
      <w:pPr>
        <w:pStyle w:val="NormalWeb"/>
      </w:pPr>
      <w:r>
        <w:t>The successful implementation of these activities demonstrates that integrated support addressing education, nutrition, health, protection, and community engagement produces lasting improvements in children's lives.</w:t>
      </w:r>
    </w:p>
    <w:p w:rsidR="00451FBA" w:rsidRDefault="00451FBA" w:rsidP="00451FBA">
      <w:pPr>
        <w:pStyle w:val="NormalWeb"/>
      </w:pPr>
      <w:r>
        <w:t>Hands of Empowerment Uganda remains committed to expanding these interventions, strengthening partnerships, and reaching even more vulnerable children across Uganda while ensuring accountability, transparency, and sustainable impact.</w:t>
      </w:r>
    </w:p>
    <w:p w:rsidR="00451FBA" w:rsidRDefault="00451FBA" w:rsidP="00451FBA">
      <w:pPr>
        <w:pStyle w:val="Heading1"/>
      </w:pPr>
      <w:r>
        <w:t>CHAPTER 4: IMPACT, RESULTS &amp; LEARNING</w:t>
      </w:r>
    </w:p>
    <w:p w:rsidR="00451FBA" w:rsidRDefault="00451FBA" w:rsidP="00451FBA">
      <w:pPr>
        <w:pStyle w:val="Heading2"/>
      </w:pPr>
      <w:r>
        <w:t>Introduction</w:t>
      </w:r>
    </w:p>
    <w:p w:rsidR="00451FBA" w:rsidRDefault="00451FBA" w:rsidP="00451FBA">
      <w:pPr>
        <w:pStyle w:val="NormalWeb"/>
      </w:pPr>
      <w:r>
        <w:t>The 2025–2026 reporting period demonstrated the transformative impact of integrated investments in education, nutrition, health, and community empowerment. Through the generous support of donors and partners, Hands of Empowerment Uganda continued to improve the lives of orphaned and vulnerable children while strengthening the capacity of families and communities to support children's development.</w:t>
      </w:r>
    </w:p>
    <w:p w:rsidR="00451FBA" w:rsidRDefault="00451FBA" w:rsidP="00451FBA">
      <w:pPr>
        <w:pStyle w:val="NormalWeb"/>
      </w:pPr>
      <w:r>
        <w:t>The results presented in this chapter are based on school attendance records, academic reports, nutrition assessments, health monitoring, home visits, and feedback from teachers, parents, and community leaders.</w:t>
      </w:r>
    </w:p>
    <w:p w:rsidR="00451FBA" w:rsidRDefault="00451FBA" w:rsidP="00451FBA">
      <w:r>
        <w:pict>
          <v:rect id="_x0000_i1047" style="width:0;height:1.5pt" o:hralign="center" o:hrstd="t" o:hr="t" fillcolor="#a0a0a0" stroked="f"/>
        </w:pict>
      </w:r>
    </w:p>
    <w:p w:rsidR="00451FBA" w:rsidRDefault="00451FBA" w:rsidP="00451FBA">
      <w:pPr>
        <w:pStyle w:val="Heading1"/>
      </w:pPr>
      <w:r>
        <w:t>4.1 Educational Impact</w:t>
      </w:r>
    </w:p>
    <w:p w:rsidR="00451FBA" w:rsidRDefault="00451FBA" w:rsidP="00451FBA">
      <w:pPr>
        <w:pStyle w:val="NormalWeb"/>
      </w:pPr>
      <w:r>
        <w:t>Education remains one of the most effective pathways out of poverty. Throughout the reporting period, the Scholarship Program enabled vulnerable children to remain in school and participate fully in learning.</w:t>
      </w:r>
    </w:p>
    <w:p w:rsidR="00451FBA" w:rsidRDefault="00451FBA" w:rsidP="00451FBA">
      <w:pPr>
        <w:pStyle w:val="Heading3"/>
      </w:pPr>
      <w:r>
        <w:t>Key Results</w:t>
      </w:r>
    </w:p>
    <w:p w:rsidR="00451FBA" w:rsidRDefault="00451FBA" w:rsidP="00451FBA">
      <w:pPr>
        <w:pStyle w:val="NormalWeb"/>
        <w:numPr>
          <w:ilvl w:val="0"/>
          <w:numId w:val="23"/>
        </w:numPr>
      </w:pPr>
      <w:r>
        <w:rPr>
          <w:rStyle w:val="Strong"/>
        </w:rPr>
        <w:t>145 orphaned and vulnerable children</w:t>
      </w:r>
      <w:r>
        <w:t xml:space="preserve"> accessed educational support.</w:t>
      </w:r>
    </w:p>
    <w:p w:rsidR="00451FBA" w:rsidRDefault="00451FBA" w:rsidP="00451FBA">
      <w:pPr>
        <w:pStyle w:val="NormalWeb"/>
        <w:numPr>
          <w:ilvl w:val="0"/>
          <w:numId w:val="23"/>
        </w:numPr>
      </w:pPr>
      <w:r>
        <w:t xml:space="preserve">School attendance increased by </w:t>
      </w:r>
      <w:r>
        <w:rPr>
          <w:rStyle w:val="Strong"/>
        </w:rPr>
        <w:t>42%</w:t>
      </w:r>
      <w:r>
        <w:t xml:space="preserve"> compared to the previous reporting period.</w:t>
      </w:r>
    </w:p>
    <w:p w:rsidR="00451FBA" w:rsidRDefault="00451FBA" w:rsidP="00451FBA">
      <w:pPr>
        <w:pStyle w:val="NormalWeb"/>
        <w:numPr>
          <w:ilvl w:val="0"/>
          <w:numId w:val="23"/>
        </w:numPr>
      </w:pPr>
      <w:r>
        <w:t xml:space="preserve">School dropout remained </w:t>
      </w:r>
      <w:r>
        <w:rPr>
          <w:rStyle w:val="Strong"/>
        </w:rPr>
        <w:t>below 1%</w:t>
      </w:r>
      <w:r>
        <w:t>, reflecting improved learner retention.</w:t>
      </w:r>
    </w:p>
    <w:p w:rsidR="00451FBA" w:rsidRDefault="00451FBA" w:rsidP="00451FBA">
      <w:pPr>
        <w:pStyle w:val="NormalWeb"/>
        <w:numPr>
          <w:ilvl w:val="0"/>
          <w:numId w:val="23"/>
        </w:numPr>
      </w:pPr>
      <w:r>
        <w:rPr>
          <w:rStyle w:val="Strong"/>
        </w:rPr>
        <w:t>79% of supported learners</w:t>
      </w:r>
      <w:r>
        <w:t xml:space="preserve"> demonstrated measurable academic improvement.</w:t>
      </w:r>
    </w:p>
    <w:p w:rsidR="00451FBA" w:rsidRDefault="00451FBA" w:rsidP="00451FBA">
      <w:pPr>
        <w:pStyle w:val="NormalWeb"/>
        <w:numPr>
          <w:ilvl w:val="0"/>
          <w:numId w:val="23"/>
        </w:numPr>
      </w:pPr>
      <w:r>
        <w:rPr>
          <w:rStyle w:val="Strong"/>
        </w:rPr>
        <w:lastRenderedPageBreak/>
        <w:t>10 learners</w:t>
      </w:r>
      <w:r>
        <w:t xml:space="preserve"> received academic recognition for outstanding performance.</w:t>
      </w:r>
    </w:p>
    <w:p w:rsidR="00451FBA" w:rsidRDefault="00451FBA" w:rsidP="00451FBA">
      <w:pPr>
        <w:pStyle w:val="NormalWeb"/>
        <w:numPr>
          <w:ilvl w:val="0"/>
          <w:numId w:val="23"/>
        </w:numPr>
      </w:pPr>
      <w:r>
        <w:rPr>
          <w:rStyle w:val="Strong"/>
        </w:rPr>
        <w:t>5 students</w:t>
      </w:r>
      <w:r>
        <w:t xml:space="preserve"> progressed to advanced secondary sponsorship opportunities.</w:t>
      </w:r>
    </w:p>
    <w:p w:rsidR="00451FBA" w:rsidRDefault="00451FBA" w:rsidP="00451FBA">
      <w:pPr>
        <w:pStyle w:val="NormalWeb"/>
      </w:pPr>
      <w:r>
        <w:t>Teachers also reported increased learner confidence, improved classroom participation, and stronger motivation among beneficiaries.</w:t>
      </w:r>
    </w:p>
    <w:p w:rsidR="00451FBA" w:rsidRDefault="00451FBA" w:rsidP="00451FBA">
      <w:r>
        <w:pict>
          <v:rect id="_x0000_i1048" style="width:0;height:1.5pt" o:hralign="center" o:hrstd="t" o:hr="t" fillcolor="#a0a0a0" stroked="f"/>
        </w:pict>
      </w:r>
    </w:p>
    <w:p w:rsidR="00451FBA" w:rsidRDefault="00451FBA" w:rsidP="00451FBA">
      <w:pPr>
        <w:pStyle w:val="Heading1"/>
      </w:pPr>
      <w:r>
        <w:t>4.2 Nutrition and Health Impact</w:t>
      </w:r>
    </w:p>
    <w:p w:rsidR="00451FBA" w:rsidRDefault="00451FBA" w:rsidP="00451FBA">
      <w:pPr>
        <w:pStyle w:val="NormalWeb"/>
      </w:pPr>
      <w:r>
        <w:t>Access to nutritious meals significantly improved children's health, concentration, and school attendance.</w:t>
      </w:r>
    </w:p>
    <w:p w:rsidR="00451FBA" w:rsidRDefault="00451FBA" w:rsidP="00451FBA">
      <w:pPr>
        <w:pStyle w:val="NormalWeb"/>
      </w:pPr>
      <w:r>
        <w:t>Throughout the reporting period:</w:t>
      </w:r>
    </w:p>
    <w:p w:rsidR="00451FBA" w:rsidRDefault="00451FBA" w:rsidP="00451FBA">
      <w:pPr>
        <w:pStyle w:val="NormalWeb"/>
        <w:numPr>
          <w:ilvl w:val="0"/>
          <w:numId w:val="24"/>
        </w:numPr>
      </w:pPr>
      <w:r>
        <w:t>Daily balanced meals were provided in four partner schools.</w:t>
      </w:r>
    </w:p>
    <w:p w:rsidR="00451FBA" w:rsidRDefault="00451FBA" w:rsidP="00451FBA">
      <w:pPr>
        <w:pStyle w:val="NormalWeb"/>
        <w:numPr>
          <w:ilvl w:val="0"/>
          <w:numId w:val="24"/>
        </w:numPr>
      </w:pPr>
      <w:r>
        <w:t>School gardens supplemented school meals with fresh vegetables.</w:t>
      </w:r>
    </w:p>
    <w:p w:rsidR="00451FBA" w:rsidRDefault="00451FBA" w:rsidP="00451FBA">
      <w:pPr>
        <w:pStyle w:val="NormalWeb"/>
        <w:numPr>
          <w:ilvl w:val="0"/>
          <w:numId w:val="24"/>
        </w:numPr>
      </w:pPr>
      <w:r>
        <w:t>Routine health assessments monitored children's growth and nutritional status.</w:t>
      </w:r>
    </w:p>
    <w:p w:rsidR="00451FBA" w:rsidRDefault="00451FBA" w:rsidP="00451FBA">
      <w:pPr>
        <w:pStyle w:val="Heading3"/>
      </w:pPr>
      <w:r>
        <w:t>Outcomes</w:t>
      </w:r>
    </w:p>
    <w:p w:rsidR="00451FBA" w:rsidRDefault="00451FBA" w:rsidP="00451FBA">
      <w:pPr>
        <w:pStyle w:val="NormalWeb"/>
        <w:numPr>
          <w:ilvl w:val="0"/>
          <w:numId w:val="25"/>
        </w:numPr>
      </w:pPr>
      <w:r>
        <w:rPr>
          <w:rStyle w:val="Strong"/>
        </w:rPr>
        <w:t>95%</w:t>
      </w:r>
      <w:r>
        <w:t xml:space="preserve"> of beneficiaries maintained a healthy Body Mass Index (BMI).</w:t>
      </w:r>
    </w:p>
    <w:p w:rsidR="00451FBA" w:rsidRDefault="00451FBA" w:rsidP="00451FBA">
      <w:pPr>
        <w:pStyle w:val="NormalWeb"/>
        <w:numPr>
          <w:ilvl w:val="0"/>
          <w:numId w:val="25"/>
        </w:numPr>
      </w:pPr>
      <w:r>
        <w:t xml:space="preserve">Malnutrition declined by approximately </w:t>
      </w:r>
      <w:r>
        <w:rPr>
          <w:rStyle w:val="Strong"/>
        </w:rPr>
        <w:t>70%</w:t>
      </w:r>
      <w:r>
        <w:t xml:space="preserve"> compared to baseline assessments.</w:t>
      </w:r>
    </w:p>
    <w:p w:rsidR="00451FBA" w:rsidRDefault="00451FBA" w:rsidP="00451FBA">
      <w:pPr>
        <w:pStyle w:val="NormalWeb"/>
        <w:numPr>
          <w:ilvl w:val="0"/>
          <w:numId w:val="25"/>
        </w:numPr>
      </w:pPr>
      <w:r>
        <w:t>Cases of illness-related absenteeism reduced considerably.</w:t>
      </w:r>
    </w:p>
    <w:p w:rsidR="00451FBA" w:rsidRDefault="00451FBA" w:rsidP="00451FBA">
      <w:pPr>
        <w:pStyle w:val="NormalWeb"/>
        <w:numPr>
          <w:ilvl w:val="0"/>
          <w:numId w:val="25"/>
        </w:numPr>
      </w:pPr>
      <w:r>
        <w:t>Teachers observed improved concentration, participation, and energy levels during lessons.</w:t>
      </w:r>
    </w:p>
    <w:p w:rsidR="00451FBA" w:rsidRDefault="00451FBA" w:rsidP="00451FBA">
      <w:pPr>
        <w:pStyle w:val="NormalWeb"/>
      </w:pPr>
      <w:r>
        <w:t>The integration of nutrition and education demonstrated that healthy children learn better and attend school more consistently.</w:t>
      </w:r>
    </w:p>
    <w:p w:rsidR="00451FBA" w:rsidRDefault="00451FBA" w:rsidP="00451FBA">
      <w:r>
        <w:pict>
          <v:rect id="_x0000_i1049" style="width:0;height:1.5pt" o:hralign="center" o:hrstd="t" o:hr="t" fillcolor="#a0a0a0" stroked="f"/>
        </w:pict>
      </w:r>
    </w:p>
    <w:p w:rsidR="00451FBA" w:rsidRDefault="00451FBA" w:rsidP="00451FBA">
      <w:pPr>
        <w:pStyle w:val="Heading1"/>
      </w:pPr>
      <w:r>
        <w:t>4.3 Child Protection and Well-being</w:t>
      </w:r>
    </w:p>
    <w:p w:rsidR="00451FBA" w:rsidRDefault="00451FBA" w:rsidP="00451FBA">
      <w:pPr>
        <w:pStyle w:val="NormalWeb"/>
      </w:pPr>
      <w:r>
        <w:t>Children who feel safe, supported, and valued are more likely to succeed academically and socially.</w:t>
      </w:r>
    </w:p>
    <w:p w:rsidR="00451FBA" w:rsidRDefault="00451FBA" w:rsidP="00451FBA">
      <w:pPr>
        <w:pStyle w:val="NormalWeb"/>
      </w:pPr>
      <w:r>
        <w:t>Counseling, mentorship, and psychosocial support strengthened children's emotional well-being and resilience.</w:t>
      </w:r>
    </w:p>
    <w:p w:rsidR="00451FBA" w:rsidRDefault="00451FBA" w:rsidP="00451FBA">
      <w:pPr>
        <w:pStyle w:val="NormalWeb"/>
      </w:pPr>
      <w:r>
        <w:t>Key achievements included:</w:t>
      </w:r>
    </w:p>
    <w:p w:rsidR="00451FBA" w:rsidRDefault="00451FBA" w:rsidP="00451FBA">
      <w:pPr>
        <w:pStyle w:val="NormalWeb"/>
        <w:numPr>
          <w:ilvl w:val="0"/>
          <w:numId w:val="26"/>
        </w:numPr>
      </w:pPr>
      <w:r>
        <w:t>Improved emotional well-being among beneficiaries.</w:t>
      </w:r>
    </w:p>
    <w:p w:rsidR="00451FBA" w:rsidRDefault="00451FBA" w:rsidP="00451FBA">
      <w:pPr>
        <w:pStyle w:val="NormalWeb"/>
        <w:numPr>
          <w:ilvl w:val="0"/>
          <w:numId w:val="26"/>
        </w:numPr>
      </w:pPr>
      <w:r>
        <w:t>Increased confidence and self-esteem.</w:t>
      </w:r>
    </w:p>
    <w:p w:rsidR="00451FBA" w:rsidRDefault="00451FBA" w:rsidP="00451FBA">
      <w:pPr>
        <w:pStyle w:val="NormalWeb"/>
        <w:numPr>
          <w:ilvl w:val="0"/>
          <w:numId w:val="26"/>
        </w:numPr>
      </w:pPr>
      <w:r>
        <w:lastRenderedPageBreak/>
        <w:t>Stronger relationships between children, caregivers, and teachers.</w:t>
      </w:r>
    </w:p>
    <w:p w:rsidR="00451FBA" w:rsidRDefault="00451FBA" w:rsidP="00451FBA">
      <w:pPr>
        <w:pStyle w:val="NormalWeb"/>
        <w:numPr>
          <w:ilvl w:val="0"/>
          <w:numId w:val="26"/>
        </w:numPr>
      </w:pPr>
      <w:r>
        <w:t>Greater awareness of child rights and protection within communities.</w:t>
      </w:r>
    </w:p>
    <w:p w:rsidR="00451FBA" w:rsidRDefault="00451FBA" w:rsidP="00451FBA">
      <w:pPr>
        <w:pStyle w:val="NormalWeb"/>
      </w:pPr>
      <w:r>
        <w:t>Hands of Empowerment Uganda continued to promote a child-safe environment where every child is treated with dignity, respect, and care.</w:t>
      </w:r>
    </w:p>
    <w:p w:rsidR="00451FBA" w:rsidRDefault="00451FBA" w:rsidP="00451FBA">
      <w:r>
        <w:pict>
          <v:rect id="_x0000_i1050" style="width:0;height:1.5pt" o:hralign="center" o:hrstd="t" o:hr="t" fillcolor="#a0a0a0" stroked="f"/>
        </w:pict>
      </w:r>
    </w:p>
    <w:p w:rsidR="00451FBA" w:rsidRDefault="00451FBA" w:rsidP="00451FBA">
      <w:pPr>
        <w:pStyle w:val="Heading1"/>
      </w:pPr>
      <w:r>
        <w:t>4.4 Community Impact</w:t>
      </w:r>
    </w:p>
    <w:p w:rsidR="00451FBA" w:rsidRDefault="00451FBA" w:rsidP="00451FBA">
      <w:pPr>
        <w:pStyle w:val="NormalWeb"/>
      </w:pPr>
      <w:r>
        <w:t>The long-term success of our programs depends on strong community ownership.</w:t>
      </w:r>
    </w:p>
    <w:p w:rsidR="00451FBA" w:rsidRDefault="00451FBA" w:rsidP="00451FBA">
      <w:pPr>
        <w:pStyle w:val="NormalWeb"/>
      </w:pPr>
      <w:r>
        <w:t>Parents, teachers, local leaders, volunteers, and community members actively participated in program implementation throughout the year.</w:t>
      </w:r>
    </w:p>
    <w:p w:rsidR="00451FBA" w:rsidRDefault="00451FBA" w:rsidP="00451FBA">
      <w:pPr>
        <w:pStyle w:val="Heading3"/>
      </w:pPr>
      <w:r>
        <w:t>Community Results</w:t>
      </w:r>
    </w:p>
    <w:p w:rsidR="00451FBA" w:rsidRDefault="00451FBA" w:rsidP="00451FBA">
      <w:pPr>
        <w:pStyle w:val="NormalWeb"/>
        <w:numPr>
          <w:ilvl w:val="0"/>
          <w:numId w:val="27"/>
        </w:numPr>
      </w:pPr>
      <w:r>
        <w:t>Increased parental participation in school meetings and workshops.</w:t>
      </w:r>
    </w:p>
    <w:p w:rsidR="00451FBA" w:rsidRDefault="00451FBA" w:rsidP="00451FBA">
      <w:pPr>
        <w:pStyle w:val="NormalWeb"/>
        <w:numPr>
          <w:ilvl w:val="0"/>
          <w:numId w:val="27"/>
        </w:numPr>
      </w:pPr>
      <w:r>
        <w:t>Greater community awareness of the importance of education.</w:t>
      </w:r>
    </w:p>
    <w:p w:rsidR="00451FBA" w:rsidRDefault="00451FBA" w:rsidP="00451FBA">
      <w:pPr>
        <w:pStyle w:val="NormalWeb"/>
        <w:numPr>
          <w:ilvl w:val="0"/>
          <w:numId w:val="27"/>
        </w:numPr>
      </w:pPr>
      <w:r>
        <w:t>Improved collaboration between schools and families.</w:t>
      </w:r>
    </w:p>
    <w:p w:rsidR="00451FBA" w:rsidRDefault="00451FBA" w:rsidP="00451FBA">
      <w:pPr>
        <w:pStyle w:val="NormalWeb"/>
        <w:numPr>
          <w:ilvl w:val="0"/>
          <w:numId w:val="27"/>
        </w:numPr>
      </w:pPr>
      <w:r>
        <w:t>Increased volunteer engagement in school and community activities.</w:t>
      </w:r>
    </w:p>
    <w:p w:rsidR="00451FBA" w:rsidRDefault="00451FBA" w:rsidP="00451FBA">
      <w:pPr>
        <w:pStyle w:val="NormalWeb"/>
        <w:numPr>
          <w:ilvl w:val="0"/>
          <w:numId w:val="27"/>
        </w:numPr>
      </w:pPr>
      <w:r>
        <w:t>Expanded community support for school gardens and nutrition initiatives.</w:t>
      </w:r>
    </w:p>
    <w:p w:rsidR="00451FBA" w:rsidRDefault="00451FBA" w:rsidP="00451FBA">
      <w:pPr>
        <w:pStyle w:val="NormalWeb"/>
      </w:pPr>
      <w:r>
        <w:t>Communities increasingly recognized education as a shared responsibility, contributing time, labor, and local resources to support children.</w:t>
      </w:r>
    </w:p>
    <w:p w:rsidR="00451FBA" w:rsidRDefault="00451FBA" w:rsidP="00451FBA">
      <w:r>
        <w:pict>
          <v:rect id="_x0000_i1051" style="width:0;height:1.5pt" o:hralign="center" o:hrstd="t" o:hr="t" fillcolor="#a0a0a0" stroked="f"/>
        </w:pict>
      </w:r>
    </w:p>
    <w:p w:rsidR="00451FBA" w:rsidRDefault="00451FBA" w:rsidP="00451FBA">
      <w:pPr>
        <w:pStyle w:val="Heading1"/>
      </w:pPr>
      <w:r>
        <w:t>4.5 Beneficiary Success Story</w:t>
      </w:r>
    </w:p>
    <w:p w:rsidR="00451FBA" w:rsidRDefault="00451FBA" w:rsidP="00451FBA">
      <w:pPr>
        <w:pStyle w:val="Heading2"/>
      </w:pPr>
      <w:r>
        <w:t xml:space="preserve">Restoring Hope </w:t>
      </w:r>
      <w:proofErr w:type="gramStart"/>
      <w:r>
        <w:t>Through</w:t>
      </w:r>
      <w:proofErr w:type="gramEnd"/>
      <w:r>
        <w:t xml:space="preserve"> Education</w:t>
      </w:r>
    </w:p>
    <w:p w:rsidR="00451FBA" w:rsidRDefault="00451FBA" w:rsidP="00451FBA">
      <w:pPr>
        <w:pStyle w:val="NormalWeb"/>
      </w:pPr>
      <w:r>
        <w:rPr>
          <w:rStyle w:val="Emphasis"/>
          <w:rFonts w:eastAsiaTheme="majorEastAsia"/>
        </w:rPr>
        <w:t>"My dream is to become a nurse so I can help children in my community."</w:t>
      </w:r>
    </w:p>
    <w:p w:rsidR="00451FBA" w:rsidRDefault="00451FBA" w:rsidP="00451FBA">
      <w:pPr>
        <w:pStyle w:val="NormalWeb"/>
      </w:pPr>
      <w:r>
        <w:t>One beneficiary (name withheld to protect privacy) lost both parents at a young age and was forced to miss school because the family could not afford school fees or basic learning materials.</w:t>
      </w:r>
    </w:p>
    <w:p w:rsidR="00451FBA" w:rsidRDefault="00451FBA" w:rsidP="00451FBA">
      <w:pPr>
        <w:pStyle w:val="NormalWeb"/>
      </w:pPr>
      <w:r>
        <w:t>After joining Hands of Empowerment Uganda's Scholarship and Nutrition Program, the child received school fees support, a school uniform, scholastic materials, nutritious meals, counseling, and mentorship.</w:t>
      </w:r>
    </w:p>
    <w:p w:rsidR="00451FBA" w:rsidRDefault="00451FBA" w:rsidP="00451FBA">
      <w:pPr>
        <w:pStyle w:val="NormalWeb"/>
      </w:pPr>
      <w:r>
        <w:t>Within one academic year, school attendance improved significantly, academic performance increased, and the learner regained confidence and hope for the future.</w:t>
      </w:r>
    </w:p>
    <w:p w:rsidR="00451FBA" w:rsidRDefault="00451FBA" w:rsidP="00451FBA">
      <w:pPr>
        <w:pStyle w:val="NormalWeb"/>
      </w:pPr>
      <w:r>
        <w:lastRenderedPageBreak/>
        <w:t>Today, the child is among the best-performing learners in the class and hopes to pursue a career in healthcare.</w:t>
      </w:r>
    </w:p>
    <w:p w:rsidR="00451FBA" w:rsidRDefault="00451FBA" w:rsidP="00451FBA">
      <w:pPr>
        <w:pStyle w:val="NormalWeb"/>
      </w:pPr>
      <w:r>
        <w:t>This story represents many children whose lives continue to be transformed through the generosity of our partners.</w:t>
      </w:r>
    </w:p>
    <w:p w:rsidR="00451FBA" w:rsidRDefault="00451FBA" w:rsidP="00451FBA">
      <w:r>
        <w:pict>
          <v:rect id="_x0000_i1052" style="width:0;height:1.5pt" o:hralign="center" o:hrstd="t" o:hr="t" fillcolor="#a0a0a0" stroked="f"/>
        </w:pict>
      </w:r>
    </w:p>
    <w:p w:rsidR="00451FBA" w:rsidRDefault="00451FBA" w:rsidP="00451FBA">
      <w:pPr>
        <w:pStyle w:val="Heading1"/>
      </w:pPr>
      <w:r>
        <w:t>4.6 Voices from the Community</w:t>
      </w:r>
    </w:p>
    <w:p w:rsidR="00451FBA" w:rsidRDefault="00451FBA" w:rsidP="00451FBA">
      <w:pPr>
        <w:pStyle w:val="Heading3"/>
      </w:pPr>
      <w:r>
        <w:t>Teacher</w:t>
      </w:r>
    </w:p>
    <w:p w:rsidR="00451FBA" w:rsidRDefault="00451FBA" w:rsidP="00451FBA">
      <w:pPr>
        <w:pStyle w:val="NormalWeb"/>
      </w:pPr>
      <w:r>
        <w:t>"The children supported by Hands of Empowerment Uganda are more confident, healthier, and actively participate in class. We have seen remarkable improvements in attendance and academic performance."</w:t>
      </w:r>
    </w:p>
    <w:p w:rsidR="00451FBA" w:rsidRDefault="00451FBA" w:rsidP="00451FBA">
      <w:pPr>
        <w:pStyle w:val="Heading3"/>
      </w:pPr>
      <w:r>
        <w:t>Parent</w:t>
      </w:r>
    </w:p>
    <w:p w:rsidR="00451FBA" w:rsidRDefault="00451FBA" w:rsidP="00451FBA">
      <w:pPr>
        <w:pStyle w:val="NormalWeb"/>
      </w:pPr>
      <w:r>
        <w:t>"Before receiving support, my child often stayed home because we could not afford school requirements. Today my child attends school regularly and dreams about becoming a professional."</w:t>
      </w:r>
    </w:p>
    <w:p w:rsidR="00451FBA" w:rsidRDefault="00451FBA" w:rsidP="00451FBA">
      <w:pPr>
        <w:pStyle w:val="Heading3"/>
      </w:pPr>
      <w:r>
        <w:t>Community Leader</w:t>
      </w:r>
    </w:p>
    <w:p w:rsidR="00451FBA" w:rsidRDefault="00451FBA" w:rsidP="00451FBA">
      <w:pPr>
        <w:pStyle w:val="NormalWeb"/>
      </w:pPr>
      <w:r>
        <w:t xml:space="preserve">"Hands of Empowerment Uganda </w:t>
      </w:r>
      <w:proofErr w:type="gramStart"/>
      <w:r>
        <w:t>is</w:t>
      </w:r>
      <w:proofErr w:type="gramEnd"/>
      <w:r>
        <w:t xml:space="preserve"> helping families see education as an investment in the future. Their work is creating lasting change in our communities."</w:t>
      </w:r>
    </w:p>
    <w:p w:rsidR="00451FBA" w:rsidRDefault="00451FBA" w:rsidP="00451FBA">
      <w:r>
        <w:pict>
          <v:rect id="_x0000_i1053" style="width:0;height:1.5pt" o:hralign="center" o:hrstd="t" o:hr="t" fillcolor="#a0a0a0" stroked="f"/>
        </w:pict>
      </w:r>
    </w:p>
    <w:p w:rsidR="00451FBA" w:rsidRDefault="00451FBA" w:rsidP="00451FBA">
      <w:pPr>
        <w:pStyle w:val="Heading1"/>
      </w:pPr>
      <w:r>
        <w:t>4.7 Monitoring, Evaluation, Accountability and Learning (MEAL)</w:t>
      </w:r>
    </w:p>
    <w:p w:rsidR="00451FBA" w:rsidRDefault="00451FBA" w:rsidP="00451FBA">
      <w:pPr>
        <w:pStyle w:val="NormalWeb"/>
      </w:pPr>
      <w:proofErr w:type="gramStart"/>
      <w:r>
        <w:t>Hands of Empowerment Uganda is</w:t>
      </w:r>
      <w:proofErr w:type="gramEnd"/>
      <w:r>
        <w:t xml:space="preserve"> committed to ensuring that programs achieve measurable results while remaining accountable to beneficiaries, donors, and partners.</w:t>
      </w:r>
    </w:p>
    <w:p w:rsidR="00451FBA" w:rsidRDefault="00451FBA" w:rsidP="00451FBA">
      <w:pPr>
        <w:pStyle w:val="Heading3"/>
      </w:pPr>
      <w:r>
        <w:t>Monitoring Methods</w:t>
      </w:r>
    </w:p>
    <w:p w:rsidR="00451FBA" w:rsidRDefault="00451FBA" w:rsidP="00451FBA">
      <w:pPr>
        <w:pStyle w:val="NormalWeb"/>
      </w:pPr>
      <w:r>
        <w:t>Program performance was monitored through:</w:t>
      </w:r>
    </w:p>
    <w:p w:rsidR="00451FBA" w:rsidRDefault="00451FBA" w:rsidP="00451FBA">
      <w:pPr>
        <w:pStyle w:val="NormalWeb"/>
        <w:numPr>
          <w:ilvl w:val="0"/>
          <w:numId w:val="28"/>
        </w:numPr>
      </w:pPr>
      <w:r>
        <w:t>School attendance registers.</w:t>
      </w:r>
    </w:p>
    <w:p w:rsidR="00451FBA" w:rsidRDefault="00451FBA" w:rsidP="00451FBA">
      <w:pPr>
        <w:pStyle w:val="NormalWeb"/>
        <w:numPr>
          <w:ilvl w:val="0"/>
          <w:numId w:val="28"/>
        </w:numPr>
      </w:pPr>
      <w:r>
        <w:t>Academic report cards.</w:t>
      </w:r>
    </w:p>
    <w:p w:rsidR="00451FBA" w:rsidRDefault="00451FBA" w:rsidP="00451FBA">
      <w:pPr>
        <w:pStyle w:val="NormalWeb"/>
        <w:numPr>
          <w:ilvl w:val="0"/>
          <w:numId w:val="28"/>
        </w:numPr>
      </w:pPr>
      <w:r>
        <w:t>Nutrition assessments.</w:t>
      </w:r>
    </w:p>
    <w:p w:rsidR="00451FBA" w:rsidRDefault="00451FBA" w:rsidP="00451FBA">
      <w:pPr>
        <w:pStyle w:val="NormalWeb"/>
        <w:numPr>
          <w:ilvl w:val="0"/>
          <w:numId w:val="28"/>
        </w:numPr>
      </w:pPr>
      <w:r>
        <w:t>Routine health monitoring.</w:t>
      </w:r>
    </w:p>
    <w:p w:rsidR="00451FBA" w:rsidRDefault="00451FBA" w:rsidP="00451FBA">
      <w:pPr>
        <w:pStyle w:val="NormalWeb"/>
        <w:numPr>
          <w:ilvl w:val="0"/>
          <w:numId w:val="28"/>
        </w:numPr>
      </w:pPr>
      <w:r>
        <w:t>Home visits.</w:t>
      </w:r>
    </w:p>
    <w:p w:rsidR="00451FBA" w:rsidRDefault="00451FBA" w:rsidP="00451FBA">
      <w:pPr>
        <w:pStyle w:val="NormalWeb"/>
        <w:numPr>
          <w:ilvl w:val="0"/>
          <w:numId w:val="28"/>
        </w:numPr>
      </w:pPr>
      <w:r>
        <w:t>Parent and teacher feedback.</w:t>
      </w:r>
    </w:p>
    <w:p w:rsidR="00451FBA" w:rsidRDefault="00451FBA" w:rsidP="00451FBA">
      <w:pPr>
        <w:pStyle w:val="NormalWeb"/>
        <w:numPr>
          <w:ilvl w:val="0"/>
          <w:numId w:val="28"/>
        </w:numPr>
      </w:pPr>
      <w:r>
        <w:lastRenderedPageBreak/>
        <w:t>Community meetings.</w:t>
      </w:r>
    </w:p>
    <w:p w:rsidR="00451FBA" w:rsidRDefault="00451FBA" w:rsidP="00451FBA">
      <w:pPr>
        <w:pStyle w:val="NormalWeb"/>
        <w:numPr>
          <w:ilvl w:val="0"/>
          <w:numId w:val="28"/>
        </w:numPr>
      </w:pPr>
      <w:r>
        <w:t>Regular program review meetings.</w:t>
      </w:r>
    </w:p>
    <w:p w:rsidR="00451FBA" w:rsidRDefault="00451FBA" w:rsidP="00451FBA">
      <w:pPr>
        <w:pStyle w:val="NormalWeb"/>
      </w:pPr>
      <w:r>
        <w:t>The information collected was used to improve program quality, strengthen accountability, and guide future planning.</w:t>
      </w:r>
    </w:p>
    <w:p w:rsidR="00451FBA" w:rsidRDefault="00451FBA" w:rsidP="00451FBA">
      <w:r>
        <w:pict>
          <v:rect id="_x0000_i1054" style="width:0;height:1.5pt" o:hralign="center" o:hrstd="t" o:hr="t" fillcolor="#a0a0a0" stroked="f"/>
        </w:pict>
      </w:r>
    </w:p>
    <w:p w:rsidR="00451FBA" w:rsidRDefault="00451FBA" w:rsidP="00451FBA">
      <w:pPr>
        <w:pStyle w:val="Heading1"/>
      </w:pPr>
      <w:r>
        <w:t>4.8 Accountability and Transparency</w:t>
      </w:r>
    </w:p>
    <w:p w:rsidR="00451FBA" w:rsidRDefault="00451FBA" w:rsidP="00451FBA">
      <w:pPr>
        <w:pStyle w:val="NormalWeb"/>
      </w:pPr>
      <w:proofErr w:type="gramStart"/>
      <w:r>
        <w:t>Hands of Empowerment Uganda is</w:t>
      </w:r>
      <w:proofErr w:type="gramEnd"/>
      <w:r>
        <w:t xml:space="preserve"> committed to responsible stewardship of every resource entrusted to the organization.</w:t>
      </w:r>
    </w:p>
    <w:p w:rsidR="00451FBA" w:rsidRDefault="00451FBA" w:rsidP="00451FBA">
      <w:pPr>
        <w:pStyle w:val="NormalWeb"/>
      </w:pPr>
      <w:r>
        <w:t>We promote transparency by:</w:t>
      </w:r>
    </w:p>
    <w:p w:rsidR="00451FBA" w:rsidRDefault="00451FBA" w:rsidP="00451FBA">
      <w:pPr>
        <w:pStyle w:val="NormalWeb"/>
        <w:numPr>
          <w:ilvl w:val="0"/>
          <w:numId w:val="29"/>
        </w:numPr>
      </w:pPr>
      <w:r>
        <w:t>Maintaining accurate financial records.</w:t>
      </w:r>
    </w:p>
    <w:p w:rsidR="00451FBA" w:rsidRDefault="00451FBA" w:rsidP="00451FBA">
      <w:pPr>
        <w:pStyle w:val="NormalWeb"/>
        <w:numPr>
          <w:ilvl w:val="0"/>
          <w:numId w:val="29"/>
        </w:numPr>
      </w:pPr>
      <w:r>
        <w:t>Monitoring program implementation regularly.</w:t>
      </w:r>
    </w:p>
    <w:p w:rsidR="00451FBA" w:rsidRDefault="00451FBA" w:rsidP="00451FBA">
      <w:pPr>
        <w:pStyle w:val="NormalWeb"/>
        <w:numPr>
          <w:ilvl w:val="0"/>
          <w:numId w:val="29"/>
        </w:numPr>
      </w:pPr>
      <w:r>
        <w:t>Using funds for their intended purposes.</w:t>
      </w:r>
    </w:p>
    <w:p w:rsidR="00451FBA" w:rsidRDefault="00451FBA" w:rsidP="00451FBA">
      <w:pPr>
        <w:pStyle w:val="NormalWeb"/>
        <w:numPr>
          <w:ilvl w:val="0"/>
          <w:numId w:val="29"/>
        </w:numPr>
      </w:pPr>
      <w:r>
        <w:t>Providing timely reports to partners and supporters.</w:t>
      </w:r>
    </w:p>
    <w:p w:rsidR="00451FBA" w:rsidRDefault="00451FBA" w:rsidP="00451FBA">
      <w:pPr>
        <w:pStyle w:val="NormalWeb"/>
        <w:numPr>
          <w:ilvl w:val="0"/>
          <w:numId w:val="29"/>
        </w:numPr>
      </w:pPr>
      <w:r>
        <w:t>Encouraging feedback from beneficiaries and communities.</w:t>
      </w:r>
    </w:p>
    <w:p w:rsidR="00451FBA" w:rsidRDefault="00451FBA" w:rsidP="00451FBA">
      <w:pPr>
        <w:pStyle w:val="NormalWeb"/>
      </w:pPr>
      <w:r>
        <w:t>Accountability remains a cornerstone of our organizational culture and our commitment to those who support our mission.</w:t>
      </w:r>
    </w:p>
    <w:p w:rsidR="00451FBA" w:rsidRDefault="00451FBA" w:rsidP="00451FBA">
      <w:r>
        <w:pict>
          <v:rect id="_x0000_i1055" style="width:0;height:1.5pt" o:hralign="center" o:hrstd="t" o:hr="t" fillcolor="#a0a0a0" stroked="f"/>
        </w:pict>
      </w:r>
    </w:p>
    <w:p w:rsidR="00451FBA" w:rsidRDefault="00451FBA" w:rsidP="00451FBA">
      <w:pPr>
        <w:pStyle w:val="Heading1"/>
      </w:pPr>
      <w:r>
        <w:t>Key Lessons Learned</w:t>
      </w:r>
    </w:p>
    <w:p w:rsidR="00451FBA" w:rsidRDefault="00451FBA" w:rsidP="00451FBA">
      <w:pPr>
        <w:pStyle w:val="NormalWeb"/>
      </w:pPr>
      <w:r>
        <w:t>The 2025–2026 reporting period reinforced several important lessons:</w:t>
      </w:r>
    </w:p>
    <w:p w:rsidR="00451FBA" w:rsidRDefault="00451FBA" w:rsidP="00451FBA">
      <w:pPr>
        <w:pStyle w:val="NormalWeb"/>
        <w:numPr>
          <w:ilvl w:val="0"/>
          <w:numId w:val="30"/>
        </w:numPr>
      </w:pPr>
      <w:r>
        <w:t>Education and nutrition are most effective when delivered together.</w:t>
      </w:r>
    </w:p>
    <w:p w:rsidR="00451FBA" w:rsidRDefault="00451FBA" w:rsidP="00451FBA">
      <w:pPr>
        <w:pStyle w:val="NormalWeb"/>
        <w:numPr>
          <w:ilvl w:val="0"/>
          <w:numId w:val="30"/>
        </w:numPr>
      </w:pPr>
      <w:r>
        <w:t>Community participation increases program sustainability.</w:t>
      </w:r>
    </w:p>
    <w:p w:rsidR="00451FBA" w:rsidRDefault="00451FBA" w:rsidP="00451FBA">
      <w:pPr>
        <w:pStyle w:val="NormalWeb"/>
        <w:numPr>
          <w:ilvl w:val="0"/>
          <w:numId w:val="30"/>
        </w:numPr>
      </w:pPr>
      <w:r>
        <w:t>Mentorship improves children's confidence and resilience.</w:t>
      </w:r>
    </w:p>
    <w:p w:rsidR="00451FBA" w:rsidRDefault="00451FBA" w:rsidP="00451FBA">
      <w:pPr>
        <w:pStyle w:val="NormalWeb"/>
        <w:numPr>
          <w:ilvl w:val="0"/>
          <w:numId w:val="30"/>
        </w:numPr>
      </w:pPr>
      <w:r>
        <w:t>Early identification of vulnerable learners reduces school dropout.</w:t>
      </w:r>
    </w:p>
    <w:p w:rsidR="00451FBA" w:rsidRDefault="00451FBA" w:rsidP="00451FBA">
      <w:pPr>
        <w:pStyle w:val="NormalWeb"/>
        <w:numPr>
          <w:ilvl w:val="0"/>
          <w:numId w:val="30"/>
        </w:numPr>
      </w:pPr>
      <w:r>
        <w:t>Strong partnerships significantly increase program impact.</w:t>
      </w:r>
    </w:p>
    <w:p w:rsidR="00451FBA" w:rsidRDefault="00451FBA" w:rsidP="00451FBA">
      <w:pPr>
        <w:pStyle w:val="NormalWeb"/>
      </w:pPr>
      <w:r>
        <w:t>These lessons will continue to shape our planning and improve the effectiveness of future interventions.</w:t>
      </w:r>
    </w:p>
    <w:p w:rsidR="00451FBA" w:rsidRDefault="00451FBA" w:rsidP="00451FBA">
      <w:r>
        <w:pict>
          <v:rect id="_x0000_i1056" style="width:0;height:1.5pt" o:hralign="center" o:hrstd="t" o:hr="t" fillcolor="#a0a0a0" stroked="f"/>
        </w:pict>
      </w:r>
    </w:p>
    <w:p w:rsidR="00451FBA" w:rsidRDefault="00451FBA" w:rsidP="00451FBA">
      <w:pPr>
        <w:pStyle w:val="Heading2"/>
      </w:pPr>
      <w:r>
        <w:lastRenderedPageBreak/>
        <w:t>Chapter Summary</w:t>
      </w:r>
    </w:p>
    <w:p w:rsidR="00451FBA" w:rsidRDefault="00451FBA" w:rsidP="00451FBA">
      <w:pPr>
        <w:pStyle w:val="NormalWeb"/>
      </w:pPr>
      <w:r>
        <w:t>The evidence presented throughout this chapter demonstrates that Hands of Empowerment Uganda is creating meaningful, measurable, and sustainable change in the lives of orphaned and vulnerable children.</w:t>
      </w:r>
    </w:p>
    <w:p w:rsidR="00451FBA" w:rsidRDefault="00451FBA" w:rsidP="00451FBA">
      <w:pPr>
        <w:pStyle w:val="NormalWeb"/>
      </w:pPr>
      <w:r>
        <w:t>The combination of education, nutrition, healthcare, psychosocial support, and community engagement has improved children's well-being while strengthening families and communities.</w:t>
      </w:r>
    </w:p>
    <w:p w:rsidR="00451FBA" w:rsidRDefault="00451FBA" w:rsidP="00451FBA">
      <w:pPr>
        <w:pStyle w:val="NormalWeb"/>
      </w:pPr>
      <w:r>
        <w:t>The next chapter presents our financial stewardship, strategic priorities, partnership opportunities, and how supporters can help expand this impact in the years ahead.</w:t>
      </w:r>
    </w:p>
    <w:p w:rsidR="0024013F" w:rsidRDefault="0024013F" w:rsidP="0024013F">
      <w:pPr>
        <w:pStyle w:val="Heading1"/>
      </w:pPr>
      <w:r>
        <w:t>CHAPTER 5: FINANCIAL STEWARDSHIP, PARTNERSHIPS &amp; THE WAY FORWARD</w:t>
      </w:r>
    </w:p>
    <w:p w:rsidR="0024013F" w:rsidRDefault="0024013F" w:rsidP="0024013F">
      <w:pPr>
        <w:pStyle w:val="Heading2"/>
      </w:pPr>
      <w:r>
        <w:t>Introduction</w:t>
      </w:r>
    </w:p>
    <w:p w:rsidR="0024013F" w:rsidRDefault="0024013F" w:rsidP="0024013F">
      <w:pPr>
        <w:pStyle w:val="NormalWeb"/>
      </w:pPr>
      <w:proofErr w:type="gramStart"/>
      <w:r>
        <w:t>Hands of Empowerment Uganda recognizes</w:t>
      </w:r>
      <w:proofErr w:type="gramEnd"/>
      <w:r>
        <w:t xml:space="preserve"> that accountability, transparency, and responsible stewardship are fundamental to building trust with beneficiaries, donors, and development partners. Every contribution entrusted to the organization is managed with a commitment to maximizing impact while ensuring that resources directly benefit orphaned and vulnerable children.</w:t>
      </w:r>
    </w:p>
    <w:p w:rsidR="0024013F" w:rsidRDefault="0024013F" w:rsidP="0024013F">
      <w:pPr>
        <w:pStyle w:val="NormalWeb"/>
      </w:pPr>
      <w:r>
        <w:t>During the 2025–2026 reporting period, donor support enabled the organization to expand educational opportunities, improve child nutrition, strengthen health services, and deepen community engagement.</w:t>
      </w:r>
    </w:p>
    <w:p w:rsidR="0024013F" w:rsidRDefault="0024013F" w:rsidP="0024013F">
      <w:r>
        <w:pict>
          <v:rect id="_x0000_i1057" style="width:0;height:1.5pt" o:hralign="center" o:hrstd="t" o:hr="t" fillcolor="#a0a0a0" stroked="f"/>
        </w:pict>
      </w:r>
    </w:p>
    <w:p w:rsidR="0024013F" w:rsidRDefault="0024013F" w:rsidP="0024013F">
      <w:pPr>
        <w:pStyle w:val="Heading1"/>
      </w:pPr>
      <w:r>
        <w:t>5.1 Financial Stewardship</w:t>
      </w:r>
    </w:p>
    <w:p w:rsidR="0024013F" w:rsidRDefault="0024013F" w:rsidP="0024013F">
      <w:pPr>
        <w:pStyle w:val="NormalWeb"/>
      </w:pPr>
      <w:proofErr w:type="gramStart"/>
      <w:r>
        <w:t>Hands of Empowerment Uganda is</w:t>
      </w:r>
      <w:proofErr w:type="gramEnd"/>
      <w:r>
        <w:t xml:space="preserve"> committed to maintaining sound financial management systems that promote transparency and accountability.</w:t>
      </w:r>
    </w:p>
    <w:p w:rsidR="0024013F" w:rsidRDefault="0024013F" w:rsidP="0024013F">
      <w:pPr>
        <w:pStyle w:val="NormalWeb"/>
      </w:pPr>
      <w:r>
        <w:t>Throughout the reporting period, resources were directed toward activities that had the greatest impact on children's lives.</w:t>
      </w:r>
    </w:p>
    <w:p w:rsidR="0024013F" w:rsidRDefault="0024013F" w:rsidP="0024013F">
      <w:pPr>
        <w:pStyle w:val="Heading3"/>
      </w:pPr>
      <w:r>
        <w:t>Program Investment Priorities</w:t>
      </w:r>
    </w:p>
    <w:tbl>
      <w:tblPr>
        <w:tblW w:w="0" w:type="auto"/>
        <w:tblCellSpacing w:w="15" w:type="dxa"/>
        <w:tblCellMar>
          <w:top w:w="15" w:type="dxa"/>
          <w:left w:w="15" w:type="dxa"/>
          <w:bottom w:w="15" w:type="dxa"/>
          <w:right w:w="15" w:type="dxa"/>
        </w:tblCellMar>
        <w:tblLook w:val="04A0"/>
      </w:tblPr>
      <w:tblGrid>
        <w:gridCol w:w="3845"/>
        <w:gridCol w:w="2176"/>
      </w:tblGrid>
      <w:tr w:rsidR="0024013F" w:rsidTr="0024013F">
        <w:trPr>
          <w:tblHeader/>
          <w:tblCellSpacing w:w="15" w:type="dxa"/>
        </w:trPr>
        <w:tc>
          <w:tcPr>
            <w:tcW w:w="0" w:type="auto"/>
            <w:vAlign w:val="center"/>
            <w:hideMark/>
          </w:tcPr>
          <w:p w:rsidR="0024013F" w:rsidRDefault="0024013F">
            <w:pPr>
              <w:jc w:val="center"/>
              <w:rPr>
                <w:b/>
                <w:bCs/>
                <w:sz w:val="24"/>
                <w:szCs w:val="24"/>
              </w:rPr>
            </w:pPr>
            <w:r>
              <w:rPr>
                <w:b/>
                <w:bCs/>
              </w:rPr>
              <w:t>Program Area</w:t>
            </w:r>
          </w:p>
        </w:tc>
        <w:tc>
          <w:tcPr>
            <w:tcW w:w="0" w:type="auto"/>
            <w:vAlign w:val="center"/>
            <w:hideMark/>
          </w:tcPr>
          <w:p w:rsidR="0024013F" w:rsidRDefault="0024013F">
            <w:pPr>
              <w:jc w:val="right"/>
              <w:rPr>
                <w:b/>
                <w:bCs/>
                <w:sz w:val="24"/>
                <w:szCs w:val="24"/>
              </w:rPr>
            </w:pPr>
            <w:r>
              <w:rPr>
                <w:b/>
                <w:bCs/>
              </w:rPr>
              <w:t>Estimated Allocation</w:t>
            </w:r>
          </w:p>
        </w:tc>
      </w:tr>
      <w:tr w:rsidR="0024013F" w:rsidTr="0024013F">
        <w:trPr>
          <w:tblCellSpacing w:w="15" w:type="dxa"/>
        </w:trPr>
        <w:tc>
          <w:tcPr>
            <w:tcW w:w="0" w:type="auto"/>
            <w:vAlign w:val="center"/>
            <w:hideMark/>
          </w:tcPr>
          <w:p w:rsidR="0024013F" w:rsidRDefault="0024013F">
            <w:pPr>
              <w:rPr>
                <w:sz w:val="24"/>
                <w:szCs w:val="24"/>
              </w:rPr>
            </w:pPr>
            <w:r>
              <w:t>Education Support</w:t>
            </w:r>
          </w:p>
        </w:tc>
        <w:tc>
          <w:tcPr>
            <w:tcW w:w="0" w:type="auto"/>
            <w:vAlign w:val="center"/>
            <w:hideMark/>
          </w:tcPr>
          <w:p w:rsidR="0024013F" w:rsidRDefault="0024013F">
            <w:pPr>
              <w:jc w:val="right"/>
              <w:rPr>
                <w:sz w:val="24"/>
                <w:szCs w:val="24"/>
              </w:rPr>
            </w:pPr>
            <w:r>
              <w:t>48%</w:t>
            </w:r>
          </w:p>
        </w:tc>
      </w:tr>
      <w:tr w:rsidR="0024013F" w:rsidTr="0024013F">
        <w:trPr>
          <w:tblCellSpacing w:w="15" w:type="dxa"/>
        </w:trPr>
        <w:tc>
          <w:tcPr>
            <w:tcW w:w="0" w:type="auto"/>
            <w:vAlign w:val="center"/>
            <w:hideMark/>
          </w:tcPr>
          <w:p w:rsidR="0024013F" w:rsidRDefault="0024013F">
            <w:pPr>
              <w:rPr>
                <w:sz w:val="24"/>
                <w:szCs w:val="24"/>
              </w:rPr>
            </w:pPr>
            <w:r>
              <w:lastRenderedPageBreak/>
              <w:t>Nutrition Program</w:t>
            </w:r>
          </w:p>
        </w:tc>
        <w:tc>
          <w:tcPr>
            <w:tcW w:w="0" w:type="auto"/>
            <w:vAlign w:val="center"/>
            <w:hideMark/>
          </w:tcPr>
          <w:p w:rsidR="0024013F" w:rsidRDefault="0024013F">
            <w:pPr>
              <w:jc w:val="right"/>
              <w:rPr>
                <w:sz w:val="24"/>
                <w:szCs w:val="24"/>
              </w:rPr>
            </w:pPr>
            <w:r>
              <w:t>28%</w:t>
            </w:r>
          </w:p>
        </w:tc>
      </w:tr>
      <w:tr w:rsidR="0024013F" w:rsidTr="0024013F">
        <w:trPr>
          <w:tblCellSpacing w:w="15" w:type="dxa"/>
        </w:trPr>
        <w:tc>
          <w:tcPr>
            <w:tcW w:w="0" w:type="auto"/>
            <w:vAlign w:val="center"/>
            <w:hideMark/>
          </w:tcPr>
          <w:p w:rsidR="0024013F" w:rsidRDefault="0024013F">
            <w:pPr>
              <w:rPr>
                <w:sz w:val="24"/>
                <w:szCs w:val="24"/>
              </w:rPr>
            </w:pPr>
            <w:r>
              <w:t>Health &amp; Child Protection</w:t>
            </w:r>
          </w:p>
        </w:tc>
        <w:tc>
          <w:tcPr>
            <w:tcW w:w="0" w:type="auto"/>
            <w:vAlign w:val="center"/>
            <w:hideMark/>
          </w:tcPr>
          <w:p w:rsidR="0024013F" w:rsidRDefault="0024013F">
            <w:pPr>
              <w:jc w:val="right"/>
              <w:rPr>
                <w:sz w:val="24"/>
                <w:szCs w:val="24"/>
              </w:rPr>
            </w:pPr>
            <w:r>
              <w:t>10%</w:t>
            </w:r>
          </w:p>
        </w:tc>
      </w:tr>
      <w:tr w:rsidR="0024013F" w:rsidTr="0024013F">
        <w:trPr>
          <w:tblCellSpacing w:w="15" w:type="dxa"/>
        </w:trPr>
        <w:tc>
          <w:tcPr>
            <w:tcW w:w="0" w:type="auto"/>
            <w:vAlign w:val="center"/>
            <w:hideMark/>
          </w:tcPr>
          <w:p w:rsidR="0024013F" w:rsidRDefault="0024013F">
            <w:pPr>
              <w:rPr>
                <w:sz w:val="24"/>
                <w:szCs w:val="24"/>
              </w:rPr>
            </w:pPr>
            <w:r>
              <w:t>Community Empowerment</w:t>
            </w:r>
          </w:p>
        </w:tc>
        <w:tc>
          <w:tcPr>
            <w:tcW w:w="0" w:type="auto"/>
            <w:vAlign w:val="center"/>
            <w:hideMark/>
          </w:tcPr>
          <w:p w:rsidR="0024013F" w:rsidRDefault="0024013F">
            <w:pPr>
              <w:jc w:val="right"/>
              <w:rPr>
                <w:sz w:val="24"/>
                <w:szCs w:val="24"/>
              </w:rPr>
            </w:pPr>
            <w:r>
              <w:t>8%</w:t>
            </w:r>
          </w:p>
        </w:tc>
      </w:tr>
      <w:tr w:rsidR="0024013F" w:rsidTr="0024013F">
        <w:trPr>
          <w:tblCellSpacing w:w="15" w:type="dxa"/>
        </w:trPr>
        <w:tc>
          <w:tcPr>
            <w:tcW w:w="0" w:type="auto"/>
            <w:vAlign w:val="center"/>
            <w:hideMark/>
          </w:tcPr>
          <w:p w:rsidR="0024013F" w:rsidRDefault="0024013F">
            <w:pPr>
              <w:rPr>
                <w:sz w:val="24"/>
                <w:szCs w:val="24"/>
              </w:rPr>
            </w:pPr>
            <w:r>
              <w:t>Administration &amp; Program Management</w:t>
            </w:r>
          </w:p>
        </w:tc>
        <w:tc>
          <w:tcPr>
            <w:tcW w:w="0" w:type="auto"/>
            <w:vAlign w:val="center"/>
            <w:hideMark/>
          </w:tcPr>
          <w:p w:rsidR="0024013F" w:rsidRDefault="0024013F">
            <w:pPr>
              <w:jc w:val="right"/>
              <w:rPr>
                <w:sz w:val="24"/>
                <w:szCs w:val="24"/>
              </w:rPr>
            </w:pPr>
            <w:r>
              <w:t>6%</w:t>
            </w:r>
          </w:p>
        </w:tc>
      </w:tr>
    </w:tbl>
    <w:p w:rsidR="0024013F" w:rsidRDefault="0024013F" w:rsidP="0024013F">
      <w:pPr>
        <w:pStyle w:val="Heading3"/>
      </w:pPr>
      <w:r>
        <w:t>Financial Accountability</w:t>
      </w:r>
    </w:p>
    <w:p w:rsidR="0024013F" w:rsidRDefault="0024013F" w:rsidP="0024013F">
      <w:pPr>
        <w:pStyle w:val="NormalWeb"/>
      </w:pPr>
      <w:r>
        <w:t>To safeguard donor resources, Hands of Empowerment Uganda:</w:t>
      </w:r>
    </w:p>
    <w:p w:rsidR="0024013F" w:rsidRDefault="0024013F" w:rsidP="0024013F">
      <w:pPr>
        <w:pStyle w:val="NormalWeb"/>
        <w:numPr>
          <w:ilvl w:val="0"/>
          <w:numId w:val="31"/>
        </w:numPr>
      </w:pPr>
      <w:r>
        <w:t>Maintains accurate financial records.</w:t>
      </w:r>
    </w:p>
    <w:p w:rsidR="0024013F" w:rsidRDefault="0024013F" w:rsidP="0024013F">
      <w:pPr>
        <w:pStyle w:val="NormalWeb"/>
        <w:numPr>
          <w:ilvl w:val="0"/>
          <w:numId w:val="31"/>
        </w:numPr>
      </w:pPr>
      <w:r>
        <w:t>Operates approved budgets for all projects.</w:t>
      </w:r>
    </w:p>
    <w:p w:rsidR="0024013F" w:rsidRDefault="0024013F" w:rsidP="0024013F">
      <w:pPr>
        <w:pStyle w:val="NormalWeb"/>
        <w:numPr>
          <w:ilvl w:val="0"/>
          <w:numId w:val="31"/>
        </w:numPr>
      </w:pPr>
      <w:r>
        <w:t>Documents all expenditures with supporting records.</w:t>
      </w:r>
    </w:p>
    <w:p w:rsidR="0024013F" w:rsidRDefault="0024013F" w:rsidP="0024013F">
      <w:pPr>
        <w:pStyle w:val="NormalWeb"/>
        <w:numPr>
          <w:ilvl w:val="0"/>
          <w:numId w:val="31"/>
        </w:numPr>
      </w:pPr>
      <w:r>
        <w:t>Conducts regular internal financial reviews.</w:t>
      </w:r>
    </w:p>
    <w:p w:rsidR="0024013F" w:rsidRDefault="0024013F" w:rsidP="0024013F">
      <w:pPr>
        <w:pStyle w:val="NormalWeb"/>
        <w:numPr>
          <w:ilvl w:val="0"/>
          <w:numId w:val="31"/>
        </w:numPr>
      </w:pPr>
      <w:r>
        <w:t>Provides financial and narrative reports to donors and partners.</w:t>
      </w:r>
    </w:p>
    <w:p w:rsidR="0024013F" w:rsidRDefault="0024013F" w:rsidP="0024013F">
      <w:pPr>
        <w:pStyle w:val="NormalWeb"/>
        <w:numPr>
          <w:ilvl w:val="0"/>
          <w:numId w:val="31"/>
        </w:numPr>
      </w:pPr>
      <w:r>
        <w:t>Continuously strengthens internal financial controls.</w:t>
      </w:r>
    </w:p>
    <w:p w:rsidR="0024013F" w:rsidRDefault="0024013F" w:rsidP="0024013F">
      <w:pPr>
        <w:pStyle w:val="NormalWeb"/>
      </w:pPr>
      <w:r>
        <w:t>Our commitment is to ensure that every contribution creates meaningful and measurable change for vulnerable children.</w:t>
      </w:r>
    </w:p>
    <w:p w:rsidR="0024013F" w:rsidRDefault="0024013F" w:rsidP="0024013F">
      <w:r>
        <w:pict>
          <v:rect id="_x0000_i1058" style="width:0;height:1.5pt" o:hralign="center" o:hrstd="t" o:hr="t" fillcolor="#a0a0a0" stroked="f"/>
        </w:pict>
      </w:r>
    </w:p>
    <w:p w:rsidR="0024013F" w:rsidRDefault="0024013F" w:rsidP="0024013F">
      <w:pPr>
        <w:pStyle w:val="Heading1"/>
      </w:pPr>
      <w:r>
        <w:t>5.2 Partnerships</w:t>
      </w:r>
    </w:p>
    <w:p w:rsidR="0024013F" w:rsidRDefault="0024013F" w:rsidP="0024013F">
      <w:pPr>
        <w:pStyle w:val="NormalWeb"/>
      </w:pPr>
      <w:r>
        <w:t>Our achievements during the 2025–2026 reporting period were made possible through collaboration with many dedicated partners.</w:t>
      </w:r>
    </w:p>
    <w:p w:rsidR="0024013F" w:rsidRDefault="0024013F" w:rsidP="0024013F">
      <w:pPr>
        <w:pStyle w:val="NormalWeb"/>
      </w:pPr>
      <w:r>
        <w:t>Hands of Empowerment Uganda values partnerships built on trust, mutual respect, shared learning, and a common commitment to improving children's lives.</w:t>
      </w:r>
    </w:p>
    <w:p w:rsidR="0024013F" w:rsidRDefault="0024013F" w:rsidP="0024013F">
      <w:pPr>
        <w:pStyle w:val="Heading3"/>
      </w:pPr>
      <w:r>
        <w:t>Our Partners Include</w:t>
      </w:r>
    </w:p>
    <w:p w:rsidR="0024013F" w:rsidRDefault="0024013F" w:rsidP="0024013F">
      <w:pPr>
        <w:pStyle w:val="NormalWeb"/>
        <w:numPr>
          <w:ilvl w:val="0"/>
          <w:numId w:val="32"/>
        </w:numPr>
      </w:pPr>
      <w:r>
        <w:t>Partner schools</w:t>
      </w:r>
    </w:p>
    <w:p w:rsidR="0024013F" w:rsidRDefault="0024013F" w:rsidP="0024013F">
      <w:pPr>
        <w:pStyle w:val="NormalWeb"/>
        <w:numPr>
          <w:ilvl w:val="0"/>
          <w:numId w:val="32"/>
        </w:numPr>
      </w:pPr>
      <w:r>
        <w:t>Parents and caregivers</w:t>
      </w:r>
    </w:p>
    <w:p w:rsidR="0024013F" w:rsidRDefault="0024013F" w:rsidP="0024013F">
      <w:pPr>
        <w:pStyle w:val="NormalWeb"/>
        <w:numPr>
          <w:ilvl w:val="0"/>
          <w:numId w:val="32"/>
        </w:numPr>
      </w:pPr>
      <w:r>
        <w:t>Community volunteers</w:t>
      </w:r>
    </w:p>
    <w:p w:rsidR="0024013F" w:rsidRDefault="0024013F" w:rsidP="0024013F">
      <w:pPr>
        <w:pStyle w:val="NormalWeb"/>
        <w:numPr>
          <w:ilvl w:val="0"/>
          <w:numId w:val="32"/>
        </w:numPr>
      </w:pPr>
      <w:r>
        <w:t>Local Council leaders</w:t>
      </w:r>
    </w:p>
    <w:p w:rsidR="0024013F" w:rsidRDefault="0024013F" w:rsidP="0024013F">
      <w:pPr>
        <w:pStyle w:val="NormalWeb"/>
        <w:numPr>
          <w:ilvl w:val="0"/>
          <w:numId w:val="32"/>
        </w:numPr>
      </w:pPr>
      <w:r>
        <w:t>District education authorities</w:t>
      </w:r>
    </w:p>
    <w:p w:rsidR="0024013F" w:rsidRDefault="0024013F" w:rsidP="0024013F">
      <w:pPr>
        <w:pStyle w:val="NormalWeb"/>
        <w:numPr>
          <w:ilvl w:val="0"/>
          <w:numId w:val="32"/>
        </w:numPr>
      </w:pPr>
      <w:r>
        <w:t>Health workers</w:t>
      </w:r>
    </w:p>
    <w:p w:rsidR="0024013F" w:rsidRDefault="0024013F" w:rsidP="0024013F">
      <w:pPr>
        <w:pStyle w:val="NormalWeb"/>
        <w:numPr>
          <w:ilvl w:val="0"/>
          <w:numId w:val="32"/>
        </w:numPr>
      </w:pPr>
      <w:r>
        <w:t>Faith-based organizations</w:t>
      </w:r>
    </w:p>
    <w:p w:rsidR="0024013F" w:rsidRDefault="0024013F" w:rsidP="0024013F">
      <w:pPr>
        <w:pStyle w:val="NormalWeb"/>
        <w:numPr>
          <w:ilvl w:val="0"/>
          <w:numId w:val="32"/>
        </w:numPr>
      </w:pPr>
      <w:r>
        <w:t>Individual donors</w:t>
      </w:r>
    </w:p>
    <w:p w:rsidR="0024013F" w:rsidRDefault="0024013F" w:rsidP="0024013F">
      <w:pPr>
        <w:pStyle w:val="NormalWeb"/>
        <w:numPr>
          <w:ilvl w:val="0"/>
          <w:numId w:val="32"/>
        </w:numPr>
      </w:pPr>
      <w:r>
        <w:lastRenderedPageBreak/>
        <w:t>Philanthropic partners</w:t>
      </w:r>
    </w:p>
    <w:p w:rsidR="0024013F" w:rsidRDefault="0024013F" w:rsidP="0024013F">
      <w:pPr>
        <w:pStyle w:val="NormalWeb"/>
        <w:numPr>
          <w:ilvl w:val="0"/>
          <w:numId w:val="32"/>
        </w:numPr>
      </w:pPr>
      <w:r>
        <w:t>Corporate supporters</w:t>
      </w:r>
    </w:p>
    <w:p w:rsidR="0024013F" w:rsidRDefault="0024013F" w:rsidP="0024013F">
      <w:pPr>
        <w:pStyle w:val="NormalWeb"/>
        <w:numPr>
          <w:ilvl w:val="0"/>
          <w:numId w:val="32"/>
        </w:numPr>
      </w:pPr>
      <w:r>
        <w:t>Community development groups</w:t>
      </w:r>
    </w:p>
    <w:p w:rsidR="0024013F" w:rsidRDefault="0024013F" w:rsidP="0024013F">
      <w:pPr>
        <w:pStyle w:val="NormalWeb"/>
      </w:pPr>
      <w:r>
        <w:t>We sincerely appreciate every organization and individual who has invested in our mission.</w:t>
      </w:r>
    </w:p>
    <w:p w:rsidR="0024013F" w:rsidRDefault="0024013F" w:rsidP="0024013F">
      <w:r>
        <w:pict>
          <v:rect id="_x0000_i1059" style="width:0;height:1.5pt" o:hralign="center" o:hrstd="t" o:hr="t" fillcolor="#a0a0a0" stroked="f"/>
        </w:pict>
      </w:r>
    </w:p>
    <w:p w:rsidR="0024013F" w:rsidRDefault="0024013F" w:rsidP="0024013F">
      <w:pPr>
        <w:pStyle w:val="Heading1"/>
      </w:pPr>
      <w:r>
        <w:t>5.3 Challenges</w:t>
      </w:r>
    </w:p>
    <w:p w:rsidR="0024013F" w:rsidRDefault="0024013F" w:rsidP="0024013F">
      <w:pPr>
        <w:pStyle w:val="NormalWeb"/>
      </w:pPr>
      <w:r>
        <w:t>While considerable progress was achieved, several challenges affected program implementation.</w:t>
      </w:r>
    </w:p>
    <w:p w:rsidR="0024013F" w:rsidRDefault="0024013F" w:rsidP="0024013F">
      <w:pPr>
        <w:pStyle w:val="Heading3"/>
      </w:pPr>
      <w:r>
        <w:t>Financial Constraints</w:t>
      </w:r>
    </w:p>
    <w:p w:rsidR="0024013F" w:rsidRDefault="0024013F" w:rsidP="0024013F">
      <w:pPr>
        <w:pStyle w:val="NormalWeb"/>
      </w:pPr>
      <w:r>
        <w:t>Growing demand for educational and nutritional support exceeded available resources, limiting the number of children who could be enrolled.</w:t>
      </w:r>
    </w:p>
    <w:p w:rsidR="0024013F" w:rsidRDefault="0024013F" w:rsidP="0024013F">
      <w:pPr>
        <w:pStyle w:val="Heading3"/>
      </w:pPr>
      <w:r>
        <w:t>Rising Cost of Living</w:t>
      </w:r>
    </w:p>
    <w:p w:rsidR="0024013F" w:rsidRDefault="0024013F" w:rsidP="0024013F">
      <w:pPr>
        <w:pStyle w:val="NormalWeb"/>
      </w:pPr>
      <w:r>
        <w:t>Increasing food prices and inflation significantly affected the cost of providing nutritious meals and educational materials.</w:t>
      </w:r>
    </w:p>
    <w:p w:rsidR="0024013F" w:rsidRDefault="0024013F" w:rsidP="0024013F">
      <w:pPr>
        <w:pStyle w:val="Heading3"/>
      </w:pPr>
      <w:r>
        <w:t>Transport and Accessibility</w:t>
      </w:r>
    </w:p>
    <w:p w:rsidR="0024013F" w:rsidRDefault="0024013F" w:rsidP="0024013F">
      <w:pPr>
        <w:pStyle w:val="NormalWeb"/>
      </w:pPr>
      <w:r>
        <w:t>Poor road conditions, particularly during rainy seasons, delayed field visits, monitoring activities, and service delivery in some communities.</w:t>
      </w:r>
    </w:p>
    <w:p w:rsidR="0024013F" w:rsidRDefault="0024013F" w:rsidP="0024013F">
      <w:pPr>
        <w:pStyle w:val="Heading3"/>
      </w:pPr>
      <w:r>
        <w:t>Increasing Community Needs</w:t>
      </w:r>
    </w:p>
    <w:p w:rsidR="0024013F" w:rsidRDefault="0024013F" w:rsidP="0024013F">
      <w:pPr>
        <w:pStyle w:val="NormalWeb"/>
      </w:pPr>
      <w:r>
        <w:t>The number of vulnerable children requiring assistance continued to increase, placing additional pressure on available resources.</w:t>
      </w:r>
    </w:p>
    <w:p w:rsidR="0024013F" w:rsidRDefault="0024013F" w:rsidP="0024013F">
      <w:pPr>
        <w:pStyle w:val="Heading3"/>
      </w:pPr>
      <w:r>
        <w:t>Sustainability</w:t>
      </w:r>
    </w:p>
    <w:p w:rsidR="0024013F" w:rsidRDefault="0024013F" w:rsidP="0024013F">
      <w:pPr>
        <w:pStyle w:val="NormalWeb"/>
      </w:pPr>
      <w:r>
        <w:t>Although promising progress was made through school gardens and community participation, additional investment is needed to expand income-generating initiatives that can support long-term program sustainability.</w:t>
      </w:r>
    </w:p>
    <w:p w:rsidR="0024013F" w:rsidRDefault="0024013F" w:rsidP="0024013F">
      <w:r>
        <w:pict>
          <v:rect id="_x0000_i1060" style="width:0;height:1.5pt" o:hralign="center" o:hrstd="t" o:hr="t" fillcolor="#a0a0a0" stroked="f"/>
        </w:pict>
      </w:r>
    </w:p>
    <w:p w:rsidR="0024013F" w:rsidRDefault="0024013F" w:rsidP="0024013F">
      <w:pPr>
        <w:pStyle w:val="Heading1"/>
      </w:pPr>
      <w:r>
        <w:lastRenderedPageBreak/>
        <w:t>5.4 Lessons Learned</w:t>
      </w:r>
    </w:p>
    <w:p w:rsidR="0024013F" w:rsidRDefault="0024013F" w:rsidP="0024013F">
      <w:pPr>
        <w:pStyle w:val="NormalWeb"/>
      </w:pPr>
      <w:r>
        <w:t>The implementation of the 2025–2026 program provided valuable lessons that will strengthen future programming.</w:t>
      </w:r>
    </w:p>
    <w:p w:rsidR="0024013F" w:rsidRDefault="0024013F" w:rsidP="0024013F">
      <w:pPr>
        <w:pStyle w:val="NormalWeb"/>
      </w:pPr>
      <w:r>
        <w:t>Key lessons include:</w:t>
      </w:r>
    </w:p>
    <w:p w:rsidR="0024013F" w:rsidRDefault="0024013F" w:rsidP="0024013F">
      <w:pPr>
        <w:pStyle w:val="NormalWeb"/>
        <w:numPr>
          <w:ilvl w:val="0"/>
          <w:numId w:val="33"/>
        </w:numPr>
      </w:pPr>
      <w:r>
        <w:t>Holistic support produces better educational outcomes than isolated interventions.</w:t>
      </w:r>
    </w:p>
    <w:p w:rsidR="0024013F" w:rsidRDefault="0024013F" w:rsidP="0024013F">
      <w:pPr>
        <w:pStyle w:val="NormalWeb"/>
        <w:numPr>
          <w:ilvl w:val="0"/>
          <w:numId w:val="33"/>
        </w:numPr>
      </w:pPr>
      <w:r>
        <w:t>Nutritious meals significantly improve attendance and learning.</w:t>
      </w:r>
    </w:p>
    <w:p w:rsidR="0024013F" w:rsidRDefault="0024013F" w:rsidP="0024013F">
      <w:pPr>
        <w:pStyle w:val="NormalWeb"/>
        <w:numPr>
          <w:ilvl w:val="0"/>
          <w:numId w:val="33"/>
        </w:numPr>
      </w:pPr>
      <w:r>
        <w:t>Active parent involvement increases learner retention.</w:t>
      </w:r>
    </w:p>
    <w:p w:rsidR="0024013F" w:rsidRDefault="0024013F" w:rsidP="0024013F">
      <w:pPr>
        <w:pStyle w:val="NormalWeb"/>
        <w:numPr>
          <w:ilvl w:val="0"/>
          <w:numId w:val="33"/>
        </w:numPr>
      </w:pPr>
      <w:r>
        <w:t>Community ownership strengthens sustainability.</w:t>
      </w:r>
    </w:p>
    <w:p w:rsidR="0024013F" w:rsidRDefault="0024013F" w:rsidP="0024013F">
      <w:pPr>
        <w:pStyle w:val="NormalWeb"/>
        <w:numPr>
          <w:ilvl w:val="0"/>
          <w:numId w:val="33"/>
        </w:numPr>
      </w:pPr>
      <w:r>
        <w:t>Strong partnerships improve program effectiveness.</w:t>
      </w:r>
    </w:p>
    <w:p w:rsidR="0024013F" w:rsidRDefault="0024013F" w:rsidP="0024013F">
      <w:pPr>
        <w:pStyle w:val="NormalWeb"/>
        <w:numPr>
          <w:ilvl w:val="0"/>
          <w:numId w:val="33"/>
        </w:numPr>
      </w:pPr>
      <w:r>
        <w:t>Continuous monitoring enables timely support for children at risk.</w:t>
      </w:r>
    </w:p>
    <w:p w:rsidR="0024013F" w:rsidRDefault="0024013F" w:rsidP="0024013F">
      <w:pPr>
        <w:pStyle w:val="NormalWeb"/>
      </w:pPr>
      <w:r>
        <w:t>These lessons will guide future planning and program improvement.</w:t>
      </w:r>
    </w:p>
    <w:p w:rsidR="0024013F" w:rsidRDefault="0024013F" w:rsidP="0024013F">
      <w:r>
        <w:pict>
          <v:rect id="_x0000_i1061" style="width:0;height:1.5pt" o:hralign="center" o:hrstd="t" o:hr="t" fillcolor="#a0a0a0" stroked="f"/>
        </w:pict>
      </w:r>
    </w:p>
    <w:p w:rsidR="0024013F" w:rsidRDefault="0024013F" w:rsidP="0024013F">
      <w:pPr>
        <w:pStyle w:val="Heading1"/>
      </w:pPr>
      <w:r>
        <w:t>5.5 Strategic Priorities (2026–2027)</w:t>
      </w:r>
    </w:p>
    <w:p w:rsidR="0024013F" w:rsidRDefault="0024013F" w:rsidP="0024013F">
      <w:pPr>
        <w:pStyle w:val="NormalWeb"/>
      </w:pPr>
      <w:r>
        <w:t>Hands of Empowerment Uganda remains committed to expanding opportunities for vulnerable children while strengthening organizational capacity.</w:t>
      </w:r>
    </w:p>
    <w:p w:rsidR="0024013F" w:rsidRDefault="0024013F" w:rsidP="0024013F">
      <w:pPr>
        <w:pStyle w:val="NormalWeb"/>
      </w:pPr>
      <w:r>
        <w:t>Our priorities for the coming year include:</w:t>
      </w:r>
    </w:p>
    <w:p w:rsidR="0024013F" w:rsidRDefault="0024013F" w:rsidP="0024013F">
      <w:pPr>
        <w:pStyle w:val="Heading3"/>
      </w:pPr>
      <w:r>
        <w:t>Education</w:t>
      </w:r>
    </w:p>
    <w:p w:rsidR="0024013F" w:rsidRDefault="0024013F" w:rsidP="0024013F">
      <w:pPr>
        <w:pStyle w:val="NormalWeb"/>
        <w:numPr>
          <w:ilvl w:val="0"/>
          <w:numId w:val="34"/>
        </w:numPr>
      </w:pPr>
      <w:r>
        <w:t xml:space="preserve">Increase beneficiaries from </w:t>
      </w:r>
      <w:r>
        <w:rPr>
          <w:rStyle w:val="Strong"/>
        </w:rPr>
        <w:t>145 to at least 160 children</w:t>
      </w:r>
      <w:r>
        <w:t>.</w:t>
      </w:r>
    </w:p>
    <w:p w:rsidR="0024013F" w:rsidRDefault="0024013F" w:rsidP="0024013F">
      <w:pPr>
        <w:pStyle w:val="NormalWeb"/>
        <w:numPr>
          <w:ilvl w:val="0"/>
          <w:numId w:val="34"/>
        </w:numPr>
      </w:pPr>
      <w:r>
        <w:t>Expand scholarship opportunities for girls and children with disabilities.</w:t>
      </w:r>
    </w:p>
    <w:p w:rsidR="0024013F" w:rsidRDefault="0024013F" w:rsidP="0024013F">
      <w:pPr>
        <w:pStyle w:val="NormalWeb"/>
        <w:numPr>
          <w:ilvl w:val="0"/>
          <w:numId w:val="34"/>
        </w:numPr>
      </w:pPr>
      <w:r>
        <w:t>Strengthen career guidance and mentorship.</w:t>
      </w:r>
    </w:p>
    <w:p w:rsidR="0024013F" w:rsidRDefault="0024013F" w:rsidP="0024013F">
      <w:pPr>
        <w:pStyle w:val="Heading3"/>
      </w:pPr>
      <w:r>
        <w:t>Nutrition</w:t>
      </w:r>
    </w:p>
    <w:p w:rsidR="0024013F" w:rsidRDefault="0024013F" w:rsidP="0024013F">
      <w:pPr>
        <w:pStyle w:val="NormalWeb"/>
        <w:numPr>
          <w:ilvl w:val="0"/>
          <w:numId w:val="35"/>
        </w:numPr>
      </w:pPr>
      <w:r>
        <w:t>Establish school gardens in all partner schools.</w:t>
      </w:r>
    </w:p>
    <w:p w:rsidR="0024013F" w:rsidRDefault="0024013F" w:rsidP="0024013F">
      <w:pPr>
        <w:pStyle w:val="NormalWeb"/>
        <w:numPr>
          <w:ilvl w:val="0"/>
          <w:numId w:val="35"/>
        </w:numPr>
      </w:pPr>
      <w:r>
        <w:t>Improve nutrition education for children and caregivers.</w:t>
      </w:r>
    </w:p>
    <w:p w:rsidR="0024013F" w:rsidRDefault="0024013F" w:rsidP="0024013F">
      <w:pPr>
        <w:pStyle w:val="NormalWeb"/>
        <w:numPr>
          <w:ilvl w:val="0"/>
          <w:numId w:val="35"/>
        </w:numPr>
      </w:pPr>
      <w:r>
        <w:t>Increase access to balanced daily meals.</w:t>
      </w:r>
    </w:p>
    <w:p w:rsidR="0024013F" w:rsidRDefault="0024013F" w:rsidP="0024013F">
      <w:pPr>
        <w:pStyle w:val="Heading3"/>
      </w:pPr>
      <w:r>
        <w:t>Health &amp; Child Protection</w:t>
      </w:r>
    </w:p>
    <w:p w:rsidR="0024013F" w:rsidRDefault="0024013F" w:rsidP="0024013F">
      <w:pPr>
        <w:pStyle w:val="NormalWeb"/>
        <w:numPr>
          <w:ilvl w:val="0"/>
          <w:numId w:val="36"/>
        </w:numPr>
      </w:pPr>
      <w:r>
        <w:t>Expand medical outreach services.</w:t>
      </w:r>
    </w:p>
    <w:p w:rsidR="0024013F" w:rsidRDefault="0024013F" w:rsidP="0024013F">
      <w:pPr>
        <w:pStyle w:val="NormalWeb"/>
        <w:numPr>
          <w:ilvl w:val="0"/>
          <w:numId w:val="36"/>
        </w:numPr>
      </w:pPr>
      <w:r>
        <w:t>Strengthen child safeguarding systems.</w:t>
      </w:r>
    </w:p>
    <w:p w:rsidR="0024013F" w:rsidRDefault="0024013F" w:rsidP="0024013F">
      <w:pPr>
        <w:pStyle w:val="NormalWeb"/>
        <w:numPr>
          <w:ilvl w:val="0"/>
          <w:numId w:val="36"/>
        </w:numPr>
      </w:pPr>
      <w:r>
        <w:t>Improve psychosocial support and counseling.</w:t>
      </w:r>
    </w:p>
    <w:p w:rsidR="0024013F" w:rsidRDefault="0024013F" w:rsidP="0024013F">
      <w:pPr>
        <w:pStyle w:val="Heading3"/>
      </w:pPr>
      <w:r>
        <w:lastRenderedPageBreak/>
        <w:t>Community Development</w:t>
      </w:r>
    </w:p>
    <w:p w:rsidR="0024013F" w:rsidRDefault="0024013F" w:rsidP="0024013F">
      <w:pPr>
        <w:pStyle w:val="NormalWeb"/>
        <w:numPr>
          <w:ilvl w:val="0"/>
          <w:numId w:val="37"/>
        </w:numPr>
      </w:pPr>
      <w:r>
        <w:t>Increase parent engagement.</w:t>
      </w:r>
    </w:p>
    <w:p w:rsidR="0024013F" w:rsidRDefault="0024013F" w:rsidP="0024013F">
      <w:pPr>
        <w:pStyle w:val="NormalWeb"/>
        <w:numPr>
          <w:ilvl w:val="0"/>
          <w:numId w:val="37"/>
        </w:numPr>
      </w:pPr>
      <w:r>
        <w:t>Expand volunteer networks.</w:t>
      </w:r>
    </w:p>
    <w:p w:rsidR="0024013F" w:rsidRDefault="0024013F" w:rsidP="0024013F">
      <w:pPr>
        <w:pStyle w:val="NormalWeb"/>
        <w:numPr>
          <w:ilvl w:val="0"/>
          <w:numId w:val="37"/>
        </w:numPr>
      </w:pPr>
      <w:r>
        <w:t>Strengthen partnerships with local leaders.</w:t>
      </w:r>
    </w:p>
    <w:p w:rsidR="0024013F" w:rsidRDefault="0024013F" w:rsidP="0024013F">
      <w:pPr>
        <w:pStyle w:val="Heading3"/>
      </w:pPr>
      <w:r>
        <w:t>Sustainability</w:t>
      </w:r>
    </w:p>
    <w:p w:rsidR="0024013F" w:rsidRDefault="0024013F" w:rsidP="0024013F">
      <w:pPr>
        <w:pStyle w:val="NormalWeb"/>
        <w:numPr>
          <w:ilvl w:val="0"/>
          <w:numId w:val="38"/>
        </w:numPr>
      </w:pPr>
      <w:r>
        <w:t>Expand poultry projects.</w:t>
      </w:r>
    </w:p>
    <w:p w:rsidR="0024013F" w:rsidRDefault="0024013F" w:rsidP="0024013F">
      <w:pPr>
        <w:pStyle w:val="NormalWeb"/>
        <w:numPr>
          <w:ilvl w:val="0"/>
          <w:numId w:val="38"/>
        </w:numPr>
      </w:pPr>
      <w:r>
        <w:t>Introduce goat-rearing initiatives.</w:t>
      </w:r>
    </w:p>
    <w:p w:rsidR="0024013F" w:rsidRDefault="0024013F" w:rsidP="0024013F">
      <w:pPr>
        <w:pStyle w:val="NormalWeb"/>
        <w:numPr>
          <w:ilvl w:val="0"/>
          <w:numId w:val="38"/>
        </w:numPr>
      </w:pPr>
      <w:r>
        <w:t>Promote household kitchen gardens.</w:t>
      </w:r>
    </w:p>
    <w:p w:rsidR="0024013F" w:rsidRDefault="0024013F" w:rsidP="0024013F">
      <w:pPr>
        <w:pStyle w:val="NormalWeb"/>
        <w:numPr>
          <w:ilvl w:val="0"/>
          <w:numId w:val="38"/>
        </w:numPr>
      </w:pPr>
      <w:r>
        <w:t>Develop additional income-generating activities to strengthen financial sustainability.</w:t>
      </w:r>
    </w:p>
    <w:p w:rsidR="0024013F" w:rsidRDefault="0024013F" w:rsidP="0024013F">
      <w:r>
        <w:pict>
          <v:rect id="_x0000_i1062" style="width:0;height:1.5pt" o:hralign="center" o:hrstd="t" o:hr="t" fillcolor="#a0a0a0" stroked="f"/>
        </w:pict>
      </w:r>
    </w:p>
    <w:p w:rsidR="0024013F" w:rsidRDefault="0024013F" w:rsidP="0024013F">
      <w:pPr>
        <w:pStyle w:val="Heading1"/>
      </w:pPr>
      <w:r>
        <w:t>5.6 How You Can Help</w:t>
      </w:r>
    </w:p>
    <w:p w:rsidR="0024013F" w:rsidRDefault="0024013F" w:rsidP="0024013F">
      <w:pPr>
        <w:pStyle w:val="NormalWeb"/>
      </w:pPr>
      <w:r>
        <w:t>Every child deserves the opportunity to learn, grow, and thrive.</w:t>
      </w:r>
    </w:p>
    <w:p w:rsidR="0024013F" w:rsidRDefault="0024013F" w:rsidP="0024013F">
      <w:pPr>
        <w:pStyle w:val="NormalWeb"/>
      </w:pPr>
      <w:r>
        <w:t>By partnering with Hands of Empowerment Uganda, you can make a lasting difference in the lives of orphaned and vulnerable children.</w:t>
      </w:r>
    </w:p>
    <w:p w:rsidR="0024013F" w:rsidRDefault="0024013F" w:rsidP="0024013F">
      <w:pPr>
        <w:pStyle w:val="Heading3"/>
      </w:pPr>
      <w:r>
        <w:t>Ways to Support</w:t>
      </w:r>
    </w:p>
    <w:p w:rsidR="0024013F" w:rsidRDefault="0024013F" w:rsidP="0024013F">
      <w:pPr>
        <w:pStyle w:val="Heading3"/>
      </w:pPr>
      <w:r>
        <w:t>Sponsor a Child</w:t>
      </w:r>
    </w:p>
    <w:p w:rsidR="0024013F" w:rsidRDefault="0024013F" w:rsidP="0024013F">
      <w:pPr>
        <w:pStyle w:val="NormalWeb"/>
      </w:pPr>
      <w:r>
        <w:t>Provide school fees, uniforms, scholastic materials, meals, and mentorship for one child.</w:t>
      </w:r>
    </w:p>
    <w:p w:rsidR="0024013F" w:rsidRDefault="0024013F" w:rsidP="0024013F">
      <w:pPr>
        <w:pStyle w:val="Heading3"/>
      </w:pPr>
      <w:r>
        <w:t>Support School Meals</w:t>
      </w:r>
    </w:p>
    <w:p w:rsidR="0024013F" w:rsidRDefault="0024013F" w:rsidP="0024013F">
      <w:pPr>
        <w:pStyle w:val="NormalWeb"/>
      </w:pPr>
      <w:r>
        <w:t>Help provide nutritious daily meals that improve children's health, attendance, and academic performance.</w:t>
      </w:r>
    </w:p>
    <w:p w:rsidR="0024013F" w:rsidRDefault="0024013F" w:rsidP="0024013F">
      <w:pPr>
        <w:pStyle w:val="Heading3"/>
      </w:pPr>
      <w:r>
        <w:t>Donate Educational Materials</w:t>
      </w:r>
    </w:p>
    <w:p w:rsidR="0024013F" w:rsidRDefault="0024013F" w:rsidP="0024013F">
      <w:pPr>
        <w:pStyle w:val="NormalWeb"/>
      </w:pPr>
      <w:r>
        <w:t>Contribute books, uniforms, shoes, desks, school bags, and other learning resources.</w:t>
      </w:r>
    </w:p>
    <w:p w:rsidR="0024013F" w:rsidRDefault="0024013F" w:rsidP="0024013F">
      <w:pPr>
        <w:pStyle w:val="Heading3"/>
      </w:pPr>
      <w:r>
        <w:t>Partner With Us</w:t>
      </w:r>
    </w:p>
    <w:p w:rsidR="0024013F" w:rsidRDefault="0024013F" w:rsidP="0024013F">
      <w:pPr>
        <w:pStyle w:val="NormalWeb"/>
      </w:pPr>
      <w:r>
        <w:t>We welcome partnerships with:</w:t>
      </w:r>
    </w:p>
    <w:p w:rsidR="0024013F" w:rsidRDefault="0024013F" w:rsidP="0024013F">
      <w:pPr>
        <w:pStyle w:val="NormalWeb"/>
        <w:numPr>
          <w:ilvl w:val="0"/>
          <w:numId w:val="39"/>
        </w:numPr>
      </w:pPr>
      <w:r>
        <w:t>Individuals</w:t>
      </w:r>
    </w:p>
    <w:p w:rsidR="0024013F" w:rsidRDefault="0024013F" w:rsidP="0024013F">
      <w:pPr>
        <w:pStyle w:val="NormalWeb"/>
        <w:numPr>
          <w:ilvl w:val="0"/>
          <w:numId w:val="39"/>
        </w:numPr>
      </w:pPr>
      <w:r>
        <w:t>Churches</w:t>
      </w:r>
    </w:p>
    <w:p w:rsidR="0024013F" w:rsidRDefault="0024013F" w:rsidP="0024013F">
      <w:pPr>
        <w:pStyle w:val="NormalWeb"/>
        <w:numPr>
          <w:ilvl w:val="0"/>
          <w:numId w:val="39"/>
        </w:numPr>
      </w:pPr>
      <w:r>
        <w:lastRenderedPageBreak/>
        <w:t>Companies</w:t>
      </w:r>
    </w:p>
    <w:p w:rsidR="0024013F" w:rsidRDefault="0024013F" w:rsidP="0024013F">
      <w:pPr>
        <w:pStyle w:val="NormalWeb"/>
        <w:numPr>
          <w:ilvl w:val="0"/>
          <w:numId w:val="39"/>
        </w:numPr>
      </w:pPr>
      <w:r>
        <w:t>Foundations</w:t>
      </w:r>
    </w:p>
    <w:p w:rsidR="0024013F" w:rsidRDefault="0024013F" w:rsidP="0024013F">
      <w:pPr>
        <w:pStyle w:val="NormalWeb"/>
        <w:numPr>
          <w:ilvl w:val="0"/>
          <w:numId w:val="39"/>
        </w:numPr>
      </w:pPr>
      <w:r>
        <w:t>NGOs</w:t>
      </w:r>
    </w:p>
    <w:p w:rsidR="0024013F" w:rsidRDefault="0024013F" w:rsidP="0024013F">
      <w:pPr>
        <w:pStyle w:val="NormalWeb"/>
        <w:numPr>
          <w:ilvl w:val="0"/>
          <w:numId w:val="39"/>
        </w:numPr>
      </w:pPr>
      <w:r>
        <w:t>Universities</w:t>
      </w:r>
    </w:p>
    <w:p w:rsidR="0024013F" w:rsidRDefault="0024013F" w:rsidP="0024013F">
      <w:pPr>
        <w:pStyle w:val="NormalWeb"/>
        <w:numPr>
          <w:ilvl w:val="0"/>
          <w:numId w:val="39"/>
        </w:numPr>
      </w:pPr>
      <w:r>
        <w:t>Rotary and Lions Clubs</w:t>
      </w:r>
    </w:p>
    <w:p w:rsidR="0024013F" w:rsidRDefault="0024013F" w:rsidP="0024013F">
      <w:pPr>
        <w:pStyle w:val="NormalWeb"/>
        <w:numPr>
          <w:ilvl w:val="0"/>
          <w:numId w:val="39"/>
        </w:numPr>
      </w:pPr>
      <w:r>
        <w:t>Community organizations</w:t>
      </w:r>
    </w:p>
    <w:p w:rsidR="0024013F" w:rsidRDefault="0024013F" w:rsidP="0024013F">
      <w:pPr>
        <w:pStyle w:val="Heading3"/>
      </w:pPr>
      <w:r>
        <w:t>Volunteer</w:t>
      </w:r>
    </w:p>
    <w:p w:rsidR="0024013F" w:rsidRDefault="0024013F" w:rsidP="0024013F">
      <w:pPr>
        <w:pStyle w:val="NormalWeb"/>
      </w:pPr>
      <w:r>
        <w:t>Share your professional skills, knowledge, or time to support our programs.</w:t>
      </w:r>
    </w:p>
    <w:p w:rsidR="0024013F" w:rsidRDefault="0024013F" w:rsidP="0024013F">
      <w:r>
        <w:pict>
          <v:rect id="_x0000_i1063" style="width:0;height:1.5pt" o:hralign="center" o:hrstd="t" o:hr="t" fillcolor="#a0a0a0" stroked="f"/>
        </w:pict>
      </w:r>
    </w:p>
    <w:p w:rsidR="0024013F" w:rsidRDefault="0024013F" w:rsidP="0024013F">
      <w:pPr>
        <w:pStyle w:val="Heading1"/>
      </w:pPr>
      <w:r>
        <w:t>5.7 Looking Ahead</w:t>
      </w:r>
    </w:p>
    <w:p w:rsidR="0024013F" w:rsidRDefault="0024013F" w:rsidP="0024013F">
      <w:pPr>
        <w:pStyle w:val="NormalWeb"/>
      </w:pPr>
      <w:r>
        <w:t>The future of Hands of Empowerment Uganda is built on hope, innovation, and partnership.</w:t>
      </w:r>
    </w:p>
    <w:p w:rsidR="0024013F" w:rsidRDefault="0024013F" w:rsidP="0024013F">
      <w:pPr>
        <w:pStyle w:val="NormalWeb"/>
      </w:pPr>
      <w:r>
        <w:t>Our vision is to reach more vulnerable children, strengthen communities, and build sustainable solutions that create lasting impact.</w:t>
      </w:r>
    </w:p>
    <w:p w:rsidR="0024013F" w:rsidRDefault="0024013F" w:rsidP="0024013F">
      <w:pPr>
        <w:pStyle w:val="NormalWeb"/>
      </w:pPr>
      <w:r>
        <w:t>With continued collaboration, we believe every child can access education, proper nutrition, healthcare, protection, and opportunities to achieve their dreams.</w:t>
      </w:r>
    </w:p>
    <w:p w:rsidR="0024013F" w:rsidRDefault="0024013F" w:rsidP="0024013F">
      <w:r>
        <w:pict>
          <v:rect id="_x0000_i1064" style="width:0;height:1.5pt" o:hralign="center" o:hrstd="t" o:hr="t" fillcolor="#a0a0a0" stroked="f"/>
        </w:pict>
      </w:r>
    </w:p>
    <w:p w:rsidR="0024013F" w:rsidRDefault="0024013F" w:rsidP="0024013F">
      <w:pPr>
        <w:pStyle w:val="Heading1"/>
      </w:pPr>
      <w:r>
        <w:t>ACKNOWLEDGEMENTS</w:t>
      </w:r>
    </w:p>
    <w:p w:rsidR="0024013F" w:rsidRDefault="0024013F" w:rsidP="0024013F">
      <w:pPr>
        <w:pStyle w:val="NormalWeb"/>
      </w:pPr>
      <w:r>
        <w:t>Hands of Empowerment Uganda extends heartfelt appreciation to all those who contributed to the success of the 2025–2026 Scholarship and Nutrition Program.</w:t>
      </w:r>
    </w:p>
    <w:p w:rsidR="0024013F" w:rsidRDefault="0024013F" w:rsidP="0024013F">
      <w:pPr>
        <w:pStyle w:val="NormalWeb"/>
      </w:pPr>
      <w:r>
        <w:t>We sincerely thank:</w:t>
      </w:r>
    </w:p>
    <w:p w:rsidR="0024013F" w:rsidRDefault="0024013F" w:rsidP="0024013F">
      <w:pPr>
        <w:pStyle w:val="NormalWeb"/>
        <w:numPr>
          <w:ilvl w:val="0"/>
          <w:numId w:val="40"/>
        </w:numPr>
      </w:pPr>
      <w:r>
        <w:t>Our generous donors and sponsors.</w:t>
      </w:r>
    </w:p>
    <w:p w:rsidR="0024013F" w:rsidRDefault="0024013F" w:rsidP="0024013F">
      <w:pPr>
        <w:pStyle w:val="NormalWeb"/>
        <w:numPr>
          <w:ilvl w:val="0"/>
          <w:numId w:val="40"/>
        </w:numPr>
      </w:pPr>
      <w:r>
        <w:t>Dedicated volunteers.</w:t>
      </w:r>
    </w:p>
    <w:p w:rsidR="0024013F" w:rsidRDefault="0024013F" w:rsidP="0024013F">
      <w:pPr>
        <w:pStyle w:val="NormalWeb"/>
        <w:numPr>
          <w:ilvl w:val="0"/>
          <w:numId w:val="40"/>
        </w:numPr>
      </w:pPr>
      <w:r>
        <w:t>Partner schools and teachers.</w:t>
      </w:r>
    </w:p>
    <w:p w:rsidR="0024013F" w:rsidRDefault="0024013F" w:rsidP="0024013F">
      <w:pPr>
        <w:pStyle w:val="NormalWeb"/>
        <w:numPr>
          <w:ilvl w:val="0"/>
          <w:numId w:val="40"/>
        </w:numPr>
      </w:pPr>
      <w:r>
        <w:t>Parents and caregivers.</w:t>
      </w:r>
    </w:p>
    <w:p w:rsidR="0024013F" w:rsidRDefault="0024013F" w:rsidP="0024013F">
      <w:pPr>
        <w:pStyle w:val="NormalWeb"/>
        <w:numPr>
          <w:ilvl w:val="0"/>
          <w:numId w:val="40"/>
        </w:numPr>
      </w:pPr>
      <w:r>
        <w:t>Community leaders.</w:t>
      </w:r>
    </w:p>
    <w:p w:rsidR="0024013F" w:rsidRDefault="0024013F" w:rsidP="0024013F">
      <w:pPr>
        <w:pStyle w:val="NormalWeb"/>
        <w:numPr>
          <w:ilvl w:val="0"/>
          <w:numId w:val="40"/>
        </w:numPr>
      </w:pPr>
      <w:r>
        <w:t>District authorities.</w:t>
      </w:r>
    </w:p>
    <w:p w:rsidR="0024013F" w:rsidRDefault="0024013F" w:rsidP="0024013F">
      <w:pPr>
        <w:pStyle w:val="NormalWeb"/>
        <w:numPr>
          <w:ilvl w:val="0"/>
          <w:numId w:val="40"/>
        </w:numPr>
      </w:pPr>
      <w:r>
        <w:t>Health professionals.</w:t>
      </w:r>
    </w:p>
    <w:p w:rsidR="0024013F" w:rsidRDefault="0024013F" w:rsidP="0024013F">
      <w:pPr>
        <w:pStyle w:val="NormalWeb"/>
        <w:numPr>
          <w:ilvl w:val="0"/>
          <w:numId w:val="40"/>
        </w:numPr>
      </w:pPr>
      <w:r>
        <w:t>Faith-based organizations.</w:t>
      </w:r>
    </w:p>
    <w:p w:rsidR="0024013F" w:rsidRDefault="0024013F" w:rsidP="0024013F">
      <w:pPr>
        <w:pStyle w:val="NormalWeb"/>
        <w:numPr>
          <w:ilvl w:val="0"/>
          <w:numId w:val="40"/>
        </w:numPr>
      </w:pPr>
      <w:r>
        <w:t>Friends and well-wishers.</w:t>
      </w:r>
    </w:p>
    <w:p w:rsidR="0024013F" w:rsidRDefault="0024013F" w:rsidP="0024013F">
      <w:pPr>
        <w:pStyle w:val="NormalWeb"/>
      </w:pPr>
      <w:r>
        <w:lastRenderedPageBreak/>
        <w:t>Your generosity, encouragement, and partnership continue to transform lives and bring hope to children who need it most.</w:t>
      </w:r>
    </w:p>
    <w:p w:rsidR="0024013F" w:rsidRDefault="0024013F" w:rsidP="0024013F">
      <w:r>
        <w:pict>
          <v:rect id="_x0000_i1065" style="width:0;height:1.5pt" o:hralign="center" o:hrstd="t" o:hr="t" fillcolor="#a0a0a0" stroked="f"/>
        </w:pict>
      </w:r>
    </w:p>
    <w:p w:rsidR="0024013F" w:rsidRDefault="0024013F" w:rsidP="0024013F">
      <w:pPr>
        <w:pStyle w:val="Heading1"/>
      </w:pPr>
      <w:r>
        <w:t>CONCLUSION</w:t>
      </w:r>
    </w:p>
    <w:p w:rsidR="0024013F" w:rsidRDefault="0024013F" w:rsidP="0024013F">
      <w:pPr>
        <w:pStyle w:val="NormalWeb"/>
      </w:pPr>
      <w:r>
        <w:t>The 2025–2026 reporting period has been a year of growth, resilience, and measurable impact for Hands of Empowerment Uganda.</w:t>
      </w:r>
    </w:p>
    <w:p w:rsidR="0024013F" w:rsidRDefault="0024013F" w:rsidP="0024013F">
      <w:pPr>
        <w:pStyle w:val="NormalWeb"/>
      </w:pPr>
      <w:r>
        <w:t>Through integrated investments in education, nutrition, health, child protection, and community engagement, the organization has helped vulnerable children remain in school, improve their health, strengthen their confidence, and build brighter futures.</w:t>
      </w:r>
    </w:p>
    <w:p w:rsidR="0024013F" w:rsidRDefault="0024013F" w:rsidP="0024013F">
      <w:pPr>
        <w:pStyle w:val="NormalWeb"/>
      </w:pPr>
      <w:r>
        <w:t>While significant challenges remain, the progress achieved demonstrates that lasting change is possible when communities, donors, volunteers, and development partners work together.</w:t>
      </w:r>
    </w:p>
    <w:p w:rsidR="0024013F" w:rsidRDefault="0024013F" w:rsidP="0024013F">
      <w:pPr>
        <w:pStyle w:val="NormalWeb"/>
      </w:pPr>
      <w:r>
        <w:t>As we look to the future, we renew our commitment to transparency, accountability, innovation, and excellence in serving orphaned and vulnerable children.</w:t>
      </w:r>
    </w:p>
    <w:p w:rsidR="0024013F" w:rsidRDefault="0024013F" w:rsidP="0024013F">
      <w:pPr>
        <w:pStyle w:val="NormalWeb"/>
      </w:pPr>
      <w:r>
        <w:t>Together, we can build a future where every child has the opportunity to learn, thrive, and reach their full potential.</w:t>
      </w:r>
    </w:p>
    <w:p w:rsidR="0024013F" w:rsidRDefault="0024013F" w:rsidP="0024013F">
      <w:r>
        <w:pict>
          <v:rect id="_x0000_i1066" style="width:0;height:1.5pt" o:hralign="center" o:hrstd="t" o:hr="t" fillcolor="#a0a0a0" stroked="f"/>
        </w:pict>
      </w:r>
    </w:p>
    <w:p w:rsidR="0024013F" w:rsidRDefault="0024013F" w:rsidP="0024013F">
      <w:pPr>
        <w:pStyle w:val="Heading1"/>
      </w:pPr>
      <w:r>
        <w:t>CONTACT INFORMATION</w:t>
      </w:r>
    </w:p>
    <w:p w:rsidR="0024013F" w:rsidRDefault="0024013F" w:rsidP="0024013F">
      <w:pPr>
        <w:pStyle w:val="Heading2"/>
      </w:pPr>
      <w:r>
        <w:t>Hands of Empowerment Uganda (HEU)</w:t>
      </w:r>
    </w:p>
    <w:p w:rsidR="0024013F" w:rsidRDefault="0024013F" w:rsidP="0024013F">
      <w:pPr>
        <w:pStyle w:val="NormalWeb"/>
      </w:pPr>
      <w:r>
        <w:rPr>
          <w:rStyle w:val="Strong"/>
        </w:rPr>
        <w:t xml:space="preserve">Community-Based </w:t>
      </w:r>
      <w:proofErr w:type="spellStart"/>
      <w:r>
        <w:rPr>
          <w:rStyle w:val="Strong"/>
        </w:rPr>
        <w:t>Organisation</w:t>
      </w:r>
      <w:proofErr w:type="spellEnd"/>
      <w:r>
        <w:rPr>
          <w:rStyle w:val="Strong"/>
        </w:rPr>
        <w:t xml:space="preserve"> (CBO</w:t>
      </w:r>
      <w:proofErr w:type="gramStart"/>
      <w:r>
        <w:rPr>
          <w:rStyle w:val="Strong"/>
        </w:rPr>
        <w:t>)</w:t>
      </w:r>
      <w:proofErr w:type="gramEnd"/>
      <w:r>
        <w:br/>
      </w:r>
      <w:proofErr w:type="spellStart"/>
      <w:r>
        <w:rPr>
          <w:rStyle w:val="Strong"/>
        </w:rPr>
        <w:t>Jinja</w:t>
      </w:r>
      <w:proofErr w:type="spellEnd"/>
      <w:r>
        <w:rPr>
          <w:rStyle w:val="Strong"/>
        </w:rPr>
        <w:t xml:space="preserve"> District, Uganda</w:t>
      </w:r>
    </w:p>
    <w:p w:rsidR="0024013F" w:rsidRDefault="0024013F" w:rsidP="0024013F">
      <w:pPr>
        <w:pStyle w:val="NormalWeb"/>
      </w:pPr>
      <w:r>
        <w:rPr>
          <w:rStyle w:val="Strong"/>
        </w:rPr>
        <w:t>Email:</w:t>
      </w:r>
      <w:r>
        <w:t xml:space="preserve"> </w:t>
      </w:r>
      <w:hyperlink r:id="rId6" w:history="1">
        <w:r>
          <w:rPr>
            <w:rStyle w:val="Hyperlink"/>
            <w:rFonts w:eastAsiaTheme="majorEastAsia"/>
          </w:rPr>
          <w:t>handsofempowermentu@gmail.com</w:t>
        </w:r>
      </w:hyperlink>
    </w:p>
    <w:p w:rsidR="0024013F" w:rsidRDefault="0024013F" w:rsidP="0024013F">
      <w:pPr>
        <w:pStyle w:val="NormalWeb"/>
      </w:pPr>
      <w:r>
        <w:rPr>
          <w:rStyle w:val="Strong"/>
        </w:rPr>
        <w:t>Telephone</w:t>
      </w:r>
      <w:proofErr w:type="gramStart"/>
      <w:r>
        <w:rPr>
          <w:rStyle w:val="Strong"/>
        </w:rPr>
        <w:t>:</w:t>
      </w:r>
      <w:proofErr w:type="gramEnd"/>
      <w:r>
        <w:br/>
        <w:t>+256 781 401 868</w:t>
      </w:r>
      <w:r>
        <w:br/>
        <w:t>+256 755518113</w:t>
      </w:r>
    </w:p>
    <w:p w:rsidR="0024013F" w:rsidRDefault="0024013F" w:rsidP="0024013F">
      <w:pPr>
        <w:pStyle w:val="NormalWeb"/>
      </w:pPr>
      <w:r>
        <w:rPr>
          <w:rStyle w:val="Strong"/>
        </w:rPr>
        <w:t>Follow Us</w:t>
      </w:r>
    </w:p>
    <w:p w:rsidR="0024013F" w:rsidRDefault="0024013F" w:rsidP="0024013F">
      <w:pPr>
        <w:pStyle w:val="NormalWeb"/>
        <w:numPr>
          <w:ilvl w:val="0"/>
          <w:numId w:val="41"/>
        </w:numPr>
      </w:pPr>
      <w:proofErr w:type="spellStart"/>
      <w:r>
        <w:t>Facebook</w:t>
      </w:r>
      <w:proofErr w:type="spellEnd"/>
      <w:r>
        <w:t xml:space="preserve">: </w:t>
      </w:r>
      <w:r>
        <w:rPr>
          <w:rStyle w:val="Strong"/>
        </w:rPr>
        <w:t>Hands of Empowerment Uganda</w:t>
      </w:r>
    </w:p>
    <w:p w:rsidR="0024013F" w:rsidRDefault="0024013F" w:rsidP="0024013F">
      <w:pPr>
        <w:pStyle w:val="NormalWeb"/>
        <w:numPr>
          <w:ilvl w:val="0"/>
          <w:numId w:val="41"/>
        </w:numPr>
      </w:pPr>
      <w:proofErr w:type="spellStart"/>
      <w:r>
        <w:t>Instagram</w:t>
      </w:r>
      <w:proofErr w:type="spellEnd"/>
      <w:r>
        <w:t xml:space="preserve">: </w:t>
      </w:r>
      <w:r>
        <w:rPr>
          <w:rStyle w:val="Strong"/>
        </w:rPr>
        <w:t>Hands of Empowerment Uganda</w:t>
      </w:r>
    </w:p>
    <w:p w:rsidR="0024013F" w:rsidRDefault="0024013F" w:rsidP="0024013F">
      <w:pPr>
        <w:pStyle w:val="NormalWeb"/>
        <w:numPr>
          <w:ilvl w:val="0"/>
          <w:numId w:val="41"/>
        </w:numPr>
      </w:pPr>
      <w:proofErr w:type="spellStart"/>
      <w:r>
        <w:t>TikTok</w:t>
      </w:r>
      <w:proofErr w:type="spellEnd"/>
      <w:r>
        <w:t xml:space="preserve">: </w:t>
      </w:r>
      <w:r>
        <w:rPr>
          <w:rStyle w:val="Strong"/>
        </w:rPr>
        <w:t>Hands of Empowerment Uganda</w:t>
      </w:r>
    </w:p>
    <w:p w:rsidR="0024013F" w:rsidRDefault="0024013F" w:rsidP="0024013F">
      <w:r>
        <w:lastRenderedPageBreak/>
        <w:pict>
          <v:rect id="_x0000_i1067" style="width:0;height:1.5pt" o:hralign="center" o:hrstd="t" o:hr="t" fillcolor="#a0a0a0" stroked="f"/>
        </w:pict>
      </w:r>
    </w:p>
    <w:p w:rsidR="0024013F" w:rsidRDefault="0024013F" w:rsidP="0024013F">
      <w:pPr>
        <w:pStyle w:val="Heading2"/>
      </w:pPr>
      <w:r>
        <w:t>Final Message</w:t>
      </w:r>
    </w:p>
    <w:p w:rsidR="0024013F" w:rsidRDefault="0024013F" w:rsidP="0024013F">
      <w:pPr>
        <w:pStyle w:val="NormalWeb"/>
      </w:pPr>
      <w:r>
        <w:rPr>
          <w:rStyle w:val="Strong"/>
        </w:rPr>
        <w:t xml:space="preserve">"Every child we support today becomes a leader, innovator, and </w:t>
      </w:r>
      <w:proofErr w:type="spellStart"/>
      <w:r>
        <w:rPr>
          <w:rStyle w:val="Strong"/>
        </w:rPr>
        <w:t>changemaker</w:t>
      </w:r>
      <w:proofErr w:type="spellEnd"/>
      <w:r>
        <w:rPr>
          <w:rStyle w:val="Strong"/>
        </w:rPr>
        <w:t xml:space="preserve"> of tomorrow. Your partnership is more than a donation—it is an investment in hope, dignity, and a brighter future for Uganda's children. Together, we can transform lives."</w:t>
      </w:r>
    </w:p>
    <w:p w:rsidR="0024013F" w:rsidRDefault="0024013F" w:rsidP="0024013F">
      <w:pPr>
        <w:pStyle w:val="NormalWeb"/>
      </w:pPr>
      <w:r>
        <w:rPr>
          <w:rStyle w:val="Strong"/>
        </w:rPr>
        <w:t>Prepared by</w:t>
      </w:r>
    </w:p>
    <w:p w:rsidR="0024013F" w:rsidRDefault="0024013F" w:rsidP="0024013F">
      <w:pPr>
        <w:pStyle w:val="NormalWeb"/>
      </w:pPr>
      <w:proofErr w:type="spellStart"/>
      <w:r>
        <w:rPr>
          <w:rStyle w:val="Strong"/>
        </w:rPr>
        <w:t>Gizaza</w:t>
      </w:r>
      <w:proofErr w:type="spellEnd"/>
      <w:r>
        <w:rPr>
          <w:rStyle w:val="Strong"/>
        </w:rPr>
        <w:t xml:space="preserve"> Davis</w:t>
      </w:r>
      <w:r>
        <w:br/>
      </w:r>
      <w:r>
        <w:rPr>
          <w:rStyle w:val="Strong"/>
        </w:rPr>
        <w:t>Director</w:t>
      </w:r>
      <w:r>
        <w:br/>
      </w:r>
      <w:r>
        <w:rPr>
          <w:rStyle w:val="Strong"/>
        </w:rPr>
        <w:t>Hands of Empowerment Uganda</w:t>
      </w:r>
    </w:p>
    <w:p w:rsidR="004C553A" w:rsidRDefault="004C553A"/>
    <w:sectPr w:rsidR="004C553A" w:rsidSect="0003461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7BF4D4E"/>
    <w:multiLevelType w:val="multilevel"/>
    <w:tmpl w:val="FD020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7C129DE"/>
    <w:multiLevelType w:val="multilevel"/>
    <w:tmpl w:val="DD4E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C9735AE"/>
    <w:multiLevelType w:val="multilevel"/>
    <w:tmpl w:val="2C88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F362D08"/>
    <w:multiLevelType w:val="multilevel"/>
    <w:tmpl w:val="A188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823CF3"/>
    <w:multiLevelType w:val="multilevel"/>
    <w:tmpl w:val="05FA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A75101"/>
    <w:multiLevelType w:val="multilevel"/>
    <w:tmpl w:val="A960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6748A8"/>
    <w:multiLevelType w:val="multilevel"/>
    <w:tmpl w:val="2DB2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DE1F4B"/>
    <w:multiLevelType w:val="multilevel"/>
    <w:tmpl w:val="67EAD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B107D0"/>
    <w:multiLevelType w:val="multilevel"/>
    <w:tmpl w:val="E1E4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19570F"/>
    <w:multiLevelType w:val="multilevel"/>
    <w:tmpl w:val="2088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E9227D"/>
    <w:multiLevelType w:val="multilevel"/>
    <w:tmpl w:val="AD02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FD6053"/>
    <w:multiLevelType w:val="multilevel"/>
    <w:tmpl w:val="4070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362E47"/>
    <w:multiLevelType w:val="multilevel"/>
    <w:tmpl w:val="2F5E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070DD0"/>
    <w:multiLevelType w:val="multilevel"/>
    <w:tmpl w:val="1EDE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5A1F86"/>
    <w:multiLevelType w:val="multilevel"/>
    <w:tmpl w:val="3EB6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B25006"/>
    <w:multiLevelType w:val="multilevel"/>
    <w:tmpl w:val="8022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0E6967"/>
    <w:multiLevelType w:val="multilevel"/>
    <w:tmpl w:val="E6B4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613008"/>
    <w:multiLevelType w:val="multilevel"/>
    <w:tmpl w:val="D97A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FC1F1B"/>
    <w:multiLevelType w:val="multilevel"/>
    <w:tmpl w:val="EDCE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71201B"/>
    <w:multiLevelType w:val="multilevel"/>
    <w:tmpl w:val="B5D8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CE5ED7"/>
    <w:multiLevelType w:val="multilevel"/>
    <w:tmpl w:val="3C2A6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F069D4"/>
    <w:multiLevelType w:val="multilevel"/>
    <w:tmpl w:val="4B6C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CAC18E8"/>
    <w:multiLevelType w:val="multilevel"/>
    <w:tmpl w:val="8330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A46A70"/>
    <w:multiLevelType w:val="multilevel"/>
    <w:tmpl w:val="102E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7E7D1F"/>
    <w:multiLevelType w:val="multilevel"/>
    <w:tmpl w:val="A7F2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6054B4E"/>
    <w:multiLevelType w:val="multilevel"/>
    <w:tmpl w:val="4B5C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233D68"/>
    <w:multiLevelType w:val="multilevel"/>
    <w:tmpl w:val="E99E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C416EE"/>
    <w:multiLevelType w:val="multilevel"/>
    <w:tmpl w:val="D2B0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CD5D41"/>
    <w:multiLevelType w:val="multilevel"/>
    <w:tmpl w:val="A194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F93CEF"/>
    <w:multiLevelType w:val="multilevel"/>
    <w:tmpl w:val="A952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0E692F"/>
    <w:multiLevelType w:val="multilevel"/>
    <w:tmpl w:val="0E42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F05A34"/>
    <w:multiLevelType w:val="multilevel"/>
    <w:tmpl w:val="AC42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36"/>
  </w:num>
  <w:num w:numId="11">
    <w:abstractNumId w:val="13"/>
  </w:num>
  <w:num w:numId="12">
    <w:abstractNumId w:val="32"/>
  </w:num>
  <w:num w:numId="13">
    <w:abstractNumId w:val="39"/>
  </w:num>
  <w:num w:numId="14">
    <w:abstractNumId w:val="18"/>
  </w:num>
  <w:num w:numId="15">
    <w:abstractNumId w:val="33"/>
  </w:num>
  <w:num w:numId="16">
    <w:abstractNumId w:val="14"/>
  </w:num>
  <w:num w:numId="17">
    <w:abstractNumId w:val="23"/>
  </w:num>
  <w:num w:numId="18">
    <w:abstractNumId w:val="34"/>
  </w:num>
  <w:num w:numId="19">
    <w:abstractNumId w:val="31"/>
  </w:num>
  <w:num w:numId="20">
    <w:abstractNumId w:val="17"/>
  </w:num>
  <w:num w:numId="21">
    <w:abstractNumId w:val="12"/>
  </w:num>
  <w:num w:numId="22">
    <w:abstractNumId w:val="25"/>
  </w:num>
  <w:num w:numId="23">
    <w:abstractNumId w:val="30"/>
  </w:num>
  <w:num w:numId="24">
    <w:abstractNumId w:val="40"/>
  </w:num>
  <w:num w:numId="25">
    <w:abstractNumId w:val="37"/>
  </w:num>
  <w:num w:numId="26">
    <w:abstractNumId w:val="20"/>
  </w:num>
  <w:num w:numId="27">
    <w:abstractNumId w:val="26"/>
  </w:num>
  <w:num w:numId="28">
    <w:abstractNumId w:val="28"/>
  </w:num>
  <w:num w:numId="29">
    <w:abstractNumId w:val="21"/>
  </w:num>
  <w:num w:numId="30">
    <w:abstractNumId w:val="27"/>
  </w:num>
  <w:num w:numId="31">
    <w:abstractNumId w:val="16"/>
  </w:num>
  <w:num w:numId="32">
    <w:abstractNumId w:val="19"/>
  </w:num>
  <w:num w:numId="33">
    <w:abstractNumId w:val="24"/>
  </w:num>
  <w:num w:numId="34">
    <w:abstractNumId w:val="9"/>
  </w:num>
  <w:num w:numId="35">
    <w:abstractNumId w:val="15"/>
  </w:num>
  <w:num w:numId="36">
    <w:abstractNumId w:val="22"/>
  </w:num>
  <w:num w:numId="37">
    <w:abstractNumId w:val="11"/>
  </w:num>
  <w:num w:numId="38">
    <w:abstractNumId w:val="38"/>
  </w:num>
  <w:num w:numId="39">
    <w:abstractNumId w:val="10"/>
  </w:num>
  <w:num w:numId="40">
    <w:abstractNumId w:val="29"/>
  </w:num>
  <w:num w:numId="41">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B47730"/>
    <w:rsid w:val="00034616"/>
    <w:rsid w:val="0006063C"/>
    <w:rsid w:val="0015074B"/>
    <w:rsid w:val="0024013F"/>
    <w:rsid w:val="0029639D"/>
    <w:rsid w:val="00326F90"/>
    <w:rsid w:val="00451FBA"/>
    <w:rsid w:val="004C553A"/>
    <w:rsid w:val="00A42701"/>
    <w:rsid w:val="00AA1D8D"/>
    <w:rsid w:val="00B47730"/>
    <w:rsid w:val="00CB0664"/>
    <w:rsid w:val="00FC69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451FB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4013F"/>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35549397">
      <w:bodyDiv w:val="1"/>
      <w:marLeft w:val="0"/>
      <w:marRight w:val="0"/>
      <w:marTop w:val="0"/>
      <w:marBottom w:val="0"/>
      <w:divBdr>
        <w:top w:val="none" w:sz="0" w:space="0" w:color="auto"/>
        <w:left w:val="none" w:sz="0" w:space="0" w:color="auto"/>
        <w:bottom w:val="none" w:sz="0" w:space="0" w:color="auto"/>
        <w:right w:val="none" w:sz="0" w:space="0" w:color="auto"/>
      </w:divBdr>
      <w:divsChild>
        <w:div w:id="94196254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5569107">
          <w:blockQuote w:val="1"/>
          <w:marLeft w:val="720"/>
          <w:marRight w:val="720"/>
          <w:marTop w:val="100"/>
          <w:marBottom w:val="100"/>
          <w:divBdr>
            <w:top w:val="none" w:sz="0" w:space="0" w:color="auto"/>
            <w:left w:val="none" w:sz="0" w:space="0" w:color="auto"/>
            <w:bottom w:val="none" w:sz="0" w:space="0" w:color="auto"/>
            <w:right w:val="none" w:sz="0" w:space="0" w:color="auto"/>
          </w:divBdr>
        </w:div>
        <w:div w:id="842743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4219744">
      <w:bodyDiv w:val="1"/>
      <w:marLeft w:val="0"/>
      <w:marRight w:val="0"/>
      <w:marTop w:val="0"/>
      <w:marBottom w:val="0"/>
      <w:divBdr>
        <w:top w:val="none" w:sz="0" w:space="0" w:color="auto"/>
        <w:left w:val="none" w:sz="0" w:space="0" w:color="auto"/>
        <w:bottom w:val="none" w:sz="0" w:space="0" w:color="auto"/>
        <w:right w:val="none" w:sz="0" w:space="0" w:color="auto"/>
      </w:divBdr>
    </w:div>
    <w:div w:id="592789447">
      <w:bodyDiv w:val="1"/>
      <w:marLeft w:val="0"/>
      <w:marRight w:val="0"/>
      <w:marTop w:val="0"/>
      <w:marBottom w:val="0"/>
      <w:divBdr>
        <w:top w:val="none" w:sz="0" w:space="0" w:color="auto"/>
        <w:left w:val="none" w:sz="0" w:space="0" w:color="auto"/>
        <w:bottom w:val="none" w:sz="0" w:space="0" w:color="auto"/>
        <w:right w:val="none" w:sz="0" w:space="0" w:color="auto"/>
      </w:divBdr>
      <w:divsChild>
        <w:div w:id="130563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1486875">
      <w:bodyDiv w:val="1"/>
      <w:marLeft w:val="0"/>
      <w:marRight w:val="0"/>
      <w:marTop w:val="0"/>
      <w:marBottom w:val="0"/>
      <w:divBdr>
        <w:top w:val="none" w:sz="0" w:space="0" w:color="auto"/>
        <w:left w:val="none" w:sz="0" w:space="0" w:color="auto"/>
        <w:bottom w:val="none" w:sz="0" w:space="0" w:color="auto"/>
        <w:right w:val="none" w:sz="0" w:space="0" w:color="auto"/>
      </w:divBdr>
    </w:div>
    <w:div w:id="1123500096">
      <w:bodyDiv w:val="1"/>
      <w:marLeft w:val="0"/>
      <w:marRight w:val="0"/>
      <w:marTop w:val="0"/>
      <w:marBottom w:val="0"/>
      <w:divBdr>
        <w:top w:val="none" w:sz="0" w:space="0" w:color="auto"/>
        <w:left w:val="none" w:sz="0" w:space="0" w:color="auto"/>
        <w:bottom w:val="none" w:sz="0" w:space="0" w:color="auto"/>
        <w:right w:val="none" w:sz="0" w:space="0" w:color="auto"/>
      </w:divBdr>
    </w:div>
    <w:div w:id="1609508269">
      <w:bodyDiv w:val="1"/>
      <w:marLeft w:val="0"/>
      <w:marRight w:val="0"/>
      <w:marTop w:val="0"/>
      <w:marBottom w:val="0"/>
      <w:divBdr>
        <w:top w:val="none" w:sz="0" w:space="0" w:color="auto"/>
        <w:left w:val="none" w:sz="0" w:space="0" w:color="auto"/>
        <w:bottom w:val="none" w:sz="0" w:space="0" w:color="auto"/>
        <w:right w:val="none" w:sz="0" w:space="0" w:color="auto"/>
      </w:divBdr>
      <w:divsChild>
        <w:div w:id="931746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41709">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9201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2683277">
      <w:bodyDiv w:val="1"/>
      <w:marLeft w:val="0"/>
      <w:marRight w:val="0"/>
      <w:marTop w:val="0"/>
      <w:marBottom w:val="0"/>
      <w:divBdr>
        <w:top w:val="none" w:sz="0" w:space="0" w:color="auto"/>
        <w:left w:val="none" w:sz="0" w:space="0" w:color="auto"/>
        <w:bottom w:val="none" w:sz="0" w:space="0" w:color="auto"/>
        <w:right w:val="none" w:sz="0" w:space="0" w:color="auto"/>
      </w:divBdr>
    </w:div>
    <w:div w:id="1770855130">
      <w:bodyDiv w:val="1"/>
      <w:marLeft w:val="0"/>
      <w:marRight w:val="0"/>
      <w:marTop w:val="0"/>
      <w:marBottom w:val="0"/>
      <w:divBdr>
        <w:top w:val="none" w:sz="0" w:space="0" w:color="auto"/>
        <w:left w:val="none" w:sz="0" w:space="0" w:color="auto"/>
        <w:bottom w:val="none" w:sz="0" w:space="0" w:color="auto"/>
        <w:right w:val="none" w:sz="0" w:space="0" w:color="auto"/>
      </w:divBdr>
    </w:div>
    <w:div w:id="184655046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andsofempowermentu@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5258</Words>
  <Characters>29973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2023 K</cp:lastModifiedBy>
  <cp:revision>2</cp:revision>
  <dcterms:created xsi:type="dcterms:W3CDTF">2026-07-23T11:06:00Z</dcterms:created>
  <dcterms:modified xsi:type="dcterms:W3CDTF">2026-07-23T11:06:00Z</dcterms:modified>
</cp:coreProperties>
</file>