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097"/>
        <w:spacing w:before="240" w:after="120"/>
        <w:jc w:val="center"/>
        <w:rPr/>
      </w:pPr>
      <w:r>
        <w:rPr>
          <w:rFonts w:ascii="Calibri" w:cs="Calibri" w:eastAsia="Calibri" w:hAnsi="Calibri"/>
          <w:b/>
          <w:bCs/>
          <w:color w:val="000000"/>
          <w:sz w:val="22"/>
          <w:szCs w:val="22"/>
        </w:rPr>
        <w:t>🍄 One Small Crop. One Big Change.</w:t>
      </w:r>
    </w:p>
    <w:p>
      <w:pPr>
        <w:pStyle w:val="style0"/>
        <w:spacing w:after="120" w:lineRule="auto" w:line="276"/>
        <w:jc w:val="both"/>
        <w:rPr/>
      </w:pPr>
      <w:r>
        <w:rPr>
          <w:rFonts w:ascii="Calibri" w:cs="Calibri" w:eastAsia="Calibri" w:hAnsi="Calibri"/>
          <w:b w:val="false"/>
          <w:bCs w:val="false"/>
          <w:i w:val="false"/>
          <w:iCs w:val="false"/>
          <w:color w:val="000000"/>
          <w:sz w:val="22"/>
          <w:szCs w:val="22"/>
        </w:rPr>
        <w:t>In Seke Rural, Zimbabwe, families are surviving — but barely. Drought has wiped out traditional crops. Jobs are scarce. Children drop out of school to care for sick parents or earn a few dollars. Women bear the heaviest burden, with little say over income or their own futures.</w:t>
      </w:r>
    </w:p>
    <w:p>
      <w:pPr>
        <w:pStyle w:val="style0"/>
        <w:spacing w:after="120" w:lineRule="auto" w:line="276"/>
        <w:jc w:val="center"/>
        <w:rPr/>
      </w:pPr>
      <w:r>
        <w:rPr>
          <w:rFonts w:ascii="Calibri" w:cs="Calibri" w:eastAsia="Calibri" w:hAnsi="Calibri"/>
          <w:b/>
          <w:bCs/>
          <w:i/>
          <w:iCs/>
          <w:color w:val="000000"/>
          <w:sz w:val="22"/>
          <w:szCs w:val="22"/>
        </w:rPr>
        <w:t>But there is a solution — and it fits in the palm of your hand.</w:t>
      </w:r>
    </w:p>
    <w:p>
      <w:pPr>
        <w:pStyle w:val="style4098"/>
        <w:spacing w:before="240" w:after="120"/>
        <w:rPr/>
      </w:pPr>
      <w:r>
        <w:rPr>
          <w:rFonts w:ascii="Calibri" w:cs="Calibri" w:eastAsia="Calibri" w:hAnsi="Calibri"/>
          <w:b/>
          <w:bCs/>
          <w:color w:val="000000"/>
          <w:sz w:val="22"/>
          <w:szCs w:val="22"/>
        </w:rPr>
        <w:t>⚠️ Why Mushrooms?</w:t>
      </w:r>
    </w:p>
    <w:p>
      <w:pPr>
        <w:pStyle w:val="style0"/>
        <w:spacing w:after="120" w:lineRule="auto" w:line="276"/>
        <w:jc w:val="both"/>
        <w:rPr/>
      </w:pPr>
      <w:r>
        <w:rPr>
          <w:rFonts w:ascii="Calibri" w:cs="Calibri" w:eastAsia="Calibri" w:hAnsi="Calibri"/>
          <w:b w:val="false"/>
          <w:bCs w:val="false"/>
          <w:i w:val="false"/>
          <w:iCs w:val="false"/>
          <w:color w:val="000000"/>
          <w:sz w:val="22"/>
          <w:szCs w:val="22"/>
        </w:rPr>
        <w:t>After two years of devastating drought, the water table in Seke Rural, Zimbabwe has dropped so dramatically that maize, sweet potatoes, and greens can no longer grow. Families have lost their main source of food and income.</w:t>
      </w:r>
    </w:p>
    <w:p>
      <w:pPr>
        <w:pStyle w:val="style0"/>
        <w:spacing w:after="120" w:lineRule="auto" w:line="276"/>
        <w:jc w:val="both"/>
        <w:rPr/>
      </w:pPr>
      <w:r>
        <w:rPr>
          <w:rFonts w:ascii="Calibri" w:cs="Calibri" w:eastAsia="Calibri" w:hAnsi="Calibri"/>
          <w:b w:val="false"/>
          <w:bCs w:val="false"/>
          <w:i w:val="false"/>
          <w:iCs w:val="false"/>
          <w:color w:val="000000"/>
          <w:sz w:val="22"/>
          <w:szCs w:val="22"/>
        </w:rPr>
        <w:t>Oyster mushrooms change everything. Compared to any traditional crop, they:</w:t>
      </w:r>
    </w:p>
    <w:p>
      <w:pPr>
        <w:pStyle w:val="style179"/>
        <w:numPr>
          <w:ilvl w:val="0"/>
          <w:numId w:val="1"/>
        </w:numPr>
        <w:spacing w:after="60" w:lineRule="auto" w:line="276"/>
        <w:rPr/>
      </w:pPr>
      <w:r>
        <w:rPr>
          <w:rFonts w:ascii="Calibri" w:cs="Calibri" w:eastAsia="Calibri" w:hAnsi="Calibri"/>
          <w:color w:val="000000"/>
          <w:sz w:val="22"/>
          <w:szCs w:val="22"/>
        </w:rPr>
        <w:t>💧 Use a tiny fraction of water — critical in drought-affected communities</w:t>
      </w:r>
    </w:p>
    <w:p>
      <w:pPr>
        <w:pStyle w:val="style179"/>
        <w:numPr>
          <w:ilvl w:val="0"/>
          <w:numId w:val="1"/>
        </w:numPr>
        <w:spacing w:after="60" w:lineRule="auto" w:line="276"/>
        <w:rPr/>
      </w:pPr>
      <w:r>
        <w:rPr>
          <w:rFonts w:ascii="Calibri" w:cs="Calibri" w:eastAsia="Calibri" w:hAnsi="Calibri"/>
          <w:color w:val="000000"/>
          <w:sz w:val="22"/>
          <w:szCs w:val="22"/>
        </w:rPr>
        <w:t>📈 Produce far higher yield per square metre</w:t>
      </w:r>
    </w:p>
    <w:p>
      <w:pPr>
        <w:pStyle w:val="style179"/>
        <w:numPr>
          <w:ilvl w:val="0"/>
          <w:numId w:val="1"/>
        </w:numPr>
        <w:spacing w:after="60" w:lineRule="auto" w:line="276"/>
        <w:rPr/>
      </w:pPr>
      <w:r>
        <w:rPr>
          <w:rFonts w:ascii="Calibri" w:cs="Calibri" w:eastAsia="Calibri" w:hAnsi="Calibri"/>
          <w:color w:val="000000"/>
          <w:sz w:val="22"/>
          <w:szCs w:val="22"/>
        </w:rPr>
        <w:t>🥗 Are rich in protein and Vitamin B — fighting malnutrition</w:t>
      </w:r>
    </w:p>
    <w:p>
      <w:pPr>
        <w:pStyle w:val="style179"/>
        <w:numPr>
          <w:ilvl w:val="0"/>
          <w:numId w:val="1"/>
        </w:numPr>
        <w:spacing w:after="60" w:lineRule="auto" w:line="276"/>
        <w:rPr/>
      </w:pPr>
      <w:r>
        <w:rPr>
          <w:rFonts w:ascii="Calibri" w:cs="Calibri" w:eastAsia="Calibri" w:hAnsi="Calibri"/>
          <w:color w:val="000000"/>
          <w:sz w:val="22"/>
          <w:szCs w:val="22"/>
        </w:rPr>
        <w:t>🛒 Have a confirmed, growing market at Pick n Pay and OK Zimbabwe supermarkets and upmarket Harare restaurants</w:t>
      </w:r>
    </w:p>
    <w:p>
      <w:pPr>
        <w:pStyle w:val="style179"/>
        <w:numPr>
          <w:ilvl w:val="0"/>
          <w:numId w:val="1"/>
        </w:numPr>
        <w:spacing w:after="60" w:lineRule="auto" w:line="276"/>
        <w:rPr/>
      </w:pPr>
      <w:r>
        <w:rPr>
          <w:rFonts w:ascii="Calibri" w:cs="Calibri" w:eastAsia="Calibri" w:hAnsi="Calibri"/>
          <w:color w:val="000000"/>
          <w:sz w:val="22"/>
          <w:szCs w:val="22"/>
        </w:rPr>
        <w:t>💰 Have low start-up costs — making them accessible to the poorest households</w:t>
      </w:r>
    </w:p>
    <w:p>
      <w:pPr>
        <w:pStyle w:val="style0"/>
        <w:spacing w:after="120" w:lineRule="auto" w:line="276"/>
        <w:jc w:val="center"/>
        <w:rPr/>
      </w:pPr>
      <w:r>
        <w:rPr>
          <w:rFonts w:ascii="Calibri" w:cs="Calibri" w:eastAsia="Calibri" w:hAnsi="Calibri"/>
          <w:b/>
          <w:bCs/>
          <w:i w:val="false"/>
          <w:iCs w:val="false"/>
          <w:color w:val="000000"/>
          <w:sz w:val="22"/>
          <w:szCs w:val="22"/>
        </w:rPr>
        <w:t>Most importantly — mushroom farming was chosen by the community themselves.</w:t>
      </w:r>
    </w:p>
    <w:p>
      <w:pPr>
        <w:pStyle w:val="style4098"/>
        <w:spacing w:before="240" w:after="120"/>
        <w:rPr/>
      </w:pPr>
      <w:r>
        <w:rPr>
          <w:rFonts w:ascii="Calibri" w:cs="Calibri" w:eastAsia="Calibri" w:hAnsi="Calibri"/>
          <w:b/>
          <w:bCs/>
          <w:color w:val="000000"/>
          <w:sz w:val="22"/>
          <w:szCs w:val="22"/>
        </w:rPr>
        <w:t>👥 The People Behind the Project</w:t>
      </w:r>
    </w:p>
    <w:p>
      <w:pPr>
        <w:pStyle w:val="style0"/>
        <w:spacing w:after="120" w:lineRule="auto" w:line="276"/>
        <w:jc w:val="both"/>
        <w:rPr/>
      </w:pPr>
      <w:r>
        <w:rPr>
          <w:rFonts w:ascii="Calibri" w:cs="Calibri" w:eastAsia="Calibri" w:hAnsi="Calibri"/>
          <w:b w:val="false"/>
          <w:bCs w:val="false"/>
          <w:i w:val="false"/>
          <w:iCs w:val="false"/>
          <w:color w:val="000000"/>
          <w:sz w:val="22"/>
          <w:szCs w:val="22"/>
        </w:rPr>
        <w:t>ZimConserve is a grassroots Zimbabwean organisation that has spent years walking alongside poor and marginalised communities in Seke Rural and Chitungwiza. They don't impose solutions — they build capacity, trust, and lasting change from the ground up.</w:t>
      </w:r>
    </w:p>
    <w:p>
      <w:pPr>
        <w:pStyle w:val="style0"/>
        <w:spacing w:after="120" w:lineRule="auto" w:line="276"/>
        <w:jc w:val="both"/>
        <w:rPr/>
      </w:pPr>
      <w:r>
        <w:rPr>
          <w:rFonts w:ascii="Calibri" w:cs="Calibri" w:eastAsia="Calibri" w:hAnsi="Calibri"/>
          <w:b w:val="false"/>
          <w:bCs w:val="false"/>
          <w:i w:val="false"/>
          <w:iCs w:val="false"/>
          <w:color w:val="000000"/>
          <w:sz w:val="22"/>
          <w:szCs w:val="22"/>
        </w:rPr>
        <w:t>Their partner, maNGOma (UK Registered Charity No. 1169841), provides fundraising, business development support, and international expertise. Together, they have designed a project that is practical, community-led, and built to last beyond donor funding.</w:t>
      </w:r>
    </w:p>
    <w:p>
      <w:pPr>
        <w:pStyle w:val="style4098"/>
        <w:spacing w:before="240" w:after="120"/>
        <w:rPr/>
      </w:pPr>
      <w:r>
        <w:rPr>
          <w:rFonts w:ascii="Calibri" w:cs="Calibri" w:eastAsia="Calibri" w:hAnsi="Calibri"/>
          <w:b/>
          <w:bCs/>
          <w:color w:val="000000"/>
          <w:sz w:val="22"/>
          <w:szCs w:val="22"/>
        </w:rPr>
        <w:t>💛 What Your Support Makes Possible</w:t>
      </w:r>
    </w:p>
    <w:p>
      <w:pPr>
        <w:pStyle w:val="style0"/>
        <w:spacing w:after="120" w:lineRule="auto" w:line="276"/>
        <w:jc w:val="both"/>
        <w:rPr/>
      </w:pPr>
      <w:r>
        <w:rPr>
          <w:rFonts w:ascii="Calibri" w:cs="Calibri" w:eastAsia="Calibri" w:hAnsi="Calibri"/>
          <w:b w:val="false"/>
          <w:bCs w:val="false"/>
          <w:i w:val="false"/>
          <w:iCs w:val="false"/>
          <w:color w:val="000000"/>
          <w:sz w:val="22"/>
          <w:szCs w:val="22"/>
        </w:rPr>
        <w:t>The Improving Livelihoods through Sustainable, Fairly-Traded Mushroom Project will:</w:t>
      </w:r>
    </w:p>
    <w:p>
      <w:pPr>
        <w:pStyle w:val="style179"/>
        <w:numPr>
          <w:ilvl w:val="0"/>
          <w:numId w:val="1"/>
        </w:numPr>
        <w:spacing w:after="60" w:lineRule="auto" w:line="276"/>
        <w:rPr/>
      </w:pPr>
      <w:r>
        <w:rPr>
          <w:rFonts w:ascii="Calibri" w:cs="Calibri" w:eastAsia="Calibri" w:hAnsi="Calibri"/>
          <w:color w:val="000000"/>
          <w:sz w:val="22"/>
          <w:szCs w:val="22"/>
        </w:rPr>
        <w:t>🎓 Train 50 households — 300 people, mostly children — in commercial mushroom farming</w:t>
      </w:r>
    </w:p>
    <w:p>
      <w:pPr>
        <w:pStyle w:val="style179"/>
        <w:numPr>
          <w:ilvl w:val="0"/>
          <w:numId w:val="1"/>
        </w:numPr>
        <w:spacing w:after="60" w:lineRule="auto" w:line="276"/>
        <w:rPr/>
      </w:pPr>
      <w:r>
        <w:rPr>
          <w:rFonts w:ascii="Calibri" w:cs="Calibri" w:eastAsia="Calibri" w:hAnsi="Calibri"/>
          <w:color w:val="000000"/>
          <w:sz w:val="22"/>
          <w:szCs w:val="22"/>
        </w:rPr>
        <w:t>👩 Ensure at least 25 women-led households take a leading role in production and income</w:t>
      </w:r>
    </w:p>
    <w:p>
      <w:pPr>
        <w:pStyle w:val="style179"/>
        <w:numPr>
          <w:ilvl w:val="0"/>
          <w:numId w:val="1"/>
        </w:numPr>
        <w:spacing w:after="60" w:lineRule="auto" w:line="276"/>
        <w:rPr/>
      </w:pPr>
      <w:r>
        <w:rPr>
          <w:rFonts w:ascii="Calibri" w:cs="Calibri" w:eastAsia="Calibri" w:hAnsi="Calibri"/>
          <w:color w:val="000000"/>
          <w:sz w:val="22"/>
          <w:szCs w:val="22"/>
        </w:rPr>
        <w:t>🛒 Sell approximately 12,000 punnets every four weeks</w:t>
      </w:r>
    </w:p>
    <w:p>
      <w:pPr>
        <w:pStyle w:val="style179"/>
        <w:numPr>
          <w:ilvl w:val="0"/>
          <w:numId w:val="1"/>
        </w:numPr>
        <w:spacing w:after="60" w:lineRule="auto" w:line="276"/>
        <w:rPr/>
      </w:pPr>
      <w:r>
        <w:rPr>
          <w:rFonts w:ascii="Calibri" w:cs="Calibri" w:eastAsia="Calibri" w:hAnsi="Calibri"/>
          <w:color w:val="000000"/>
          <w:sz w:val="22"/>
          <w:szCs w:val="22"/>
        </w:rPr>
        <w:t>💵 Generate $6,000 USD every four weeks — returned directly to families and the community</w:t>
      </w:r>
    </w:p>
    <w:p>
      <w:pPr>
        <w:pStyle w:val="style179"/>
        <w:numPr>
          <w:ilvl w:val="0"/>
          <w:numId w:val="1"/>
        </w:numPr>
        <w:spacing w:after="60" w:lineRule="auto" w:line="276"/>
        <w:rPr/>
      </w:pPr>
      <w:r>
        <w:rPr>
          <w:rFonts w:ascii="Calibri" w:cs="Calibri" w:eastAsia="Calibri" w:hAnsi="Calibri"/>
          <w:color w:val="000000"/>
          <w:sz w:val="22"/>
          <w:szCs w:val="22"/>
        </w:rPr>
        <w:t>📚 Provide business training, gender empowerment workshops, and health education</w:t>
      </w:r>
    </w:p>
    <w:p>
      <w:pPr>
        <w:pStyle w:val="style179"/>
        <w:numPr>
          <w:ilvl w:val="0"/>
          <w:numId w:val="1"/>
        </w:numPr>
        <w:spacing w:after="60" w:lineRule="auto" w:line="276"/>
        <w:rPr/>
      </w:pPr>
      <w:r>
        <w:rPr>
          <w:rFonts w:ascii="Calibri" w:cs="Calibri" w:eastAsia="Calibri" w:hAnsi="Calibri"/>
          <w:color w:val="000000"/>
          <w:sz w:val="22"/>
          <w:szCs w:val="22"/>
        </w:rPr>
        <w:t>🌍 Build a self-sustaining model, replicable across communities across Zimbabwe</w:t>
      </w:r>
    </w:p>
    <w:p>
      <w:pPr>
        <w:pStyle w:val="style4098"/>
        <w:spacing w:before="240" w:after="120"/>
        <w:rPr/>
      </w:pPr>
      <w:r>
        <w:rPr>
          <w:rFonts w:ascii="Calibri" w:cs="Calibri" w:eastAsia="Calibri" w:hAnsi="Calibri"/>
          <w:b/>
          <w:bCs/>
          <w:color w:val="000000"/>
          <w:sz w:val="22"/>
          <w:szCs w:val="22"/>
        </w:rPr>
        <w:t>📊 The Numbers That Matter</w:t>
      </w:r>
    </w:p>
    <w:tbl>
      <w:tblPr>
        <w:tblW w:w="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1440"/>
        <w:gridCol w:w="970"/>
      </w:tblGrid>
      <w:tr>
        <w:trPr>
          <w:tblHeader/>
        </w:trPr>
        <w:tc>
          <w:tcPr>
            <w:tcW w:w="0" w:type="auto"/>
            <w:tcBorders/>
            <w:tcMar>
              <w:top w:w="40" w:type="dxa"/>
              <w:left w:w="80" w:type="dxa"/>
              <w:bottom w:w="40" w:type="dxa"/>
              <w:right w:w="80" w:type="dxa"/>
            </w:tcMar>
          </w:tcPr>
          <w:p>
            <w:pPr>
              <w:pStyle w:val="style0"/>
              <w:spacing w:after="60"/>
              <w:rPr/>
            </w:pPr>
            <w:r>
              <w:rPr>
                <w:rFonts w:ascii="Calibri" w:cs="Calibri" w:eastAsia="Calibri" w:hAnsi="Calibri"/>
                <w:b/>
                <w:bCs/>
                <w:color w:val="000000"/>
                <w:sz w:val="22"/>
                <w:szCs w:val="22"/>
              </w:rPr>
              <w:t>Metric</w:t>
            </w:r>
          </w:p>
        </w:tc>
        <w:tc>
          <w:tcPr>
            <w:tcW w:w="0" w:type="auto"/>
            <w:tcBorders/>
            <w:tcMar>
              <w:top w:w="40" w:type="dxa"/>
              <w:left w:w="80" w:type="dxa"/>
              <w:bottom w:w="40" w:type="dxa"/>
              <w:right w:w="80" w:type="dxa"/>
            </w:tcMar>
          </w:tcPr>
          <w:p>
            <w:pPr>
              <w:pStyle w:val="style0"/>
              <w:spacing w:after="60"/>
              <w:rPr/>
            </w:pPr>
            <w:r>
              <w:rPr>
                <w:rFonts w:ascii="Calibri" w:cs="Calibri" w:eastAsia="Calibri" w:hAnsi="Calibri"/>
                <w:b/>
                <w:bCs/>
                <w:color w:val="000000"/>
                <w:sz w:val="22"/>
                <w:szCs w:val="22"/>
              </w:rPr>
              <w:t>Target</w:t>
            </w:r>
          </w:p>
        </w:tc>
      </w:tr>
      <w:tr>
        <w:tblPrEx/>
        <w:trPr/>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 Households trained</w:t>
            </w:r>
          </w:p>
        </w:tc>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50</w:t>
            </w:r>
          </w:p>
        </w:tc>
      </w:tr>
      <w:tr>
        <w:tblPrEx/>
        <w:trPr/>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 People impacted directly</w:t>
            </w:r>
          </w:p>
        </w:tc>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300+</w:t>
            </w:r>
          </w:p>
        </w:tc>
      </w:tr>
      <w:tr>
        <w:tblPrEx/>
        <w:trPr/>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 Women-led households</w:t>
            </w:r>
          </w:p>
        </w:tc>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At least 25</w:t>
            </w:r>
          </w:p>
        </w:tc>
      </w:tr>
      <w:tr>
        <w:tblPrEx/>
        <w:trPr/>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 Punnets sold per month</w:t>
            </w:r>
          </w:p>
        </w:tc>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~12,000</w:t>
            </w:r>
          </w:p>
        </w:tc>
      </w:tr>
      <w:tr>
        <w:tblPrEx/>
        <w:trPr/>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 Income generated per month</w:t>
            </w:r>
          </w:p>
        </w:tc>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~$6,000 USD</w:t>
            </w:r>
          </w:p>
        </w:tc>
      </w:tr>
      <w:tr>
        <w:tblPrEx/>
        <w:trPr/>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 Wider community reached</w:t>
            </w:r>
          </w:p>
        </w:tc>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~4,800 people</w:t>
            </w:r>
          </w:p>
        </w:tc>
      </w:tr>
      <w:tr>
        <w:tblPrEx/>
        <w:trPr/>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 Total project cost</w:t>
            </w:r>
          </w:p>
        </w:tc>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$7,802 USD</w:t>
            </w:r>
          </w:p>
        </w:tc>
      </w:tr>
    </w:tbl>
    <w:p>
      <w:pPr>
        <w:pStyle w:val="style0"/>
        <w:spacing w:after="120"/>
        <w:rPr/>
      </w:pPr>
    </w:p>
    <w:p>
      <w:pPr>
        <w:pStyle w:val="style4098"/>
        <w:spacing w:before="240" w:after="120"/>
        <w:rPr/>
      </w:pPr>
      <w:r>
        <w:rPr>
          <w:rFonts w:ascii="Calibri" w:cs="Calibri" w:eastAsia="Calibri" w:hAnsi="Calibri"/>
          <w:b/>
          <w:bCs/>
          <w:color w:val="000000"/>
          <w:sz w:val="22"/>
          <w:szCs w:val="22"/>
        </w:rPr>
        <w:t>🔍 Where Does the Money Go?</w:t>
      </w:r>
    </w:p>
    <w:p>
      <w:pPr>
        <w:pStyle w:val="style0"/>
        <w:spacing w:after="120" w:lineRule="auto" w:line="276"/>
        <w:jc w:val="both"/>
        <w:rPr/>
      </w:pPr>
      <w:r>
        <w:rPr>
          <w:rFonts w:ascii="Calibri" w:cs="Calibri" w:eastAsia="Calibri" w:hAnsi="Calibri"/>
          <w:b w:val="false"/>
          <w:bCs w:val="false"/>
          <w:i w:val="false"/>
          <w:iCs w:val="false"/>
          <w:color w:val="000000"/>
          <w:sz w:val="22"/>
          <w:szCs w:val="22"/>
        </w:rPr>
        <w:t>Every dollar raised is put to work transparently:</w:t>
      </w:r>
    </w:p>
    <w:p>
      <w:pPr>
        <w:pStyle w:val="style179"/>
        <w:numPr>
          <w:ilvl w:val="0"/>
          <w:numId w:val="1"/>
        </w:numPr>
        <w:spacing w:after="60" w:lineRule="auto" w:line="276"/>
        <w:rPr/>
      </w:pPr>
      <w:r>
        <w:rPr>
          <w:rFonts w:ascii="Calibri" w:cs="Calibri" w:eastAsia="Calibri" w:hAnsi="Calibri"/>
          <w:color w:val="000000"/>
          <w:sz w:val="22"/>
          <w:szCs w:val="22"/>
        </w:rPr>
        <w:t>🏠 50% — directly to the 50 beneficiary households</w:t>
      </w:r>
    </w:p>
    <w:p>
      <w:pPr>
        <w:pStyle w:val="style179"/>
        <w:numPr>
          <w:ilvl w:val="0"/>
          <w:numId w:val="1"/>
        </w:numPr>
        <w:spacing w:after="60" w:lineRule="auto" w:line="276"/>
        <w:rPr/>
      </w:pPr>
      <w:r>
        <w:rPr>
          <w:rFonts w:ascii="Calibri" w:cs="Calibri" w:eastAsia="Calibri" w:hAnsi="Calibri"/>
          <w:color w:val="000000"/>
          <w:sz w:val="22"/>
          <w:szCs w:val="22"/>
        </w:rPr>
        <w:t>🍄 20% — production costs (spawn, substrate, packaging, equipment)</w:t>
      </w:r>
    </w:p>
    <w:p>
      <w:pPr>
        <w:pStyle w:val="style179"/>
        <w:numPr>
          <w:ilvl w:val="0"/>
          <w:numId w:val="1"/>
        </w:numPr>
        <w:spacing w:after="60" w:lineRule="auto" w:line="276"/>
        <w:rPr/>
      </w:pPr>
      <w:r>
        <w:rPr>
          <w:rFonts w:ascii="Calibri" w:cs="Calibri" w:eastAsia="Calibri" w:hAnsi="Calibri"/>
          <w:color w:val="000000"/>
          <w:sz w:val="22"/>
          <w:szCs w:val="22"/>
        </w:rPr>
        <w:t>🌱 20% — reinvested to expand the project to new communities</w:t>
      </w:r>
    </w:p>
    <w:p>
      <w:pPr>
        <w:pStyle w:val="style179"/>
        <w:numPr>
          <w:ilvl w:val="0"/>
          <w:numId w:val="1"/>
        </w:numPr>
        <w:spacing w:after="60" w:lineRule="auto" w:line="276"/>
        <w:rPr/>
      </w:pPr>
      <w:r>
        <w:rPr>
          <w:rFonts w:ascii="Calibri" w:cs="Calibri" w:eastAsia="Calibri" w:hAnsi="Calibri"/>
          <w:color w:val="000000"/>
          <w:sz w:val="22"/>
          <w:szCs w:val="22"/>
        </w:rPr>
        <w:t>📋 10% — administration and oversight</w:t>
      </w:r>
    </w:p>
    <w:p>
      <w:pPr>
        <w:pStyle w:val="style4098"/>
        <w:spacing w:before="240" w:after="120"/>
        <w:rPr/>
      </w:pPr>
      <w:r>
        <w:rPr>
          <w:rFonts w:ascii="Calibri" w:cs="Calibri" w:eastAsia="Calibri" w:hAnsi="Calibri"/>
          <w:b/>
          <w:bCs/>
          <w:color w:val="000000"/>
          <w:sz w:val="22"/>
          <w:szCs w:val="22"/>
        </w:rPr>
        <w:t>💛 Your Donation in Action</w:t>
      </w:r>
    </w:p>
    <w:tbl>
      <w:tblPr>
        <w:tblW w:w="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50"/>
        <w:gridCol w:w="1447"/>
      </w:tblGrid>
      <w:tr>
        <w:trPr>
          <w:tblHeader/>
        </w:trPr>
        <w:tc>
          <w:tcPr>
            <w:tcW w:w="0" w:type="auto"/>
            <w:tcBorders/>
            <w:tcMar>
              <w:top w:w="40" w:type="dxa"/>
              <w:left w:w="80" w:type="dxa"/>
              <w:bottom w:w="40" w:type="dxa"/>
              <w:right w:w="80" w:type="dxa"/>
            </w:tcMar>
          </w:tcPr>
          <w:p>
            <w:pPr>
              <w:pStyle w:val="style0"/>
              <w:spacing w:after="60"/>
              <w:rPr/>
            </w:pPr>
            <w:r>
              <w:rPr>
                <w:rFonts w:ascii="Calibri" w:cs="Calibri" w:eastAsia="Calibri" w:hAnsi="Calibri"/>
                <w:b/>
                <w:bCs/>
                <w:color w:val="000000"/>
                <w:sz w:val="22"/>
                <w:szCs w:val="22"/>
              </w:rPr>
              <w:t>Amount</w:t>
            </w:r>
          </w:p>
        </w:tc>
        <w:tc>
          <w:tcPr>
            <w:tcW w:w="0" w:type="auto"/>
            <w:tcBorders/>
            <w:tcMar>
              <w:top w:w="40" w:type="dxa"/>
              <w:left w:w="80" w:type="dxa"/>
              <w:bottom w:w="40" w:type="dxa"/>
              <w:right w:w="80" w:type="dxa"/>
            </w:tcMar>
          </w:tcPr>
          <w:p>
            <w:pPr>
              <w:pStyle w:val="style0"/>
              <w:spacing w:after="60"/>
              <w:rPr/>
            </w:pPr>
            <w:r>
              <w:rPr>
                <w:rFonts w:ascii="Calibri" w:cs="Calibri" w:eastAsia="Calibri" w:hAnsi="Calibri"/>
                <w:b/>
                <w:bCs/>
                <w:color w:val="000000"/>
                <w:sz w:val="22"/>
                <w:szCs w:val="22"/>
              </w:rPr>
              <w:t>What It Does</w:t>
            </w:r>
          </w:p>
        </w:tc>
      </w:tr>
      <w:tr>
        <w:tblPrEx/>
        <w:trPr/>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$10</w:t>
            </w:r>
          </w:p>
        </w:tc>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 Keeps mushroom crops clean and safe for sale</w:t>
            </w:r>
          </w:p>
        </w:tc>
      </w:tr>
      <w:tr>
        <w:tblPrEx/>
        <w:trPr/>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$20</w:t>
            </w:r>
          </w:p>
        </w:tc>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 Protects harvests from rodent damage</w:t>
            </w:r>
          </w:p>
        </w:tc>
      </w:tr>
      <w:tr>
        <w:tblPrEx/>
        <w:trPr/>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$25</w:t>
            </w:r>
          </w:p>
        </w:tc>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 Seeds one household's first mushroom crop</w:t>
            </w:r>
          </w:p>
        </w:tc>
      </w:tr>
      <w:tr>
        <w:tblPrEx/>
        <w:trPr/>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$50</w:t>
            </w:r>
          </w:p>
        </w:tc>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 Fuels a full mushroom growing cycle</w:t>
            </w:r>
          </w:p>
        </w:tc>
      </w:tr>
      <w:tr>
        <w:tblPrEx/>
        <w:trPr/>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$100</w:t>
            </w:r>
          </w:p>
        </w:tc>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 Fully equips one household mushroom farm</w:t>
            </w:r>
          </w:p>
        </w:tc>
      </w:tr>
      <w:tr>
        <w:tblPrEx/>
        <w:trPr/>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$200</w:t>
            </w:r>
          </w:p>
        </w:tc>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 Stocks two mushroom growing houses</w:t>
            </w:r>
          </w:p>
        </w:tc>
      </w:tr>
      <w:tr>
        <w:tblPrEx/>
        <w:trPr/>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$300</w:t>
            </w:r>
          </w:p>
        </w:tc>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 Trains one community to grow and sell mushrooms</w:t>
            </w:r>
          </w:p>
        </w:tc>
      </w:tr>
      <w:tr>
        <w:tblPrEx/>
        <w:trPr/>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$500</w:t>
            </w:r>
          </w:p>
        </w:tc>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 Builds one complete mushroom growing structure</w:t>
            </w:r>
          </w:p>
        </w:tc>
      </w:tr>
      <w:tr>
        <w:tblPrEx/>
        <w:trPr/>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$7,802</w:t>
            </w:r>
          </w:p>
        </w:tc>
        <w:tc>
          <w:tcPr>
            <w:tcW w:w="0" w:type="auto"/>
            <w:tcBorders/>
            <w:tcMar>
              <w:top w:w="40" w:type="dxa"/>
              <w:left w:w="80" w:type="dxa"/>
              <w:bottom w:w="40" w:type="dxa"/>
              <w:right w:w="80" w:type="dxa"/>
            </w:tcMar>
          </w:tcPr>
          <w:p>
            <w:pPr>
              <w:pStyle w:val="style0"/>
              <w:spacing w:after="60"/>
              <w:rPr/>
            </w:pPr>
            <w:r>
              <w:rPr>
                <w:rFonts w:ascii="Calibri" w:cs="Calibri" w:eastAsia="Calibri" w:hAnsi="Calibri"/>
                <w:color w:val="000000"/>
                <w:sz w:val="22"/>
                <w:szCs w:val="22"/>
              </w:rPr>
              <w:t>🌍 Transforms 50 families through mushroom farming. Permanently.</w:t>
            </w:r>
          </w:p>
        </w:tc>
      </w:tr>
    </w:tbl>
    <w:p>
      <w:pPr>
        <w:pStyle w:val="style0"/>
        <w:spacing w:after="120"/>
        <w:rPr/>
      </w:pPr>
    </w:p>
    <w:p>
      <w:pPr>
        <w:pStyle w:val="style4098"/>
        <w:spacing w:before="240" w:after="120"/>
        <w:rPr/>
      </w:pPr>
      <w:r>
        <w:rPr>
          <w:rFonts w:ascii="Calibri" w:cs="Calibri" w:eastAsia="Calibri" w:hAnsi="Calibri"/>
          <w:b/>
          <w:bCs/>
          <w:color w:val="000000"/>
          <w:sz w:val="22"/>
          <w:szCs w:val="22"/>
        </w:rPr>
        <w:t>🌐 This Is More Than Mushrooms</w:t>
      </w:r>
    </w:p>
    <w:p>
      <w:pPr>
        <w:pStyle w:val="style0"/>
        <w:spacing w:after="120" w:lineRule="auto" w:line="276"/>
        <w:jc w:val="both"/>
        <w:rPr/>
      </w:pPr>
      <w:r>
        <w:rPr>
          <w:rFonts w:ascii="Calibri" w:cs="Calibri" w:eastAsia="Calibri" w:hAnsi="Calibri"/>
          <w:b w:val="false"/>
          <w:bCs w:val="false"/>
          <w:i w:val="false"/>
          <w:iCs w:val="false"/>
          <w:color w:val="000000"/>
          <w:sz w:val="22"/>
          <w:szCs w:val="22"/>
        </w:rPr>
        <w:t>When a mother earns her own income, her children stay in school. When a woman controls household finances, nutrition improves. When a community has a sustainable enterprise, crime falls and hope grows.</w:t>
      </w:r>
    </w:p>
    <w:p>
      <w:pPr>
        <w:pStyle w:val="style0"/>
        <w:spacing w:after="120" w:lineRule="auto" w:line="276"/>
        <w:jc w:val="both"/>
        <w:rPr/>
      </w:pPr>
      <w:r>
        <w:rPr>
          <w:rFonts w:ascii="Calibri" w:cs="Calibri" w:eastAsia="Calibri" w:hAnsi="Calibri"/>
          <w:b w:val="false"/>
          <w:bCs w:val="false"/>
          <w:i w:val="false"/>
          <w:iCs w:val="false"/>
          <w:color w:val="000000"/>
          <w:sz w:val="22"/>
          <w:szCs w:val="22"/>
        </w:rPr>
        <w:t>This project directly advances five UN Sustainable Development Goals: 🎯 No Poverty (SDG 1) · Zero Hunger (SDG 2) · Good Health and Well-being (SDG 3) · Gender Equality (SDG 5) · Reduced Inequalities (SDG 10).</w:t>
      </w:r>
    </w:p>
    <w:p>
      <w:pPr>
        <w:pStyle w:val="style4098"/>
        <w:spacing w:before="240" w:after="120"/>
        <w:jc w:val="center"/>
        <w:rPr/>
      </w:pPr>
      <w:r>
        <w:rPr>
          <w:rFonts w:ascii="Calibri" w:cs="Calibri" w:eastAsia="Calibri" w:hAnsi="Calibri"/>
          <w:b/>
          <w:bCs/>
          <w:color w:val="000000"/>
          <w:sz w:val="22"/>
          <w:szCs w:val="22"/>
        </w:rPr>
        <w:t>🤝 Will You Help?</w:t>
      </w:r>
    </w:p>
    <w:p>
      <w:pPr>
        <w:pStyle w:val="style0"/>
        <w:spacing w:after="120" w:lineRule="auto" w:line="276"/>
        <w:jc w:val="center"/>
        <w:rPr/>
      </w:pPr>
      <w:r>
        <w:rPr>
          <w:rFonts w:ascii="Calibri" w:cs="Calibri" w:eastAsia="Calibri" w:hAnsi="Calibri"/>
          <w:b/>
          <w:bCs/>
          <w:i w:val="false"/>
          <w:iCs w:val="false"/>
          <w:color w:val="000000"/>
          <w:sz w:val="22"/>
          <w:szCs w:val="22"/>
        </w:rPr>
        <w:t>For just $7,802 — the cost of a return flight to Zimbabwe — 300 people's lives can be transformed. Sustainably. Permanently.</w:t>
      </w:r>
    </w:p>
    <w:p>
      <w:pPr>
        <w:pStyle w:val="style0"/>
        <w:spacing w:after="120" w:lineRule="auto" w:line="276"/>
        <w:jc w:val="center"/>
        <w:rPr/>
      </w:pPr>
      <w:r>
        <w:rPr>
          <w:rFonts w:ascii="Calibri" w:cs="Calibri" w:eastAsia="Calibri" w:hAnsi="Calibri"/>
          <w:b w:val="false"/>
          <w:bCs w:val="false"/>
          <w:i/>
          <w:iCs/>
          <w:color w:val="000000"/>
          <w:sz w:val="22"/>
          <w:szCs w:val="22"/>
        </w:rPr>
        <w:t>Donate today at: www.globalgiving.org | Learn more: www.zimconserve.org.zw</w:t>
      </w:r>
    </w:p>
    <w:p>
      <w:pPr>
        <w:pStyle w:val="style0"/>
        <w:spacing w:after="120" w:lineRule="auto" w:line="276"/>
        <w:jc w:val="center"/>
        <w:rPr/>
      </w:pPr>
      <w:r>
        <w:rPr>
          <w:rFonts w:ascii="Calibri" w:cs="Calibri" w:eastAsia="Calibri" w:hAnsi="Calibri"/>
          <w:b w:val="false"/>
          <w:bCs w:val="false"/>
          <w:i/>
          <w:iCs/>
          <w:color w:val="000000"/>
          <w:sz w:val="22"/>
          <w:szCs w:val="22"/>
        </w:rPr>
        <w:t>Every punnet sold is a child kept in school. Every harvest is a family fed. Every dollar you give grows into something far greater.</w:t>
      </w:r>
    </w:p>
    <w:p>
      <w:pPr>
        <w:pStyle w:val="style0"/>
        <w:spacing w:after="120" w:lineRule="auto" w:line="276"/>
        <w:jc w:val="center"/>
        <w:rPr/>
      </w:pPr>
      <w:r>
        <w:rPr>
          <w:rFonts w:ascii="Calibri" w:cs="Calibri" w:eastAsia="Calibri" w:hAnsi="Calibri"/>
          <w:b w:val="false"/>
          <w:bCs w:val="false"/>
          <w:i w:val="false"/>
          <w:iCs w:val="false"/>
          <w:color w:val="000000"/>
          <w:sz w:val="22"/>
          <w:szCs w:val="22"/>
        </w:rPr>
        <w:t>📧 Contact: Gabriel Mutongi | zimconserve@gmail.com | 📞 +263 772 488 810</w:t>
      </w:r>
    </w:p>
    <w:sectPr>
      <w:footerReference w:type="default" r:id="rId2"/>
      <w:pgSz w:w="12240" w:h="15840" w:orient="portrait"/>
      <w:pgMar w:top="1440" w:right="1440" w:bottom="1440" w:left="1440" w:header="708" w:footer="708"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r>
      <w:rPr>
        <w:rFonts w:ascii="Calibri" w:cs="Calibri" w:eastAsia="Calibri" w:hAnsi="Calibri"/>
        <w:color w:val="666666"/>
        <w:sz w:val="18"/>
        <w:szCs w:val="18"/>
      </w:rPr>
      <w:t>ZimConserve | zimconserve@gmail.com | www.zimconserve.org.zw</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tentative="1">
      <w:start w:val="1"/>
      <w:numFmt w:val="bullet"/>
      <w:lvlText w:val="●"/>
      <w:lvlJc w:val="left"/>
      <w:pPr>
        <w:ind w:left="720" w:hanging="360"/>
      </w:pPr>
    </w:lvl>
    <w:lvl w:ilvl="1" w:tentative="1">
      <w:start w:val="1"/>
      <w:numFmt w:val="bullet"/>
      <w:lvlText w:val="○"/>
      <w:lvlJc w:val="left"/>
      <w:pPr>
        <w:ind w:left="1440" w:hanging="360"/>
      </w:pPr>
    </w:lvl>
    <w:lvl w:ilvl="2" w:tentative="1">
      <w:start w:val="1"/>
      <w:numFmt w:val="bullet"/>
      <w:lvlText w:val="■"/>
      <w:lvlJc w:val="left"/>
      <w:pPr>
        <w:ind w:left="2160" w:hanging="360"/>
      </w:pPr>
    </w:lvl>
    <w:lvl w:ilvl="3" w:tentative="1">
      <w:start w:val="1"/>
      <w:numFmt w:val="bullet"/>
      <w:lvlText w:val="●"/>
      <w:lvlJc w:val="left"/>
      <w:pPr>
        <w:ind w:left="2880" w:hanging="360"/>
      </w:pPr>
    </w:lvl>
    <w:lvl w:ilvl="4" w:tentative="1">
      <w:start w:val="1"/>
      <w:numFmt w:val="bullet"/>
      <w:lvlText w:val="○"/>
      <w:lvlJc w:val="left"/>
      <w:pPr>
        <w:ind w:left="3600" w:hanging="360"/>
      </w:pPr>
    </w:lvl>
    <w:lvl w:ilvl="5" w:tentative="1">
      <w:start w:val="1"/>
      <w:numFmt w:val="bullet"/>
      <w:lvlText w:val="■"/>
      <w:lvlJc w:val="left"/>
      <w:pPr>
        <w:ind w:left="4320" w:hanging="360"/>
      </w:pPr>
    </w:lvl>
    <w:lvl w:ilvl="6" w:tentative="1">
      <w:start w:val="1"/>
      <w:numFmt w:val="bullet"/>
      <w:lvlText w:val="●"/>
      <w:lvlJc w:val="left"/>
      <w:pPr>
        <w:ind w:left="5040" w:hanging="360"/>
      </w:pPr>
    </w:lvl>
    <w:lvl w:ilvl="7" w:tentative="1">
      <w:start w:val="1"/>
      <w:numFmt w:val="bullet"/>
      <w:lvlText w:val="●"/>
      <w:lvlJc w:val="left"/>
      <w:pPr>
        <w:ind w:left="5760" w:hanging="360"/>
      </w:pPr>
    </w:lvl>
    <w:lvl w:ilvl="8" w:tentative="1">
      <w:start w:val="1"/>
      <w:numFmt w:val="bullet"/>
      <w:lvlText w:val="●"/>
      <w:lvlJc w:val="left"/>
      <w:pPr>
        <w:ind w:left="6480" w:hanging="360"/>
      </w:pPr>
    </w:lvl>
  </w:abstractNum>
  <w:abstractNum w:abstractNumId="1">
    <w:nsid w:val="00000001"/>
    <w:multiLevelType w:val="hybridMultilevel"/>
    <w:tmpl w:val="FFFFFFFF"/>
    <w:lvl w:ilvl="0" w:tentative="1">
      <w:start w:val="1"/>
      <w:numFmt w:val="decimal"/>
      <w:lvlText w:val="%1."/>
      <w:lvlJc w:val="left"/>
      <w:pPr>
        <w:ind w:left="720" w:hanging="360"/>
      </w:pPr>
    </w:lvl>
  </w:abstractNum>
  <w:num w:numId="1">
    <w:abstractNumId w:val="0"/>
    <w:lvlOverride w:ilvl="0">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displayBackgroundShap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compat>
    <w:compatSetting w:name="compatibilityMode" w:uri="http://schemas.microsoft.com/office/word" w:val="15"/>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styleId="style62">
    <w:name w:val="Title"/>
    <w:next w:val="style62"/>
    <w:qFormat/>
    <w:pPr/>
    <w:rPr>
      <w:sz w:val="56"/>
      <w:szCs w:val="56"/>
    </w:rPr>
  </w:style>
  <w:style w:type="paragraph" w:customStyle="1" w:styleId="style4097">
    <w:name w:val="Heading 1"/>
    <w:next w:val="style4097"/>
    <w:qFormat/>
    <w:pPr/>
    <w:rPr>
      <w:color w:val="2e74b5"/>
      <w:sz w:val="32"/>
      <w:szCs w:val="32"/>
    </w:rPr>
  </w:style>
  <w:style w:type="paragraph" w:customStyle="1" w:styleId="style4098">
    <w:name w:val="Heading 2"/>
    <w:next w:val="style4098"/>
    <w:qFormat/>
    <w:pPr/>
    <w:rPr>
      <w:color w:val="2e74b5"/>
      <w:sz w:val="26"/>
      <w:szCs w:val="26"/>
    </w:rPr>
  </w:style>
  <w:style w:type="paragraph" w:customStyle="1" w:styleId="style4099">
    <w:name w:val="Heading 3"/>
    <w:next w:val="style4099"/>
    <w:qFormat/>
    <w:pPr/>
    <w:rPr>
      <w:color w:val="1f4d78"/>
      <w:sz w:val="24"/>
      <w:szCs w:val="24"/>
    </w:rPr>
  </w:style>
  <w:style w:type="paragraph" w:customStyle="1" w:styleId="style4100">
    <w:name w:val="Heading 4"/>
    <w:next w:val="style4100"/>
    <w:qFormat/>
    <w:pPr/>
    <w:rPr>
      <w:i/>
      <w:iCs/>
      <w:color w:val="2e74b5"/>
    </w:rPr>
  </w:style>
  <w:style w:type="paragraph" w:customStyle="1" w:styleId="style4101">
    <w:name w:val="Heading 5"/>
    <w:next w:val="style4101"/>
    <w:qFormat/>
    <w:pPr/>
    <w:rPr>
      <w:color w:val="2e74b5"/>
    </w:rPr>
  </w:style>
  <w:style w:type="paragraph" w:customStyle="1" w:styleId="style4102">
    <w:name w:val="Heading 6"/>
    <w:next w:val="style4102"/>
    <w:qFormat/>
    <w:pPr/>
    <w:rPr>
      <w:color w:val="1f4d78"/>
    </w:rPr>
  </w:style>
  <w:style w:type="paragraph" w:customStyle="1" w:styleId="style4103">
    <w:name w:val="Strong_d1c68c78-e6e0-4f2d-8ffc-15d501066fe5"/>
    <w:next w:val="style4103"/>
    <w:qFormat/>
    <w:pPr/>
    <w:rPr>
      <w:b/>
      <w:bCs/>
    </w:rPr>
  </w:style>
  <w:style w:type="paragraph" w:styleId="style179">
    <w:name w:val="List Paragraph"/>
    <w:next w:val="style179"/>
    <w:qFormat/>
    <w:pPr/>
  </w:style>
  <w:style w:type="character" w:styleId="style85">
    <w:name w:val="Hyperlink"/>
    <w:next w:val="style85"/>
    <w:uiPriority w:val="99"/>
    <w:rPr>
      <w:color w:val="0563c1"/>
      <w:u w:val="single"/>
    </w:rPr>
  </w:style>
  <w:style w:type="character" w:styleId="style38">
    <w:name w:val="footnote reference"/>
    <w:next w:val="style38"/>
    <w:uiPriority w:val="99"/>
    <w:rPr>
      <w:vertAlign w:val="superscript"/>
    </w:rPr>
  </w:style>
  <w:style w:type="paragraph" w:styleId="style29">
    <w:name w:val="footnote text"/>
    <w:next w:val="style29"/>
    <w:link w:val="style4104"/>
    <w:uiPriority w:val="99"/>
    <w:pPr>
      <w:spacing w:after="0" w:lineRule="auto" w:line="240"/>
    </w:pPr>
    <w:rPr>
      <w:sz w:val="20"/>
      <w:szCs w:val="20"/>
    </w:rPr>
  </w:style>
  <w:style w:type="character" w:customStyle="1" w:styleId="style4104">
    <w:name w:val="Footnote Text Char"/>
    <w:next w:val="style4104"/>
    <w:link w:val="style29"/>
    <w:uiPriority w:val="99"/>
    <w:rPr>
      <w:sz w:val="20"/>
      <w:szCs w:val="20"/>
    </w:rPr>
  </w:style>
  <w:style w:type="character" w:styleId="style42">
    <w:name w:val="endnote reference"/>
    <w:next w:val="style42"/>
    <w:uiPriority w:val="99"/>
    <w:rPr>
      <w:vertAlign w:val="superscript"/>
    </w:rPr>
  </w:style>
  <w:style w:type="paragraph" w:styleId="style43">
    <w:name w:val="endnote text"/>
    <w:next w:val="style43"/>
    <w:link w:val="style4105"/>
    <w:uiPriority w:val="99"/>
    <w:pPr>
      <w:spacing w:after="0" w:lineRule="auto" w:line="240"/>
    </w:pPr>
    <w:rPr>
      <w:sz w:val="20"/>
      <w:szCs w:val="20"/>
    </w:rPr>
  </w:style>
  <w:style w:type="character" w:customStyle="1" w:styleId="style4105">
    <w:name w:val="Endnote Text Char"/>
    <w:next w:val="style4105"/>
    <w:link w:val="style43"/>
    <w:uiPriority w:val="99"/>
    <w:rPr>
      <w:sz w:val="20"/>
      <w:szCs w:val="20"/>
    </w:r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664</Words>
  <Characters>3576</Characters>
  <Application>WPS Office</Application>
  <Paragraphs>97</Paragraphs>
  <CharactersWithSpaces>4184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2026-05-31T09:40:18Z</dcterms:created>
  <dc:creator>Un-named</dc:creator>
  <lastModifiedBy>Infinix X6528</lastModifiedBy>
  <dcterms:modified xsi:type="dcterms:W3CDTF">2026-05-31T09:40:18Z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0669d1233bf4476c806fa5706a452377</vt:lpwstr>
  </property>
</Properties>
</file>