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4E1C82" w14:textId="70D269C4" w:rsidR="008B7F4F" w:rsidRPr="007D06A2" w:rsidRDefault="008B7F4F" w:rsidP="007D06A2">
      <w:pPr>
        <w:shd w:val="clear" w:color="auto" w:fill="D9D9D9" w:themeFill="background1" w:themeFillShade="D9"/>
        <w:jc w:val="both"/>
        <w:rPr>
          <w:rFonts w:ascii="Times New Roman" w:hAnsi="Times New Roman" w:cs="Times New Roman"/>
          <w:b/>
          <w:bCs/>
          <w:i/>
          <w:iCs/>
          <w:sz w:val="28"/>
          <w:szCs w:val="28"/>
        </w:rPr>
      </w:pPr>
      <w:r w:rsidRPr="007D06A2">
        <w:rPr>
          <w:rFonts w:ascii="Times New Roman" w:hAnsi="Times New Roman" w:cs="Times New Roman"/>
          <w:b/>
          <w:bCs/>
          <w:i/>
          <w:iCs/>
          <w:sz w:val="28"/>
          <w:szCs w:val="28"/>
        </w:rPr>
        <w:t>Justice for the Vulnerable: Empowering Women in Uganda</w:t>
      </w:r>
    </w:p>
    <w:p w14:paraId="4E4AD5DA" w14:textId="67C7A692" w:rsidR="00F05333" w:rsidRPr="002C4359" w:rsidRDefault="00F05333" w:rsidP="00F05333">
      <w:pPr>
        <w:rPr>
          <w:rFonts w:ascii="Times New Roman" w:hAnsi="Times New Roman" w:cs="Times New Roman"/>
        </w:rPr>
      </w:pPr>
      <w:r w:rsidRPr="002C4359">
        <w:rPr>
          <w:rFonts w:ascii="Times New Roman" w:hAnsi="Times New Roman" w:cs="Times New Roman"/>
          <w:noProof/>
        </w:rPr>
        <w:drawing>
          <wp:inline distT="0" distB="0" distL="0" distR="0" wp14:anchorId="62EBF680" wp14:editId="333E68BB">
            <wp:extent cx="2853851" cy="2140545"/>
            <wp:effectExtent l="0" t="0" r="3810" b="0"/>
            <wp:docPr id="203383507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8549" cy="2166570"/>
                    </a:xfrm>
                    <a:prstGeom prst="rect">
                      <a:avLst/>
                    </a:prstGeom>
                    <a:noFill/>
                    <a:ln>
                      <a:noFill/>
                    </a:ln>
                  </pic:spPr>
                </pic:pic>
              </a:graphicData>
            </a:graphic>
          </wp:inline>
        </w:drawing>
      </w:r>
      <w:r w:rsidRPr="002C4359">
        <w:rPr>
          <w:rFonts w:ascii="Times New Roman" w:hAnsi="Times New Roman" w:cs="Times New Roman"/>
          <w:noProof/>
        </w:rPr>
        <w:drawing>
          <wp:inline distT="0" distB="0" distL="0" distR="0" wp14:anchorId="659989DD" wp14:editId="5B0787D5">
            <wp:extent cx="2853690" cy="2140427"/>
            <wp:effectExtent l="0" t="0" r="3810" b="0"/>
            <wp:docPr id="17743398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1551" cy="2161325"/>
                    </a:xfrm>
                    <a:prstGeom prst="rect">
                      <a:avLst/>
                    </a:prstGeom>
                    <a:noFill/>
                    <a:ln>
                      <a:noFill/>
                    </a:ln>
                  </pic:spPr>
                </pic:pic>
              </a:graphicData>
            </a:graphic>
          </wp:inline>
        </w:drawing>
      </w:r>
    </w:p>
    <w:p w14:paraId="422B282D" w14:textId="77777777" w:rsidR="00B42E47" w:rsidRPr="002C4359" w:rsidRDefault="008B7F4F" w:rsidP="008B7F4F">
      <w:pPr>
        <w:jc w:val="both"/>
        <w:rPr>
          <w:rFonts w:ascii="Times New Roman" w:hAnsi="Times New Roman" w:cs="Times New Roman"/>
        </w:rPr>
      </w:pPr>
      <w:r w:rsidRPr="002C4359">
        <w:rPr>
          <w:rFonts w:ascii="Times New Roman" w:hAnsi="Times New Roman" w:cs="Times New Roman"/>
        </w:rPr>
        <w:t>In Uganda, thousands of vulnerable women and individuals face daunting challenges every day. Domestic violence, child neglect, and land disputes are just a few of the pressing issues that threaten their well-being and dignity.</w:t>
      </w:r>
      <w:r w:rsidR="00B42E47" w:rsidRPr="002C4359">
        <w:rPr>
          <w:rFonts w:ascii="Times New Roman" w:hAnsi="Times New Roman" w:cs="Times New Roman"/>
        </w:rPr>
        <w:t xml:space="preserve"> </w:t>
      </w:r>
      <w:r w:rsidRPr="002C4359">
        <w:rPr>
          <w:rFonts w:ascii="Times New Roman" w:hAnsi="Times New Roman" w:cs="Times New Roman"/>
        </w:rPr>
        <w:t xml:space="preserve">But there is hope. </w:t>
      </w:r>
    </w:p>
    <w:p w14:paraId="5624EB7A" w14:textId="0A575DD1" w:rsidR="008B7F4F" w:rsidRPr="002C4359" w:rsidRDefault="008B7F4F" w:rsidP="008B7F4F">
      <w:pPr>
        <w:jc w:val="both"/>
        <w:rPr>
          <w:rFonts w:ascii="Times New Roman" w:hAnsi="Times New Roman" w:cs="Times New Roman"/>
        </w:rPr>
      </w:pPr>
      <w:r w:rsidRPr="002C4359">
        <w:rPr>
          <w:rFonts w:ascii="Times New Roman" w:hAnsi="Times New Roman" w:cs="Times New Roman"/>
        </w:rPr>
        <w:t xml:space="preserve">FIDA-Uganda has been working tirelessly to provide critical legal aid services to those who need it most. Between December 2024 and February 2025, we supported an astonishing 3,326 vulnerable individuals, with a significant focus on </w:t>
      </w:r>
      <w:r w:rsidR="00E642F5">
        <w:rPr>
          <w:rFonts w:ascii="Times New Roman" w:hAnsi="Times New Roman" w:cs="Times New Roman"/>
        </w:rPr>
        <w:t>supporting vulnerable</w:t>
      </w:r>
      <w:r w:rsidRPr="002C4359">
        <w:rPr>
          <w:rFonts w:ascii="Times New Roman" w:hAnsi="Times New Roman" w:cs="Times New Roman"/>
        </w:rPr>
        <w:t xml:space="preserve"> women (73.9% of</w:t>
      </w:r>
      <w:r w:rsidR="006A4682">
        <w:rPr>
          <w:rFonts w:ascii="Times New Roman" w:hAnsi="Times New Roman" w:cs="Times New Roman"/>
        </w:rPr>
        <w:t xml:space="preserve"> the</w:t>
      </w:r>
      <w:r w:rsidRPr="002C4359">
        <w:rPr>
          <w:rFonts w:ascii="Times New Roman" w:hAnsi="Times New Roman" w:cs="Times New Roman"/>
        </w:rPr>
        <w:t xml:space="preserve"> clients)</w:t>
      </w:r>
      <w:r w:rsidR="00725BA5">
        <w:rPr>
          <w:rFonts w:ascii="Times New Roman" w:hAnsi="Times New Roman" w:cs="Times New Roman"/>
        </w:rPr>
        <w:t xml:space="preserve"> to access justice and build resilience</w:t>
      </w:r>
      <w:r w:rsidRPr="002C4359">
        <w:rPr>
          <w:rFonts w:ascii="Times New Roman" w:hAnsi="Times New Roman" w:cs="Times New Roman"/>
        </w:rPr>
        <w:t>.</w:t>
      </w:r>
    </w:p>
    <w:p w14:paraId="4EC449BD" w14:textId="77777777" w:rsidR="008B7F4F" w:rsidRPr="002C4359" w:rsidRDefault="008B7F4F" w:rsidP="008B7F4F">
      <w:pPr>
        <w:jc w:val="both"/>
        <w:rPr>
          <w:rFonts w:ascii="Times New Roman" w:hAnsi="Times New Roman" w:cs="Times New Roman"/>
        </w:rPr>
      </w:pPr>
      <w:r w:rsidRPr="002C4359">
        <w:rPr>
          <w:rFonts w:ascii="Times New Roman" w:hAnsi="Times New Roman" w:cs="Times New Roman"/>
        </w:rPr>
        <w:t>Our efforts have yielded remarkable results:</w:t>
      </w:r>
    </w:p>
    <w:p w14:paraId="25D44C05" w14:textId="77777777" w:rsidR="005903BF" w:rsidRPr="002C4359" w:rsidRDefault="008B7F4F" w:rsidP="008B7F4F">
      <w:pPr>
        <w:pStyle w:val="ListParagraph"/>
        <w:numPr>
          <w:ilvl w:val="0"/>
          <w:numId w:val="5"/>
        </w:numPr>
        <w:jc w:val="both"/>
        <w:rPr>
          <w:rFonts w:ascii="Times New Roman" w:hAnsi="Times New Roman" w:cs="Times New Roman"/>
        </w:rPr>
      </w:pPr>
      <w:r w:rsidRPr="002C4359">
        <w:rPr>
          <w:rFonts w:ascii="Times New Roman" w:hAnsi="Times New Roman" w:cs="Times New Roman"/>
        </w:rPr>
        <w:t>65.7% of cases were successfully resolved through legal advice, mediations, and court interventions.</w:t>
      </w:r>
    </w:p>
    <w:p w14:paraId="1FBCD61F" w14:textId="77777777" w:rsidR="00B7651A" w:rsidRPr="002C4359" w:rsidRDefault="008B7F4F" w:rsidP="008B7F4F">
      <w:pPr>
        <w:pStyle w:val="ListParagraph"/>
        <w:numPr>
          <w:ilvl w:val="0"/>
          <w:numId w:val="5"/>
        </w:numPr>
        <w:jc w:val="both"/>
        <w:rPr>
          <w:rFonts w:ascii="Times New Roman" w:hAnsi="Times New Roman" w:cs="Times New Roman"/>
        </w:rPr>
      </w:pPr>
      <w:r w:rsidRPr="002C4359">
        <w:rPr>
          <w:rFonts w:ascii="Times New Roman" w:hAnsi="Times New Roman" w:cs="Times New Roman"/>
        </w:rPr>
        <w:t>19.5% of clients were referred to partner organizations for additional support services, including shelter, health, and police assistance.</w:t>
      </w:r>
    </w:p>
    <w:p w14:paraId="750980D9" w14:textId="6C0FF986" w:rsidR="008B7F4F" w:rsidRPr="002C4359" w:rsidRDefault="008B7F4F" w:rsidP="008B7F4F">
      <w:pPr>
        <w:pStyle w:val="ListParagraph"/>
        <w:numPr>
          <w:ilvl w:val="0"/>
          <w:numId w:val="5"/>
        </w:numPr>
        <w:jc w:val="both"/>
        <w:rPr>
          <w:rFonts w:ascii="Times New Roman" w:hAnsi="Times New Roman" w:cs="Times New Roman"/>
        </w:rPr>
      </w:pPr>
      <w:r w:rsidRPr="002C4359">
        <w:rPr>
          <w:rFonts w:ascii="Times New Roman" w:hAnsi="Times New Roman" w:cs="Times New Roman"/>
        </w:rPr>
        <w:t xml:space="preserve">Vulnerable women received crucial </w:t>
      </w:r>
      <w:r w:rsidR="00B7651A" w:rsidRPr="002C4359">
        <w:rPr>
          <w:rFonts w:ascii="Times New Roman" w:hAnsi="Times New Roman" w:cs="Times New Roman"/>
        </w:rPr>
        <w:t>counselling</w:t>
      </w:r>
      <w:r w:rsidRPr="002C4359">
        <w:rPr>
          <w:rFonts w:ascii="Times New Roman" w:hAnsi="Times New Roman" w:cs="Times New Roman"/>
        </w:rPr>
        <w:t xml:space="preserve"> to address psychosocial and mental health issues that exacerbate their vulnerabilities.</w:t>
      </w:r>
    </w:p>
    <w:p w14:paraId="23AFC300" w14:textId="77777777" w:rsidR="008B7F4F" w:rsidRPr="002C4359" w:rsidRDefault="008B7F4F" w:rsidP="008B7F4F">
      <w:pPr>
        <w:jc w:val="both"/>
        <w:rPr>
          <w:rFonts w:ascii="Times New Roman" w:hAnsi="Times New Roman" w:cs="Times New Roman"/>
        </w:rPr>
      </w:pPr>
      <w:r w:rsidRPr="002C4359">
        <w:rPr>
          <w:rFonts w:ascii="Times New Roman" w:hAnsi="Times New Roman" w:cs="Times New Roman"/>
        </w:rPr>
        <w:t>However, our work is far from over. Systemic issues continue to perpetuate vulnerability, particularly among women. That's why we need your support.</w:t>
      </w:r>
    </w:p>
    <w:p w14:paraId="0FCEEC53" w14:textId="5EDE187F" w:rsidR="008B7F4F" w:rsidRPr="002C4359" w:rsidRDefault="008B7F4F" w:rsidP="008B7F4F">
      <w:pPr>
        <w:jc w:val="both"/>
        <w:rPr>
          <w:rFonts w:ascii="Times New Roman" w:hAnsi="Times New Roman" w:cs="Times New Roman"/>
        </w:rPr>
      </w:pPr>
      <w:r w:rsidRPr="002C4359">
        <w:rPr>
          <w:rFonts w:ascii="Times New Roman" w:hAnsi="Times New Roman" w:cs="Times New Roman"/>
        </w:rPr>
        <w:t>Your Donation Can Make a Difference</w:t>
      </w:r>
      <w:r w:rsidR="00DF2978" w:rsidRPr="002C4359">
        <w:rPr>
          <w:rFonts w:ascii="Times New Roman" w:hAnsi="Times New Roman" w:cs="Times New Roman"/>
        </w:rPr>
        <w:t xml:space="preserve">. </w:t>
      </w:r>
      <w:r w:rsidRPr="002C4359">
        <w:rPr>
          <w:rFonts w:ascii="Times New Roman" w:hAnsi="Times New Roman" w:cs="Times New Roman"/>
        </w:rPr>
        <w:t>By contributing to FIDA-Uganda, you'll be helping us:</w:t>
      </w:r>
    </w:p>
    <w:p w14:paraId="1A46072F" w14:textId="2F21F4CF" w:rsidR="00DF2978" w:rsidRPr="002C4359" w:rsidRDefault="008B7F4F" w:rsidP="008B7F4F">
      <w:pPr>
        <w:pStyle w:val="ListParagraph"/>
        <w:numPr>
          <w:ilvl w:val="0"/>
          <w:numId w:val="6"/>
        </w:numPr>
        <w:jc w:val="both"/>
        <w:rPr>
          <w:rFonts w:ascii="Times New Roman" w:hAnsi="Times New Roman" w:cs="Times New Roman"/>
        </w:rPr>
      </w:pPr>
      <w:r w:rsidRPr="002C4359">
        <w:rPr>
          <w:rFonts w:ascii="Times New Roman" w:hAnsi="Times New Roman" w:cs="Times New Roman"/>
        </w:rPr>
        <w:t xml:space="preserve">Provide critical legal aid </w:t>
      </w:r>
      <w:r w:rsidR="00321516" w:rsidRPr="002C4359">
        <w:rPr>
          <w:rFonts w:ascii="Times New Roman" w:hAnsi="Times New Roman" w:cs="Times New Roman"/>
        </w:rPr>
        <w:t xml:space="preserve">and psychosocial support </w:t>
      </w:r>
      <w:r w:rsidRPr="002C4359">
        <w:rPr>
          <w:rFonts w:ascii="Times New Roman" w:hAnsi="Times New Roman" w:cs="Times New Roman"/>
        </w:rPr>
        <w:t>services to vulnerable women</w:t>
      </w:r>
      <w:r w:rsidR="00184351">
        <w:rPr>
          <w:rFonts w:ascii="Times New Roman" w:hAnsi="Times New Roman" w:cs="Times New Roman"/>
        </w:rPr>
        <w:t>.</w:t>
      </w:r>
    </w:p>
    <w:p w14:paraId="68CDF048" w14:textId="77777777" w:rsidR="00DF2978" w:rsidRPr="002C4359" w:rsidRDefault="008B7F4F" w:rsidP="008B7F4F">
      <w:pPr>
        <w:pStyle w:val="ListParagraph"/>
        <w:numPr>
          <w:ilvl w:val="0"/>
          <w:numId w:val="6"/>
        </w:numPr>
        <w:jc w:val="both"/>
        <w:rPr>
          <w:rFonts w:ascii="Times New Roman" w:hAnsi="Times New Roman" w:cs="Times New Roman"/>
        </w:rPr>
      </w:pPr>
      <w:r w:rsidRPr="002C4359">
        <w:rPr>
          <w:rFonts w:ascii="Times New Roman" w:hAnsi="Times New Roman" w:cs="Times New Roman"/>
        </w:rPr>
        <w:t>Advocate for policy changes that promote gender equality and justice.</w:t>
      </w:r>
    </w:p>
    <w:p w14:paraId="3626BB00" w14:textId="089D6A1E" w:rsidR="008B7F4F" w:rsidRPr="002C4359" w:rsidRDefault="008B7F4F" w:rsidP="008B7F4F">
      <w:pPr>
        <w:pStyle w:val="ListParagraph"/>
        <w:numPr>
          <w:ilvl w:val="0"/>
          <w:numId w:val="6"/>
        </w:numPr>
        <w:jc w:val="both"/>
        <w:rPr>
          <w:rFonts w:ascii="Times New Roman" w:hAnsi="Times New Roman" w:cs="Times New Roman"/>
        </w:rPr>
      </w:pPr>
      <w:r w:rsidRPr="002C4359">
        <w:rPr>
          <w:rFonts w:ascii="Times New Roman" w:hAnsi="Times New Roman" w:cs="Times New Roman"/>
        </w:rPr>
        <w:t>Empower women to claim their rights and build a brighter future</w:t>
      </w:r>
      <w:r w:rsidR="008328BD" w:rsidRPr="002C4359">
        <w:rPr>
          <w:rFonts w:ascii="Times New Roman" w:hAnsi="Times New Roman" w:cs="Times New Roman"/>
        </w:rPr>
        <w:t xml:space="preserve"> through economic empowerment and agency building</w:t>
      </w:r>
      <w:r w:rsidRPr="002C4359">
        <w:rPr>
          <w:rFonts w:ascii="Times New Roman" w:hAnsi="Times New Roman" w:cs="Times New Roman"/>
        </w:rPr>
        <w:t>.</w:t>
      </w:r>
    </w:p>
    <w:p w14:paraId="32494EB8" w14:textId="781B568F" w:rsidR="008B7F4F" w:rsidRDefault="008B7F4F" w:rsidP="008B7F4F">
      <w:pPr>
        <w:jc w:val="both"/>
        <w:rPr>
          <w:rFonts w:ascii="Times New Roman" w:hAnsi="Times New Roman" w:cs="Times New Roman"/>
        </w:rPr>
      </w:pPr>
      <w:r w:rsidRPr="002C4359">
        <w:rPr>
          <w:rFonts w:ascii="Times New Roman" w:hAnsi="Times New Roman" w:cs="Times New Roman"/>
        </w:rPr>
        <w:t>Every donation, no matter how small, counts. Together, we can create a more just and equitable society for all.</w:t>
      </w:r>
    </w:p>
    <w:p w14:paraId="416700B8" w14:textId="2A578172" w:rsidR="00A844CA" w:rsidRPr="007D06A2" w:rsidRDefault="00130752" w:rsidP="00A844CA">
      <w:pPr>
        <w:shd w:val="clear" w:color="auto" w:fill="D9D9D9" w:themeFill="background1" w:themeFillShade="D9"/>
        <w:jc w:val="both"/>
        <w:rPr>
          <w:rFonts w:ascii="Times New Roman" w:hAnsi="Times New Roman" w:cs="Times New Roman"/>
          <w:b/>
          <w:bCs/>
          <w:i/>
          <w:iCs/>
          <w:sz w:val="28"/>
          <w:szCs w:val="28"/>
        </w:rPr>
      </w:pPr>
      <w:r>
        <w:rPr>
          <w:rFonts w:ascii="Times New Roman" w:hAnsi="Times New Roman" w:cs="Times New Roman"/>
          <w:b/>
          <w:bCs/>
          <w:i/>
          <w:iCs/>
          <w:sz w:val="28"/>
          <w:szCs w:val="28"/>
        </w:rPr>
        <w:t>Success story: Lucy’s r</w:t>
      </w:r>
      <w:r w:rsidR="00A844CA" w:rsidRPr="007D06A2">
        <w:rPr>
          <w:rFonts w:ascii="Times New Roman" w:hAnsi="Times New Roman" w:cs="Times New Roman"/>
          <w:b/>
          <w:bCs/>
          <w:i/>
          <w:iCs/>
          <w:sz w:val="28"/>
          <w:szCs w:val="28"/>
        </w:rPr>
        <w:t>escue from Child Marriage</w:t>
      </w:r>
    </w:p>
    <w:p w14:paraId="2793584E" w14:textId="77777777" w:rsidR="00A844CA" w:rsidRPr="002C4359" w:rsidRDefault="00A844CA" w:rsidP="00A844CA">
      <w:pPr>
        <w:jc w:val="both"/>
        <w:rPr>
          <w:rFonts w:ascii="Times New Roman" w:hAnsi="Times New Roman" w:cs="Times New Roman"/>
        </w:rPr>
      </w:pPr>
      <w:r w:rsidRPr="002C4359">
        <w:rPr>
          <w:rFonts w:ascii="Times New Roman" w:hAnsi="Times New Roman" w:cs="Times New Roman"/>
        </w:rPr>
        <w:lastRenderedPageBreak/>
        <w:t>In Uganda, where 43% of women are married off before the age of 18, Lucy's story could have ended in tragedy.</w:t>
      </w:r>
      <w:r w:rsidRPr="002C4359">
        <w:rPr>
          <w:rStyle w:val="FootnoteReference"/>
          <w:rFonts w:ascii="Times New Roman" w:hAnsi="Times New Roman" w:cs="Times New Roman"/>
        </w:rPr>
        <w:footnoteReference w:id="1"/>
      </w:r>
      <w:r w:rsidRPr="002C4359">
        <w:rPr>
          <w:rFonts w:ascii="Times New Roman" w:hAnsi="Times New Roman" w:cs="Times New Roman"/>
        </w:rPr>
        <w:t xml:space="preserve"> But thanks to FIDA-Uganda's intervention, Lucy was saved from child marriage and can now continue her education.</w:t>
      </w:r>
    </w:p>
    <w:p w14:paraId="5AAF6A6C" w14:textId="77777777" w:rsidR="00A844CA" w:rsidRPr="002C4359" w:rsidRDefault="00A844CA" w:rsidP="00A844CA">
      <w:pPr>
        <w:jc w:val="both"/>
        <w:rPr>
          <w:rFonts w:ascii="Times New Roman" w:hAnsi="Times New Roman" w:cs="Times New Roman"/>
        </w:rPr>
      </w:pPr>
      <w:r w:rsidRPr="002C4359">
        <w:rPr>
          <w:rFonts w:ascii="Times New Roman" w:hAnsi="Times New Roman" w:cs="Times New Roman"/>
        </w:rPr>
        <w:t xml:space="preserve">At 14, Lucy's father, who had abandoned her since childhood, asked to see her. Lucy had never had the chance of enjoying a father’s love or knowing what it means to have a father. But instead of reconnecting, he had sinister plans to marry her off. </w:t>
      </w:r>
    </w:p>
    <w:p w14:paraId="16929305" w14:textId="77777777" w:rsidR="00A844CA" w:rsidRPr="002C4359" w:rsidRDefault="00A844CA" w:rsidP="00A844CA">
      <w:pPr>
        <w:jc w:val="both"/>
        <w:rPr>
          <w:rFonts w:ascii="Times New Roman" w:hAnsi="Times New Roman" w:cs="Times New Roman"/>
        </w:rPr>
      </w:pPr>
      <w:r w:rsidRPr="002C4359">
        <w:rPr>
          <w:rFonts w:ascii="Times New Roman" w:hAnsi="Times New Roman" w:cs="Times New Roman"/>
        </w:rPr>
        <w:t>Florence started worrying when school time came, and Lucy hadn’t returned from her father’s home as agreed; yet the father had blocked all access to the child. Her anxiety was further escalated by the realization that her father had taken her to a village notorious for child marriages and teenage pregnancies. Florence had secured a scholarship for Lucy's education, but her father's actions threatened to derail her future. Desperate for help, Florence approached FIDA-Uganda for legal aid in April 2025.</w:t>
      </w:r>
    </w:p>
    <w:p w14:paraId="101EDBDE" w14:textId="77777777" w:rsidR="00A844CA" w:rsidRPr="002C4359" w:rsidRDefault="00A844CA" w:rsidP="00A844CA">
      <w:pPr>
        <w:jc w:val="both"/>
        <w:rPr>
          <w:rFonts w:ascii="Times New Roman" w:hAnsi="Times New Roman" w:cs="Times New Roman"/>
        </w:rPr>
      </w:pPr>
      <w:r w:rsidRPr="002C4359">
        <w:rPr>
          <w:rFonts w:ascii="Times New Roman" w:hAnsi="Times New Roman" w:cs="Times New Roman"/>
        </w:rPr>
        <w:t xml:space="preserve">FIDA-Uganda's legal officer invited the parties for mediation, but Lucy's father refused to attend. Undeterred, the legal officer filed an application for maintenance and custody, which resulted in a ruling in Florence's </w:t>
      </w:r>
      <w:proofErr w:type="spellStart"/>
      <w:r w:rsidRPr="002C4359">
        <w:rPr>
          <w:rFonts w:ascii="Times New Roman" w:hAnsi="Times New Roman" w:cs="Times New Roman"/>
        </w:rPr>
        <w:t>favor</w:t>
      </w:r>
      <w:proofErr w:type="spellEnd"/>
      <w:r w:rsidRPr="002C4359">
        <w:rPr>
          <w:rFonts w:ascii="Times New Roman" w:hAnsi="Times New Roman" w:cs="Times New Roman"/>
        </w:rPr>
        <w:t>. The court granted Florence immediate custody of Lucy and ordered the father to provide monthly maintenance, scholastic materials, clothing, and medication.</w:t>
      </w:r>
    </w:p>
    <w:p w14:paraId="0AE59E35" w14:textId="5B0CF1DE" w:rsidR="00A844CA" w:rsidRPr="002C4359" w:rsidRDefault="00A844CA" w:rsidP="00A844CA">
      <w:pPr>
        <w:jc w:val="both"/>
        <w:rPr>
          <w:rFonts w:ascii="Times New Roman" w:hAnsi="Times New Roman" w:cs="Times New Roman"/>
        </w:rPr>
      </w:pPr>
      <w:r w:rsidRPr="002C4359">
        <w:rPr>
          <w:rFonts w:ascii="Times New Roman" w:hAnsi="Times New Roman" w:cs="Times New Roman"/>
        </w:rPr>
        <w:t>Child marriage is not only a human rights violation, but it also increases the risk of teenage pregnancy, which can have a profound effect on the</w:t>
      </w:r>
      <w:r w:rsidR="00E52E0A">
        <w:rPr>
          <w:rFonts w:ascii="Times New Roman" w:hAnsi="Times New Roman" w:cs="Times New Roman"/>
        </w:rPr>
        <w:t xml:space="preserve"> physical and mental</w:t>
      </w:r>
      <w:r w:rsidRPr="002C4359">
        <w:rPr>
          <w:rFonts w:ascii="Times New Roman" w:hAnsi="Times New Roman" w:cs="Times New Roman"/>
        </w:rPr>
        <w:t xml:space="preserve"> health and lives of young </w:t>
      </w:r>
      <w:r w:rsidR="00E52E0A" w:rsidRPr="00E52E0A">
        <w:rPr>
          <w:rFonts w:ascii="Times New Roman" w:hAnsi="Times New Roman" w:cs="Times New Roman"/>
        </w:rPr>
        <w:t>girl mother</w:t>
      </w:r>
      <w:r w:rsidR="00E52E0A">
        <w:rPr>
          <w:rFonts w:ascii="Times New Roman" w:hAnsi="Times New Roman" w:cs="Times New Roman"/>
        </w:rPr>
        <w:t>s</w:t>
      </w:r>
      <w:r w:rsidR="00E52E0A" w:rsidRPr="00E52E0A">
        <w:rPr>
          <w:rFonts w:ascii="Times New Roman" w:hAnsi="Times New Roman" w:cs="Times New Roman"/>
        </w:rPr>
        <w:t xml:space="preserve">, </w:t>
      </w:r>
      <w:r w:rsidR="00164BA4">
        <w:rPr>
          <w:rFonts w:ascii="Times New Roman" w:hAnsi="Times New Roman" w:cs="Times New Roman"/>
        </w:rPr>
        <w:t xml:space="preserve">increasing their </w:t>
      </w:r>
      <w:r w:rsidR="00E52E0A" w:rsidRPr="00E52E0A">
        <w:rPr>
          <w:rFonts w:ascii="Times New Roman" w:hAnsi="Times New Roman" w:cs="Times New Roman"/>
        </w:rPr>
        <w:t>vulnerab</w:t>
      </w:r>
      <w:r w:rsidR="00164BA4">
        <w:rPr>
          <w:rFonts w:ascii="Times New Roman" w:hAnsi="Times New Roman" w:cs="Times New Roman"/>
        </w:rPr>
        <w:t>ility</w:t>
      </w:r>
      <w:r w:rsidR="00E52E0A" w:rsidRPr="00E52E0A">
        <w:rPr>
          <w:rFonts w:ascii="Times New Roman" w:hAnsi="Times New Roman" w:cs="Times New Roman"/>
        </w:rPr>
        <w:t xml:space="preserve"> to serious health complications if </w:t>
      </w:r>
      <w:r w:rsidR="00E52E0A">
        <w:rPr>
          <w:rFonts w:ascii="Times New Roman" w:hAnsi="Times New Roman" w:cs="Times New Roman"/>
        </w:rPr>
        <w:t>they</w:t>
      </w:r>
      <w:r w:rsidR="00E52E0A" w:rsidRPr="00E52E0A">
        <w:rPr>
          <w:rFonts w:ascii="Times New Roman" w:hAnsi="Times New Roman" w:cs="Times New Roman"/>
        </w:rPr>
        <w:t xml:space="preserve"> give birth at a very young age</w:t>
      </w:r>
      <w:r w:rsidRPr="002C4359">
        <w:rPr>
          <w:rFonts w:ascii="Times New Roman" w:hAnsi="Times New Roman" w:cs="Times New Roman"/>
        </w:rPr>
        <w:t>.</w:t>
      </w:r>
      <w:r w:rsidRPr="002C4359">
        <w:rPr>
          <w:rStyle w:val="FootnoteReference"/>
          <w:rFonts w:ascii="Times New Roman" w:hAnsi="Times New Roman" w:cs="Times New Roman"/>
        </w:rPr>
        <w:footnoteReference w:id="2"/>
      </w:r>
      <w:r w:rsidRPr="002C4359">
        <w:rPr>
          <w:rFonts w:ascii="Times New Roman" w:hAnsi="Times New Roman" w:cs="Times New Roman"/>
        </w:rPr>
        <w:t xml:space="preserve"> Thanks to FIDA-Uganda's intervention, Lucy is back in school, and her future looks brighter. </w:t>
      </w:r>
      <w:r w:rsidR="003C7BF0">
        <w:rPr>
          <w:rFonts w:ascii="Times New Roman" w:hAnsi="Times New Roman" w:cs="Times New Roman"/>
        </w:rPr>
        <w:t xml:space="preserve">Lucy’s mom </w:t>
      </w:r>
      <w:r w:rsidRPr="002C4359">
        <w:rPr>
          <w:rFonts w:ascii="Times New Roman" w:hAnsi="Times New Roman" w:cs="Times New Roman"/>
        </w:rPr>
        <w:t xml:space="preserve">is grateful for the support, saying, </w:t>
      </w:r>
      <w:r w:rsidRPr="002C4359">
        <w:rPr>
          <w:rFonts w:ascii="Times New Roman" w:hAnsi="Times New Roman" w:cs="Times New Roman"/>
          <w:i/>
          <w:iCs/>
        </w:rPr>
        <w:t>"You saved my daughter from being denied her right to education</w:t>
      </w:r>
      <w:r w:rsidR="00E11741">
        <w:rPr>
          <w:rFonts w:ascii="Times New Roman" w:hAnsi="Times New Roman" w:cs="Times New Roman"/>
          <w:i/>
          <w:iCs/>
        </w:rPr>
        <w:t>,</w:t>
      </w:r>
      <w:r w:rsidRPr="002C4359">
        <w:rPr>
          <w:rFonts w:ascii="Times New Roman" w:hAnsi="Times New Roman" w:cs="Times New Roman"/>
          <w:i/>
          <w:iCs/>
        </w:rPr>
        <w:t xml:space="preserve"> and getting married at a younger age. I have finally gotten my daughter back, and I will protect her from child marriage at all costs."</w:t>
      </w:r>
      <w:r w:rsidRPr="002C4359">
        <w:rPr>
          <w:rFonts w:ascii="Times New Roman" w:hAnsi="Times New Roman" w:cs="Times New Roman"/>
        </w:rPr>
        <w:t xml:space="preserve"> </w:t>
      </w:r>
    </w:p>
    <w:p w14:paraId="25F30077" w14:textId="77777777" w:rsidR="00A844CA" w:rsidRPr="002C4359" w:rsidRDefault="00A844CA" w:rsidP="00A844CA">
      <w:pPr>
        <w:jc w:val="both"/>
        <w:rPr>
          <w:rFonts w:ascii="Times New Roman" w:hAnsi="Times New Roman" w:cs="Times New Roman"/>
        </w:rPr>
      </w:pPr>
      <w:r w:rsidRPr="002C4359">
        <w:rPr>
          <w:rFonts w:ascii="Times New Roman" w:hAnsi="Times New Roman" w:cs="Times New Roman"/>
        </w:rPr>
        <w:t>Lucy's story is a testament to FIDA-Uganda's tireless efforts to protect women's and children's rights in Uganda. With your support, FIDA-Uganda can continue to provide legal aid and advocacy services to those who need it most.</w:t>
      </w:r>
    </w:p>
    <w:p w14:paraId="7665AB52" w14:textId="77777777" w:rsidR="00A844CA" w:rsidRPr="002C4359" w:rsidRDefault="00A844CA" w:rsidP="00A844CA">
      <w:pPr>
        <w:tabs>
          <w:tab w:val="left" w:pos="4030"/>
        </w:tabs>
        <w:jc w:val="center"/>
        <w:rPr>
          <w:rFonts w:ascii="Times New Roman" w:hAnsi="Times New Roman" w:cs="Times New Roman"/>
          <w:lang w:val="en-US" w:eastAsia="en-UG"/>
        </w:rPr>
      </w:pPr>
      <w:r w:rsidRPr="002C4359">
        <w:rPr>
          <w:rFonts w:ascii="Times New Roman" w:hAnsi="Times New Roman" w:cs="Times New Roman"/>
          <w:noProof/>
          <w:lang w:val="en-US" w:eastAsia="en-UG"/>
        </w:rPr>
        <w:lastRenderedPageBreak/>
        <w:drawing>
          <wp:inline distT="0" distB="0" distL="0" distR="0" wp14:anchorId="4C989D79" wp14:editId="6D4280A6">
            <wp:extent cx="3096007" cy="3016250"/>
            <wp:effectExtent l="0" t="0" r="9525" b="0"/>
            <wp:docPr id="21260268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5387" t="12600" r="14711" b="21879"/>
                    <a:stretch/>
                  </pic:blipFill>
                  <pic:spPr bwMode="auto">
                    <a:xfrm>
                      <a:off x="0" y="0"/>
                      <a:ext cx="3141812" cy="3060875"/>
                    </a:xfrm>
                    <a:prstGeom prst="rect">
                      <a:avLst/>
                    </a:prstGeom>
                    <a:noFill/>
                    <a:ln>
                      <a:noFill/>
                    </a:ln>
                    <a:extLst>
                      <a:ext uri="{53640926-AAD7-44D8-BBD7-CCE9431645EC}">
                        <a14:shadowObscured xmlns:a14="http://schemas.microsoft.com/office/drawing/2010/main"/>
                      </a:ext>
                    </a:extLst>
                  </pic:spPr>
                </pic:pic>
              </a:graphicData>
            </a:graphic>
          </wp:inline>
        </w:drawing>
      </w:r>
    </w:p>
    <w:p w14:paraId="7C90284D" w14:textId="1C4C3949" w:rsidR="00A844CA" w:rsidRPr="00A844CA" w:rsidRDefault="00A844CA" w:rsidP="00A844CA">
      <w:pPr>
        <w:tabs>
          <w:tab w:val="left" w:pos="4030"/>
        </w:tabs>
        <w:jc w:val="center"/>
        <w:rPr>
          <w:rFonts w:ascii="Times New Roman" w:hAnsi="Times New Roman" w:cs="Times New Roman"/>
          <w:i/>
          <w:iCs/>
          <w:lang w:val="en-US" w:eastAsia="en-UG"/>
        </w:rPr>
      </w:pPr>
      <w:r w:rsidRPr="002C4359">
        <w:rPr>
          <w:rFonts w:ascii="Times New Roman" w:hAnsi="Times New Roman" w:cs="Times New Roman"/>
          <w:lang w:val="en-US" w:eastAsia="en-UG"/>
        </w:rPr>
        <w:t xml:space="preserve">A photo of the Legal Officer and Lucy’s mom (Florence) at the FIDA-Uganda </w:t>
      </w:r>
      <w:proofErr w:type="spellStart"/>
      <w:r w:rsidRPr="002C4359">
        <w:rPr>
          <w:rFonts w:ascii="Times New Roman" w:hAnsi="Times New Roman" w:cs="Times New Roman"/>
          <w:lang w:val="en-US" w:eastAsia="en-UG"/>
        </w:rPr>
        <w:t>Arua</w:t>
      </w:r>
      <w:proofErr w:type="spellEnd"/>
      <w:r w:rsidRPr="002C4359">
        <w:rPr>
          <w:rFonts w:ascii="Times New Roman" w:hAnsi="Times New Roman" w:cs="Times New Roman"/>
          <w:lang w:val="en-US" w:eastAsia="en-UG"/>
        </w:rPr>
        <w:t xml:space="preserve"> office after receiving the Court Ruling</w:t>
      </w:r>
      <w:r w:rsidRPr="002C4359">
        <w:rPr>
          <w:rFonts w:ascii="Times New Roman" w:hAnsi="Times New Roman" w:cs="Times New Roman"/>
          <w:i/>
          <w:iCs/>
          <w:lang w:val="en-US" w:eastAsia="en-UG"/>
        </w:rPr>
        <w:t>.</w:t>
      </w:r>
    </w:p>
    <w:p w14:paraId="2FF7849A" w14:textId="2AFD728D" w:rsidR="00F946F1" w:rsidRPr="007D06A2" w:rsidRDefault="00F946F1" w:rsidP="007D06A2">
      <w:pPr>
        <w:shd w:val="clear" w:color="auto" w:fill="D9D9D9" w:themeFill="background1" w:themeFillShade="D9"/>
        <w:jc w:val="both"/>
        <w:rPr>
          <w:rFonts w:ascii="Times New Roman" w:hAnsi="Times New Roman" w:cs="Times New Roman"/>
          <w:b/>
          <w:bCs/>
          <w:i/>
          <w:iCs/>
          <w:sz w:val="28"/>
          <w:szCs w:val="28"/>
        </w:rPr>
      </w:pPr>
      <w:r w:rsidRPr="007D06A2">
        <w:rPr>
          <w:rFonts w:ascii="Times New Roman" w:hAnsi="Times New Roman" w:cs="Times New Roman"/>
          <w:b/>
          <w:bCs/>
          <w:i/>
          <w:iCs/>
          <w:sz w:val="28"/>
          <w:szCs w:val="28"/>
        </w:rPr>
        <w:t>FIDA-Uganda Marks 50 Years of Fighting for Women's Rights:</w:t>
      </w:r>
    </w:p>
    <w:p w14:paraId="0CA6BF90" w14:textId="77777777" w:rsidR="00395B33" w:rsidRPr="002C4359" w:rsidRDefault="00395B33" w:rsidP="00395B33">
      <w:pPr>
        <w:spacing w:line="276" w:lineRule="auto"/>
        <w:jc w:val="center"/>
        <w:rPr>
          <w:rFonts w:ascii="Times New Roman" w:eastAsia="Play" w:hAnsi="Times New Roman" w:cs="Times New Roman"/>
          <w:i/>
          <w:iCs/>
        </w:rPr>
      </w:pPr>
      <w:bookmarkStart w:id="0" w:name="_Hlk187853295"/>
      <w:r w:rsidRPr="002C4359">
        <w:rPr>
          <w:rFonts w:ascii="Times New Roman" w:hAnsi="Times New Roman" w:cs="Times New Roman"/>
          <w:i/>
          <w:iCs/>
          <w:noProof/>
        </w:rPr>
        <w:drawing>
          <wp:inline distT="0" distB="0" distL="0" distR="0" wp14:anchorId="740F9EA6" wp14:editId="16462E02">
            <wp:extent cx="5731510" cy="3302000"/>
            <wp:effectExtent l="0" t="0" r="2540" b="0"/>
            <wp:docPr id="201030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2833" b="10458"/>
                    <a:stretch/>
                  </pic:blipFill>
                  <pic:spPr bwMode="auto">
                    <a:xfrm>
                      <a:off x="0" y="0"/>
                      <a:ext cx="5731510" cy="3302000"/>
                    </a:xfrm>
                    <a:prstGeom prst="rect">
                      <a:avLst/>
                    </a:prstGeom>
                    <a:noFill/>
                    <a:ln>
                      <a:noFill/>
                    </a:ln>
                    <a:extLst>
                      <a:ext uri="{53640926-AAD7-44D8-BBD7-CCE9431645EC}">
                        <a14:shadowObscured xmlns:a14="http://schemas.microsoft.com/office/drawing/2010/main"/>
                      </a:ext>
                    </a:extLst>
                  </pic:spPr>
                </pic:pic>
              </a:graphicData>
            </a:graphic>
          </wp:inline>
        </w:drawing>
      </w:r>
      <w:r w:rsidRPr="002C4359">
        <w:rPr>
          <w:rFonts w:ascii="Times New Roman" w:hAnsi="Times New Roman" w:cs="Times New Roman"/>
          <w:i/>
          <w:iCs/>
          <w:noProof/>
        </w:rPr>
        <w:drawing>
          <wp:inline distT="0" distB="0" distL="0" distR="0" wp14:anchorId="1D5FC531" wp14:editId="7E1CA0B2">
            <wp:extent cx="1788120" cy="1381125"/>
            <wp:effectExtent l="0" t="0" r="3175" b="0"/>
            <wp:docPr id="12540416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62"/>
                    <a:stretch/>
                  </pic:blipFill>
                  <pic:spPr bwMode="auto">
                    <a:xfrm>
                      <a:off x="0" y="0"/>
                      <a:ext cx="1831260" cy="1414446"/>
                    </a:xfrm>
                    <a:prstGeom prst="rect">
                      <a:avLst/>
                    </a:prstGeom>
                    <a:noFill/>
                    <a:ln>
                      <a:noFill/>
                    </a:ln>
                    <a:extLst>
                      <a:ext uri="{53640926-AAD7-44D8-BBD7-CCE9431645EC}">
                        <a14:shadowObscured xmlns:a14="http://schemas.microsoft.com/office/drawing/2010/main"/>
                      </a:ext>
                    </a:extLst>
                  </pic:spPr>
                </pic:pic>
              </a:graphicData>
            </a:graphic>
          </wp:inline>
        </w:drawing>
      </w:r>
      <w:r w:rsidRPr="002C4359">
        <w:rPr>
          <w:rFonts w:ascii="Times New Roman" w:hAnsi="Times New Roman" w:cs="Times New Roman"/>
          <w:i/>
          <w:iCs/>
          <w:noProof/>
        </w:rPr>
        <w:drawing>
          <wp:inline distT="0" distB="0" distL="0" distR="0" wp14:anchorId="2B4DB9D6" wp14:editId="5FDF133E">
            <wp:extent cx="2076450" cy="1384223"/>
            <wp:effectExtent l="0" t="0" r="0" b="6985"/>
            <wp:docPr id="577364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9663" cy="1433029"/>
                    </a:xfrm>
                    <a:prstGeom prst="rect">
                      <a:avLst/>
                    </a:prstGeom>
                    <a:noFill/>
                    <a:ln>
                      <a:noFill/>
                    </a:ln>
                  </pic:spPr>
                </pic:pic>
              </a:graphicData>
            </a:graphic>
          </wp:inline>
        </w:drawing>
      </w:r>
      <w:r w:rsidRPr="002C4359">
        <w:rPr>
          <w:rFonts w:ascii="Times New Roman" w:hAnsi="Times New Roman" w:cs="Times New Roman"/>
          <w:i/>
          <w:iCs/>
          <w:noProof/>
        </w:rPr>
        <w:drawing>
          <wp:inline distT="0" distB="0" distL="0" distR="0" wp14:anchorId="0BF21CD3" wp14:editId="62488253">
            <wp:extent cx="1746250" cy="1397038"/>
            <wp:effectExtent l="0" t="0" r="6350" b="0"/>
            <wp:docPr id="1238780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1268" cy="1401052"/>
                    </a:xfrm>
                    <a:prstGeom prst="rect">
                      <a:avLst/>
                    </a:prstGeom>
                    <a:noFill/>
                    <a:ln>
                      <a:noFill/>
                    </a:ln>
                  </pic:spPr>
                </pic:pic>
              </a:graphicData>
            </a:graphic>
          </wp:inline>
        </w:drawing>
      </w:r>
    </w:p>
    <w:bookmarkEnd w:id="0"/>
    <w:p w14:paraId="27BE3906" w14:textId="77777777" w:rsidR="00A24AF1" w:rsidRPr="002C4359" w:rsidRDefault="00F946F1" w:rsidP="00A24AF1">
      <w:pPr>
        <w:jc w:val="both"/>
        <w:rPr>
          <w:rFonts w:ascii="Times New Roman" w:hAnsi="Times New Roman" w:cs="Times New Roman"/>
        </w:rPr>
      </w:pPr>
      <w:r w:rsidRPr="002C4359">
        <w:rPr>
          <w:rFonts w:ascii="Times New Roman" w:hAnsi="Times New Roman" w:cs="Times New Roman"/>
        </w:rPr>
        <w:lastRenderedPageBreak/>
        <w:t>On December 7, 2024, FIDA-Uganda celebrated a major milestone – its 50th anniversary at the Kampala Serena Hotel</w:t>
      </w:r>
      <w:r w:rsidR="00ED5B67" w:rsidRPr="002C4359">
        <w:rPr>
          <w:rFonts w:ascii="Times New Roman" w:hAnsi="Times New Roman" w:cs="Times New Roman"/>
        </w:rPr>
        <w:t>, a momentous occasion</w:t>
      </w:r>
      <w:r w:rsidR="000353BE" w:rsidRPr="002C4359">
        <w:rPr>
          <w:rFonts w:ascii="Times New Roman" w:hAnsi="Times New Roman" w:cs="Times New Roman"/>
        </w:rPr>
        <w:t>,</w:t>
      </w:r>
      <w:r w:rsidR="00ED5B67" w:rsidRPr="002C4359">
        <w:rPr>
          <w:rFonts w:ascii="Times New Roman" w:hAnsi="Times New Roman" w:cs="Times New Roman"/>
        </w:rPr>
        <w:t xml:space="preserve"> celebrating five decades of tireless efforts to promote women's rights and gender equality in Uganda</w:t>
      </w:r>
      <w:r w:rsidRPr="002C4359">
        <w:rPr>
          <w:rFonts w:ascii="Times New Roman" w:hAnsi="Times New Roman" w:cs="Times New Roman"/>
        </w:rPr>
        <w:t>. The grand celebratory dinner brought together over 450 participants, including founders, long-serving staff, members, Community Legal Volunteers, and beneficiaries.</w:t>
      </w:r>
      <w:r w:rsidR="00A24AF1" w:rsidRPr="002C4359">
        <w:rPr>
          <w:rFonts w:ascii="Times New Roman" w:hAnsi="Times New Roman" w:cs="Times New Roman"/>
        </w:rPr>
        <w:t xml:space="preserve"> The 50th-anniversary celebration was a testament to FIDA-Uganda's resilience and determination to create a more just and equitable society. </w:t>
      </w:r>
    </w:p>
    <w:p w14:paraId="6BF0B9BE" w14:textId="72F16D2D" w:rsidR="007128AB" w:rsidRPr="002C4359" w:rsidRDefault="00443E16" w:rsidP="002969E3">
      <w:pPr>
        <w:jc w:val="both"/>
        <w:rPr>
          <w:rFonts w:ascii="Times New Roman" w:hAnsi="Times New Roman" w:cs="Times New Roman"/>
        </w:rPr>
      </w:pPr>
      <w:r w:rsidRPr="002C4359">
        <w:rPr>
          <w:rFonts w:ascii="Times New Roman" w:hAnsi="Times New Roman" w:cs="Times New Roman"/>
        </w:rPr>
        <w:t>Since its inception in 1974, FIDA-Uganda has been at the forefront of promoting women's rights and gender equality in Uganda. The organization has provided critical legal aid services to vulnerable women and children, advocated for policy changes, and empowered local communities.</w:t>
      </w:r>
      <w:r w:rsidR="002969E3" w:rsidRPr="002C4359">
        <w:rPr>
          <w:rFonts w:ascii="Times New Roman" w:hAnsi="Times New Roman" w:cs="Times New Roman"/>
        </w:rPr>
        <w:t xml:space="preserve"> </w:t>
      </w:r>
      <w:r w:rsidR="007128AB" w:rsidRPr="002C4359">
        <w:rPr>
          <w:rFonts w:ascii="Times New Roman" w:hAnsi="Times New Roman" w:cs="Times New Roman"/>
        </w:rPr>
        <w:t>FIDA-Uganda's 50-year journey has been marked by numerous achievements, including</w:t>
      </w:r>
      <w:r w:rsidR="004874D1" w:rsidRPr="002C4359">
        <w:rPr>
          <w:rFonts w:ascii="Times New Roman" w:hAnsi="Times New Roman" w:cs="Times New Roman"/>
        </w:rPr>
        <w:t>, among others</w:t>
      </w:r>
      <w:r w:rsidR="007128AB" w:rsidRPr="002C4359">
        <w:rPr>
          <w:rFonts w:ascii="Times New Roman" w:hAnsi="Times New Roman" w:cs="Times New Roman"/>
        </w:rPr>
        <w:t>:</w:t>
      </w:r>
    </w:p>
    <w:p w14:paraId="0D12A670" w14:textId="263929AC" w:rsidR="007128AB" w:rsidRPr="002C4359" w:rsidRDefault="007128AB" w:rsidP="007128AB">
      <w:pPr>
        <w:pStyle w:val="ListParagraph"/>
        <w:numPr>
          <w:ilvl w:val="0"/>
          <w:numId w:val="7"/>
        </w:numPr>
        <w:jc w:val="both"/>
        <w:rPr>
          <w:rFonts w:ascii="Times New Roman" w:hAnsi="Times New Roman" w:cs="Times New Roman"/>
        </w:rPr>
      </w:pPr>
      <w:r w:rsidRPr="002C4359">
        <w:rPr>
          <w:rFonts w:ascii="Times New Roman" w:hAnsi="Times New Roman" w:cs="Times New Roman"/>
        </w:rPr>
        <w:t xml:space="preserve">Providing essential </w:t>
      </w:r>
      <w:r w:rsidR="00400C77" w:rsidRPr="002C4359">
        <w:rPr>
          <w:rFonts w:ascii="Times New Roman" w:hAnsi="Times New Roman" w:cs="Times New Roman"/>
        </w:rPr>
        <w:t xml:space="preserve">legal aid </w:t>
      </w:r>
      <w:r w:rsidRPr="002C4359">
        <w:rPr>
          <w:rFonts w:ascii="Times New Roman" w:hAnsi="Times New Roman" w:cs="Times New Roman"/>
        </w:rPr>
        <w:t>services to over 20,000 vulnerable women and children annually</w:t>
      </w:r>
      <w:r w:rsidR="00AA1F71" w:rsidRPr="002C4359">
        <w:rPr>
          <w:rFonts w:ascii="Times New Roman" w:hAnsi="Times New Roman" w:cs="Times New Roman"/>
        </w:rPr>
        <w:t>, promoting women’s socio-economic justice; and providing legal education and training</w:t>
      </w:r>
      <w:r w:rsidRPr="002C4359">
        <w:rPr>
          <w:rFonts w:ascii="Times New Roman" w:hAnsi="Times New Roman" w:cs="Times New Roman"/>
        </w:rPr>
        <w:t>.</w:t>
      </w:r>
    </w:p>
    <w:p w14:paraId="1F87C645" w14:textId="5590E29C" w:rsidR="007128AB" w:rsidRPr="002C4359" w:rsidRDefault="007128AB" w:rsidP="007128AB">
      <w:pPr>
        <w:pStyle w:val="ListParagraph"/>
        <w:numPr>
          <w:ilvl w:val="0"/>
          <w:numId w:val="7"/>
        </w:numPr>
        <w:jc w:val="both"/>
        <w:rPr>
          <w:rFonts w:ascii="Times New Roman" w:hAnsi="Times New Roman" w:cs="Times New Roman"/>
        </w:rPr>
      </w:pPr>
      <w:r w:rsidRPr="002C4359">
        <w:rPr>
          <w:rFonts w:ascii="Times New Roman" w:hAnsi="Times New Roman" w:cs="Times New Roman"/>
        </w:rPr>
        <w:t>Advocating for gender considerations in over 15 laws and policies in Uganda.</w:t>
      </w:r>
    </w:p>
    <w:p w14:paraId="36CE05A8" w14:textId="035A92D5" w:rsidR="007128AB" w:rsidRPr="002C4359" w:rsidRDefault="00613D3E" w:rsidP="007128AB">
      <w:pPr>
        <w:pStyle w:val="ListParagraph"/>
        <w:numPr>
          <w:ilvl w:val="0"/>
          <w:numId w:val="7"/>
        </w:numPr>
        <w:jc w:val="both"/>
        <w:rPr>
          <w:rFonts w:ascii="Times New Roman" w:hAnsi="Times New Roman" w:cs="Times New Roman"/>
        </w:rPr>
      </w:pPr>
      <w:r w:rsidRPr="002C4359">
        <w:rPr>
          <w:rFonts w:ascii="Times New Roman" w:hAnsi="Times New Roman" w:cs="Times New Roman"/>
        </w:rPr>
        <w:t>Collaborat</w:t>
      </w:r>
      <w:r w:rsidR="00E0025A" w:rsidRPr="002C4359">
        <w:rPr>
          <w:rFonts w:ascii="Times New Roman" w:hAnsi="Times New Roman" w:cs="Times New Roman"/>
        </w:rPr>
        <w:t>ing</w:t>
      </w:r>
      <w:r w:rsidRPr="002C4359">
        <w:rPr>
          <w:rFonts w:ascii="Times New Roman" w:hAnsi="Times New Roman" w:cs="Times New Roman"/>
        </w:rPr>
        <w:t xml:space="preserve"> with partners to p</w:t>
      </w:r>
      <w:r w:rsidR="007128AB" w:rsidRPr="002C4359">
        <w:rPr>
          <w:rFonts w:ascii="Times New Roman" w:hAnsi="Times New Roman" w:cs="Times New Roman"/>
        </w:rPr>
        <w:t>ilot special court sessions on Sexual Gender-Based Violence (SGBV)</w:t>
      </w:r>
      <w:r w:rsidRPr="002C4359">
        <w:rPr>
          <w:rFonts w:ascii="Times New Roman" w:hAnsi="Times New Roman" w:cs="Times New Roman"/>
        </w:rPr>
        <w:t xml:space="preserve"> in November 2016 to deal with the great backlog of sexual violence cases in the country</w:t>
      </w:r>
      <w:r w:rsidR="007128AB" w:rsidRPr="002C4359">
        <w:rPr>
          <w:rFonts w:ascii="Times New Roman" w:hAnsi="Times New Roman" w:cs="Times New Roman"/>
        </w:rPr>
        <w:t>.</w:t>
      </w:r>
      <w:r w:rsidR="00517453" w:rsidRPr="002C4359">
        <w:rPr>
          <w:rFonts w:ascii="Times New Roman" w:hAnsi="Times New Roman" w:cs="Times New Roman"/>
        </w:rPr>
        <w:t xml:space="preserve"> Since then, special SGBV court sessions have been held every year, expanded into various districts in Uganda and institutionalized through the national Justice, Law and Order Sector.</w:t>
      </w:r>
    </w:p>
    <w:p w14:paraId="1ED0C5D5" w14:textId="2DAF13D6" w:rsidR="00AE44FE" w:rsidRPr="002C4359" w:rsidRDefault="007128AB" w:rsidP="007128AB">
      <w:pPr>
        <w:pStyle w:val="ListParagraph"/>
        <w:numPr>
          <w:ilvl w:val="0"/>
          <w:numId w:val="7"/>
        </w:numPr>
        <w:jc w:val="both"/>
        <w:rPr>
          <w:rFonts w:ascii="Times New Roman" w:hAnsi="Times New Roman" w:cs="Times New Roman"/>
        </w:rPr>
      </w:pPr>
      <w:r w:rsidRPr="002C4359">
        <w:rPr>
          <w:rFonts w:ascii="Times New Roman" w:hAnsi="Times New Roman" w:cs="Times New Roman"/>
        </w:rPr>
        <w:t xml:space="preserve">Empowering local communities </w:t>
      </w:r>
      <w:r w:rsidR="00FB16C8" w:rsidRPr="002C4359">
        <w:rPr>
          <w:rFonts w:ascii="Times New Roman" w:hAnsi="Times New Roman" w:cs="Times New Roman"/>
        </w:rPr>
        <w:t>in Alternative Dispute Resolution (ADR) and self-representation to sustain access to justice for vulnerable women and children.</w:t>
      </w:r>
    </w:p>
    <w:p w14:paraId="7C9FCEEF" w14:textId="19F0C189" w:rsidR="00024C79" w:rsidRPr="002C4359" w:rsidRDefault="00024C79" w:rsidP="00024C79">
      <w:pPr>
        <w:jc w:val="both"/>
        <w:rPr>
          <w:rFonts w:ascii="Times New Roman" w:hAnsi="Times New Roman" w:cs="Times New Roman"/>
        </w:rPr>
      </w:pPr>
      <w:r w:rsidRPr="002C4359">
        <w:rPr>
          <w:rFonts w:ascii="Times New Roman" w:hAnsi="Times New Roman" w:cs="Times New Roman"/>
        </w:rPr>
        <w:t xml:space="preserve">As FIDA-Uganda marks this significant milestone, </w:t>
      </w:r>
      <w:r w:rsidR="00F01C31" w:rsidRPr="002C4359">
        <w:rPr>
          <w:rFonts w:ascii="Times New Roman" w:hAnsi="Times New Roman" w:cs="Times New Roman"/>
        </w:rPr>
        <w:t xml:space="preserve">the organization remains committed to </w:t>
      </w:r>
      <w:r w:rsidR="00982593" w:rsidRPr="002C4359">
        <w:rPr>
          <w:rFonts w:ascii="Times New Roman" w:hAnsi="Times New Roman" w:cs="Times New Roman"/>
        </w:rPr>
        <w:t xml:space="preserve">fighting for gender justice, empowering women and children to claim their rights, and </w:t>
      </w:r>
      <w:r w:rsidR="00F01C31" w:rsidRPr="002C4359">
        <w:rPr>
          <w:rFonts w:ascii="Times New Roman" w:hAnsi="Times New Roman" w:cs="Times New Roman"/>
        </w:rPr>
        <w:t>addressing the systemic issues that perpetuate vulnerability</w:t>
      </w:r>
      <w:r w:rsidR="00183D91" w:rsidRPr="002C4359">
        <w:rPr>
          <w:rFonts w:ascii="Times New Roman" w:hAnsi="Times New Roman" w:cs="Times New Roman"/>
        </w:rPr>
        <w:t>;</w:t>
      </w:r>
      <w:r w:rsidR="00F01C31" w:rsidRPr="002C4359">
        <w:rPr>
          <w:rFonts w:ascii="Times New Roman" w:hAnsi="Times New Roman" w:cs="Times New Roman"/>
        </w:rPr>
        <w:t xml:space="preserve"> ensuring </w:t>
      </w:r>
      <w:r w:rsidR="00854273" w:rsidRPr="002C4359">
        <w:rPr>
          <w:rFonts w:ascii="Times New Roman" w:hAnsi="Times New Roman" w:cs="Times New Roman"/>
        </w:rPr>
        <w:t>continuous provision of</w:t>
      </w:r>
      <w:r w:rsidR="00F01C31" w:rsidRPr="002C4359">
        <w:rPr>
          <w:rFonts w:ascii="Times New Roman" w:hAnsi="Times New Roman" w:cs="Times New Roman"/>
        </w:rPr>
        <w:t xml:space="preserve"> critical support to those who need it most.</w:t>
      </w:r>
      <w:r w:rsidRPr="002C4359">
        <w:rPr>
          <w:rFonts w:ascii="Times New Roman" w:hAnsi="Times New Roman" w:cs="Times New Roman"/>
        </w:rPr>
        <w:t xml:space="preserve"> </w:t>
      </w:r>
    </w:p>
    <w:p w14:paraId="746E3EA1" w14:textId="1ECCC4F8" w:rsidR="002F75C4" w:rsidRPr="002C4359" w:rsidRDefault="00024C79" w:rsidP="005B4A7C">
      <w:pPr>
        <w:jc w:val="both"/>
        <w:rPr>
          <w:rFonts w:ascii="Times New Roman" w:hAnsi="Times New Roman" w:cs="Times New Roman"/>
        </w:rPr>
      </w:pPr>
      <w:r w:rsidRPr="002C4359">
        <w:rPr>
          <w:rFonts w:ascii="Times New Roman" w:hAnsi="Times New Roman" w:cs="Times New Roman"/>
        </w:rPr>
        <w:t>Join FIDA-Uganda in celebrating this remarkable achievement and in supporting their ongoing efforts to create a brighter future for all.</w:t>
      </w:r>
    </w:p>
    <w:sectPr w:rsidR="002F75C4" w:rsidRPr="002C43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EA1C7" w14:textId="77777777" w:rsidR="00263A61" w:rsidRDefault="00263A61" w:rsidP="005B4A7C">
      <w:pPr>
        <w:spacing w:after="0" w:line="240" w:lineRule="auto"/>
      </w:pPr>
      <w:r>
        <w:separator/>
      </w:r>
    </w:p>
  </w:endnote>
  <w:endnote w:type="continuationSeparator" w:id="0">
    <w:p w14:paraId="10F38CE3" w14:textId="77777777" w:rsidR="00263A61" w:rsidRDefault="00263A61" w:rsidP="005B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lay">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FBD32" w14:textId="77777777" w:rsidR="00263A61" w:rsidRDefault="00263A61" w:rsidP="005B4A7C">
      <w:pPr>
        <w:spacing w:after="0" w:line="240" w:lineRule="auto"/>
      </w:pPr>
      <w:r>
        <w:separator/>
      </w:r>
    </w:p>
  </w:footnote>
  <w:footnote w:type="continuationSeparator" w:id="0">
    <w:p w14:paraId="0CECDAC9" w14:textId="77777777" w:rsidR="00263A61" w:rsidRDefault="00263A61" w:rsidP="005B4A7C">
      <w:pPr>
        <w:spacing w:after="0" w:line="240" w:lineRule="auto"/>
      </w:pPr>
      <w:r>
        <w:continuationSeparator/>
      </w:r>
    </w:p>
  </w:footnote>
  <w:footnote w:id="1">
    <w:p w14:paraId="029E69F3" w14:textId="77777777" w:rsidR="00A844CA" w:rsidRPr="009D6236" w:rsidRDefault="00A844CA" w:rsidP="00A844CA">
      <w:pPr>
        <w:pStyle w:val="FootnoteText"/>
        <w:rPr>
          <w:lang w:val="en-US"/>
        </w:rPr>
      </w:pPr>
      <w:r>
        <w:rPr>
          <w:rStyle w:val="FootnoteReference"/>
        </w:rPr>
        <w:footnoteRef/>
      </w:r>
      <w:r>
        <w:t xml:space="preserve"> </w:t>
      </w:r>
      <w:r w:rsidRPr="009D6236">
        <w:t>https://uganda.unfpa.org/sites/default/files/pub-pdf/issue_brief_14._child_marriage_and_teenage_pregnancy._ready_to_print_1.pdf</w:t>
      </w:r>
    </w:p>
  </w:footnote>
  <w:footnote w:id="2">
    <w:p w14:paraId="12532F5A" w14:textId="77777777" w:rsidR="00A844CA" w:rsidRPr="00C441D9" w:rsidRDefault="00A844CA" w:rsidP="00A844CA">
      <w:pPr>
        <w:pStyle w:val="FootnoteText"/>
        <w:rPr>
          <w:lang w:val="en-US"/>
        </w:rPr>
      </w:pPr>
      <w:r>
        <w:rPr>
          <w:rStyle w:val="FootnoteReference"/>
        </w:rPr>
        <w:footnoteRef/>
      </w:r>
      <w:r>
        <w:t xml:space="preserve"> </w:t>
      </w:r>
      <w:r w:rsidRPr="00C441D9">
        <w:t>https://uganda.unfpa.org/sites/default/files/pub-pdf/issue_brief_14._child_marriage_and_teenage_pregnancy._ready_to_print_1.pdf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F6F5B"/>
    <w:multiLevelType w:val="hybridMultilevel"/>
    <w:tmpl w:val="802A63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11F0AE9"/>
    <w:multiLevelType w:val="hybridMultilevel"/>
    <w:tmpl w:val="9B045B8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A787C67"/>
    <w:multiLevelType w:val="hybridMultilevel"/>
    <w:tmpl w:val="8ED879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36040601"/>
    <w:multiLevelType w:val="hybridMultilevel"/>
    <w:tmpl w:val="B3F44CB6"/>
    <w:lvl w:ilvl="0" w:tplc="0CFEB0C2">
      <w:start w:val="73"/>
      <w:numFmt w:val="bullet"/>
      <w:lvlText w:val="-"/>
      <w:lvlJc w:val="left"/>
      <w:pPr>
        <w:ind w:left="720" w:hanging="360"/>
      </w:pPr>
      <w:rPr>
        <w:rFonts w:ascii="Aptos" w:eastAsiaTheme="minorHAnsi"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AF11683"/>
    <w:multiLevelType w:val="hybridMultilevel"/>
    <w:tmpl w:val="86E213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D434AEC"/>
    <w:multiLevelType w:val="hybridMultilevel"/>
    <w:tmpl w:val="231437F8"/>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E72397C"/>
    <w:multiLevelType w:val="hybridMultilevel"/>
    <w:tmpl w:val="0AE6934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01560068">
    <w:abstractNumId w:val="6"/>
  </w:num>
  <w:num w:numId="2" w16cid:durableId="1475296718">
    <w:abstractNumId w:val="4"/>
  </w:num>
  <w:num w:numId="3" w16cid:durableId="369188970">
    <w:abstractNumId w:val="3"/>
  </w:num>
  <w:num w:numId="4" w16cid:durableId="295575684">
    <w:abstractNumId w:val="5"/>
  </w:num>
  <w:num w:numId="5" w16cid:durableId="1477337835">
    <w:abstractNumId w:val="0"/>
  </w:num>
  <w:num w:numId="6" w16cid:durableId="152188652">
    <w:abstractNumId w:val="2"/>
  </w:num>
  <w:num w:numId="7" w16cid:durableId="633800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294"/>
    <w:rsid w:val="00010934"/>
    <w:rsid w:val="00024C79"/>
    <w:rsid w:val="000353BE"/>
    <w:rsid w:val="00044DE1"/>
    <w:rsid w:val="00045564"/>
    <w:rsid w:val="00067427"/>
    <w:rsid w:val="000725EA"/>
    <w:rsid w:val="00095EF8"/>
    <w:rsid w:val="000E1E29"/>
    <w:rsid w:val="00130752"/>
    <w:rsid w:val="00162A10"/>
    <w:rsid w:val="00164BA4"/>
    <w:rsid w:val="00174FF0"/>
    <w:rsid w:val="00183D91"/>
    <w:rsid w:val="00184351"/>
    <w:rsid w:val="00193592"/>
    <w:rsid w:val="001B31BF"/>
    <w:rsid w:val="001D4A1D"/>
    <w:rsid w:val="001F5741"/>
    <w:rsid w:val="00201AD5"/>
    <w:rsid w:val="00213C66"/>
    <w:rsid w:val="00235B49"/>
    <w:rsid w:val="00245739"/>
    <w:rsid w:val="00263A61"/>
    <w:rsid w:val="00265924"/>
    <w:rsid w:val="002969E3"/>
    <w:rsid w:val="002C4359"/>
    <w:rsid w:val="002F4075"/>
    <w:rsid w:val="002F75C4"/>
    <w:rsid w:val="00321516"/>
    <w:rsid w:val="00356DFD"/>
    <w:rsid w:val="00395B33"/>
    <w:rsid w:val="003B5F97"/>
    <w:rsid w:val="003C7BF0"/>
    <w:rsid w:val="00400C77"/>
    <w:rsid w:val="00443E16"/>
    <w:rsid w:val="004620E2"/>
    <w:rsid w:val="004874D1"/>
    <w:rsid w:val="004B2BD4"/>
    <w:rsid w:val="004C017C"/>
    <w:rsid w:val="004D0B89"/>
    <w:rsid w:val="004E1C73"/>
    <w:rsid w:val="004E2958"/>
    <w:rsid w:val="00504552"/>
    <w:rsid w:val="00517453"/>
    <w:rsid w:val="005813B6"/>
    <w:rsid w:val="005903BF"/>
    <w:rsid w:val="005A19BB"/>
    <w:rsid w:val="005B4A7C"/>
    <w:rsid w:val="0061126C"/>
    <w:rsid w:val="00613D3E"/>
    <w:rsid w:val="00637445"/>
    <w:rsid w:val="006579ED"/>
    <w:rsid w:val="006A4682"/>
    <w:rsid w:val="007102C3"/>
    <w:rsid w:val="007128AB"/>
    <w:rsid w:val="0072174A"/>
    <w:rsid w:val="00725BA5"/>
    <w:rsid w:val="007765F1"/>
    <w:rsid w:val="007D06A2"/>
    <w:rsid w:val="008328BD"/>
    <w:rsid w:val="008335CD"/>
    <w:rsid w:val="00851FA8"/>
    <w:rsid w:val="00854273"/>
    <w:rsid w:val="00862E83"/>
    <w:rsid w:val="00893AC9"/>
    <w:rsid w:val="00893B5C"/>
    <w:rsid w:val="008B7F4F"/>
    <w:rsid w:val="00913F04"/>
    <w:rsid w:val="00915B7D"/>
    <w:rsid w:val="00975210"/>
    <w:rsid w:val="00982593"/>
    <w:rsid w:val="00A24AF1"/>
    <w:rsid w:val="00A512E7"/>
    <w:rsid w:val="00A675C2"/>
    <w:rsid w:val="00A74E3B"/>
    <w:rsid w:val="00A844CA"/>
    <w:rsid w:val="00A9371D"/>
    <w:rsid w:val="00AA1F71"/>
    <w:rsid w:val="00AB55CE"/>
    <w:rsid w:val="00AB71F2"/>
    <w:rsid w:val="00AE055F"/>
    <w:rsid w:val="00AE44FE"/>
    <w:rsid w:val="00AF6D92"/>
    <w:rsid w:val="00B31278"/>
    <w:rsid w:val="00B370FF"/>
    <w:rsid w:val="00B42E47"/>
    <w:rsid w:val="00B7651A"/>
    <w:rsid w:val="00B848B7"/>
    <w:rsid w:val="00BC463D"/>
    <w:rsid w:val="00C065BF"/>
    <w:rsid w:val="00C2227A"/>
    <w:rsid w:val="00C23454"/>
    <w:rsid w:val="00C460D2"/>
    <w:rsid w:val="00C548CC"/>
    <w:rsid w:val="00C71F8E"/>
    <w:rsid w:val="00CA4974"/>
    <w:rsid w:val="00CD5002"/>
    <w:rsid w:val="00CF7BB3"/>
    <w:rsid w:val="00D71294"/>
    <w:rsid w:val="00DF2978"/>
    <w:rsid w:val="00E0025A"/>
    <w:rsid w:val="00E11741"/>
    <w:rsid w:val="00E15C66"/>
    <w:rsid w:val="00E20C1E"/>
    <w:rsid w:val="00E52E0A"/>
    <w:rsid w:val="00E61C53"/>
    <w:rsid w:val="00E642F5"/>
    <w:rsid w:val="00E941EE"/>
    <w:rsid w:val="00EB2BC3"/>
    <w:rsid w:val="00ED1C9F"/>
    <w:rsid w:val="00ED5B67"/>
    <w:rsid w:val="00EE0250"/>
    <w:rsid w:val="00EE7B49"/>
    <w:rsid w:val="00F01262"/>
    <w:rsid w:val="00F01C31"/>
    <w:rsid w:val="00F049CA"/>
    <w:rsid w:val="00F05333"/>
    <w:rsid w:val="00F074B8"/>
    <w:rsid w:val="00F35684"/>
    <w:rsid w:val="00F44068"/>
    <w:rsid w:val="00F440AC"/>
    <w:rsid w:val="00F50F2A"/>
    <w:rsid w:val="00F61B95"/>
    <w:rsid w:val="00F946F1"/>
    <w:rsid w:val="00FB16C8"/>
  </w:rsids>
  <m:mathPr>
    <m:mathFont m:val="Cambria Math"/>
    <m:brkBin m:val="before"/>
    <m:brkBinSub m:val="--"/>
    <m:smallFrac m:val="0"/>
    <m:dispDef/>
    <m:lMargin m:val="0"/>
    <m:rMargin m:val="0"/>
    <m:defJc m:val="centerGroup"/>
    <m:wrapIndent m:val="1440"/>
    <m:intLim m:val="subSup"/>
    <m:naryLim m:val="undOvr"/>
  </m:mathPr>
  <w:themeFontLang w:val="en-U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D0FED"/>
  <w15:chartTrackingRefBased/>
  <w15:docId w15:val="{313FDB3F-72EB-492D-9A0D-1653B6A0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12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12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12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712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12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12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12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12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12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2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12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12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712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12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12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12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12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1294"/>
    <w:rPr>
      <w:rFonts w:eastAsiaTheme="majorEastAsia" w:cstheme="majorBidi"/>
      <w:color w:val="272727" w:themeColor="text1" w:themeTint="D8"/>
    </w:rPr>
  </w:style>
  <w:style w:type="paragraph" w:styleId="Title">
    <w:name w:val="Title"/>
    <w:basedOn w:val="Normal"/>
    <w:next w:val="Normal"/>
    <w:link w:val="TitleChar"/>
    <w:uiPriority w:val="10"/>
    <w:qFormat/>
    <w:rsid w:val="00D712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12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12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12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1294"/>
    <w:pPr>
      <w:spacing w:before="160"/>
      <w:jc w:val="center"/>
    </w:pPr>
    <w:rPr>
      <w:i/>
      <w:iCs/>
      <w:color w:val="404040" w:themeColor="text1" w:themeTint="BF"/>
    </w:rPr>
  </w:style>
  <w:style w:type="character" w:customStyle="1" w:styleId="QuoteChar">
    <w:name w:val="Quote Char"/>
    <w:basedOn w:val="DefaultParagraphFont"/>
    <w:link w:val="Quote"/>
    <w:uiPriority w:val="29"/>
    <w:rsid w:val="00D71294"/>
    <w:rPr>
      <w:i/>
      <w:iCs/>
      <w:color w:val="404040" w:themeColor="text1" w:themeTint="BF"/>
    </w:rPr>
  </w:style>
  <w:style w:type="paragraph" w:styleId="ListParagraph">
    <w:name w:val="List Paragraph"/>
    <w:basedOn w:val="Normal"/>
    <w:uiPriority w:val="34"/>
    <w:qFormat/>
    <w:rsid w:val="00D71294"/>
    <w:pPr>
      <w:ind w:left="720"/>
      <w:contextualSpacing/>
    </w:pPr>
  </w:style>
  <w:style w:type="character" w:styleId="IntenseEmphasis">
    <w:name w:val="Intense Emphasis"/>
    <w:basedOn w:val="DefaultParagraphFont"/>
    <w:uiPriority w:val="21"/>
    <w:qFormat/>
    <w:rsid w:val="00D71294"/>
    <w:rPr>
      <w:i/>
      <w:iCs/>
      <w:color w:val="0F4761" w:themeColor="accent1" w:themeShade="BF"/>
    </w:rPr>
  </w:style>
  <w:style w:type="paragraph" w:styleId="IntenseQuote">
    <w:name w:val="Intense Quote"/>
    <w:basedOn w:val="Normal"/>
    <w:next w:val="Normal"/>
    <w:link w:val="IntenseQuoteChar"/>
    <w:uiPriority w:val="30"/>
    <w:qFormat/>
    <w:rsid w:val="00D712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1294"/>
    <w:rPr>
      <w:i/>
      <w:iCs/>
      <w:color w:val="0F4761" w:themeColor="accent1" w:themeShade="BF"/>
    </w:rPr>
  </w:style>
  <w:style w:type="character" w:styleId="IntenseReference">
    <w:name w:val="Intense Reference"/>
    <w:basedOn w:val="DefaultParagraphFont"/>
    <w:uiPriority w:val="32"/>
    <w:qFormat/>
    <w:rsid w:val="00D71294"/>
    <w:rPr>
      <w:b/>
      <w:bCs/>
      <w:smallCaps/>
      <w:color w:val="0F4761" w:themeColor="accent1" w:themeShade="BF"/>
      <w:spacing w:val="5"/>
    </w:rPr>
  </w:style>
  <w:style w:type="character" w:styleId="Hyperlink">
    <w:name w:val="Hyperlink"/>
    <w:basedOn w:val="DefaultParagraphFont"/>
    <w:uiPriority w:val="99"/>
    <w:unhideWhenUsed/>
    <w:rsid w:val="00F05333"/>
    <w:rPr>
      <w:color w:val="467886" w:themeColor="hyperlink"/>
      <w:u w:val="single"/>
    </w:rPr>
  </w:style>
  <w:style w:type="character" w:styleId="UnresolvedMention">
    <w:name w:val="Unresolved Mention"/>
    <w:basedOn w:val="DefaultParagraphFont"/>
    <w:uiPriority w:val="99"/>
    <w:semiHidden/>
    <w:unhideWhenUsed/>
    <w:rsid w:val="00F05333"/>
    <w:rPr>
      <w:color w:val="605E5C"/>
      <w:shd w:val="clear" w:color="auto" w:fill="E1DFDD"/>
    </w:rPr>
  </w:style>
  <w:style w:type="paragraph" w:styleId="NormalWeb">
    <w:name w:val="Normal (Web)"/>
    <w:basedOn w:val="Normal"/>
    <w:uiPriority w:val="99"/>
    <w:semiHidden/>
    <w:unhideWhenUsed/>
    <w:rsid w:val="00F05333"/>
    <w:rPr>
      <w:rFonts w:ascii="Times New Roman" w:hAnsi="Times New Roman" w:cs="Times New Roman"/>
    </w:rPr>
  </w:style>
  <w:style w:type="paragraph" w:styleId="FootnoteText">
    <w:name w:val="footnote text"/>
    <w:basedOn w:val="Normal"/>
    <w:link w:val="FootnoteTextChar"/>
    <w:uiPriority w:val="99"/>
    <w:semiHidden/>
    <w:unhideWhenUsed/>
    <w:rsid w:val="005B4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4A7C"/>
    <w:rPr>
      <w:sz w:val="20"/>
      <w:szCs w:val="20"/>
    </w:rPr>
  </w:style>
  <w:style w:type="character" w:styleId="FootnoteReference">
    <w:name w:val="footnote reference"/>
    <w:basedOn w:val="DefaultParagraphFont"/>
    <w:uiPriority w:val="99"/>
    <w:semiHidden/>
    <w:unhideWhenUsed/>
    <w:rsid w:val="005B4A7C"/>
    <w:rPr>
      <w:vertAlign w:val="superscript"/>
    </w:rPr>
  </w:style>
  <w:style w:type="character" w:styleId="CommentReference">
    <w:name w:val="annotation reference"/>
    <w:basedOn w:val="DefaultParagraphFont"/>
    <w:uiPriority w:val="99"/>
    <w:semiHidden/>
    <w:unhideWhenUsed/>
    <w:rsid w:val="00EE0250"/>
    <w:rPr>
      <w:sz w:val="16"/>
      <w:szCs w:val="16"/>
    </w:rPr>
  </w:style>
  <w:style w:type="paragraph" w:styleId="CommentText">
    <w:name w:val="annotation text"/>
    <w:basedOn w:val="Normal"/>
    <w:link w:val="CommentTextChar"/>
    <w:uiPriority w:val="99"/>
    <w:unhideWhenUsed/>
    <w:rsid w:val="00EE0250"/>
    <w:pPr>
      <w:spacing w:line="240" w:lineRule="auto"/>
    </w:pPr>
    <w:rPr>
      <w:sz w:val="20"/>
      <w:szCs w:val="20"/>
    </w:rPr>
  </w:style>
  <w:style w:type="character" w:customStyle="1" w:styleId="CommentTextChar">
    <w:name w:val="Comment Text Char"/>
    <w:basedOn w:val="DefaultParagraphFont"/>
    <w:link w:val="CommentText"/>
    <w:uiPriority w:val="99"/>
    <w:rsid w:val="00EE0250"/>
    <w:rPr>
      <w:sz w:val="20"/>
      <w:szCs w:val="20"/>
    </w:rPr>
  </w:style>
  <w:style w:type="paragraph" w:styleId="CommentSubject">
    <w:name w:val="annotation subject"/>
    <w:basedOn w:val="CommentText"/>
    <w:next w:val="CommentText"/>
    <w:link w:val="CommentSubjectChar"/>
    <w:uiPriority w:val="99"/>
    <w:semiHidden/>
    <w:unhideWhenUsed/>
    <w:rsid w:val="00EE0250"/>
    <w:rPr>
      <w:b/>
      <w:bCs/>
    </w:rPr>
  </w:style>
  <w:style w:type="character" w:customStyle="1" w:styleId="CommentSubjectChar">
    <w:name w:val="Comment Subject Char"/>
    <w:basedOn w:val="CommentTextChar"/>
    <w:link w:val="CommentSubject"/>
    <w:uiPriority w:val="99"/>
    <w:semiHidden/>
    <w:rsid w:val="00EE025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19102">
      <w:bodyDiv w:val="1"/>
      <w:marLeft w:val="0"/>
      <w:marRight w:val="0"/>
      <w:marTop w:val="0"/>
      <w:marBottom w:val="0"/>
      <w:divBdr>
        <w:top w:val="none" w:sz="0" w:space="0" w:color="auto"/>
        <w:left w:val="none" w:sz="0" w:space="0" w:color="auto"/>
        <w:bottom w:val="none" w:sz="0" w:space="0" w:color="auto"/>
        <w:right w:val="none" w:sz="0" w:space="0" w:color="auto"/>
      </w:divBdr>
    </w:div>
    <w:div w:id="162163325">
      <w:bodyDiv w:val="1"/>
      <w:marLeft w:val="0"/>
      <w:marRight w:val="0"/>
      <w:marTop w:val="0"/>
      <w:marBottom w:val="0"/>
      <w:divBdr>
        <w:top w:val="none" w:sz="0" w:space="0" w:color="auto"/>
        <w:left w:val="none" w:sz="0" w:space="0" w:color="auto"/>
        <w:bottom w:val="none" w:sz="0" w:space="0" w:color="auto"/>
        <w:right w:val="none" w:sz="0" w:space="0" w:color="auto"/>
      </w:divBdr>
    </w:div>
    <w:div w:id="163210094">
      <w:bodyDiv w:val="1"/>
      <w:marLeft w:val="0"/>
      <w:marRight w:val="0"/>
      <w:marTop w:val="0"/>
      <w:marBottom w:val="0"/>
      <w:divBdr>
        <w:top w:val="none" w:sz="0" w:space="0" w:color="auto"/>
        <w:left w:val="none" w:sz="0" w:space="0" w:color="auto"/>
        <w:bottom w:val="none" w:sz="0" w:space="0" w:color="auto"/>
        <w:right w:val="none" w:sz="0" w:space="0" w:color="auto"/>
      </w:divBdr>
    </w:div>
    <w:div w:id="358967382">
      <w:bodyDiv w:val="1"/>
      <w:marLeft w:val="0"/>
      <w:marRight w:val="0"/>
      <w:marTop w:val="0"/>
      <w:marBottom w:val="0"/>
      <w:divBdr>
        <w:top w:val="none" w:sz="0" w:space="0" w:color="auto"/>
        <w:left w:val="none" w:sz="0" w:space="0" w:color="auto"/>
        <w:bottom w:val="none" w:sz="0" w:space="0" w:color="auto"/>
        <w:right w:val="none" w:sz="0" w:space="0" w:color="auto"/>
      </w:divBdr>
      <w:divsChild>
        <w:div w:id="373123513">
          <w:marLeft w:val="0"/>
          <w:marRight w:val="0"/>
          <w:marTop w:val="0"/>
          <w:marBottom w:val="0"/>
          <w:divBdr>
            <w:top w:val="none" w:sz="0" w:space="0" w:color="auto"/>
            <w:left w:val="none" w:sz="0" w:space="0" w:color="auto"/>
            <w:bottom w:val="none" w:sz="0" w:space="0" w:color="auto"/>
            <w:right w:val="none" w:sz="0" w:space="0" w:color="auto"/>
          </w:divBdr>
          <w:divsChild>
            <w:div w:id="1979453452">
              <w:marLeft w:val="0"/>
              <w:marRight w:val="0"/>
              <w:marTop w:val="0"/>
              <w:marBottom w:val="90"/>
              <w:divBdr>
                <w:top w:val="none" w:sz="0" w:space="0" w:color="auto"/>
                <w:left w:val="none" w:sz="0" w:space="0" w:color="auto"/>
                <w:bottom w:val="none" w:sz="0" w:space="0" w:color="auto"/>
                <w:right w:val="none" w:sz="0" w:space="0" w:color="auto"/>
              </w:divBdr>
            </w:div>
            <w:div w:id="762654843">
              <w:marLeft w:val="0"/>
              <w:marRight w:val="0"/>
              <w:marTop w:val="0"/>
              <w:marBottom w:val="90"/>
              <w:divBdr>
                <w:top w:val="none" w:sz="0" w:space="0" w:color="auto"/>
                <w:left w:val="none" w:sz="0" w:space="0" w:color="auto"/>
                <w:bottom w:val="none" w:sz="0" w:space="0" w:color="auto"/>
                <w:right w:val="none" w:sz="0" w:space="0" w:color="auto"/>
              </w:divBdr>
            </w:div>
            <w:div w:id="1793094035">
              <w:marLeft w:val="0"/>
              <w:marRight w:val="0"/>
              <w:marTop w:val="0"/>
              <w:marBottom w:val="90"/>
              <w:divBdr>
                <w:top w:val="none" w:sz="0" w:space="0" w:color="auto"/>
                <w:left w:val="none" w:sz="0" w:space="0" w:color="auto"/>
                <w:bottom w:val="none" w:sz="0" w:space="0" w:color="auto"/>
                <w:right w:val="none" w:sz="0" w:space="0" w:color="auto"/>
              </w:divBdr>
            </w:div>
            <w:div w:id="1135871733">
              <w:marLeft w:val="0"/>
              <w:marRight w:val="0"/>
              <w:marTop w:val="0"/>
              <w:marBottom w:val="90"/>
              <w:divBdr>
                <w:top w:val="none" w:sz="0" w:space="0" w:color="auto"/>
                <w:left w:val="none" w:sz="0" w:space="0" w:color="auto"/>
                <w:bottom w:val="none" w:sz="0" w:space="0" w:color="auto"/>
                <w:right w:val="none" w:sz="0" w:space="0" w:color="auto"/>
              </w:divBdr>
            </w:div>
            <w:div w:id="2029600212">
              <w:marLeft w:val="0"/>
              <w:marRight w:val="0"/>
              <w:marTop w:val="0"/>
              <w:marBottom w:val="90"/>
              <w:divBdr>
                <w:top w:val="none" w:sz="0" w:space="0" w:color="auto"/>
                <w:left w:val="none" w:sz="0" w:space="0" w:color="auto"/>
                <w:bottom w:val="none" w:sz="0" w:space="0" w:color="auto"/>
                <w:right w:val="none" w:sz="0" w:space="0" w:color="auto"/>
              </w:divBdr>
            </w:div>
          </w:divsChild>
        </w:div>
        <w:div w:id="82535183">
          <w:marLeft w:val="0"/>
          <w:marRight w:val="0"/>
          <w:marTop w:val="150"/>
          <w:marBottom w:val="150"/>
          <w:divBdr>
            <w:top w:val="none" w:sz="0" w:space="0" w:color="auto"/>
            <w:left w:val="none" w:sz="0" w:space="0" w:color="auto"/>
            <w:bottom w:val="none" w:sz="0" w:space="0" w:color="auto"/>
            <w:right w:val="none" w:sz="0" w:space="0" w:color="auto"/>
          </w:divBdr>
        </w:div>
        <w:div w:id="119111048">
          <w:marLeft w:val="0"/>
          <w:marRight w:val="0"/>
          <w:marTop w:val="600"/>
          <w:marBottom w:val="0"/>
          <w:divBdr>
            <w:top w:val="none" w:sz="0" w:space="0" w:color="auto"/>
            <w:left w:val="none" w:sz="0" w:space="0" w:color="auto"/>
            <w:bottom w:val="none" w:sz="0" w:space="0" w:color="auto"/>
            <w:right w:val="none" w:sz="0" w:space="0" w:color="auto"/>
          </w:divBdr>
        </w:div>
        <w:div w:id="229116033">
          <w:marLeft w:val="0"/>
          <w:marRight w:val="0"/>
          <w:marTop w:val="240"/>
          <w:marBottom w:val="0"/>
          <w:divBdr>
            <w:top w:val="dashed" w:sz="6" w:space="12" w:color="CCCCCC"/>
            <w:left w:val="none" w:sz="0" w:space="0" w:color="auto"/>
            <w:bottom w:val="dashed" w:sz="6" w:space="12" w:color="CCCCCC"/>
            <w:right w:val="none" w:sz="0" w:space="0" w:color="auto"/>
          </w:divBdr>
          <w:divsChild>
            <w:div w:id="1798718219">
              <w:marLeft w:val="0"/>
              <w:marRight w:val="0"/>
              <w:marTop w:val="0"/>
              <w:marBottom w:val="0"/>
              <w:divBdr>
                <w:top w:val="none" w:sz="0" w:space="0" w:color="auto"/>
                <w:left w:val="none" w:sz="0" w:space="0" w:color="auto"/>
                <w:bottom w:val="none" w:sz="0" w:space="0" w:color="auto"/>
                <w:right w:val="none" w:sz="0" w:space="0" w:color="auto"/>
              </w:divBdr>
            </w:div>
            <w:div w:id="484472753">
              <w:marLeft w:val="0"/>
              <w:marRight w:val="0"/>
              <w:marTop w:val="0"/>
              <w:marBottom w:val="0"/>
              <w:divBdr>
                <w:top w:val="none" w:sz="0" w:space="0" w:color="auto"/>
                <w:left w:val="none" w:sz="0" w:space="0" w:color="auto"/>
                <w:bottom w:val="none" w:sz="0" w:space="0" w:color="auto"/>
                <w:right w:val="none" w:sz="0" w:space="0" w:color="auto"/>
              </w:divBdr>
            </w:div>
            <w:div w:id="1791316356">
              <w:marLeft w:val="0"/>
              <w:marRight w:val="0"/>
              <w:marTop w:val="0"/>
              <w:marBottom w:val="0"/>
              <w:divBdr>
                <w:top w:val="none" w:sz="0" w:space="0" w:color="auto"/>
                <w:left w:val="none" w:sz="0" w:space="0" w:color="auto"/>
                <w:bottom w:val="none" w:sz="0" w:space="0" w:color="auto"/>
                <w:right w:val="none" w:sz="0" w:space="0" w:color="auto"/>
              </w:divBdr>
            </w:div>
          </w:divsChild>
        </w:div>
        <w:div w:id="787702654">
          <w:marLeft w:val="0"/>
          <w:marRight w:val="300"/>
          <w:marTop w:val="0"/>
          <w:marBottom w:val="0"/>
          <w:divBdr>
            <w:top w:val="none" w:sz="0" w:space="0" w:color="auto"/>
            <w:left w:val="none" w:sz="0" w:space="0" w:color="auto"/>
            <w:bottom w:val="none" w:sz="0" w:space="0" w:color="auto"/>
            <w:right w:val="none" w:sz="0" w:space="0" w:color="auto"/>
          </w:divBdr>
        </w:div>
        <w:div w:id="75056716">
          <w:marLeft w:val="150"/>
          <w:marRight w:val="150"/>
          <w:marTop w:val="0"/>
          <w:marBottom w:val="0"/>
          <w:divBdr>
            <w:top w:val="none" w:sz="0" w:space="0" w:color="auto"/>
            <w:left w:val="none" w:sz="0" w:space="0" w:color="auto"/>
            <w:bottom w:val="none" w:sz="0" w:space="0" w:color="auto"/>
            <w:right w:val="none" w:sz="0" w:space="0" w:color="auto"/>
          </w:divBdr>
        </w:div>
        <w:div w:id="1799178612">
          <w:marLeft w:val="150"/>
          <w:marRight w:val="150"/>
          <w:marTop w:val="0"/>
          <w:marBottom w:val="0"/>
          <w:divBdr>
            <w:top w:val="none" w:sz="0" w:space="0" w:color="auto"/>
            <w:left w:val="none" w:sz="0" w:space="0" w:color="auto"/>
            <w:bottom w:val="none" w:sz="0" w:space="0" w:color="auto"/>
            <w:right w:val="none" w:sz="0" w:space="0" w:color="auto"/>
          </w:divBdr>
        </w:div>
      </w:divsChild>
    </w:div>
    <w:div w:id="1101612381">
      <w:bodyDiv w:val="1"/>
      <w:marLeft w:val="0"/>
      <w:marRight w:val="0"/>
      <w:marTop w:val="0"/>
      <w:marBottom w:val="0"/>
      <w:divBdr>
        <w:top w:val="none" w:sz="0" w:space="0" w:color="auto"/>
        <w:left w:val="none" w:sz="0" w:space="0" w:color="auto"/>
        <w:bottom w:val="none" w:sz="0" w:space="0" w:color="auto"/>
        <w:right w:val="none" w:sz="0" w:space="0" w:color="auto"/>
      </w:divBdr>
    </w:div>
    <w:div w:id="1274677376">
      <w:bodyDiv w:val="1"/>
      <w:marLeft w:val="0"/>
      <w:marRight w:val="0"/>
      <w:marTop w:val="0"/>
      <w:marBottom w:val="0"/>
      <w:divBdr>
        <w:top w:val="none" w:sz="0" w:space="0" w:color="auto"/>
        <w:left w:val="none" w:sz="0" w:space="0" w:color="auto"/>
        <w:bottom w:val="none" w:sz="0" w:space="0" w:color="auto"/>
        <w:right w:val="none" w:sz="0" w:space="0" w:color="auto"/>
      </w:divBdr>
    </w:div>
    <w:div w:id="1356805314">
      <w:bodyDiv w:val="1"/>
      <w:marLeft w:val="0"/>
      <w:marRight w:val="0"/>
      <w:marTop w:val="0"/>
      <w:marBottom w:val="0"/>
      <w:divBdr>
        <w:top w:val="none" w:sz="0" w:space="0" w:color="auto"/>
        <w:left w:val="none" w:sz="0" w:space="0" w:color="auto"/>
        <w:bottom w:val="none" w:sz="0" w:space="0" w:color="auto"/>
        <w:right w:val="none" w:sz="0" w:space="0" w:color="auto"/>
      </w:divBdr>
    </w:div>
    <w:div w:id="1526209351">
      <w:bodyDiv w:val="1"/>
      <w:marLeft w:val="0"/>
      <w:marRight w:val="0"/>
      <w:marTop w:val="0"/>
      <w:marBottom w:val="0"/>
      <w:divBdr>
        <w:top w:val="none" w:sz="0" w:space="0" w:color="auto"/>
        <w:left w:val="none" w:sz="0" w:space="0" w:color="auto"/>
        <w:bottom w:val="none" w:sz="0" w:space="0" w:color="auto"/>
        <w:right w:val="none" w:sz="0" w:space="0" w:color="auto"/>
      </w:divBdr>
      <w:divsChild>
        <w:div w:id="1402750129">
          <w:marLeft w:val="0"/>
          <w:marRight w:val="0"/>
          <w:marTop w:val="0"/>
          <w:marBottom w:val="0"/>
          <w:divBdr>
            <w:top w:val="none" w:sz="0" w:space="0" w:color="auto"/>
            <w:left w:val="none" w:sz="0" w:space="0" w:color="auto"/>
            <w:bottom w:val="none" w:sz="0" w:space="0" w:color="auto"/>
            <w:right w:val="none" w:sz="0" w:space="0" w:color="auto"/>
          </w:divBdr>
          <w:divsChild>
            <w:div w:id="276059194">
              <w:marLeft w:val="0"/>
              <w:marRight w:val="0"/>
              <w:marTop w:val="0"/>
              <w:marBottom w:val="90"/>
              <w:divBdr>
                <w:top w:val="none" w:sz="0" w:space="0" w:color="auto"/>
                <w:left w:val="none" w:sz="0" w:space="0" w:color="auto"/>
                <w:bottom w:val="none" w:sz="0" w:space="0" w:color="auto"/>
                <w:right w:val="none" w:sz="0" w:space="0" w:color="auto"/>
              </w:divBdr>
            </w:div>
            <w:div w:id="1214460828">
              <w:marLeft w:val="0"/>
              <w:marRight w:val="0"/>
              <w:marTop w:val="0"/>
              <w:marBottom w:val="90"/>
              <w:divBdr>
                <w:top w:val="none" w:sz="0" w:space="0" w:color="auto"/>
                <w:left w:val="none" w:sz="0" w:space="0" w:color="auto"/>
                <w:bottom w:val="none" w:sz="0" w:space="0" w:color="auto"/>
                <w:right w:val="none" w:sz="0" w:space="0" w:color="auto"/>
              </w:divBdr>
            </w:div>
            <w:div w:id="2040008395">
              <w:marLeft w:val="0"/>
              <w:marRight w:val="0"/>
              <w:marTop w:val="0"/>
              <w:marBottom w:val="90"/>
              <w:divBdr>
                <w:top w:val="none" w:sz="0" w:space="0" w:color="auto"/>
                <w:left w:val="none" w:sz="0" w:space="0" w:color="auto"/>
                <w:bottom w:val="none" w:sz="0" w:space="0" w:color="auto"/>
                <w:right w:val="none" w:sz="0" w:space="0" w:color="auto"/>
              </w:divBdr>
            </w:div>
            <w:div w:id="91165404">
              <w:marLeft w:val="0"/>
              <w:marRight w:val="0"/>
              <w:marTop w:val="0"/>
              <w:marBottom w:val="90"/>
              <w:divBdr>
                <w:top w:val="none" w:sz="0" w:space="0" w:color="auto"/>
                <w:left w:val="none" w:sz="0" w:space="0" w:color="auto"/>
                <w:bottom w:val="none" w:sz="0" w:space="0" w:color="auto"/>
                <w:right w:val="none" w:sz="0" w:space="0" w:color="auto"/>
              </w:divBdr>
            </w:div>
            <w:div w:id="382557673">
              <w:marLeft w:val="0"/>
              <w:marRight w:val="0"/>
              <w:marTop w:val="0"/>
              <w:marBottom w:val="90"/>
              <w:divBdr>
                <w:top w:val="none" w:sz="0" w:space="0" w:color="auto"/>
                <w:left w:val="none" w:sz="0" w:space="0" w:color="auto"/>
                <w:bottom w:val="none" w:sz="0" w:space="0" w:color="auto"/>
                <w:right w:val="none" w:sz="0" w:space="0" w:color="auto"/>
              </w:divBdr>
            </w:div>
          </w:divsChild>
        </w:div>
        <w:div w:id="1774521139">
          <w:marLeft w:val="0"/>
          <w:marRight w:val="0"/>
          <w:marTop w:val="150"/>
          <w:marBottom w:val="150"/>
          <w:divBdr>
            <w:top w:val="none" w:sz="0" w:space="0" w:color="auto"/>
            <w:left w:val="none" w:sz="0" w:space="0" w:color="auto"/>
            <w:bottom w:val="none" w:sz="0" w:space="0" w:color="auto"/>
            <w:right w:val="none" w:sz="0" w:space="0" w:color="auto"/>
          </w:divBdr>
        </w:div>
        <w:div w:id="1503475356">
          <w:marLeft w:val="0"/>
          <w:marRight w:val="0"/>
          <w:marTop w:val="600"/>
          <w:marBottom w:val="0"/>
          <w:divBdr>
            <w:top w:val="none" w:sz="0" w:space="0" w:color="auto"/>
            <w:left w:val="none" w:sz="0" w:space="0" w:color="auto"/>
            <w:bottom w:val="none" w:sz="0" w:space="0" w:color="auto"/>
            <w:right w:val="none" w:sz="0" w:space="0" w:color="auto"/>
          </w:divBdr>
        </w:div>
        <w:div w:id="1206674053">
          <w:marLeft w:val="0"/>
          <w:marRight w:val="0"/>
          <w:marTop w:val="240"/>
          <w:marBottom w:val="0"/>
          <w:divBdr>
            <w:top w:val="dashed" w:sz="6" w:space="12" w:color="CCCCCC"/>
            <w:left w:val="none" w:sz="0" w:space="0" w:color="auto"/>
            <w:bottom w:val="dashed" w:sz="6" w:space="12" w:color="CCCCCC"/>
            <w:right w:val="none" w:sz="0" w:space="0" w:color="auto"/>
          </w:divBdr>
          <w:divsChild>
            <w:div w:id="199561372">
              <w:marLeft w:val="0"/>
              <w:marRight w:val="0"/>
              <w:marTop w:val="0"/>
              <w:marBottom w:val="0"/>
              <w:divBdr>
                <w:top w:val="none" w:sz="0" w:space="0" w:color="auto"/>
                <w:left w:val="none" w:sz="0" w:space="0" w:color="auto"/>
                <w:bottom w:val="none" w:sz="0" w:space="0" w:color="auto"/>
                <w:right w:val="none" w:sz="0" w:space="0" w:color="auto"/>
              </w:divBdr>
            </w:div>
            <w:div w:id="1241452055">
              <w:marLeft w:val="0"/>
              <w:marRight w:val="0"/>
              <w:marTop w:val="0"/>
              <w:marBottom w:val="0"/>
              <w:divBdr>
                <w:top w:val="none" w:sz="0" w:space="0" w:color="auto"/>
                <w:left w:val="none" w:sz="0" w:space="0" w:color="auto"/>
                <w:bottom w:val="none" w:sz="0" w:space="0" w:color="auto"/>
                <w:right w:val="none" w:sz="0" w:space="0" w:color="auto"/>
              </w:divBdr>
            </w:div>
            <w:div w:id="439686582">
              <w:marLeft w:val="0"/>
              <w:marRight w:val="0"/>
              <w:marTop w:val="0"/>
              <w:marBottom w:val="0"/>
              <w:divBdr>
                <w:top w:val="none" w:sz="0" w:space="0" w:color="auto"/>
                <w:left w:val="none" w:sz="0" w:space="0" w:color="auto"/>
                <w:bottom w:val="none" w:sz="0" w:space="0" w:color="auto"/>
                <w:right w:val="none" w:sz="0" w:space="0" w:color="auto"/>
              </w:divBdr>
            </w:div>
          </w:divsChild>
        </w:div>
        <w:div w:id="1347557836">
          <w:marLeft w:val="0"/>
          <w:marRight w:val="300"/>
          <w:marTop w:val="0"/>
          <w:marBottom w:val="0"/>
          <w:divBdr>
            <w:top w:val="none" w:sz="0" w:space="0" w:color="auto"/>
            <w:left w:val="none" w:sz="0" w:space="0" w:color="auto"/>
            <w:bottom w:val="none" w:sz="0" w:space="0" w:color="auto"/>
            <w:right w:val="none" w:sz="0" w:space="0" w:color="auto"/>
          </w:divBdr>
        </w:div>
        <w:div w:id="1108356779">
          <w:marLeft w:val="150"/>
          <w:marRight w:val="150"/>
          <w:marTop w:val="0"/>
          <w:marBottom w:val="0"/>
          <w:divBdr>
            <w:top w:val="none" w:sz="0" w:space="0" w:color="auto"/>
            <w:left w:val="none" w:sz="0" w:space="0" w:color="auto"/>
            <w:bottom w:val="none" w:sz="0" w:space="0" w:color="auto"/>
            <w:right w:val="none" w:sz="0" w:space="0" w:color="auto"/>
          </w:divBdr>
        </w:div>
        <w:div w:id="1854881900">
          <w:marLeft w:val="150"/>
          <w:marRight w:val="1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196</TotalTime>
  <Pages>4</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131</cp:revision>
  <dcterms:created xsi:type="dcterms:W3CDTF">2025-03-18T09:12:00Z</dcterms:created>
  <dcterms:modified xsi:type="dcterms:W3CDTF">2025-03-20T05:18:00Z</dcterms:modified>
</cp:coreProperties>
</file>