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143D2" w14:textId="52850869" w:rsidR="004B062E" w:rsidRDefault="00513916">
      <w:pPr>
        <w:rPr>
          <w:b/>
        </w:rPr>
      </w:pPr>
      <w:r>
        <w:rPr>
          <w:b/>
          <w:noProof/>
        </w:rPr>
        <w:drawing>
          <wp:inline distT="0" distB="0" distL="0" distR="0" wp14:anchorId="54A09356" wp14:editId="3265DB50">
            <wp:extent cx="3495675" cy="3495675"/>
            <wp:effectExtent l="0" t="0" r="9525" b="9525"/>
            <wp:docPr id="2043355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55563" name="Picture 2043355563"/>
                    <pic:cNvPicPr/>
                  </pic:nvPicPr>
                  <pic:blipFill>
                    <a:blip r:embed="rId7">
                      <a:extLst>
                        <a:ext uri="{28A0092B-C50C-407E-A947-70E740481C1C}">
                          <a14:useLocalDpi xmlns:a14="http://schemas.microsoft.com/office/drawing/2010/main" val="0"/>
                        </a:ext>
                      </a:extLst>
                    </a:blip>
                    <a:stretch>
                      <a:fillRect/>
                    </a:stretch>
                  </pic:blipFill>
                  <pic:spPr>
                    <a:xfrm>
                      <a:off x="0" y="0"/>
                      <a:ext cx="3495675" cy="3495675"/>
                    </a:xfrm>
                    <a:prstGeom prst="rect">
                      <a:avLst/>
                    </a:prstGeom>
                  </pic:spPr>
                </pic:pic>
              </a:graphicData>
            </a:graphic>
          </wp:inline>
        </w:drawing>
      </w:r>
    </w:p>
    <w:p w14:paraId="4B038A55" w14:textId="19EA3F81" w:rsidR="004B062E" w:rsidRDefault="00000000">
      <w:pPr>
        <w:pStyle w:val="Heading1"/>
        <w:widowControl w:val="0"/>
        <w:spacing w:before="160" w:line="240" w:lineRule="auto"/>
      </w:pPr>
      <w:bookmarkStart w:id="0" w:name="_g9pxeu6fsaud" w:colFirst="0" w:colLast="0"/>
      <w:bookmarkEnd w:id="0"/>
      <w:r>
        <w:rPr>
          <w:noProof/>
          <w:color w:val="6AA84F"/>
        </w:rPr>
        <w:drawing>
          <wp:inline distT="114300" distB="114300" distL="114300" distR="114300" wp14:anchorId="27F997BD" wp14:editId="2D3F06AD">
            <wp:extent cx="461963" cy="4619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1963" cy="461963"/>
                    </a:xfrm>
                    <a:prstGeom prst="rect">
                      <a:avLst/>
                    </a:prstGeom>
                    <a:ln/>
                  </pic:spPr>
                </pic:pic>
              </a:graphicData>
            </a:graphic>
          </wp:inline>
        </w:drawing>
      </w:r>
      <w:r>
        <w:rPr>
          <w:color w:val="6AA84F"/>
        </w:rPr>
        <w:t xml:space="preserve">   </w:t>
      </w:r>
      <w:r>
        <w:rPr>
          <w:color w:val="9FA617"/>
        </w:rPr>
        <w:t>Our Story</w:t>
      </w:r>
    </w:p>
    <w:p w14:paraId="61DEBDD0" w14:textId="77777777" w:rsidR="004B062E" w:rsidRDefault="004B062E">
      <w:pPr>
        <w:widowControl w:val="0"/>
        <w:spacing w:before="160" w:line="240" w:lineRule="auto"/>
        <w:rPr>
          <w:color w:val="726C61"/>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B062E" w14:paraId="7FC3E4FA" w14:textId="77777777">
        <w:trPr>
          <w:trHeight w:val="597"/>
          <w:jc w:val="center"/>
        </w:trPr>
        <w:tc>
          <w:tcPr>
            <w:tcW w:w="9360" w:type="dxa"/>
            <w:gridSpan w:val="3"/>
            <w:tcBorders>
              <w:top w:val="single" w:sz="8" w:space="0" w:color="9FA617"/>
              <w:left w:val="single" w:sz="8" w:space="0" w:color="9FA617"/>
              <w:bottom w:val="single" w:sz="8" w:space="0" w:color="9FA617"/>
              <w:right w:val="single" w:sz="8" w:space="0" w:color="9FA617"/>
            </w:tcBorders>
            <w:shd w:val="clear" w:color="auto" w:fill="9FA617"/>
            <w:tcMar>
              <w:top w:w="100" w:type="dxa"/>
              <w:left w:w="100" w:type="dxa"/>
              <w:bottom w:w="100" w:type="dxa"/>
              <w:right w:w="100" w:type="dxa"/>
            </w:tcMar>
          </w:tcPr>
          <w:p w14:paraId="500F8DE8" w14:textId="4903968F" w:rsidR="004B062E" w:rsidRDefault="00000000" w:rsidP="006F15CF">
            <w:pPr>
              <w:widowControl w:val="0"/>
              <w:spacing w:line="240" w:lineRule="auto"/>
              <w:rPr>
                <w:i/>
                <w:color w:val="FFFFFF"/>
                <w:sz w:val="18"/>
                <w:szCs w:val="18"/>
              </w:rPr>
            </w:pPr>
            <w:r>
              <w:rPr>
                <w:rFonts w:ascii="Aleo" w:eastAsia="Aleo" w:hAnsi="Aleo" w:cs="Aleo"/>
                <w:b/>
                <w:color w:val="FFFFFF"/>
                <w:sz w:val="36"/>
                <w:szCs w:val="36"/>
              </w:rPr>
              <w:t xml:space="preserve">Project Title: </w:t>
            </w:r>
            <w:r w:rsidR="006F15CF">
              <w:rPr>
                <w:rFonts w:ascii="Aleo" w:eastAsia="Aleo" w:hAnsi="Aleo" w:cs="Aleo"/>
                <w:b/>
                <w:color w:val="FFFFFF"/>
                <w:sz w:val="36"/>
                <w:szCs w:val="36"/>
              </w:rPr>
              <w:t>RESTOR</w:t>
            </w:r>
            <w:r w:rsidR="00A2353E">
              <w:rPr>
                <w:rFonts w:ascii="Aleo" w:eastAsia="Aleo" w:hAnsi="Aleo" w:cs="Aleo"/>
                <w:b/>
                <w:color w:val="FFFFFF"/>
                <w:sz w:val="36"/>
                <w:szCs w:val="36"/>
              </w:rPr>
              <w:t>ING</w:t>
            </w:r>
            <w:r w:rsidR="006F15CF">
              <w:rPr>
                <w:rFonts w:ascii="Aleo" w:eastAsia="Aleo" w:hAnsi="Aleo" w:cs="Aleo"/>
                <w:b/>
                <w:color w:val="FFFFFF"/>
                <w:sz w:val="36"/>
                <w:szCs w:val="36"/>
              </w:rPr>
              <w:t xml:space="preserve"> DIGNITY – END PERIOD POVERTY</w:t>
            </w:r>
          </w:p>
        </w:tc>
      </w:tr>
      <w:tr w:rsidR="004B062E" w14:paraId="62E98AAC" w14:textId="77777777">
        <w:trPr>
          <w:trHeight w:val="420"/>
          <w:jc w:val="center"/>
        </w:trPr>
        <w:tc>
          <w:tcPr>
            <w:tcW w:w="9360" w:type="dxa"/>
            <w:gridSpan w:val="3"/>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086DDD11" w14:textId="5999F446" w:rsidR="004B062E" w:rsidRDefault="00000000" w:rsidP="006F15CF">
            <w:pPr>
              <w:widowControl w:val="0"/>
              <w:spacing w:line="360" w:lineRule="auto"/>
              <w:jc w:val="both"/>
              <w:rPr>
                <w:color w:val="27313E"/>
                <w:sz w:val="28"/>
                <w:szCs w:val="28"/>
              </w:rPr>
            </w:pPr>
            <w:r>
              <w:rPr>
                <w:b/>
                <w:color w:val="27313E"/>
                <w:sz w:val="28"/>
                <w:szCs w:val="28"/>
              </w:rPr>
              <w:t xml:space="preserve">Summary: </w:t>
            </w:r>
            <w:r w:rsidR="006F15CF" w:rsidRPr="006F15CF">
              <w:rPr>
                <w:rFonts w:ascii="Arial" w:hAnsi="Arial" w:cs="Arial"/>
                <w:color w:val="32404E"/>
                <w:spacing w:val="2"/>
                <w:sz w:val="24"/>
                <w:szCs w:val="24"/>
                <w:shd w:val="clear" w:color="auto" w:fill="FFFFFF"/>
              </w:rPr>
              <w:t xml:space="preserve">In Rural Zimbabwe... did you know that thousands of orphans and vulnerable Children are deprived of menstrual hygiene products. </w:t>
            </w:r>
            <w:r w:rsidR="006F15CF" w:rsidRPr="006F15CF">
              <w:rPr>
                <w:rFonts w:ascii="Arial" w:eastAsia="Times New Roman" w:hAnsi="Arial" w:cs="Arial"/>
                <w:color w:val="050505"/>
                <w:sz w:val="24"/>
                <w:szCs w:val="24"/>
              </w:rPr>
              <w:t xml:space="preserve">Getting your period can be an overwhelming and confusing experience. But it can be especially distressing for girls if a period comes as a surprise or is surrounded by secrecy and shame. </w:t>
            </w:r>
            <w:r w:rsidR="006F15CF" w:rsidRPr="00393F3A">
              <w:rPr>
                <w:rFonts w:ascii="Arial" w:eastAsia="Times New Roman" w:hAnsi="Arial" w:cs="Arial"/>
                <w:color w:val="050505"/>
                <w:sz w:val="24"/>
                <w:szCs w:val="24"/>
              </w:rPr>
              <w:t xml:space="preserve">1.8 billion people across the world have periods — they’re a natural, </w:t>
            </w:r>
            <w:proofErr w:type="gramStart"/>
            <w:r w:rsidR="006F15CF" w:rsidRPr="00393F3A">
              <w:rPr>
                <w:rFonts w:ascii="Arial" w:eastAsia="Times New Roman" w:hAnsi="Arial" w:cs="Arial"/>
                <w:color w:val="050505"/>
                <w:sz w:val="24"/>
                <w:szCs w:val="24"/>
              </w:rPr>
              <w:t>healthy</w:t>
            </w:r>
            <w:proofErr w:type="gramEnd"/>
            <w:r w:rsidR="006F15CF" w:rsidRPr="00393F3A">
              <w:rPr>
                <w:rFonts w:ascii="Arial" w:eastAsia="Times New Roman" w:hAnsi="Arial" w:cs="Arial"/>
                <w:color w:val="050505"/>
                <w:sz w:val="24"/>
                <w:szCs w:val="24"/>
              </w:rPr>
              <w:t xml:space="preserve"> and normal part of life. But sadly, the topic of periods is still taboo. Many girls are taunted and shamed about something that is natural. Others are excluded from social and family events. A bad experience with a first period can shape a girls’ perspective of her body for years to come. It can make her feel isolated, stop her from asking for help and from understanding how to manage her periods hygienically. This can lead to infections, </w:t>
            </w:r>
            <w:proofErr w:type="gramStart"/>
            <w:r w:rsidR="006F15CF" w:rsidRPr="00393F3A">
              <w:rPr>
                <w:rFonts w:ascii="Arial" w:eastAsia="Times New Roman" w:hAnsi="Arial" w:cs="Arial"/>
                <w:color w:val="050505"/>
                <w:sz w:val="24"/>
                <w:szCs w:val="24"/>
              </w:rPr>
              <w:t>worry</w:t>
            </w:r>
            <w:proofErr w:type="gramEnd"/>
            <w:r w:rsidR="006F15CF" w:rsidRPr="00393F3A">
              <w:rPr>
                <w:rFonts w:ascii="Arial" w:eastAsia="Times New Roman" w:hAnsi="Arial" w:cs="Arial"/>
                <w:color w:val="050505"/>
                <w:sz w:val="24"/>
                <w:szCs w:val="24"/>
              </w:rPr>
              <w:t xml:space="preserve"> and upset.</w:t>
            </w:r>
            <w:r w:rsidR="006F15CF">
              <w:rPr>
                <w:rFonts w:ascii="Arial" w:eastAsia="Times New Roman" w:hAnsi="Arial" w:cs="Arial"/>
                <w:color w:val="050505"/>
                <w:sz w:val="24"/>
                <w:szCs w:val="24"/>
              </w:rPr>
              <w:t xml:space="preserve"> As Angels Palace</w:t>
            </w:r>
            <w:r w:rsidR="006F15CF" w:rsidRPr="006F15CF">
              <w:rPr>
                <w:rFonts w:ascii="Arial" w:hAnsi="Arial" w:cs="Arial"/>
                <w:color w:val="32404E"/>
                <w:spacing w:val="2"/>
                <w:sz w:val="24"/>
                <w:szCs w:val="24"/>
                <w:shd w:val="clear" w:color="auto" w:fill="FFFFFF"/>
              </w:rPr>
              <w:t xml:space="preserve"> W</w:t>
            </w:r>
            <w:r w:rsidR="006F15CF" w:rsidRPr="006F15CF">
              <w:rPr>
                <w:rFonts w:ascii="Arial" w:hAnsi="Arial" w:cs="Arial"/>
                <w:spacing w:val="2"/>
                <w:sz w:val="24"/>
                <w:szCs w:val="24"/>
                <w:shd w:val="clear" w:color="auto" w:fill="FFFFFF"/>
              </w:rPr>
              <w:t>e are dedicated to offering an opportunity for a better future to these children facing challenging circumstances</w:t>
            </w:r>
          </w:p>
          <w:p w14:paraId="79C67C96" w14:textId="77777777" w:rsidR="004B062E" w:rsidRDefault="004B062E">
            <w:pPr>
              <w:widowControl w:val="0"/>
              <w:spacing w:line="240" w:lineRule="auto"/>
              <w:rPr>
                <w:b/>
                <w:color w:val="27313E"/>
                <w:sz w:val="28"/>
                <w:szCs w:val="28"/>
              </w:rPr>
            </w:pPr>
          </w:p>
          <w:p w14:paraId="4EA67529" w14:textId="77777777" w:rsidR="004B062E" w:rsidRDefault="00000000">
            <w:pPr>
              <w:widowControl w:val="0"/>
              <w:spacing w:line="240" w:lineRule="auto"/>
              <w:rPr>
                <w:i/>
                <w:color w:val="27313E"/>
                <w:sz w:val="14"/>
                <w:szCs w:val="14"/>
              </w:rPr>
            </w:pPr>
            <w:r>
              <w:rPr>
                <w:i/>
                <w:color w:val="27313E"/>
                <w:sz w:val="14"/>
                <w:szCs w:val="14"/>
              </w:rPr>
              <w:t>Recommended 500 character maximum</w:t>
            </w:r>
          </w:p>
        </w:tc>
      </w:tr>
      <w:tr w:rsidR="004B062E" w14:paraId="10950F0F" w14:textId="77777777">
        <w:trPr>
          <w:trHeight w:val="420"/>
          <w:jc w:val="center"/>
        </w:trPr>
        <w:tc>
          <w:tcPr>
            <w:tcW w:w="9360" w:type="dxa"/>
            <w:gridSpan w:val="3"/>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3479CE17" w14:textId="53760DFB" w:rsidR="004B062E" w:rsidRDefault="00000000">
            <w:pPr>
              <w:widowControl w:val="0"/>
              <w:spacing w:line="240" w:lineRule="auto"/>
              <w:rPr>
                <w:i/>
                <w:color w:val="27313E"/>
                <w:sz w:val="24"/>
                <w:szCs w:val="24"/>
              </w:rPr>
            </w:pPr>
            <w:r>
              <w:rPr>
                <w:b/>
                <w:color w:val="27313E"/>
                <w:sz w:val="28"/>
                <w:szCs w:val="28"/>
              </w:rPr>
              <w:lastRenderedPageBreak/>
              <w:t xml:space="preserve">Funding Amount/Goal: </w:t>
            </w:r>
            <w:r>
              <w:rPr>
                <w:i/>
                <w:color w:val="27313E"/>
                <w:sz w:val="24"/>
                <w:szCs w:val="24"/>
              </w:rPr>
              <w:t xml:space="preserve"> </w:t>
            </w:r>
            <w:r w:rsidR="001110A0">
              <w:rPr>
                <w:i/>
                <w:color w:val="27313E"/>
                <w:sz w:val="24"/>
                <w:szCs w:val="24"/>
              </w:rPr>
              <w:t>USD 15 000.00</w:t>
            </w:r>
          </w:p>
          <w:p w14:paraId="3FE40785" w14:textId="77777777" w:rsidR="004B062E" w:rsidRDefault="004B062E">
            <w:pPr>
              <w:widowControl w:val="0"/>
              <w:spacing w:line="240" w:lineRule="auto"/>
              <w:rPr>
                <w:i/>
                <w:color w:val="27313E"/>
                <w:sz w:val="24"/>
                <w:szCs w:val="24"/>
              </w:rPr>
            </w:pPr>
          </w:p>
          <w:p w14:paraId="2A0157E1" w14:textId="77777777" w:rsidR="004B062E" w:rsidRDefault="004B062E">
            <w:pPr>
              <w:widowControl w:val="0"/>
              <w:spacing w:line="240" w:lineRule="auto"/>
              <w:rPr>
                <w:i/>
                <w:color w:val="27313E"/>
                <w:sz w:val="24"/>
                <w:szCs w:val="24"/>
              </w:rPr>
            </w:pPr>
          </w:p>
        </w:tc>
      </w:tr>
      <w:tr w:rsidR="004B062E" w14:paraId="14CABBA2" w14:textId="77777777">
        <w:trPr>
          <w:trHeight w:val="4467"/>
          <w:jc w:val="center"/>
        </w:trPr>
        <w:tc>
          <w:tcPr>
            <w:tcW w:w="3120" w:type="dxa"/>
            <w:tcBorders>
              <w:top w:val="single" w:sz="8" w:space="0" w:color="6AA84F"/>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416F6E64" w14:textId="77777777" w:rsidR="004B062E" w:rsidRDefault="00000000">
            <w:pPr>
              <w:widowControl w:val="0"/>
              <w:pBdr>
                <w:top w:val="nil"/>
                <w:left w:val="nil"/>
                <w:bottom w:val="nil"/>
                <w:right w:val="nil"/>
                <w:between w:val="nil"/>
              </w:pBdr>
              <w:spacing w:line="240" w:lineRule="auto"/>
              <w:jc w:val="center"/>
              <w:rPr>
                <w:b/>
                <w:color w:val="726C61"/>
                <w:sz w:val="28"/>
                <w:szCs w:val="28"/>
              </w:rPr>
            </w:pPr>
            <w:r>
              <w:rPr>
                <w:b/>
                <w:color w:val="726C61"/>
                <w:sz w:val="28"/>
                <w:szCs w:val="28"/>
              </w:rPr>
              <w:t>Challenge</w:t>
            </w:r>
          </w:p>
          <w:p w14:paraId="54E8880C" w14:textId="77777777" w:rsidR="001110A0" w:rsidRDefault="001110A0" w:rsidP="001110A0">
            <w:pPr>
              <w:shd w:val="clear" w:color="auto" w:fill="FFFFFF"/>
              <w:spacing w:after="480" w:line="360" w:lineRule="auto"/>
              <w:jc w:val="both"/>
              <w:textAlignment w:val="baseline"/>
              <w:rPr>
                <w:rFonts w:ascii="Arial" w:hAnsi="Arial" w:cs="Arial"/>
                <w:color w:val="212121"/>
                <w:shd w:val="clear" w:color="auto" w:fill="FFFFFF"/>
              </w:rPr>
            </w:pPr>
            <w:r w:rsidRPr="00393F3A">
              <w:rPr>
                <w:rFonts w:ascii="Arial" w:eastAsia="Times New Roman" w:hAnsi="Arial" w:cs="Arial"/>
                <w:color w:val="32404E"/>
                <w:sz w:val="24"/>
                <w:szCs w:val="24"/>
              </w:rPr>
              <w:t>1</w:t>
            </w:r>
            <w:r w:rsidRPr="003C5E26">
              <w:rPr>
                <w:rFonts w:ascii="Arial" w:eastAsia="Times New Roman" w:hAnsi="Arial" w:cs="Arial"/>
                <w:color w:val="32404E"/>
                <w:sz w:val="24"/>
                <w:szCs w:val="24"/>
              </w:rPr>
              <w:t xml:space="preserve"> million of orphans and vulnerable </w:t>
            </w:r>
            <w:r w:rsidRPr="003C5E26">
              <w:rPr>
                <w:rFonts w:ascii="Arial" w:eastAsia="Times New Roman" w:hAnsi="Arial" w:cs="Arial"/>
                <w:color w:val="32404E"/>
              </w:rPr>
              <w:t xml:space="preserve">children </w:t>
            </w:r>
            <w:r w:rsidRPr="00393F3A">
              <w:rPr>
                <w:rFonts w:ascii="Arial" w:eastAsia="Times New Roman" w:hAnsi="Arial" w:cs="Arial"/>
                <w:color w:val="32404E"/>
              </w:rPr>
              <w:t>live</w:t>
            </w:r>
            <w:r w:rsidRPr="00393F3A">
              <w:rPr>
                <w:rFonts w:ascii="Arial" w:eastAsia="Times New Roman" w:hAnsi="Arial" w:cs="Arial"/>
                <w:color w:val="32404E"/>
                <w:sz w:val="24"/>
                <w:szCs w:val="24"/>
              </w:rPr>
              <w:t xml:space="preserve"> in challenging conditions in </w:t>
            </w:r>
            <w:r w:rsidRPr="003C5E26">
              <w:rPr>
                <w:rFonts w:ascii="Arial" w:eastAsia="Times New Roman" w:hAnsi="Arial" w:cs="Arial"/>
                <w:color w:val="32404E"/>
                <w:sz w:val="24"/>
                <w:szCs w:val="24"/>
              </w:rPr>
              <w:t>Zimbabwe Rural</w:t>
            </w:r>
            <w:r w:rsidRPr="00393F3A">
              <w:rPr>
                <w:rFonts w:ascii="Arial" w:eastAsia="Times New Roman" w:hAnsi="Arial" w:cs="Arial"/>
                <w:color w:val="32404E"/>
                <w:sz w:val="24"/>
                <w:szCs w:val="24"/>
              </w:rPr>
              <w:t xml:space="preserve">, with the majority </w:t>
            </w:r>
            <w:r w:rsidRPr="003C5E26">
              <w:rPr>
                <w:rFonts w:ascii="Arial" w:eastAsia="Times New Roman" w:hAnsi="Arial" w:cs="Arial"/>
                <w:color w:val="32404E"/>
                <w:sz w:val="24"/>
                <w:szCs w:val="24"/>
              </w:rPr>
              <w:t>having no access to menstrual hygiene products</w:t>
            </w:r>
            <w:r w:rsidRPr="003C5E26">
              <w:rPr>
                <w:rFonts w:ascii="Arial" w:eastAsia="Times New Roman" w:hAnsi="Arial" w:cs="Arial"/>
                <w:sz w:val="24"/>
                <w:szCs w:val="24"/>
              </w:rPr>
              <w:t xml:space="preserve">. </w:t>
            </w:r>
            <w:r w:rsidRPr="003C5E26">
              <w:rPr>
                <w:rFonts w:ascii="Arial" w:hAnsi="Arial" w:cs="Arial"/>
                <w:sz w:val="24"/>
                <w:szCs w:val="24"/>
                <w:shd w:val="clear" w:color="auto" w:fill="FFFFFF"/>
              </w:rPr>
              <w:t xml:space="preserve">There are many challenges that </w:t>
            </w:r>
            <w:r w:rsidRPr="003C5E26">
              <w:rPr>
                <w:rFonts w:ascii="Arial" w:hAnsi="Arial" w:cs="Arial"/>
                <w:shd w:val="clear" w:color="auto" w:fill="FFFFFF"/>
              </w:rPr>
              <w:t>children need</w:t>
            </w:r>
            <w:r w:rsidRPr="003C5E26">
              <w:rPr>
                <w:rFonts w:ascii="Arial" w:hAnsi="Arial" w:cs="Arial"/>
                <w:sz w:val="24"/>
                <w:szCs w:val="24"/>
                <w:shd w:val="clear" w:color="auto" w:fill="FFFFFF"/>
              </w:rPr>
              <w:t xml:space="preserve"> to overcome because of period poverty. </w:t>
            </w:r>
            <w:r>
              <w:rPr>
                <w:rFonts w:ascii="Arial" w:hAnsi="Arial" w:cs="Arial"/>
                <w:color w:val="212121"/>
                <w:shd w:val="clear" w:color="auto" w:fill="FFFFFF"/>
              </w:rPr>
              <w:t xml:space="preserve">Children </w:t>
            </w:r>
            <w:r w:rsidRPr="003C5E26">
              <w:rPr>
                <w:rFonts w:ascii="Arial" w:hAnsi="Arial" w:cs="Arial"/>
                <w:color w:val="212121"/>
                <w:sz w:val="24"/>
                <w:szCs w:val="24"/>
                <w:shd w:val="clear" w:color="auto" w:fill="FFFFFF"/>
              </w:rPr>
              <w:t xml:space="preserve">who have their menstrual cycle monthly need to have good and safe hygiene products and health facilities to visit if required. The lack of access to harmless and hygienic products has caused </w:t>
            </w:r>
            <w:r>
              <w:rPr>
                <w:rFonts w:ascii="Arial" w:hAnsi="Arial" w:cs="Arial"/>
                <w:color w:val="212121"/>
                <w:shd w:val="clear" w:color="auto" w:fill="FFFFFF"/>
              </w:rPr>
              <w:t>these orphans and vulnerable children</w:t>
            </w:r>
            <w:r w:rsidRPr="003C5E26">
              <w:rPr>
                <w:rFonts w:ascii="Arial" w:hAnsi="Arial" w:cs="Arial"/>
                <w:color w:val="212121"/>
                <w:sz w:val="24"/>
                <w:szCs w:val="24"/>
                <w:shd w:val="clear" w:color="auto" w:fill="FFFFFF"/>
              </w:rPr>
              <w:t xml:space="preserve"> to use other unsafe products. </w:t>
            </w:r>
            <w:r>
              <w:rPr>
                <w:rFonts w:ascii="Arial" w:hAnsi="Arial" w:cs="Arial"/>
                <w:color w:val="212121"/>
                <w:shd w:val="clear" w:color="auto" w:fill="FFFFFF"/>
              </w:rPr>
              <w:t>Zimbabwe</w:t>
            </w:r>
            <w:r w:rsidRPr="003C5E26">
              <w:rPr>
                <w:rFonts w:ascii="Arial" w:hAnsi="Arial" w:cs="Arial"/>
                <w:color w:val="212121"/>
                <w:sz w:val="24"/>
                <w:szCs w:val="24"/>
                <w:shd w:val="clear" w:color="auto" w:fill="FFFFFF"/>
              </w:rPr>
              <w:t xml:space="preserve"> still have problems creating a safe place for </w:t>
            </w:r>
            <w:r>
              <w:rPr>
                <w:rFonts w:ascii="Arial" w:hAnsi="Arial" w:cs="Arial"/>
                <w:color w:val="212121"/>
                <w:shd w:val="clear" w:color="auto" w:fill="FFFFFF"/>
              </w:rPr>
              <w:t>children</w:t>
            </w:r>
            <w:r w:rsidRPr="003C5E26">
              <w:rPr>
                <w:rFonts w:ascii="Arial" w:hAnsi="Arial" w:cs="Arial"/>
                <w:color w:val="212121"/>
                <w:sz w:val="24"/>
                <w:szCs w:val="24"/>
                <w:shd w:val="clear" w:color="auto" w:fill="FFFFFF"/>
              </w:rPr>
              <w:t xml:space="preserve"> to manage their menstrual </w:t>
            </w:r>
            <w:r w:rsidRPr="003C5E26">
              <w:rPr>
                <w:rFonts w:ascii="Arial" w:hAnsi="Arial" w:cs="Arial"/>
                <w:color w:val="212121"/>
                <w:sz w:val="24"/>
                <w:szCs w:val="24"/>
                <w:shd w:val="clear" w:color="auto" w:fill="FFFFFF"/>
              </w:rPr>
              <w:lastRenderedPageBreak/>
              <w:t xml:space="preserve">products comfortably and with dignity. Not all schools provide clean toilets and water. This has caused women to wear menstrual products for a long period of time, which can affect their health. The prolonged use of menstrual products, such as pads, tampons, or menstrual cups, increases the risk of infections such as urinary tract infection and bacterial </w:t>
            </w:r>
            <w:r w:rsidRPr="003C5E26">
              <w:rPr>
                <w:rFonts w:ascii="Arial" w:hAnsi="Arial" w:cs="Arial"/>
                <w:color w:val="212121"/>
                <w:shd w:val="clear" w:color="auto" w:fill="FFFFFF"/>
              </w:rPr>
              <w:t>vaginosis.</w:t>
            </w:r>
          </w:p>
          <w:p w14:paraId="4E734A9A" w14:textId="77777777" w:rsidR="004B062E" w:rsidRDefault="004B062E">
            <w:pPr>
              <w:widowControl w:val="0"/>
              <w:pBdr>
                <w:top w:val="nil"/>
                <w:left w:val="nil"/>
                <w:bottom w:val="nil"/>
                <w:right w:val="nil"/>
                <w:between w:val="nil"/>
              </w:pBdr>
              <w:spacing w:line="240" w:lineRule="auto"/>
              <w:jc w:val="center"/>
              <w:rPr>
                <w:i/>
                <w:color w:val="434343"/>
              </w:rPr>
            </w:pPr>
          </w:p>
          <w:p w14:paraId="3801C84B" w14:textId="77777777" w:rsidR="004B062E" w:rsidRDefault="004B062E">
            <w:pPr>
              <w:widowControl w:val="0"/>
              <w:spacing w:line="240" w:lineRule="auto"/>
              <w:rPr>
                <w:i/>
                <w:color w:val="27313E"/>
                <w:sz w:val="14"/>
                <w:szCs w:val="14"/>
              </w:rPr>
            </w:pPr>
          </w:p>
          <w:p w14:paraId="376DB0A0" w14:textId="77777777" w:rsidR="004B062E" w:rsidRDefault="004B062E">
            <w:pPr>
              <w:widowControl w:val="0"/>
              <w:spacing w:line="240" w:lineRule="auto"/>
              <w:rPr>
                <w:i/>
                <w:color w:val="27313E"/>
                <w:sz w:val="14"/>
                <w:szCs w:val="14"/>
              </w:rPr>
            </w:pPr>
          </w:p>
          <w:p w14:paraId="061DB9A1" w14:textId="77777777" w:rsidR="004B062E" w:rsidRDefault="004B062E">
            <w:pPr>
              <w:widowControl w:val="0"/>
              <w:spacing w:line="240" w:lineRule="auto"/>
              <w:rPr>
                <w:i/>
                <w:color w:val="27313E"/>
                <w:sz w:val="14"/>
                <w:szCs w:val="14"/>
              </w:rPr>
            </w:pPr>
          </w:p>
          <w:p w14:paraId="3D66FE40" w14:textId="77777777" w:rsidR="004B062E" w:rsidRDefault="004B062E">
            <w:pPr>
              <w:widowControl w:val="0"/>
              <w:spacing w:line="240" w:lineRule="auto"/>
              <w:rPr>
                <w:i/>
                <w:color w:val="27313E"/>
                <w:sz w:val="14"/>
                <w:szCs w:val="14"/>
              </w:rPr>
            </w:pPr>
          </w:p>
          <w:p w14:paraId="3334AFE6" w14:textId="77777777" w:rsidR="004B062E" w:rsidRDefault="004B062E">
            <w:pPr>
              <w:widowControl w:val="0"/>
              <w:spacing w:line="240" w:lineRule="auto"/>
              <w:rPr>
                <w:i/>
                <w:color w:val="27313E"/>
                <w:sz w:val="14"/>
                <w:szCs w:val="14"/>
              </w:rPr>
            </w:pPr>
          </w:p>
          <w:p w14:paraId="074CCB72" w14:textId="77777777" w:rsidR="004B062E" w:rsidRDefault="004B062E">
            <w:pPr>
              <w:widowControl w:val="0"/>
              <w:spacing w:line="240" w:lineRule="auto"/>
              <w:rPr>
                <w:i/>
                <w:color w:val="27313E"/>
                <w:sz w:val="14"/>
                <w:szCs w:val="14"/>
              </w:rPr>
            </w:pPr>
          </w:p>
          <w:p w14:paraId="2825936E" w14:textId="77777777" w:rsidR="004B062E" w:rsidRDefault="004B062E">
            <w:pPr>
              <w:widowControl w:val="0"/>
              <w:spacing w:line="240" w:lineRule="auto"/>
              <w:rPr>
                <w:i/>
                <w:color w:val="27313E"/>
                <w:sz w:val="14"/>
                <w:szCs w:val="14"/>
              </w:rPr>
            </w:pPr>
          </w:p>
          <w:p w14:paraId="4495B395" w14:textId="77777777" w:rsidR="004B062E" w:rsidRDefault="004B062E">
            <w:pPr>
              <w:widowControl w:val="0"/>
              <w:spacing w:line="240" w:lineRule="auto"/>
              <w:rPr>
                <w:i/>
                <w:color w:val="27313E"/>
                <w:sz w:val="14"/>
                <w:szCs w:val="14"/>
              </w:rPr>
            </w:pPr>
          </w:p>
          <w:p w14:paraId="3E17460D" w14:textId="77777777" w:rsidR="004B062E" w:rsidRDefault="004B062E">
            <w:pPr>
              <w:widowControl w:val="0"/>
              <w:spacing w:line="240" w:lineRule="auto"/>
              <w:rPr>
                <w:i/>
                <w:color w:val="27313E"/>
                <w:sz w:val="14"/>
                <w:szCs w:val="14"/>
              </w:rPr>
            </w:pPr>
          </w:p>
          <w:p w14:paraId="1DE74248" w14:textId="77777777" w:rsidR="004B062E" w:rsidRDefault="004B062E">
            <w:pPr>
              <w:widowControl w:val="0"/>
              <w:spacing w:line="240" w:lineRule="auto"/>
              <w:rPr>
                <w:i/>
                <w:color w:val="27313E"/>
                <w:sz w:val="14"/>
                <w:szCs w:val="14"/>
              </w:rPr>
            </w:pPr>
          </w:p>
          <w:p w14:paraId="4BE68AAA" w14:textId="77777777" w:rsidR="004B062E" w:rsidRDefault="004B062E">
            <w:pPr>
              <w:widowControl w:val="0"/>
              <w:spacing w:line="240" w:lineRule="auto"/>
              <w:rPr>
                <w:i/>
                <w:color w:val="27313E"/>
                <w:sz w:val="14"/>
                <w:szCs w:val="14"/>
              </w:rPr>
            </w:pPr>
          </w:p>
          <w:p w14:paraId="666272AC" w14:textId="77777777" w:rsidR="004B062E" w:rsidRDefault="004B062E">
            <w:pPr>
              <w:widowControl w:val="0"/>
              <w:spacing w:line="240" w:lineRule="auto"/>
              <w:rPr>
                <w:i/>
                <w:color w:val="27313E"/>
                <w:sz w:val="14"/>
                <w:szCs w:val="14"/>
              </w:rPr>
            </w:pPr>
          </w:p>
          <w:p w14:paraId="69D6254C" w14:textId="77777777" w:rsidR="004B062E" w:rsidRDefault="004B062E">
            <w:pPr>
              <w:widowControl w:val="0"/>
              <w:spacing w:line="240" w:lineRule="auto"/>
              <w:rPr>
                <w:i/>
                <w:color w:val="27313E"/>
                <w:sz w:val="14"/>
                <w:szCs w:val="14"/>
              </w:rPr>
            </w:pPr>
          </w:p>
          <w:p w14:paraId="5761B544" w14:textId="77777777" w:rsidR="004B062E" w:rsidRDefault="004B062E">
            <w:pPr>
              <w:widowControl w:val="0"/>
              <w:spacing w:line="240" w:lineRule="auto"/>
              <w:rPr>
                <w:i/>
                <w:color w:val="27313E"/>
                <w:sz w:val="14"/>
                <w:szCs w:val="14"/>
              </w:rPr>
            </w:pPr>
          </w:p>
          <w:p w14:paraId="5A73D7AE" w14:textId="77777777" w:rsidR="004B062E" w:rsidRDefault="004B062E">
            <w:pPr>
              <w:widowControl w:val="0"/>
              <w:spacing w:line="240" w:lineRule="auto"/>
              <w:rPr>
                <w:i/>
                <w:color w:val="27313E"/>
                <w:sz w:val="14"/>
                <w:szCs w:val="14"/>
              </w:rPr>
            </w:pPr>
          </w:p>
          <w:p w14:paraId="29261038" w14:textId="77777777" w:rsidR="004B062E" w:rsidRDefault="004B062E">
            <w:pPr>
              <w:widowControl w:val="0"/>
              <w:spacing w:line="240" w:lineRule="auto"/>
              <w:rPr>
                <w:i/>
                <w:color w:val="27313E"/>
                <w:sz w:val="14"/>
                <w:szCs w:val="14"/>
              </w:rPr>
            </w:pPr>
          </w:p>
          <w:p w14:paraId="3448FE4D" w14:textId="77777777" w:rsidR="004B062E" w:rsidRDefault="004B062E">
            <w:pPr>
              <w:widowControl w:val="0"/>
              <w:spacing w:line="240" w:lineRule="auto"/>
              <w:rPr>
                <w:i/>
                <w:color w:val="27313E"/>
                <w:sz w:val="14"/>
                <w:szCs w:val="14"/>
              </w:rPr>
            </w:pPr>
          </w:p>
          <w:p w14:paraId="6F508E29" w14:textId="4E7C31A0" w:rsidR="004B062E" w:rsidRDefault="004B062E">
            <w:pPr>
              <w:widowControl w:val="0"/>
              <w:spacing w:line="240" w:lineRule="auto"/>
              <w:rPr>
                <w:color w:val="726C61"/>
              </w:rPr>
            </w:pPr>
          </w:p>
        </w:tc>
        <w:tc>
          <w:tcPr>
            <w:tcW w:w="3120" w:type="dxa"/>
            <w:tcBorders>
              <w:top w:val="single" w:sz="8" w:space="0" w:color="6AA84F"/>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006AB1F6" w14:textId="77777777" w:rsidR="004B062E" w:rsidRDefault="00000000">
            <w:pPr>
              <w:widowControl w:val="0"/>
              <w:pBdr>
                <w:top w:val="nil"/>
                <w:left w:val="nil"/>
                <w:bottom w:val="nil"/>
                <w:right w:val="nil"/>
                <w:between w:val="nil"/>
              </w:pBdr>
              <w:spacing w:line="240" w:lineRule="auto"/>
              <w:jc w:val="center"/>
              <w:rPr>
                <w:b/>
                <w:color w:val="726C61"/>
                <w:sz w:val="28"/>
                <w:szCs w:val="28"/>
              </w:rPr>
            </w:pPr>
            <w:r>
              <w:rPr>
                <w:b/>
                <w:color w:val="726C61"/>
                <w:sz w:val="28"/>
                <w:szCs w:val="28"/>
              </w:rPr>
              <w:lastRenderedPageBreak/>
              <w:t>Solution</w:t>
            </w:r>
          </w:p>
          <w:p w14:paraId="5DB928F2" w14:textId="29B40E61" w:rsidR="001110A0" w:rsidRDefault="001110A0" w:rsidP="001110A0">
            <w:pPr>
              <w:spacing w:line="360" w:lineRule="auto"/>
              <w:jc w:val="both"/>
              <w:rPr>
                <w:rFonts w:ascii="Arial" w:hAnsi="Arial" w:cs="Arial"/>
                <w:color w:val="4A4A4A"/>
              </w:rPr>
            </w:pPr>
            <w:r w:rsidRPr="005C680D">
              <w:rPr>
                <w:rFonts w:ascii="Arial" w:hAnsi="Arial" w:cs="Arial"/>
                <w:color w:val="4A4A4A"/>
                <w:sz w:val="24"/>
                <w:szCs w:val="24"/>
              </w:rPr>
              <w:t>Addressing period poverty requires concerted efforts from institutions and organizations to achieve menstrual equity. This involves ensuring access to sanitary products, proper toilets, hand-washing facilities, waste management and hygiene education. Providing resources alone is insufficient. Education on menstrual hygiene for both young girls and boys is crucial to prevent child marriages,</w:t>
            </w:r>
            <w:r>
              <w:rPr>
                <w:rFonts w:ascii="Arial" w:hAnsi="Arial" w:cs="Arial"/>
                <w:color w:val="4A4A4A"/>
                <w:sz w:val="24"/>
                <w:szCs w:val="24"/>
              </w:rPr>
              <w:t xml:space="preserve"> </w:t>
            </w:r>
            <w:r w:rsidRPr="005C680D">
              <w:rPr>
                <w:rFonts w:ascii="Arial" w:hAnsi="Arial" w:cs="Arial"/>
                <w:color w:val="4A4A4A"/>
                <w:sz w:val="24"/>
                <w:szCs w:val="24"/>
              </w:rPr>
              <w:t>early pregnancies, malnourishment, domestic violence, and pregnancy complications</w:t>
            </w:r>
            <w:r>
              <w:rPr>
                <w:rFonts w:ascii="Arial" w:hAnsi="Arial" w:cs="Arial"/>
                <w:color w:val="4A4A4A"/>
                <w:sz w:val="24"/>
                <w:szCs w:val="24"/>
              </w:rPr>
              <w:t xml:space="preserve">, by raising USD 15 000 we ensure dignity pack for </w:t>
            </w:r>
            <w:r w:rsidR="00034FA1">
              <w:rPr>
                <w:rFonts w:ascii="Arial" w:hAnsi="Arial" w:cs="Arial"/>
                <w:color w:val="4A4A4A"/>
                <w:sz w:val="24"/>
                <w:szCs w:val="24"/>
              </w:rPr>
              <w:t>1500</w:t>
            </w:r>
            <w:r>
              <w:rPr>
                <w:rFonts w:ascii="Arial" w:hAnsi="Arial" w:cs="Arial"/>
                <w:color w:val="4A4A4A"/>
                <w:sz w:val="24"/>
                <w:szCs w:val="24"/>
              </w:rPr>
              <w:t xml:space="preserve"> orphans and vulnerable </w:t>
            </w:r>
            <w:r>
              <w:rPr>
                <w:rFonts w:ascii="Arial" w:hAnsi="Arial" w:cs="Arial"/>
                <w:color w:val="4A4A4A"/>
                <w:sz w:val="24"/>
                <w:szCs w:val="24"/>
              </w:rPr>
              <w:lastRenderedPageBreak/>
              <w:t xml:space="preserve">children in rural areas of </w:t>
            </w:r>
            <w:proofErr w:type="gramStart"/>
            <w:r>
              <w:rPr>
                <w:rFonts w:ascii="Arial" w:hAnsi="Arial" w:cs="Arial"/>
                <w:color w:val="4A4A4A"/>
                <w:sz w:val="24"/>
                <w:szCs w:val="24"/>
              </w:rPr>
              <w:t>Zimbabwe</w:t>
            </w:r>
            <w:proofErr w:type="gramEnd"/>
          </w:p>
          <w:p w14:paraId="7CDE51B6" w14:textId="77777777" w:rsidR="004B062E" w:rsidRDefault="004B062E">
            <w:pPr>
              <w:widowControl w:val="0"/>
              <w:spacing w:line="240" w:lineRule="auto"/>
              <w:jc w:val="center"/>
              <w:rPr>
                <w:i/>
                <w:color w:val="27313E"/>
                <w:sz w:val="14"/>
                <w:szCs w:val="14"/>
              </w:rPr>
            </w:pPr>
          </w:p>
          <w:p w14:paraId="77F1A7BD" w14:textId="77777777" w:rsidR="004B062E" w:rsidRDefault="004B062E">
            <w:pPr>
              <w:widowControl w:val="0"/>
              <w:spacing w:line="240" w:lineRule="auto"/>
              <w:jc w:val="center"/>
              <w:rPr>
                <w:i/>
                <w:color w:val="27313E"/>
                <w:sz w:val="14"/>
                <w:szCs w:val="14"/>
              </w:rPr>
            </w:pPr>
          </w:p>
          <w:p w14:paraId="0CBD068F" w14:textId="77777777" w:rsidR="004B062E" w:rsidRDefault="004B062E">
            <w:pPr>
              <w:widowControl w:val="0"/>
              <w:spacing w:line="240" w:lineRule="auto"/>
              <w:jc w:val="center"/>
              <w:rPr>
                <w:i/>
                <w:color w:val="27313E"/>
                <w:sz w:val="14"/>
                <w:szCs w:val="14"/>
              </w:rPr>
            </w:pPr>
          </w:p>
          <w:p w14:paraId="4AB14A08" w14:textId="77777777" w:rsidR="004B062E" w:rsidRDefault="004B062E">
            <w:pPr>
              <w:widowControl w:val="0"/>
              <w:spacing w:line="240" w:lineRule="auto"/>
              <w:jc w:val="center"/>
              <w:rPr>
                <w:i/>
                <w:color w:val="27313E"/>
                <w:sz w:val="14"/>
                <w:szCs w:val="14"/>
              </w:rPr>
            </w:pPr>
          </w:p>
          <w:p w14:paraId="0E71E396" w14:textId="77777777" w:rsidR="004B062E" w:rsidRDefault="004B062E">
            <w:pPr>
              <w:widowControl w:val="0"/>
              <w:spacing w:line="240" w:lineRule="auto"/>
              <w:jc w:val="center"/>
              <w:rPr>
                <w:i/>
                <w:color w:val="27313E"/>
                <w:sz w:val="14"/>
                <w:szCs w:val="14"/>
              </w:rPr>
            </w:pPr>
          </w:p>
          <w:p w14:paraId="42349A54" w14:textId="77777777" w:rsidR="004B062E" w:rsidRDefault="004B062E">
            <w:pPr>
              <w:widowControl w:val="0"/>
              <w:spacing w:line="240" w:lineRule="auto"/>
              <w:jc w:val="center"/>
              <w:rPr>
                <w:i/>
                <w:color w:val="27313E"/>
                <w:sz w:val="14"/>
                <w:szCs w:val="14"/>
              </w:rPr>
            </w:pPr>
          </w:p>
          <w:p w14:paraId="77116220" w14:textId="77777777" w:rsidR="004B062E" w:rsidRDefault="004B062E">
            <w:pPr>
              <w:widowControl w:val="0"/>
              <w:spacing w:line="240" w:lineRule="auto"/>
              <w:jc w:val="center"/>
              <w:rPr>
                <w:i/>
                <w:color w:val="27313E"/>
                <w:sz w:val="14"/>
                <w:szCs w:val="14"/>
              </w:rPr>
            </w:pPr>
          </w:p>
          <w:p w14:paraId="70EE6F1E" w14:textId="77777777" w:rsidR="004B062E" w:rsidRDefault="004B062E">
            <w:pPr>
              <w:widowControl w:val="0"/>
              <w:spacing w:line="240" w:lineRule="auto"/>
              <w:jc w:val="center"/>
              <w:rPr>
                <w:i/>
                <w:color w:val="27313E"/>
                <w:sz w:val="14"/>
                <w:szCs w:val="14"/>
              </w:rPr>
            </w:pPr>
          </w:p>
          <w:p w14:paraId="0629B7BB" w14:textId="77777777" w:rsidR="004B062E" w:rsidRDefault="004B062E">
            <w:pPr>
              <w:widowControl w:val="0"/>
              <w:spacing w:line="240" w:lineRule="auto"/>
              <w:jc w:val="center"/>
              <w:rPr>
                <w:i/>
                <w:color w:val="27313E"/>
                <w:sz w:val="14"/>
                <w:szCs w:val="14"/>
              </w:rPr>
            </w:pPr>
          </w:p>
          <w:p w14:paraId="097A2EB8" w14:textId="77777777" w:rsidR="004B062E" w:rsidRDefault="004B062E">
            <w:pPr>
              <w:widowControl w:val="0"/>
              <w:spacing w:line="240" w:lineRule="auto"/>
              <w:jc w:val="center"/>
              <w:rPr>
                <w:i/>
                <w:color w:val="27313E"/>
                <w:sz w:val="14"/>
                <w:szCs w:val="14"/>
              </w:rPr>
            </w:pPr>
          </w:p>
          <w:p w14:paraId="2F5EFBA5" w14:textId="77777777" w:rsidR="004B062E" w:rsidRDefault="004B062E">
            <w:pPr>
              <w:widowControl w:val="0"/>
              <w:spacing w:line="240" w:lineRule="auto"/>
              <w:jc w:val="center"/>
              <w:rPr>
                <w:i/>
                <w:color w:val="27313E"/>
                <w:sz w:val="14"/>
                <w:szCs w:val="14"/>
              </w:rPr>
            </w:pPr>
          </w:p>
          <w:p w14:paraId="69E8C89F" w14:textId="77777777" w:rsidR="004B062E" w:rsidRDefault="004B062E">
            <w:pPr>
              <w:widowControl w:val="0"/>
              <w:spacing w:line="240" w:lineRule="auto"/>
              <w:jc w:val="center"/>
              <w:rPr>
                <w:i/>
                <w:color w:val="27313E"/>
                <w:sz w:val="14"/>
                <w:szCs w:val="14"/>
              </w:rPr>
            </w:pPr>
          </w:p>
          <w:p w14:paraId="22657A3E" w14:textId="77777777" w:rsidR="004B062E" w:rsidRDefault="004B062E">
            <w:pPr>
              <w:widowControl w:val="0"/>
              <w:spacing w:line="240" w:lineRule="auto"/>
              <w:jc w:val="center"/>
              <w:rPr>
                <w:i/>
                <w:color w:val="27313E"/>
                <w:sz w:val="14"/>
                <w:szCs w:val="14"/>
              </w:rPr>
            </w:pPr>
          </w:p>
          <w:p w14:paraId="2A0F6761" w14:textId="77777777" w:rsidR="004B062E" w:rsidRDefault="004B062E">
            <w:pPr>
              <w:widowControl w:val="0"/>
              <w:spacing w:line="240" w:lineRule="auto"/>
              <w:jc w:val="center"/>
              <w:rPr>
                <w:i/>
                <w:color w:val="27313E"/>
                <w:sz w:val="14"/>
                <w:szCs w:val="14"/>
              </w:rPr>
            </w:pPr>
          </w:p>
          <w:p w14:paraId="2BFDB953" w14:textId="77777777" w:rsidR="004B062E" w:rsidRDefault="004B062E">
            <w:pPr>
              <w:widowControl w:val="0"/>
              <w:spacing w:line="240" w:lineRule="auto"/>
              <w:rPr>
                <w:i/>
                <w:color w:val="27313E"/>
                <w:sz w:val="14"/>
                <w:szCs w:val="14"/>
              </w:rPr>
            </w:pPr>
          </w:p>
          <w:p w14:paraId="340B19D3" w14:textId="3D2BA596" w:rsidR="004B062E" w:rsidRDefault="004B062E">
            <w:pPr>
              <w:widowControl w:val="0"/>
              <w:spacing w:line="240" w:lineRule="auto"/>
              <w:rPr>
                <w:rFonts w:ascii="Open Sans SemiBold" w:eastAsia="Open Sans SemiBold" w:hAnsi="Open Sans SemiBold" w:cs="Open Sans SemiBold"/>
                <w:color w:val="3E4B59"/>
                <w:sz w:val="24"/>
                <w:szCs w:val="24"/>
              </w:rPr>
            </w:pPr>
          </w:p>
        </w:tc>
        <w:tc>
          <w:tcPr>
            <w:tcW w:w="3120" w:type="dxa"/>
            <w:tcBorders>
              <w:top w:val="single" w:sz="8" w:space="0" w:color="6AA84F"/>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28EA8FD1" w14:textId="77777777" w:rsidR="004B062E" w:rsidRDefault="00000000">
            <w:pPr>
              <w:widowControl w:val="0"/>
              <w:pBdr>
                <w:top w:val="nil"/>
                <w:left w:val="nil"/>
                <w:bottom w:val="nil"/>
                <w:right w:val="nil"/>
                <w:between w:val="nil"/>
              </w:pBdr>
              <w:spacing w:line="240" w:lineRule="auto"/>
              <w:jc w:val="center"/>
              <w:rPr>
                <w:b/>
                <w:color w:val="726C61"/>
                <w:sz w:val="28"/>
                <w:szCs w:val="28"/>
              </w:rPr>
            </w:pPr>
            <w:r>
              <w:rPr>
                <w:b/>
                <w:color w:val="726C61"/>
                <w:sz w:val="28"/>
                <w:szCs w:val="28"/>
              </w:rPr>
              <w:lastRenderedPageBreak/>
              <w:t>Long-Term Impact</w:t>
            </w:r>
          </w:p>
          <w:p w14:paraId="52FCDD5B" w14:textId="1600F109" w:rsidR="001110A0" w:rsidRPr="005C680D" w:rsidRDefault="001110A0" w:rsidP="001110A0">
            <w:pPr>
              <w:spacing w:line="360" w:lineRule="auto"/>
              <w:jc w:val="both"/>
              <w:rPr>
                <w:rFonts w:ascii="Arial" w:hAnsi="Arial" w:cs="Arial"/>
                <w:b/>
                <w:bCs/>
                <w:sz w:val="24"/>
                <w:szCs w:val="24"/>
                <w:lang w:val="en-ZA"/>
              </w:rPr>
            </w:pPr>
            <w:r w:rsidRPr="005C680D">
              <w:rPr>
                <w:rFonts w:ascii="Arial" w:hAnsi="Arial" w:cs="Arial"/>
                <w:color w:val="32404E"/>
                <w:sz w:val="24"/>
                <w:szCs w:val="24"/>
                <w:shd w:val="clear" w:color="auto" w:fill="FFFFFF"/>
              </w:rPr>
              <w:t xml:space="preserve">Through educating </w:t>
            </w:r>
            <w:r w:rsidRPr="005C680D">
              <w:rPr>
                <w:rFonts w:ascii="Arial" w:hAnsi="Arial" w:cs="Arial"/>
                <w:color w:val="32404E"/>
                <w:shd w:val="clear" w:color="auto" w:fill="FFFFFF"/>
              </w:rPr>
              <w:t>orphans’</w:t>
            </w:r>
            <w:r>
              <w:rPr>
                <w:rFonts w:ascii="Arial" w:hAnsi="Arial" w:cs="Arial"/>
                <w:color w:val="32404E"/>
                <w:shd w:val="clear" w:color="auto" w:fill="FFFFFF"/>
              </w:rPr>
              <w:t xml:space="preserve"> menstrual hygiene,</w:t>
            </w:r>
            <w:r w:rsidRPr="005C680D">
              <w:rPr>
                <w:rFonts w:ascii="Arial" w:hAnsi="Arial" w:cs="Arial"/>
                <w:color w:val="32404E"/>
                <w:sz w:val="24"/>
                <w:szCs w:val="24"/>
                <w:shd w:val="clear" w:color="auto" w:fill="FFFFFF"/>
              </w:rPr>
              <w:t xml:space="preserve"> we empower them </w:t>
            </w:r>
            <w:r w:rsidRPr="005C680D">
              <w:rPr>
                <w:rFonts w:ascii="Arial" w:hAnsi="Arial" w:cs="Arial"/>
                <w:color w:val="32404E"/>
                <w:shd w:val="clear" w:color="auto" w:fill="FFFFFF"/>
              </w:rPr>
              <w:t xml:space="preserve">to </w:t>
            </w:r>
            <w:r>
              <w:rPr>
                <w:rFonts w:ascii="Arial" w:hAnsi="Arial" w:cs="Arial"/>
                <w:color w:val="32404E"/>
                <w:shd w:val="clear" w:color="auto" w:fill="FFFFFF"/>
              </w:rPr>
              <w:t xml:space="preserve">look after themselves and overcome challenges they face during their menstrual cycle. </w:t>
            </w:r>
            <w:r w:rsidRPr="005C680D">
              <w:rPr>
                <w:rFonts w:ascii="Arial" w:hAnsi="Arial" w:cs="Arial"/>
                <w:color w:val="32404E"/>
                <w:sz w:val="24"/>
                <w:szCs w:val="24"/>
                <w:shd w:val="clear" w:color="auto" w:fill="FFFFFF"/>
              </w:rPr>
              <w:t xml:space="preserve">We reintegrate them into the education system and provide vocational training </w:t>
            </w:r>
            <w:r>
              <w:rPr>
                <w:rFonts w:ascii="Arial" w:hAnsi="Arial" w:cs="Arial"/>
                <w:color w:val="32404E"/>
                <w:shd w:val="clear" w:color="auto" w:fill="FFFFFF"/>
              </w:rPr>
              <w:t xml:space="preserve">to train them to make their own hygiene product that can be useful in the long run </w:t>
            </w:r>
            <w:r w:rsidRPr="005C680D">
              <w:rPr>
                <w:rFonts w:ascii="Arial" w:hAnsi="Arial" w:cs="Arial"/>
                <w:color w:val="32404E"/>
                <w:sz w:val="24"/>
                <w:szCs w:val="24"/>
                <w:shd w:val="clear" w:color="auto" w:fill="FFFFFF"/>
              </w:rPr>
              <w:t xml:space="preserve">This enables them to </w:t>
            </w:r>
            <w:r>
              <w:rPr>
                <w:rFonts w:ascii="Arial" w:hAnsi="Arial" w:cs="Arial"/>
                <w:color w:val="32404E"/>
                <w:shd w:val="clear" w:color="auto" w:fill="FFFFFF"/>
              </w:rPr>
              <w:t xml:space="preserve">attend school and gain extra knowledge on menstrual </w:t>
            </w:r>
            <w:proofErr w:type="gramStart"/>
            <w:r>
              <w:rPr>
                <w:rFonts w:ascii="Arial" w:hAnsi="Arial" w:cs="Arial"/>
                <w:color w:val="32404E"/>
                <w:shd w:val="clear" w:color="auto" w:fill="FFFFFF"/>
              </w:rPr>
              <w:t>health .</w:t>
            </w:r>
            <w:proofErr w:type="gramEnd"/>
          </w:p>
          <w:p w14:paraId="499C0870" w14:textId="45E3E60A" w:rsidR="004B062E" w:rsidRDefault="00000000">
            <w:pPr>
              <w:widowControl w:val="0"/>
              <w:pBdr>
                <w:top w:val="nil"/>
                <w:left w:val="nil"/>
                <w:bottom w:val="nil"/>
                <w:right w:val="nil"/>
                <w:between w:val="nil"/>
              </w:pBdr>
              <w:spacing w:line="240" w:lineRule="auto"/>
              <w:jc w:val="center"/>
              <w:rPr>
                <w:i/>
                <w:color w:val="3E4B59"/>
              </w:rPr>
            </w:pPr>
            <w:r>
              <w:rPr>
                <w:i/>
                <w:color w:val="3E4B59"/>
              </w:rPr>
              <w:t>?</w:t>
            </w:r>
          </w:p>
          <w:p w14:paraId="01FC7D6B" w14:textId="77777777" w:rsidR="004B062E" w:rsidRDefault="004B062E">
            <w:pPr>
              <w:widowControl w:val="0"/>
              <w:spacing w:line="240" w:lineRule="auto"/>
              <w:rPr>
                <w:rFonts w:ascii="Open Sans SemiBold" w:eastAsia="Open Sans SemiBold" w:hAnsi="Open Sans SemiBold" w:cs="Open Sans SemiBold"/>
                <w:i/>
                <w:color w:val="3E4B59"/>
                <w:sz w:val="24"/>
                <w:szCs w:val="24"/>
              </w:rPr>
            </w:pPr>
          </w:p>
          <w:p w14:paraId="4E642559" w14:textId="77777777" w:rsidR="004B062E" w:rsidRDefault="004B062E">
            <w:pPr>
              <w:widowControl w:val="0"/>
              <w:spacing w:line="240" w:lineRule="auto"/>
              <w:rPr>
                <w:rFonts w:ascii="Open Sans SemiBold" w:eastAsia="Open Sans SemiBold" w:hAnsi="Open Sans SemiBold" w:cs="Open Sans SemiBold"/>
                <w:i/>
                <w:color w:val="3E4B59"/>
                <w:sz w:val="24"/>
                <w:szCs w:val="24"/>
              </w:rPr>
            </w:pPr>
          </w:p>
          <w:p w14:paraId="72F99901" w14:textId="77777777" w:rsidR="004B062E" w:rsidRDefault="004B062E">
            <w:pPr>
              <w:widowControl w:val="0"/>
              <w:spacing w:line="240" w:lineRule="auto"/>
              <w:rPr>
                <w:rFonts w:ascii="Open Sans SemiBold" w:eastAsia="Open Sans SemiBold" w:hAnsi="Open Sans SemiBold" w:cs="Open Sans SemiBold"/>
                <w:i/>
                <w:color w:val="3E4B59"/>
                <w:sz w:val="24"/>
                <w:szCs w:val="24"/>
              </w:rPr>
            </w:pPr>
          </w:p>
          <w:p w14:paraId="6C6FABC1" w14:textId="77777777" w:rsidR="004B062E" w:rsidRDefault="004B062E">
            <w:pPr>
              <w:widowControl w:val="0"/>
              <w:spacing w:line="240" w:lineRule="auto"/>
              <w:rPr>
                <w:rFonts w:ascii="Open Sans SemiBold" w:eastAsia="Open Sans SemiBold" w:hAnsi="Open Sans SemiBold" w:cs="Open Sans SemiBold"/>
                <w:i/>
                <w:color w:val="3E4B59"/>
                <w:sz w:val="24"/>
                <w:szCs w:val="24"/>
              </w:rPr>
            </w:pPr>
          </w:p>
          <w:p w14:paraId="131CF6A3" w14:textId="77777777" w:rsidR="004B062E" w:rsidRDefault="004B062E">
            <w:pPr>
              <w:widowControl w:val="0"/>
              <w:spacing w:line="240" w:lineRule="auto"/>
              <w:rPr>
                <w:rFonts w:ascii="Open Sans SemiBold" w:eastAsia="Open Sans SemiBold" w:hAnsi="Open Sans SemiBold" w:cs="Open Sans SemiBold"/>
                <w:i/>
                <w:color w:val="3E4B59"/>
                <w:sz w:val="24"/>
                <w:szCs w:val="24"/>
              </w:rPr>
            </w:pPr>
          </w:p>
          <w:p w14:paraId="592E97DE" w14:textId="77777777" w:rsidR="004B062E" w:rsidRDefault="004B062E">
            <w:pPr>
              <w:widowControl w:val="0"/>
              <w:spacing w:line="240" w:lineRule="auto"/>
              <w:rPr>
                <w:rFonts w:ascii="Open Sans SemiBold" w:eastAsia="Open Sans SemiBold" w:hAnsi="Open Sans SemiBold" w:cs="Open Sans SemiBold"/>
                <w:i/>
                <w:color w:val="3E4B59"/>
                <w:sz w:val="24"/>
                <w:szCs w:val="24"/>
              </w:rPr>
            </w:pPr>
          </w:p>
          <w:p w14:paraId="143D7553" w14:textId="5F68FFBB" w:rsidR="004B062E" w:rsidRDefault="004B062E">
            <w:pPr>
              <w:widowControl w:val="0"/>
              <w:spacing w:line="240" w:lineRule="auto"/>
              <w:rPr>
                <w:rFonts w:ascii="Open Sans SemiBold" w:eastAsia="Open Sans SemiBold" w:hAnsi="Open Sans SemiBold" w:cs="Open Sans SemiBold"/>
                <w:i/>
                <w:color w:val="3E4B59"/>
                <w:sz w:val="24"/>
                <w:szCs w:val="24"/>
              </w:rPr>
            </w:pPr>
          </w:p>
        </w:tc>
      </w:tr>
    </w:tbl>
    <w:p w14:paraId="408CFE75" w14:textId="77777777" w:rsidR="004B062E" w:rsidRDefault="004B062E">
      <w:pPr>
        <w:widowControl w:val="0"/>
        <w:spacing w:before="160" w:line="240" w:lineRule="auto"/>
        <w:jc w:val="center"/>
        <w:rPr>
          <w:color w:val="726C61"/>
        </w:rPr>
      </w:pPr>
    </w:p>
    <w:p w14:paraId="7C0AA8B7" w14:textId="77777777" w:rsidR="004B062E" w:rsidRDefault="00000000">
      <w:pPr>
        <w:widowControl w:val="0"/>
        <w:spacing w:line="240" w:lineRule="auto"/>
        <w:rPr>
          <w:color w:val="726C61"/>
        </w:rPr>
      </w:pPr>
      <w:r>
        <w:br w:type="page"/>
      </w:r>
    </w:p>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B062E" w14:paraId="06EFB635" w14:textId="77777777">
        <w:trPr>
          <w:trHeight w:val="480"/>
          <w:jc w:val="center"/>
        </w:trPr>
        <w:tc>
          <w:tcPr>
            <w:tcW w:w="9360" w:type="dxa"/>
            <w:gridSpan w:val="2"/>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3FF768FF" w14:textId="5157F6BF" w:rsidR="004B062E" w:rsidRDefault="00000000">
            <w:pPr>
              <w:widowControl w:val="0"/>
              <w:spacing w:line="240" w:lineRule="auto"/>
              <w:rPr>
                <w:i/>
                <w:color w:val="27313E"/>
                <w:sz w:val="24"/>
                <w:szCs w:val="24"/>
              </w:rPr>
            </w:pPr>
            <w:r>
              <w:rPr>
                <w:b/>
                <w:color w:val="27313E"/>
                <w:sz w:val="28"/>
                <w:szCs w:val="28"/>
              </w:rPr>
              <w:lastRenderedPageBreak/>
              <w:t xml:space="preserve">Donation Options: </w:t>
            </w:r>
          </w:p>
          <w:p w14:paraId="1183C380" w14:textId="77777777" w:rsidR="004B062E" w:rsidRDefault="004B062E">
            <w:pPr>
              <w:widowControl w:val="0"/>
              <w:spacing w:line="240" w:lineRule="auto"/>
              <w:rPr>
                <w:i/>
                <w:color w:val="27313E"/>
                <w:sz w:val="14"/>
                <w:szCs w:val="14"/>
              </w:rPr>
            </w:pPr>
          </w:p>
        </w:tc>
      </w:tr>
      <w:tr w:rsidR="004B062E" w14:paraId="5477C825" w14:textId="77777777">
        <w:trPr>
          <w:trHeight w:val="440"/>
          <w:jc w:val="center"/>
        </w:trPr>
        <w:tc>
          <w:tcPr>
            <w:tcW w:w="468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352DC547" w14:textId="77777777" w:rsidR="004B062E" w:rsidRDefault="00000000">
            <w:pPr>
              <w:widowControl w:val="0"/>
              <w:spacing w:line="240" w:lineRule="auto"/>
              <w:jc w:val="center"/>
              <w:rPr>
                <w:b/>
                <w:i/>
                <w:sz w:val="24"/>
                <w:szCs w:val="24"/>
              </w:rPr>
            </w:pPr>
            <w:r>
              <w:rPr>
                <w:b/>
                <w:i/>
                <w:sz w:val="24"/>
                <w:szCs w:val="24"/>
              </w:rPr>
              <w:t xml:space="preserve">Amount </w:t>
            </w:r>
          </w:p>
          <w:p w14:paraId="37F60D36" w14:textId="77777777" w:rsidR="004B062E" w:rsidRDefault="004B062E">
            <w:pPr>
              <w:widowControl w:val="0"/>
              <w:spacing w:line="240" w:lineRule="auto"/>
              <w:jc w:val="center"/>
              <w:rPr>
                <w:b/>
                <w:i/>
                <w:sz w:val="24"/>
                <w:szCs w:val="24"/>
              </w:rPr>
            </w:pPr>
          </w:p>
        </w:tc>
        <w:tc>
          <w:tcPr>
            <w:tcW w:w="468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756590FA" w14:textId="77777777" w:rsidR="004B062E" w:rsidRDefault="00000000">
            <w:pPr>
              <w:widowControl w:val="0"/>
              <w:spacing w:line="240" w:lineRule="auto"/>
              <w:jc w:val="center"/>
              <w:rPr>
                <w:b/>
                <w:i/>
                <w:sz w:val="24"/>
                <w:szCs w:val="24"/>
              </w:rPr>
            </w:pPr>
            <w:r>
              <w:rPr>
                <w:b/>
                <w:i/>
                <w:sz w:val="24"/>
                <w:szCs w:val="24"/>
              </w:rPr>
              <w:t xml:space="preserve">Description </w:t>
            </w:r>
          </w:p>
        </w:tc>
      </w:tr>
      <w:tr w:rsidR="004B062E" w14:paraId="6FF8558A" w14:textId="77777777">
        <w:trPr>
          <w:trHeight w:val="980"/>
          <w:jc w:val="center"/>
        </w:trPr>
        <w:tc>
          <w:tcPr>
            <w:tcW w:w="468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12462111" w14:textId="44B38E59" w:rsidR="004B062E" w:rsidRDefault="00034FA1">
            <w:pPr>
              <w:widowControl w:val="0"/>
              <w:spacing w:line="240" w:lineRule="auto"/>
              <w:rPr>
                <w:i/>
                <w:color w:val="27313E"/>
                <w:sz w:val="24"/>
                <w:szCs w:val="24"/>
              </w:rPr>
            </w:pPr>
            <w:r>
              <w:rPr>
                <w:i/>
                <w:color w:val="27313E"/>
                <w:sz w:val="24"/>
                <w:szCs w:val="24"/>
              </w:rPr>
              <w:t>$10</w:t>
            </w:r>
          </w:p>
        </w:tc>
        <w:tc>
          <w:tcPr>
            <w:tcW w:w="468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276F32B0" w14:textId="50B96A89" w:rsidR="004B062E" w:rsidRDefault="00000000">
            <w:pPr>
              <w:widowControl w:val="0"/>
              <w:spacing w:line="240" w:lineRule="auto"/>
              <w:jc w:val="center"/>
              <w:rPr>
                <w:i/>
                <w:color w:val="27313E"/>
                <w:sz w:val="24"/>
                <w:szCs w:val="24"/>
              </w:rPr>
            </w:pPr>
            <w:r>
              <w:rPr>
                <w:i/>
                <w:color w:val="27313E"/>
                <w:sz w:val="24"/>
                <w:szCs w:val="24"/>
              </w:rPr>
              <w:t xml:space="preserve">Will cover </w:t>
            </w:r>
            <w:r w:rsidR="00034FA1">
              <w:rPr>
                <w:i/>
                <w:color w:val="27313E"/>
                <w:sz w:val="24"/>
                <w:szCs w:val="24"/>
              </w:rPr>
              <w:t>a dignity pack for a child</w:t>
            </w:r>
            <w:r>
              <w:rPr>
                <w:i/>
                <w:color w:val="27313E"/>
                <w:sz w:val="24"/>
                <w:szCs w:val="24"/>
              </w:rPr>
              <w:t>, including</w:t>
            </w:r>
            <w:r w:rsidR="00034FA1">
              <w:rPr>
                <w:i/>
                <w:color w:val="27313E"/>
                <w:sz w:val="24"/>
                <w:szCs w:val="24"/>
              </w:rPr>
              <w:t xml:space="preserve"> bathing soap,2 towel, 6 packs of </w:t>
            </w:r>
            <w:proofErr w:type="gramStart"/>
            <w:r w:rsidR="00034FA1">
              <w:rPr>
                <w:i/>
                <w:color w:val="27313E"/>
                <w:sz w:val="24"/>
                <w:szCs w:val="24"/>
              </w:rPr>
              <w:t>pads ,</w:t>
            </w:r>
            <w:proofErr w:type="gramEnd"/>
            <w:r w:rsidR="00034FA1">
              <w:rPr>
                <w:i/>
                <w:color w:val="27313E"/>
                <w:sz w:val="24"/>
                <w:szCs w:val="24"/>
              </w:rPr>
              <w:t xml:space="preserve"> undies , a bottle of perfume and roll on</w:t>
            </w:r>
            <w:r w:rsidR="00A2353E">
              <w:rPr>
                <w:i/>
                <w:color w:val="27313E"/>
                <w:sz w:val="24"/>
                <w:szCs w:val="24"/>
              </w:rPr>
              <w:t xml:space="preserve"> </w:t>
            </w:r>
            <w:r w:rsidR="00034FA1">
              <w:rPr>
                <w:i/>
                <w:color w:val="27313E"/>
                <w:sz w:val="24"/>
                <w:szCs w:val="24"/>
              </w:rPr>
              <w:t xml:space="preserve"> for a child</w:t>
            </w:r>
            <w:r w:rsidR="00A2353E">
              <w:rPr>
                <w:i/>
                <w:color w:val="27313E"/>
                <w:sz w:val="24"/>
                <w:szCs w:val="24"/>
              </w:rPr>
              <w:t xml:space="preserve"> plus 1 afternoon meal </w:t>
            </w:r>
          </w:p>
        </w:tc>
      </w:tr>
      <w:tr w:rsidR="004B062E" w14:paraId="325C1FF6" w14:textId="77777777">
        <w:trPr>
          <w:trHeight w:val="440"/>
          <w:jc w:val="center"/>
        </w:trPr>
        <w:tc>
          <w:tcPr>
            <w:tcW w:w="468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24F6738A" w14:textId="4E5153E2" w:rsidR="004B062E" w:rsidRDefault="00034FA1">
            <w:pPr>
              <w:widowControl w:val="0"/>
              <w:spacing w:line="240" w:lineRule="auto"/>
              <w:rPr>
                <w:sz w:val="24"/>
                <w:szCs w:val="24"/>
              </w:rPr>
            </w:pPr>
            <w:r>
              <w:rPr>
                <w:sz w:val="24"/>
                <w:szCs w:val="24"/>
              </w:rPr>
              <w:t>$30</w:t>
            </w:r>
          </w:p>
        </w:tc>
        <w:tc>
          <w:tcPr>
            <w:tcW w:w="468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1DBB37E5" w14:textId="7DFC2D95" w:rsidR="004B062E" w:rsidRDefault="00034FA1">
            <w:pPr>
              <w:widowControl w:val="0"/>
              <w:spacing w:line="240" w:lineRule="auto"/>
              <w:jc w:val="center"/>
              <w:rPr>
                <w:b/>
                <w:i/>
                <w:sz w:val="24"/>
                <w:szCs w:val="24"/>
              </w:rPr>
            </w:pPr>
            <w:r>
              <w:rPr>
                <w:i/>
                <w:color w:val="27313E"/>
                <w:sz w:val="24"/>
                <w:szCs w:val="24"/>
              </w:rPr>
              <w:t xml:space="preserve">Will cover a dignity pack for 3 children, including bathing soap, 2 towels, 6 packs sanitary </w:t>
            </w:r>
            <w:proofErr w:type="gramStart"/>
            <w:r>
              <w:rPr>
                <w:i/>
                <w:color w:val="27313E"/>
                <w:sz w:val="24"/>
                <w:szCs w:val="24"/>
              </w:rPr>
              <w:t>pads ,</w:t>
            </w:r>
            <w:proofErr w:type="gramEnd"/>
            <w:r>
              <w:rPr>
                <w:i/>
                <w:color w:val="27313E"/>
                <w:sz w:val="24"/>
                <w:szCs w:val="24"/>
              </w:rPr>
              <w:t xml:space="preserve"> undies , a bottle of perfume and roll on for a child</w:t>
            </w:r>
            <w:r w:rsidR="00A2353E">
              <w:rPr>
                <w:i/>
                <w:color w:val="27313E"/>
                <w:sz w:val="24"/>
                <w:szCs w:val="24"/>
              </w:rPr>
              <w:t xml:space="preserve"> plus 1 afternoon meal</w:t>
            </w:r>
          </w:p>
        </w:tc>
      </w:tr>
      <w:tr w:rsidR="004B062E" w14:paraId="7D22D954" w14:textId="77777777">
        <w:trPr>
          <w:trHeight w:val="440"/>
          <w:jc w:val="center"/>
        </w:trPr>
        <w:tc>
          <w:tcPr>
            <w:tcW w:w="468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1342FD0E" w14:textId="715291EB" w:rsidR="004B062E" w:rsidRDefault="00000000">
            <w:pPr>
              <w:widowControl w:val="0"/>
              <w:spacing w:line="240" w:lineRule="auto"/>
              <w:rPr>
                <w:i/>
                <w:sz w:val="24"/>
                <w:szCs w:val="24"/>
              </w:rPr>
            </w:pPr>
            <w:r>
              <w:rPr>
                <w:i/>
                <w:sz w:val="24"/>
                <w:szCs w:val="24"/>
              </w:rPr>
              <w:t>$</w:t>
            </w:r>
            <w:r w:rsidR="00034FA1">
              <w:rPr>
                <w:i/>
                <w:sz w:val="24"/>
                <w:szCs w:val="24"/>
              </w:rPr>
              <w:t>50</w:t>
            </w:r>
          </w:p>
        </w:tc>
        <w:tc>
          <w:tcPr>
            <w:tcW w:w="468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14:paraId="0BF2D004" w14:textId="5FA27301" w:rsidR="004B062E" w:rsidRDefault="00034FA1">
            <w:pPr>
              <w:widowControl w:val="0"/>
              <w:spacing w:line="240" w:lineRule="auto"/>
              <w:jc w:val="center"/>
              <w:rPr>
                <w:b/>
                <w:i/>
                <w:sz w:val="24"/>
                <w:szCs w:val="24"/>
              </w:rPr>
            </w:pPr>
            <w:r>
              <w:rPr>
                <w:i/>
                <w:color w:val="27313E"/>
                <w:sz w:val="24"/>
                <w:szCs w:val="24"/>
              </w:rPr>
              <w:t>Will cover a dignity pack for 5 children, including bathing soap, 2 towel, 6 packs sanitary pads, undies, a bottle of perfume and roll on for a child</w:t>
            </w:r>
            <w:r w:rsidR="00A2353E">
              <w:rPr>
                <w:i/>
                <w:color w:val="27313E"/>
                <w:sz w:val="24"/>
                <w:szCs w:val="24"/>
              </w:rPr>
              <w:t xml:space="preserve"> plus 1 afternoon meal</w:t>
            </w:r>
          </w:p>
        </w:tc>
      </w:tr>
    </w:tbl>
    <w:p w14:paraId="3CF86E57" w14:textId="77777777" w:rsidR="004B062E" w:rsidRDefault="00000000">
      <w:pPr>
        <w:widowControl w:val="0"/>
        <w:spacing w:line="240" w:lineRule="auto"/>
        <w:rPr>
          <w:b/>
          <w:color w:val="434343"/>
          <w:sz w:val="28"/>
          <w:szCs w:val="28"/>
        </w:rPr>
      </w:pPr>
      <w:r>
        <w:rPr>
          <w:b/>
          <w:color w:val="434343"/>
          <w:sz w:val="28"/>
          <w:szCs w:val="28"/>
        </w:rPr>
        <w:t>Photo Gallery</w:t>
      </w:r>
    </w:p>
    <w:p w14:paraId="21ADDF24" w14:textId="7622DF1A" w:rsidR="004B062E" w:rsidRDefault="004B062E">
      <w:pPr>
        <w:widowControl w:val="0"/>
        <w:spacing w:line="240" w:lineRule="auto"/>
        <w:rPr>
          <w:i/>
          <w:color w:val="19283A"/>
          <w:sz w:val="20"/>
          <w:szCs w:val="20"/>
          <w:highlight w:val="white"/>
        </w:rPr>
      </w:pP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B062E" w14:paraId="20BFA2D0" w14:textId="77777777">
        <w:trPr>
          <w:trHeight w:val="2976"/>
          <w:jc w:val="center"/>
        </w:trPr>
        <w:tc>
          <w:tcPr>
            <w:tcW w:w="4680" w:type="dxa"/>
            <w:tcBorders>
              <w:top w:val="single" w:sz="8" w:space="0" w:color="6AA84F"/>
              <w:left w:val="single" w:sz="8" w:space="0" w:color="6AA84F"/>
              <w:bottom w:val="single" w:sz="8" w:space="0" w:color="6AA84F"/>
              <w:right w:val="single" w:sz="8" w:space="0" w:color="9FA617"/>
            </w:tcBorders>
            <w:shd w:val="clear" w:color="auto" w:fill="auto"/>
            <w:tcMar>
              <w:top w:w="100" w:type="dxa"/>
              <w:left w:w="100" w:type="dxa"/>
              <w:bottom w:w="100" w:type="dxa"/>
              <w:right w:w="100" w:type="dxa"/>
            </w:tcMar>
          </w:tcPr>
          <w:p w14:paraId="50844C26" w14:textId="77777777" w:rsidR="004B062E" w:rsidRDefault="00000000">
            <w:pPr>
              <w:widowControl w:val="0"/>
              <w:spacing w:line="240" w:lineRule="auto"/>
              <w:rPr>
                <w:b/>
                <w:color w:val="434343"/>
                <w:sz w:val="28"/>
                <w:szCs w:val="28"/>
              </w:rPr>
            </w:pPr>
            <w:r>
              <w:rPr>
                <w:b/>
                <w:color w:val="434343"/>
                <w:sz w:val="28"/>
                <w:szCs w:val="28"/>
              </w:rPr>
              <w:t>PHOTO</w:t>
            </w:r>
          </w:p>
          <w:p w14:paraId="26563242" w14:textId="1432C960" w:rsidR="00F41F1C" w:rsidRDefault="00F41F1C">
            <w:pPr>
              <w:widowControl w:val="0"/>
              <w:spacing w:line="240" w:lineRule="auto"/>
              <w:rPr>
                <w:b/>
                <w:color w:val="434343"/>
                <w:sz w:val="28"/>
                <w:szCs w:val="28"/>
              </w:rPr>
            </w:pPr>
            <w:r>
              <w:rPr>
                <w:noProof/>
              </w:rPr>
              <w:drawing>
                <wp:inline distT="0" distB="0" distL="0" distR="0" wp14:anchorId="7B6421CB" wp14:editId="553A409B">
                  <wp:extent cx="2844800" cy="1896110"/>
                  <wp:effectExtent l="0" t="0" r="0" b="8890"/>
                  <wp:docPr id="14692723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800" cy="1896110"/>
                          </a:xfrm>
                          <a:prstGeom prst="rect">
                            <a:avLst/>
                          </a:prstGeom>
                          <a:noFill/>
                          <a:ln>
                            <a:noFill/>
                          </a:ln>
                        </pic:spPr>
                      </pic:pic>
                    </a:graphicData>
                  </a:graphic>
                </wp:inline>
              </w:drawing>
            </w:r>
          </w:p>
        </w:tc>
        <w:tc>
          <w:tcPr>
            <w:tcW w:w="4680" w:type="dxa"/>
            <w:tcBorders>
              <w:top w:val="single" w:sz="8" w:space="0" w:color="9FA617"/>
              <w:left w:val="single" w:sz="8" w:space="0" w:color="9FA617"/>
              <w:bottom w:val="single" w:sz="8" w:space="0" w:color="9FA617"/>
              <w:right w:val="single" w:sz="8" w:space="0" w:color="9FA617"/>
            </w:tcBorders>
            <w:shd w:val="clear" w:color="auto" w:fill="auto"/>
            <w:tcMar>
              <w:top w:w="100" w:type="dxa"/>
              <w:left w:w="100" w:type="dxa"/>
              <w:bottom w:w="100" w:type="dxa"/>
              <w:right w:w="100" w:type="dxa"/>
            </w:tcMar>
          </w:tcPr>
          <w:p w14:paraId="30033A30" w14:textId="77777777" w:rsidR="004B062E" w:rsidRDefault="00000000" w:rsidP="00F41F1C">
            <w:pPr>
              <w:widowControl w:val="0"/>
              <w:spacing w:line="240" w:lineRule="auto"/>
              <w:rPr>
                <w:b/>
                <w:color w:val="434343"/>
                <w:sz w:val="28"/>
                <w:szCs w:val="28"/>
              </w:rPr>
            </w:pPr>
            <w:r>
              <w:rPr>
                <w:b/>
                <w:color w:val="434343"/>
                <w:sz w:val="28"/>
                <w:szCs w:val="28"/>
              </w:rPr>
              <w:t>PHOTO</w:t>
            </w:r>
          </w:p>
          <w:p w14:paraId="5C115A3C" w14:textId="4D4BE09A" w:rsidR="00F41F1C" w:rsidRPr="00F41F1C" w:rsidRDefault="00F41F1C" w:rsidP="00F41F1C">
            <w:pPr>
              <w:widowControl w:val="0"/>
              <w:spacing w:line="240" w:lineRule="auto"/>
              <w:rPr>
                <w:b/>
                <w:color w:val="434343"/>
                <w:sz w:val="28"/>
                <w:szCs w:val="28"/>
              </w:rPr>
            </w:pPr>
            <w:r>
              <w:rPr>
                <w:noProof/>
              </w:rPr>
              <w:drawing>
                <wp:inline distT="0" distB="0" distL="0" distR="0" wp14:anchorId="57AD052D" wp14:editId="7E27BAE8">
                  <wp:extent cx="2844800" cy="1896110"/>
                  <wp:effectExtent l="0" t="0" r="0" b="8890"/>
                  <wp:docPr id="463024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4800" cy="1896110"/>
                          </a:xfrm>
                          <a:prstGeom prst="rect">
                            <a:avLst/>
                          </a:prstGeom>
                          <a:noFill/>
                          <a:ln>
                            <a:noFill/>
                          </a:ln>
                        </pic:spPr>
                      </pic:pic>
                    </a:graphicData>
                  </a:graphic>
                </wp:inline>
              </w:drawing>
            </w:r>
          </w:p>
        </w:tc>
      </w:tr>
      <w:tr w:rsidR="004B062E" w14:paraId="06F487FE" w14:textId="77777777">
        <w:trPr>
          <w:jc w:val="center"/>
        </w:trPr>
        <w:tc>
          <w:tcPr>
            <w:tcW w:w="4680" w:type="dxa"/>
            <w:tcBorders>
              <w:top w:val="single" w:sz="8" w:space="0" w:color="6AA84F"/>
              <w:left w:val="single" w:sz="8" w:space="0" w:color="6AA84F"/>
              <w:bottom w:val="single" w:sz="8" w:space="0" w:color="6AA84F"/>
              <w:right w:val="single" w:sz="8" w:space="0" w:color="6AA84F"/>
            </w:tcBorders>
            <w:shd w:val="clear" w:color="auto" w:fill="9FA617"/>
            <w:tcMar>
              <w:top w:w="100" w:type="dxa"/>
              <w:left w:w="100" w:type="dxa"/>
              <w:bottom w:w="100" w:type="dxa"/>
              <w:right w:w="100" w:type="dxa"/>
            </w:tcMar>
          </w:tcPr>
          <w:p w14:paraId="72D5D86E" w14:textId="7DACEAA5" w:rsidR="004B062E" w:rsidRDefault="00F41F1C">
            <w:pPr>
              <w:widowControl w:val="0"/>
              <w:spacing w:line="240" w:lineRule="auto"/>
              <w:rPr>
                <w:i/>
                <w:color w:val="FFFFFF"/>
              </w:rPr>
            </w:pPr>
            <w:r>
              <w:rPr>
                <w:i/>
                <w:color w:val="FFFFFF"/>
              </w:rPr>
              <w:t>Children receiving a dignity pack</w:t>
            </w:r>
          </w:p>
        </w:tc>
        <w:tc>
          <w:tcPr>
            <w:tcW w:w="4680" w:type="dxa"/>
            <w:tcBorders>
              <w:top w:val="single" w:sz="8" w:space="0" w:color="9FA617"/>
              <w:left w:val="single" w:sz="8" w:space="0" w:color="6AA84F"/>
              <w:bottom w:val="single" w:sz="8" w:space="0" w:color="6AA84F"/>
              <w:right w:val="single" w:sz="8" w:space="0" w:color="6AA84F"/>
            </w:tcBorders>
            <w:shd w:val="clear" w:color="auto" w:fill="9FA617"/>
            <w:tcMar>
              <w:top w:w="100" w:type="dxa"/>
              <w:left w:w="100" w:type="dxa"/>
              <w:bottom w:w="100" w:type="dxa"/>
              <w:right w:w="100" w:type="dxa"/>
            </w:tcMar>
          </w:tcPr>
          <w:p w14:paraId="10DCF01F" w14:textId="4C71C6BA" w:rsidR="004B062E" w:rsidRDefault="00F41F1C" w:rsidP="00F41F1C">
            <w:pPr>
              <w:widowControl w:val="0"/>
              <w:tabs>
                <w:tab w:val="left" w:pos="1605"/>
              </w:tabs>
              <w:spacing w:line="240" w:lineRule="auto"/>
              <w:rPr>
                <w:i/>
                <w:color w:val="FFFFFF"/>
              </w:rPr>
            </w:pPr>
            <w:r>
              <w:rPr>
                <w:i/>
                <w:color w:val="FFFFFF"/>
              </w:rPr>
              <w:t>Education on Menstrual Health</w:t>
            </w:r>
          </w:p>
        </w:tc>
      </w:tr>
      <w:tr w:rsidR="004B062E" w14:paraId="1CD6722F" w14:textId="77777777">
        <w:trPr>
          <w:trHeight w:val="2436"/>
          <w:jc w:val="center"/>
        </w:trPr>
        <w:tc>
          <w:tcPr>
            <w:tcW w:w="4680" w:type="dxa"/>
            <w:tcBorders>
              <w:top w:val="single" w:sz="8" w:space="0" w:color="6AA84F"/>
              <w:left w:val="single" w:sz="8" w:space="0" w:color="6AA84F"/>
              <w:bottom w:val="single" w:sz="8" w:space="0" w:color="9FA617"/>
              <w:right w:val="single" w:sz="8" w:space="0" w:color="6AA84F"/>
            </w:tcBorders>
            <w:shd w:val="clear" w:color="auto" w:fill="auto"/>
            <w:tcMar>
              <w:top w:w="100" w:type="dxa"/>
              <w:left w:w="100" w:type="dxa"/>
              <w:bottom w:w="100" w:type="dxa"/>
              <w:right w:w="100" w:type="dxa"/>
            </w:tcMar>
          </w:tcPr>
          <w:p w14:paraId="6E11CD9F" w14:textId="77777777" w:rsidR="004B062E" w:rsidRDefault="00000000">
            <w:pPr>
              <w:widowControl w:val="0"/>
              <w:spacing w:line="240" w:lineRule="auto"/>
              <w:rPr>
                <w:b/>
                <w:color w:val="434343"/>
                <w:sz w:val="28"/>
                <w:szCs w:val="28"/>
              </w:rPr>
            </w:pPr>
            <w:r>
              <w:rPr>
                <w:b/>
                <w:color w:val="434343"/>
                <w:sz w:val="28"/>
                <w:szCs w:val="28"/>
              </w:rPr>
              <w:lastRenderedPageBreak/>
              <w:t>PHOTO</w:t>
            </w:r>
          </w:p>
          <w:p w14:paraId="3C0A4F5D" w14:textId="784AF7B1" w:rsidR="004B062E" w:rsidRDefault="00477A12">
            <w:pPr>
              <w:widowControl w:val="0"/>
              <w:spacing w:line="240" w:lineRule="auto"/>
              <w:rPr>
                <w:b/>
                <w:color w:val="434343"/>
                <w:sz w:val="28"/>
                <w:szCs w:val="28"/>
              </w:rPr>
            </w:pPr>
            <w:r>
              <w:rPr>
                <w:noProof/>
              </w:rPr>
              <w:drawing>
                <wp:inline distT="0" distB="0" distL="0" distR="0" wp14:anchorId="0391C2CA" wp14:editId="7CAE965D">
                  <wp:extent cx="2844800" cy="1896110"/>
                  <wp:effectExtent l="0" t="0" r="0" b="8890"/>
                  <wp:docPr id="1229376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0" cy="1896110"/>
                          </a:xfrm>
                          <a:prstGeom prst="rect">
                            <a:avLst/>
                          </a:prstGeom>
                          <a:noFill/>
                          <a:ln>
                            <a:noFill/>
                          </a:ln>
                        </pic:spPr>
                      </pic:pic>
                    </a:graphicData>
                  </a:graphic>
                </wp:inline>
              </w:drawing>
            </w:r>
          </w:p>
        </w:tc>
        <w:tc>
          <w:tcPr>
            <w:tcW w:w="4680" w:type="dxa"/>
            <w:tcBorders>
              <w:top w:val="single" w:sz="8" w:space="0" w:color="6AA84F"/>
              <w:left w:val="single" w:sz="8" w:space="0" w:color="6AA84F"/>
              <w:bottom w:val="single" w:sz="8" w:space="0" w:color="9FA617"/>
              <w:right w:val="single" w:sz="8" w:space="0" w:color="6AA84F"/>
            </w:tcBorders>
            <w:shd w:val="clear" w:color="auto" w:fill="auto"/>
            <w:tcMar>
              <w:top w:w="100" w:type="dxa"/>
              <w:left w:w="100" w:type="dxa"/>
              <w:bottom w:w="100" w:type="dxa"/>
              <w:right w:w="100" w:type="dxa"/>
            </w:tcMar>
          </w:tcPr>
          <w:p w14:paraId="28453C53" w14:textId="77777777" w:rsidR="004B062E" w:rsidRDefault="00000000">
            <w:pPr>
              <w:widowControl w:val="0"/>
              <w:spacing w:line="240" w:lineRule="auto"/>
              <w:rPr>
                <w:b/>
                <w:color w:val="434343"/>
                <w:sz w:val="28"/>
                <w:szCs w:val="28"/>
              </w:rPr>
            </w:pPr>
            <w:r>
              <w:rPr>
                <w:b/>
                <w:color w:val="434343"/>
                <w:sz w:val="28"/>
                <w:szCs w:val="28"/>
              </w:rPr>
              <w:t>PHOTO</w:t>
            </w:r>
          </w:p>
          <w:p w14:paraId="72936D56" w14:textId="10A99413" w:rsidR="00F41F1C" w:rsidRDefault="00477A12">
            <w:pPr>
              <w:widowControl w:val="0"/>
              <w:spacing w:line="240" w:lineRule="auto"/>
              <w:rPr>
                <w:b/>
                <w:color w:val="434343"/>
                <w:sz w:val="28"/>
                <w:szCs w:val="28"/>
              </w:rPr>
            </w:pPr>
            <w:r>
              <w:rPr>
                <w:noProof/>
              </w:rPr>
              <w:drawing>
                <wp:inline distT="0" distB="0" distL="0" distR="0" wp14:anchorId="6C9F2931" wp14:editId="20AF35C5">
                  <wp:extent cx="2844800" cy="1896110"/>
                  <wp:effectExtent l="0" t="0" r="0" b="8890"/>
                  <wp:docPr id="10888797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800" cy="1896110"/>
                          </a:xfrm>
                          <a:prstGeom prst="rect">
                            <a:avLst/>
                          </a:prstGeom>
                          <a:noFill/>
                          <a:ln>
                            <a:noFill/>
                          </a:ln>
                        </pic:spPr>
                      </pic:pic>
                    </a:graphicData>
                  </a:graphic>
                </wp:inline>
              </w:drawing>
            </w:r>
          </w:p>
        </w:tc>
      </w:tr>
      <w:tr w:rsidR="004B062E" w14:paraId="7A42A1D3" w14:textId="77777777">
        <w:trPr>
          <w:jc w:val="center"/>
        </w:trPr>
        <w:tc>
          <w:tcPr>
            <w:tcW w:w="4680" w:type="dxa"/>
            <w:tcBorders>
              <w:top w:val="single" w:sz="8" w:space="0" w:color="9FA617"/>
              <w:left w:val="single" w:sz="8" w:space="0" w:color="9FA617"/>
              <w:bottom w:val="single" w:sz="8" w:space="0" w:color="9FA617"/>
              <w:right w:val="single" w:sz="8" w:space="0" w:color="9FA617"/>
            </w:tcBorders>
            <w:shd w:val="clear" w:color="auto" w:fill="9FA617"/>
            <w:tcMar>
              <w:top w:w="100" w:type="dxa"/>
              <w:left w:w="100" w:type="dxa"/>
              <w:bottom w:w="100" w:type="dxa"/>
              <w:right w:w="100" w:type="dxa"/>
            </w:tcMar>
          </w:tcPr>
          <w:p w14:paraId="69E724F3" w14:textId="13865859" w:rsidR="004B062E" w:rsidRDefault="00000000">
            <w:pPr>
              <w:widowControl w:val="0"/>
              <w:spacing w:line="240" w:lineRule="auto"/>
              <w:rPr>
                <w:i/>
                <w:color w:val="FFFFFF"/>
              </w:rPr>
            </w:pPr>
            <w:r>
              <w:rPr>
                <w:i/>
                <w:color w:val="FFFFFF"/>
              </w:rPr>
              <w:t>C</w:t>
            </w:r>
            <w:r w:rsidR="00F41F1C">
              <w:rPr>
                <w:i/>
                <w:color w:val="FFFFFF"/>
              </w:rPr>
              <w:t xml:space="preserve">hildren </w:t>
            </w:r>
            <w:r w:rsidR="00477A12">
              <w:rPr>
                <w:i/>
                <w:color w:val="FFFFFF"/>
              </w:rPr>
              <w:t>with their Dignity Pack</w:t>
            </w:r>
          </w:p>
        </w:tc>
        <w:tc>
          <w:tcPr>
            <w:tcW w:w="4680" w:type="dxa"/>
            <w:tcBorders>
              <w:top w:val="single" w:sz="8" w:space="0" w:color="9FA617"/>
              <w:left w:val="single" w:sz="8" w:space="0" w:color="9FA617"/>
              <w:bottom w:val="single" w:sz="8" w:space="0" w:color="9FA617"/>
              <w:right w:val="single" w:sz="8" w:space="0" w:color="9FA617"/>
            </w:tcBorders>
            <w:shd w:val="clear" w:color="auto" w:fill="9FA617"/>
            <w:tcMar>
              <w:top w:w="100" w:type="dxa"/>
              <w:left w:w="100" w:type="dxa"/>
              <w:bottom w:w="100" w:type="dxa"/>
              <w:right w:w="100" w:type="dxa"/>
            </w:tcMar>
          </w:tcPr>
          <w:p w14:paraId="6381811A" w14:textId="14D3E970" w:rsidR="004B062E" w:rsidRDefault="00477A12">
            <w:pPr>
              <w:widowControl w:val="0"/>
              <w:spacing w:line="240" w:lineRule="auto"/>
              <w:rPr>
                <w:i/>
                <w:color w:val="FFFFFF"/>
              </w:rPr>
            </w:pPr>
            <w:r>
              <w:rPr>
                <w:i/>
                <w:color w:val="FFFFFF"/>
              </w:rPr>
              <w:t>Joyful Moments</w:t>
            </w:r>
          </w:p>
        </w:tc>
      </w:tr>
    </w:tbl>
    <w:p w14:paraId="6947249E" w14:textId="77777777" w:rsidR="004B062E" w:rsidRDefault="004B062E">
      <w:pPr>
        <w:pStyle w:val="Heading1"/>
      </w:pPr>
      <w:bookmarkStart w:id="1" w:name="_3xig16l75xn1" w:colFirst="0" w:colLast="0"/>
      <w:bookmarkEnd w:id="1"/>
    </w:p>
    <w:p w14:paraId="6954C319" w14:textId="77777777" w:rsidR="004B062E" w:rsidRDefault="004B062E"/>
    <w:sectPr w:rsidR="004B062E">
      <w:headerReference w:type="default" r:id="rId13"/>
      <w:footerReference w:type="default" r:id="rId14"/>
      <w:headerReference w:type="first" r:id="rId15"/>
      <w:pgSz w:w="12240" w:h="15840"/>
      <w:pgMar w:top="540" w:right="1440" w:bottom="90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DAF30" w14:textId="77777777" w:rsidR="009915FA" w:rsidRDefault="009915FA">
      <w:pPr>
        <w:spacing w:line="240" w:lineRule="auto"/>
      </w:pPr>
      <w:r>
        <w:separator/>
      </w:r>
    </w:p>
  </w:endnote>
  <w:endnote w:type="continuationSeparator" w:id="0">
    <w:p w14:paraId="62006BAB" w14:textId="77777777" w:rsidR="009915FA" w:rsidRDefault="00991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leo">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4CA4E" w14:textId="77777777" w:rsidR="004B062E" w:rsidRDefault="00000000">
    <w:pPr>
      <w:jc w:val="center"/>
      <w:rPr>
        <w:rFonts w:ascii="Aleo" w:eastAsia="Aleo" w:hAnsi="Aleo" w:cs="Aleo"/>
        <w:color w:val="293541"/>
        <w:sz w:val="60"/>
        <w:szCs w:val="60"/>
      </w:rPr>
    </w:pPr>
    <w:r>
      <w:rPr>
        <w:rFonts w:ascii="Aleo" w:eastAsia="Aleo" w:hAnsi="Aleo" w:cs="Aleo"/>
        <w:color w:val="293541"/>
        <w:sz w:val="60"/>
        <w:szCs w:val="60"/>
      </w:rPr>
      <w:t xml:space="preserve"> </w:t>
    </w:r>
    <w:r>
      <w:rPr>
        <w:noProof/>
      </w:rPr>
      <w:drawing>
        <wp:anchor distT="114300" distB="114300" distL="114300" distR="114300" simplePos="0" relativeHeight="251658240" behindDoc="0" locked="0" layoutInCell="1" hidden="0" allowOverlap="1" wp14:anchorId="023246D8" wp14:editId="5DD48530">
          <wp:simplePos x="0" y="0"/>
          <wp:positionH relativeFrom="column">
            <wp:posOffset>-304799</wp:posOffset>
          </wp:positionH>
          <wp:positionV relativeFrom="paragraph">
            <wp:posOffset>571500</wp:posOffset>
          </wp:positionV>
          <wp:extent cx="1671638" cy="230571"/>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5328" b="15431"/>
                  <a:stretch>
                    <a:fillRect/>
                  </a:stretch>
                </pic:blipFill>
                <pic:spPr>
                  <a:xfrm>
                    <a:off x="0" y="0"/>
                    <a:ext cx="1671638" cy="230571"/>
                  </a:xfrm>
                  <a:prstGeom prst="rect">
                    <a:avLst/>
                  </a:prstGeom>
                  <a:ln/>
                </pic:spPr>
              </pic:pic>
            </a:graphicData>
          </a:graphic>
        </wp:anchor>
      </w:drawing>
    </w:r>
  </w:p>
  <w:p w14:paraId="62E1EF18" w14:textId="77777777" w:rsidR="004B062E" w:rsidRDefault="00000000">
    <w:pPr>
      <w:jc w:val="right"/>
    </w:pPr>
    <w:r>
      <w:fldChar w:fldCharType="begin"/>
    </w:r>
    <w:r>
      <w:instrText>PAGE</w:instrText>
    </w:r>
    <w:r>
      <w:fldChar w:fldCharType="separate"/>
    </w:r>
    <w:r w:rsidR="006F15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21638" w14:textId="77777777" w:rsidR="009915FA" w:rsidRDefault="009915FA">
      <w:pPr>
        <w:spacing w:line="240" w:lineRule="auto"/>
      </w:pPr>
      <w:r>
        <w:separator/>
      </w:r>
    </w:p>
  </w:footnote>
  <w:footnote w:type="continuationSeparator" w:id="0">
    <w:p w14:paraId="75EF9F6E" w14:textId="77777777" w:rsidR="009915FA" w:rsidRDefault="009915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7C2B9" w14:textId="77777777" w:rsidR="004B062E" w:rsidRDefault="004B062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156F2" w14:textId="3AAD5205" w:rsidR="004B062E" w:rsidRDefault="00000000">
    <w:pPr>
      <w:jc w:val="center"/>
    </w:pPr>
    <w:r>
      <w:rPr>
        <w:rFonts w:ascii="Arial Unicode MS" w:eastAsia="Arial Unicode MS" w:hAnsi="Arial Unicode MS" w:cs="Arial Unicode MS"/>
        <w:b/>
        <w:color w:val="FF0000"/>
        <w:sz w:val="18"/>
        <w:szCs w:val="18"/>
      </w:rPr>
      <w:t xml:space="preserve">.” </w:t>
    </w:r>
  </w:p>
  <w:p w14:paraId="0AD13864" w14:textId="77777777" w:rsidR="004B062E" w:rsidRDefault="004B06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019F"/>
    <w:multiLevelType w:val="multilevel"/>
    <w:tmpl w:val="A8B6D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A160CB"/>
    <w:multiLevelType w:val="multilevel"/>
    <w:tmpl w:val="30DAA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8E7B01"/>
    <w:multiLevelType w:val="multilevel"/>
    <w:tmpl w:val="41B8C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3B5268"/>
    <w:multiLevelType w:val="multilevel"/>
    <w:tmpl w:val="54162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801613">
    <w:abstractNumId w:val="0"/>
  </w:num>
  <w:num w:numId="2" w16cid:durableId="1648974500">
    <w:abstractNumId w:val="1"/>
  </w:num>
  <w:num w:numId="3" w16cid:durableId="506022669">
    <w:abstractNumId w:val="3"/>
  </w:num>
  <w:num w:numId="4" w16cid:durableId="143636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2E"/>
    <w:rsid w:val="00034FA1"/>
    <w:rsid w:val="001110A0"/>
    <w:rsid w:val="00112D1A"/>
    <w:rsid w:val="00477A12"/>
    <w:rsid w:val="0048092B"/>
    <w:rsid w:val="004B062E"/>
    <w:rsid w:val="00513916"/>
    <w:rsid w:val="00513DA6"/>
    <w:rsid w:val="00687BCE"/>
    <w:rsid w:val="006F15CF"/>
    <w:rsid w:val="009915FA"/>
    <w:rsid w:val="00A2353E"/>
    <w:rsid w:val="00F41F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B73B"/>
  <w15:docId w15:val="{20DA2B23-B41D-42DA-B75A-7E534396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Open Sans" w:hAnsi="Open Sans" w:cs="Open Sans"/>
        <w:sz w:val="22"/>
        <w:szCs w:val="22"/>
        <w:lang w:val="en" w:eastAsia="en-Z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Aleo" w:eastAsia="Aleo" w:hAnsi="Aleo" w:cs="Aleo"/>
      <w:color w:val="F08B1D"/>
      <w:sz w:val="48"/>
      <w:szCs w:val="48"/>
    </w:rPr>
  </w:style>
  <w:style w:type="paragraph" w:styleId="Heading2">
    <w:name w:val="heading 2"/>
    <w:basedOn w:val="Normal"/>
    <w:next w:val="Normal"/>
    <w:uiPriority w:val="9"/>
    <w:semiHidden/>
    <w:unhideWhenUsed/>
    <w:qFormat/>
    <w:pPr>
      <w:keepNext/>
      <w:keepLines/>
      <w:spacing w:before="360" w:after="120"/>
      <w:outlineLvl w:val="1"/>
    </w:pPr>
    <w:rPr>
      <w:b/>
      <w:color w:val="293541"/>
      <w:sz w:val="40"/>
      <w:szCs w:val="40"/>
    </w:rPr>
  </w:style>
  <w:style w:type="paragraph" w:styleId="Heading3">
    <w:name w:val="heading 3"/>
    <w:basedOn w:val="Normal"/>
    <w:next w:val="Normal"/>
    <w:uiPriority w:val="9"/>
    <w:semiHidden/>
    <w:unhideWhenUsed/>
    <w:qFormat/>
    <w:pPr>
      <w:keepNext/>
      <w:keepLines/>
      <w:spacing w:before="320" w:after="80"/>
      <w:outlineLvl w:val="2"/>
    </w:pPr>
    <w:rPr>
      <w:b/>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4"/>
      <w:szCs w:val="24"/>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Aleo" w:eastAsia="Aleo" w:hAnsi="Aleo" w:cs="Aleo"/>
      <w:color w:val="293541"/>
      <w:sz w:val="84"/>
      <w:szCs w:val="84"/>
    </w:rPr>
  </w:style>
  <w:style w:type="paragraph" w:styleId="Subtitle">
    <w:name w:val="Subtitle"/>
    <w:basedOn w:val="Normal"/>
    <w:next w:val="Normal"/>
    <w:uiPriority w:val="11"/>
    <w:qFormat/>
    <w:pPr>
      <w:keepNext/>
      <w:keepLines/>
      <w:spacing w:after="320"/>
    </w:pPr>
    <w:rPr>
      <w:i/>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13DA6"/>
    <w:pPr>
      <w:tabs>
        <w:tab w:val="center" w:pos="4513"/>
        <w:tab w:val="right" w:pos="9026"/>
      </w:tabs>
      <w:spacing w:line="240" w:lineRule="auto"/>
    </w:pPr>
  </w:style>
  <w:style w:type="character" w:customStyle="1" w:styleId="HeaderChar">
    <w:name w:val="Header Char"/>
    <w:basedOn w:val="DefaultParagraphFont"/>
    <w:link w:val="Header"/>
    <w:uiPriority w:val="99"/>
    <w:rsid w:val="00513DA6"/>
  </w:style>
  <w:style w:type="paragraph" w:styleId="Footer">
    <w:name w:val="footer"/>
    <w:basedOn w:val="Normal"/>
    <w:link w:val="FooterChar"/>
    <w:uiPriority w:val="99"/>
    <w:unhideWhenUsed/>
    <w:rsid w:val="00513DA6"/>
    <w:pPr>
      <w:tabs>
        <w:tab w:val="center" w:pos="4513"/>
        <w:tab w:val="right" w:pos="9026"/>
      </w:tabs>
      <w:spacing w:line="240" w:lineRule="auto"/>
    </w:pPr>
  </w:style>
  <w:style w:type="character" w:customStyle="1" w:styleId="FooterChar">
    <w:name w:val="Footer Char"/>
    <w:basedOn w:val="DefaultParagraphFont"/>
    <w:link w:val="Footer"/>
    <w:uiPriority w:val="99"/>
    <w:rsid w:val="00513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Mukucha</cp:lastModifiedBy>
  <cp:revision>7</cp:revision>
  <dcterms:created xsi:type="dcterms:W3CDTF">2024-06-05T10:49:00Z</dcterms:created>
  <dcterms:modified xsi:type="dcterms:W3CDTF">2024-06-05T10:50:00Z</dcterms:modified>
</cp:coreProperties>
</file>