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top w:w="75" w:type="dxa"/>
          <w:left w:w="75" w:type="dxa"/>
          <w:bottom w:w="75" w:type="dxa"/>
          <w:right w:w="75" w:type="dxa"/>
        </w:tblCellMar>
        <w:tblLook w:val="04A0"/>
      </w:tblPr>
      <w:tblGrid>
        <w:gridCol w:w="300"/>
        <w:gridCol w:w="9210"/>
      </w:tblGrid>
      <w:tr w:rsidR="00A12AAE" w:rsidRPr="00D449B0" w:rsidTr="00A12AAE">
        <w:trPr>
          <w:tblCellSpacing w:w="0" w:type="dxa"/>
        </w:trPr>
        <w:tc>
          <w:tcPr>
            <w:tcW w:w="0" w:type="auto"/>
            <w:gridSpan w:val="2"/>
            <w:shd w:val="clear" w:color="auto" w:fill="EAF2FA"/>
            <w:vAlign w:val="center"/>
            <w:hideMark/>
          </w:tcPr>
          <w:p w:rsidR="00A238D3" w:rsidRPr="00A238D3" w:rsidRDefault="00A238D3" w:rsidP="00A238D3">
            <w:pPr>
              <w:spacing w:before="100" w:beforeAutospacing="1" w:after="100" w:afterAutospacing="1" w:line="240" w:lineRule="auto"/>
              <w:outlineLvl w:val="3"/>
              <w:rPr>
                <w:rFonts w:ascii="Comic Sans MS" w:eastAsia="Times New Roman" w:hAnsi="Comic Sans MS" w:cs="Times New Roman"/>
                <w:b/>
                <w:bCs/>
                <w:sz w:val="24"/>
                <w:szCs w:val="24"/>
              </w:rPr>
            </w:pPr>
            <w:r w:rsidRPr="00A238D3">
              <w:rPr>
                <w:rFonts w:ascii="Comic Sans MS" w:eastAsia="Times New Roman" w:hAnsi="Comic Sans MS" w:cs="Times New Roman"/>
                <w:b/>
                <w:bCs/>
                <w:sz w:val="24"/>
                <w:szCs w:val="24"/>
              </w:rPr>
              <w:t>Summary</w:t>
            </w:r>
          </w:p>
          <w:p w:rsidR="00A238D3" w:rsidRPr="00A238D3" w:rsidRDefault="00A238D3" w:rsidP="00D96F47">
            <w:pPr>
              <w:spacing w:before="100" w:beforeAutospacing="1" w:after="100" w:afterAutospacing="1" w:line="240" w:lineRule="auto"/>
              <w:jc w:val="both"/>
              <w:rPr>
                <w:rFonts w:ascii="Comic Sans MS" w:eastAsia="Times New Roman" w:hAnsi="Comic Sans MS" w:cs="Times New Roman"/>
                <w:sz w:val="24"/>
                <w:szCs w:val="24"/>
              </w:rPr>
            </w:pPr>
            <w:r w:rsidRPr="00D449B0">
              <w:rPr>
                <w:rFonts w:ascii="Comic Sans MS" w:eastAsia="Times New Roman" w:hAnsi="Comic Sans MS" w:cs="Arial"/>
                <w:sz w:val="24"/>
                <w:szCs w:val="24"/>
              </w:rPr>
              <w:t>Cycas beddomei is an evergreen, palm-like plant with an erect main stem that can eventually be up to 200cm tall and 15cm in diameter; this is topped by a crown of around 20 - 30 large leaves each around 100 - 130cm long. Male plants often produce suckers from the base to form a clump, but females are always solitary.</w:t>
            </w:r>
            <w:r>
              <w:rPr>
                <w:rFonts w:ascii="Comic Sans MS" w:eastAsia="Times New Roman" w:hAnsi="Comic Sans MS" w:cs="Arial"/>
                <w:sz w:val="24"/>
                <w:szCs w:val="24"/>
              </w:rPr>
              <w:t xml:space="preserve"> </w:t>
            </w:r>
            <w:r w:rsidRPr="00D449B0">
              <w:rPr>
                <w:rFonts w:ascii="Comic Sans MS" w:eastAsia="Times New Roman" w:hAnsi="Comic Sans MS" w:cs="Arial"/>
                <w:sz w:val="24"/>
                <w:szCs w:val="24"/>
              </w:rPr>
              <w:br/>
              <w:t>The population of Cycas beddomei is declining, partly due to local medicinal use and partly due to the frequency of grassfires that effectively block reproduction. The plant is classified as 'Enda</w:t>
            </w:r>
            <w:r w:rsidR="00D96F47">
              <w:rPr>
                <w:rFonts w:ascii="Comic Sans MS" w:eastAsia="Times New Roman" w:hAnsi="Comic Sans MS" w:cs="Arial"/>
                <w:sz w:val="24"/>
                <w:szCs w:val="24"/>
              </w:rPr>
              <w:t xml:space="preserve">ngered' in the IUCN Red List of </w:t>
            </w:r>
            <w:r w:rsidRPr="00D449B0">
              <w:rPr>
                <w:rFonts w:ascii="Comic Sans MS" w:eastAsia="Times New Roman" w:hAnsi="Comic Sans MS" w:cs="Arial"/>
                <w:sz w:val="24"/>
                <w:szCs w:val="24"/>
              </w:rPr>
              <w:t xml:space="preserve">Threatened </w:t>
            </w:r>
            <w:r>
              <w:rPr>
                <w:rFonts w:ascii="Comic Sans MS" w:eastAsia="Times New Roman" w:hAnsi="Comic Sans MS" w:cs="Arial"/>
                <w:sz w:val="24"/>
                <w:szCs w:val="24"/>
              </w:rPr>
              <w:t xml:space="preserve"> S</w:t>
            </w:r>
            <w:r w:rsidRPr="00D449B0">
              <w:rPr>
                <w:rFonts w:ascii="Comic Sans MS" w:eastAsia="Times New Roman" w:hAnsi="Comic Sans MS" w:cs="Arial"/>
                <w:sz w:val="24"/>
                <w:szCs w:val="24"/>
              </w:rPr>
              <w:t>pecies.</w:t>
            </w:r>
            <w:r w:rsidR="00D96F47">
              <w:rPr>
                <w:rFonts w:ascii="Comic Sans MS" w:eastAsia="Times New Roman" w:hAnsi="Comic Sans MS" w:cs="Arial"/>
                <w:sz w:val="24"/>
                <w:szCs w:val="24"/>
              </w:rPr>
              <w:t xml:space="preserve"> </w:t>
            </w:r>
            <w:r w:rsidRPr="00D449B0">
              <w:rPr>
                <w:rFonts w:ascii="Comic Sans MS" w:eastAsia="Times New Roman" w:hAnsi="Comic Sans MS" w:cs="Arial"/>
                <w:sz w:val="24"/>
                <w:szCs w:val="24"/>
              </w:rPr>
              <w:t>Preservation of Fauna is based on preservation of Flora. The first impact of the Flora is on the entomology. In future we will need the entomological studies, but we will not be having the species to study.</w:t>
            </w:r>
          </w:p>
          <w:p w:rsidR="00A238D3" w:rsidRPr="00A238D3" w:rsidRDefault="00A238D3" w:rsidP="00A238D3">
            <w:pPr>
              <w:spacing w:before="100" w:beforeAutospacing="1" w:after="100" w:afterAutospacing="1" w:line="240" w:lineRule="auto"/>
              <w:outlineLvl w:val="3"/>
              <w:rPr>
                <w:rFonts w:ascii="Comic Sans MS" w:eastAsia="Times New Roman" w:hAnsi="Comic Sans MS" w:cs="Times New Roman"/>
                <w:b/>
                <w:bCs/>
                <w:sz w:val="24"/>
                <w:szCs w:val="24"/>
              </w:rPr>
            </w:pPr>
            <w:r w:rsidRPr="00A238D3">
              <w:rPr>
                <w:rFonts w:ascii="Comic Sans MS" w:eastAsia="Times New Roman" w:hAnsi="Comic Sans MS" w:cs="Times New Roman"/>
                <w:b/>
                <w:bCs/>
                <w:sz w:val="24"/>
                <w:szCs w:val="24"/>
              </w:rPr>
              <w:t>Solution</w:t>
            </w:r>
          </w:p>
          <w:p w:rsidR="0017141F" w:rsidRPr="00BC6442" w:rsidRDefault="0017141F" w:rsidP="0017141F">
            <w:pPr>
              <w:pStyle w:val="ListParagraph"/>
              <w:numPr>
                <w:ilvl w:val="0"/>
                <w:numId w:val="1"/>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To conduct motivation meeting for the indigenous student volunteers and explain the project in detail.</w:t>
            </w:r>
          </w:p>
          <w:p w:rsidR="0017141F" w:rsidRPr="00BC6442" w:rsidRDefault="0017141F" w:rsidP="0017141F">
            <w:pPr>
              <w:pStyle w:val="ListParagraph"/>
              <w:numPr>
                <w:ilvl w:val="0"/>
                <w:numId w:val="1"/>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To approach the District Forest Officer, for requesting protection for the planted species.</w:t>
            </w:r>
          </w:p>
          <w:p w:rsidR="0017141F" w:rsidRPr="008D267A" w:rsidRDefault="0017141F" w:rsidP="0017141F">
            <w:pPr>
              <w:pStyle w:val="ListParagraph"/>
              <w:numPr>
                <w:ilvl w:val="0"/>
                <w:numId w:val="1"/>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To purchase saplings from the captive nurseries plants to the target location and to bio-fence.</w:t>
            </w:r>
          </w:p>
          <w:p w:rsidR="008D267A" w:rsidRPr="00BC6442" w:rsidRDefault="008D267A" w:rsidP="0017141F">
            <w:pPr>
              <w:pStyle w:val="ListParagraph"/>
              <w:numPr>
                <w:ilvl w:val="0"/>
                <w:numId w:val="1"/>
              </w:numPr>
              <w:spacing w:after="0" w:line="240" w:lineRule="auto"/>
              <w:rPr>
                <w:rFonts w:ascii="Comic Sans MS" w:eastAsia="Times New Roman" w:hAnsi="Comic Sans MS" w:cs="Times New Roman"/>
                <w:sz w:val="24"/>
                <w:szCs w:val="24"/>
              </w:rPr>
            </w:pPr>
            <w:r w:rsidRPr="00D449B0">
              <w:rPr>
                <w:rFonts w:ascii="Comic Sans MS" w:eastAsia="Times New Roman" w:hAnsi="Comic Sans MS" w:cs="Arial"/>
                <w:sz w:val="24"/>
                <w:szCs w:val="24"/>
              </w:rPr>
              <w:t>We propose to plant these species in the reserve forest area</w:t>
            </w:r>
            <w:r>
              <w:rPr>
                <w:rFonts w:ascii="Comic Sans MS" w:eastAsia="Times New Roman" w:hAnsi="Comic Sans MS" w:cs="Arial"/>
                <w:sz w:val="24"/>
                <w:szCs w:val="24"/>
              </w:rPr>
              <w:t>s.</w:t>
            </w:r>
          </w:p>
          <w:p w:rsidR="0017141F" w:rsidRPr="00BC6442" w:rsidRDefault="0017141F" w:rsidP="0017141F">
            <w:pPr>
              <w:pStyle w:val="ListParagraph"/>
              <w:numPr>
                <w:ilvl w:val="0"/>
                <w:numId w:val="1"/>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To plant the plants in the target location with the assistance of laborers and the student volunteers.</w:t>
            </w:r>
          </w:p>
          <w:p w:rsidR="00A238D3" w:rsidRPr="00A238D3" w:rsidRDefault="00A238D3" w:rsidP="00A238D3">
            <w:pPr>
              <w:spacing w:before="100" w:beforeAutospacing="1" w:after="100" w:afterAutospacing="1" w:line="240" w:lineRule="auto"/>
              <w:outlineLvl w:val="3"/>
              <w:rPr>
                <w:rFonts w:ascii="Comic Sans MS" w:eastAsia="Times New Roman" w:hAnsi="Comic Sans MS" w:cs="Times New Roman"/>
                <w:b/>
                <w:bCs/>
                <w:sz w:val="24"/>
                <w:szCs w:val="24"/>
              </w:rPr>
            </w:pPr>
            <w:r w:rsidRPr="00A238D3">
              <w:rPr>
                <w:rFonts w:ascii="Comic Sans MS" w:eastAsia="Times New Roman" w:hAnsi="Comic Sans MS" w:cs="Times New Roman"/>
                <w:b/>
                <w:bCs/>
                <w:sz w:val="24"/>
                <w:szCs w:val="24"/>
              </w:rPr>
              <w:t>Long-Term Impact</w:t>
            </w:r>
          </w:p>
          <w:p w:rsidR="0017141F" w:rsidRPr="00BC6442" w:rsidRDefault="0017141F" w:rsidP="0017141F">
            <w:pPr>
              <w:pStyle w:val="ListParagraph"/>
              <w:numPr>
                <w:ilvl w:val="0"/>
                <w:numId w:val="2"/>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Preservation of the ‘Cycas beddomei’ in the non-captive environment.</w:t>
            </w:r>
          </w:p>
          <w:p w:rsidR="0017141F" w:rsidRPr="006543BD" w:rsidRDefault="0017141F" w:rsidP="0017141F">
            <w:pPr>
              <w:pStyle w:val="ListParagraph"/>
              <w:numPr>
                <w:ilvl w:val="0"/>
                <w:numId w:val="2"/>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 xml:space="preserve"> Preservation of the insect species associated with the plant.</w:t>
            </w:r>
          </w:p>
          <w:p w:rsidR="0017141F" w:rsidRPr="006543BD" w:rsidRDefault="0017141F" w:rsidP="0017141F">
            <w:pPr>
              <w:pStyle w:val="ListParagraph"/>
              <w:numPr>
                <w:ilvl w:val="0"/>
                <w:numId w:val="2"/>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 xml:space="preserve"> Helping the research on the medicinal property of the plant.</w:t>
            </w:r>
          </w:p>
          <w:p w:rsidR="0017141F" w:rsidRPr="0017141F" w:rsidRDefault="0017141F" w:rsidP="0017141F">
            <w:pPr>
              <w:pStyle w:val="ListParagraph"/>
              <w:numPr>
                <w:ilvl w:val="0"/>
                <w:numId w:val="2"/>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 xml:space="preserve"> Helping for the proliferation of the extinct plant.</w:t>
            </w:r>
          </w:p>
          <w:p w:rsidR="0017141F" w:rsidRDefault="0017141F" w:rsidP="0017141F">
            <w:pPr>
              <w:pStyle w:val="ListParagraph"/>
              <w:numPr>
                <w:ilvl w:val="0"/>
                <w:numId w:val="9"/>
              </w:numPr>
              <w:spacing w:before="100" w:beforeAutospacing="1" w:after="100" w:afterAutospacing="1" w:line="240" w:lineRule="auto"/>
              <w:rPr>
                <w:rFonts w:ascii="Comic Sans MS" w:eastAsia="Times New Roman" w:hAnsi="Comic Sans MS" w:cs="Times New Roman"/>
                <w:sz w:val="24"/>
                <w:szCs w:val="24"/>
              </w:rPr>
            </w:pPr>
            <w:r w:rsidRPr="0017141F">
              <w:rPr>
                <w:rFonts w:ascii="Comic Sans MS" w:eastAsia="Times New Roman" w:hAnsi="Comic Sans MS" w:cs="Arial"/>
                <w:sz w:val="24"/>
                <w:szCs w:val="24"/>
              </w:rPr>
              <w:t>Provision of environment education for the indigenous student volunteers</w:t>
            </w:r>
            <w:r w:rsidRPr="0017141F">
              <w:rPr>
                <w:rFonts w:ascii="Comic Sans MS" w:eastAsia="Times New Roman" w:hAnsi="Comic Sans MS" w:cs="Times New Roman"/>
                <w:sz w:val="24"/>
                <w:szCs w:val="24"/>
              </w:rPr>
              <w:t>.</w:t>
            </w:r>
          </w:p>
          <w:p w:rsidR="001C789A" w:rsidRPr="0017141F" w:rsidRDefault="001C789A" w:rsidP="0017141F">
            <w:pPr>
              <w:pStyle w:val="ListParagraph"/>
              <w:numPr>
                <w:ilvl w:val="0"/>
                <w:numId w:val="9"/>
              </w:numPr>
              <w:spacing w:before="100" w:beforeAutospacing="1" w:after="100" w:afterAutospacing="1" w:line="240" w:lineRule="auto"/>
              <w:rPr>
                <w:rFonts w:ascii="Comic Sans MS" w:eastAsia="Times New Roman" w:hAnsi="Comic Sans MS" w:cs="Times New Roman"/>
                <w:sz w:val="24"/>
                <w:szCs w:val="24"/>
              </w:rPr>
            </w:pPr>
            <w:r w:rsidRPr="00D449B0">
              <w:rPr>
                <w:rFonts w:ascii="Comic Sans MS" w:eastAsia="Times New Roman" w:hAnsi="Comic Sans MS" w:cs="Arial"/>
                <w:sz w:val="24"/>
                <w:szCs w:val="24"/>
              </w:rPr>
              <w:t>Preservation of the species and associated insects for future studies and the expected result will be non-captive proliferation of the species</w:t>
            </w:r>
            <w:r>
              <w:rPr>
                <w:rFonts w:ascii="Comic Sans MS" w:eastAsia="Times New Roman" w:hAnsi="Comic Sans MS" w:cs="Arial"/>
                <w:sz w:val="24"/>
                <w:szCs w:val="24"/>
              </w:rPr>
              <w:t>.</w:t>
            </w:r>
          </w:p>
          <w:p w:rsidR="0017141F" w:rsidRPr="006543BD" w:rsidRDefault="0017141F" w:rsidP="0017141F">
            <w:pPr>
              <w:pStyle w:val="ListParagraph"/>
              <w:spacing w:after="0" w:line="240" w:lineRule="auto"/>
              <w:rPr>
                <w:rFonts w:ascii="Comic Sans MS" w:eastAsia="Times New Roman" w:hAnsi="Comic Sans MS" w:cs="Times New Roman"/>
                <w:sz w:val="24"/>
                <w:szCs w:val="24"/>
              </w:rPr>
            </w:pPr>
          </w:p>
          <w:p w:rsidR="00A12AAE" w:rsidRDefault="00A12AAE" w:rsidP="00D449B0">
            <w:pPr>
              <w:spacing w:after="0" w:line="240" w:lineRule="auto"/>
              <w:jc w:val="both"/>
              <w:rPr>
                <w:rFonts w:ascii="Comic Sans MS" w:eastAsia="Times New Roman" w:hAnsi="Comic Sans MS" w:cs="Arial"/>
                <w:b/>
                <w:bCs/>
                <w:sz w:val="24"/>
                <w:szCs w:val="24"/>
              </w:rPr>
            </w:pPr>
          </w:p>
          <w:p w:rsidR="00A238D3" w:rsidRDefault="00A238D3" w:rsidP="00D449B0">
            <w:pPr>
              <w:spacing w:after="0" w:line="240" w:lineRule="auto"/>
              <w:jc w:val="both"/>
              <w:rPr>
                <w:rFonts w:ascii="Comic Sans MS" w:eastAsia="Times New Roman" w:hAnsi="Comic Sans MS" w:cs="Arial"/>
                <w:b/>
                <w:bCs/>
                <w:sz w:val="24"/>
                <w:szCs w:val="24"/>
              </w:rPr>
            </w:pPr>
          </w:p>
          <w:p w:rsidR="00A238D3" w:rsidRDefault="00A238D3" w:rsidP="00D449B0">
            <w:pPr>
              <w:spacing w:after="0" w:line="240" w:lineRule="auto"/>
              <w:jc w:val="both"/>
              <w:rPr>
                <w:rFonts w:ascii="Comic Sans MS" w:eastAsia="Times New Roman" w:hAnsi="Comic Sans MS" w:cs="Arial"/>
                <w:b/>
                <w:bCs/>
                <w:sz w:val="24"/>
                <w:szCs w:val="24"/>
              </w:rPr>
            </w:pPr>
          </w:p>
          <w:p w:rsidR="00A238D3" w:rsidRDefault="00A238D3" w:rsidP="00D449B0">
            <w:pPr>
              <w:spacing w:after="0" w:line="240" w:lineRule="auto"/>
              <w:jc w:val="both"/>
              <w:rPr>
                <w:rFonts w:ascii="Comic Sans MS" w:eastAsia="Times New Roman" w:hAnsi="Comic Sans MS" w:cs="Arial"/>
                <w:b/>
                <w:bCs/>
                <w:sz w:val="24"/>
                <w:szCs w:val="24"/>
              </w:rPr>
            </w:pPr>
          </w:p>
          <w:p w:rsidR="00A238D3" w:rsidRDefault="00A238D3" w:rsidP="00D449B0">
            <w:pPr>
              <w:spacing w:after="0" w:line="240" w:lineRule="auto"/>
              <w:jc w:val="both"/>
              <w:rPr>
                <w:rFonts w:ascii="Comic Sans MS" w:eastAsia="Times New Roman" w:hAnsi="Comic Sans MS" w:cs="Arial"/>
                <w:b/>
                <w:bCs/>
                <w:sz w:val="24"/>
                <w:szCs w:val="24"/>
              </w:rPr>
            </w:pPr>
          </w:p>
          <w:p w:rsidR="005670D6" w:rsidRDefault="005670D6" w:rsidP="005670D6">
            <w:pPr>
              <w:rPr>
                <w:rStyle w:val="Hyperlink"/>
              </w:rPr>
            </w:pPr>
            <w:r>
              <w:fldChar w:fldCharType="begin"/>
            </w:r>
            <w:r>
              <w:instrText xml:space="preserve"> HYPERLINK "https://www.globalgiving.org/dy/cart/view/gg.html?cmd=addItem&amp;projid=34548&amp;frequency=ONCE&amp;vo_id=140202&amp;vo=16" </w:instrText>
            </w:r>
            <w:r>
              <w:fldChar w:fldCharType="separate"/>
            </w:r>
          </w:p>
          <w:p w:rsidR="005670D6" w:rsidRDefault="005670D6" w:rsidP="005670D6">
            <w:pPr>
              <w:rPr>
                <w:color w:val="0000FF"/>
                <w:u w:val="single"/>
              </w:rPr>
            </w:pPr>
            <w:r>
              <w:rPr>
                <w:rStyle w:val="js-voamount"/>
                <w:color w:val="0000FF"/>
                <w:u w:val="single"/>
              </w:rPr>
              <w:t>16</w:t>
            </w:r>
            <w:r>
              <w:rPr>
                <w:color w:val="0000FF"/>
                <w:u w:val="single"/>
              </w:rPr>
              <w:t xml:space="preserve">  Plants enough trees to compensate for ONE month of CO2 emissions. Recommended as a recurring donation </w:t>
            </w:r>
          </w:p>
          <w:p w:rsidR="005670D6" w:rsidRDefault="005670D6" w:rsidP="005670D6">
            <w:pPr>
              <w:rPr>
                <w:rStyle w:val="Hyperlink"/>
              </w:rPr>
            </w:pPr>
            <w:r>
              <w:fldChar w:fldCharType="end"/>
            </w:r>
            <w:r>
              <w:fldChar w:fldCharType="begin"/>
            </w:r>
            <w:r>
              <w:instrText xml:space="preserve"> HYPERLINK "https://www.globalgiving.org/dy/cart/view/gg.html?cmd=addItem&amp;projid=34548&amp;frequency=ONCE&amp;vo_id=140203&amp;vo=48" </w:instrText>
            </w:r>
            <w:r>
              <w:fldChar w:fldCharType="separate"/>
            </w:r>
          </w:p>
          <w:p w:rsidR="005670D6" w:rsidRDefault="005670D6" w:rsidP="005670D6">
            <w:pPr>
              <w:rPr>
                <w:color w:val="0000FF"/>
                <w:u w:val="single"/>
              </w:rPr>
            </w:pPr>
            <w:r>
              <w:rPr>
                <w:rStyle w:val="js-voamount"/>
                <w:color w:val="0000FF"/>
                <w:u w:val="single"/>
              </w:rPr>
              <w:t>48</w:t>
            </w:r>
            <w:r>
              <w:rPr>
                <w:color w:val="0000FF"/>
                <w:u w:val="single"/>
              </w:rPr>
              <w:t xml:space="preserve"> </w:t>
            </w:r>
            <w:r>
              <w:rPr>
                <w:rStyle w:val="textfontsizesmallest"/>
                <w:color w:val="0000FF"/>
                <w:u w:val="single"/>
              </w:rPr>
              <w:t xml:space="preserve"> </w:t>
            </w:r>
            <w:r>
              <w:rPr>
                <w:color w:val="0000FF"/>
                <w:u w:val="single"/>
              </w:rPr>
              <w:t xml:space="preserve">Plants enough trees to compensate for THREE month of CO2 emissions. </w:t>
            </w:r>
          </w:p>
          <w:p w:rsidR="005670D6" w:rsidRDefault="005670D6" w:rsidP="005670D6">
            <w:pPr>
              <w:rPr>
                <w:rStyle w:val="Hyperlink"/>
              </w:rPr>
            </w:pPr>
            <w:r>
              <w:fldChar w:fldCharType="end"/>
            </w:r>
            <w:r>
              <w:fldChar w:fldCharType="begin"/>
            </w:r>
            <w:r>
              <w:instrText xml:space="preserve"> HYPERLINK "https://www.globalgiving.org/dy/cart/view/gg.html?cmd=addItem&amp;projid=34548&amp;frequency=ONCE&amp;vo_id=140204&amp;vo=192" </w:instrText>
            </w:r>
            <w:r>
              <w:fldChar w:fldCharType="separate"/>
            </w:r>
          </w:p>
          <w:p w:rsidR="005670D6" w:rsidRDefault="005670D6" w:rsidP="005670D6">
            <w:pPr>
              <w:rPr>
                <w:color w:val="0000FF"/>
                <w:u w:val="single"/>
              </w:rPr>
            </w:pPr>
            <w:r>
              <w:rPr>
                <w:rStyle w:val="js-voamount"/>
                <w:color w:val="0000FF"/>
                <w:u w:val="single"/>
              </w:rPr>
              <w:t>192</w:t>
            </w:r>
            <w:r>
              <w:rPr>
                <w:color w:val="0000FF"/>
                <w:u w:val="single"/>
              </w:rPr>
              <w:t xml:space="preserve"> Plants enough trees to compensate for ONE YEAR of CO2 emissions from one family car (Average 1000 miles per month) </w:t>
            </w:r>
          </w:p>
          <w:p w:rsidR="005670D6" w:rsidRDefault="005670D6" w:rsidP="005670D6">
            <w:pPr>
              <w:rPr>
                <w:rStyle w:val="Hyperlink"/>
              </w:rPr>
            </w:pPr>
            <w:r>
              <w:fldChar w:fldCharType="end"/>
            </w:r>
            <w:r>
              <w:fldChar w:fldCharType="begin"/>
            </w:r>
            <w:r>
              <w:instrText xml:space="preserve"> HYPERLINK "https://www.globalgiving.org/dy/cart/view/gg.html?cmd=addItem&amp;projid=34548&amp;frequency=ONCE&amp;vo_id=140498&amp;vo=295" </w:instrText>
            </w:r>
            <w:r>
              <w:fldChar w:fldCharType="separate"/>
            </w:r>
          </w:p>
          <w:p w:rsidR="005670D6" w:rsidRDefault="005670D6" w:rsidP="005670D6">
            <w:pPr>
              <w:rPr>
                <w:color w:val="0000FF"/>
                <w:u w:val="single"/>
              </w:rPr>
            </w:pPr>
            <w:r>
              <w:rPr>
                <w:rStyle w:val="js-voamount"/>
                <w:color w:val="0000FF"/>
                <w:u w:val="single"/>
              </w:rPr>
              <w:t>295</w:t>
            </w:r>
            <w:r>
              <w:rPr>
                <w:color w:val="0000FF"/>
                <w:u w:val="single"/>
              </w:rPr>
              <w:t xml:space="preserve">  Neutralises Carbon footprint for average  person for about 20 years - </w:t>
            </w:r>
          </w:p>
          <w:p w:rsidR="005670D6" w:rsidRDefault="005670D6" w:rsidP="005670D6">
            <w:pPr>
              <w:rPr>
                <w:color w:val="0000FF"/>
                <w:u w:val="single"/>
              </w:rPr>
            </w:pPr>
            <w:r>
              <w:rPr>
                <w:rFonts w:ascii="Comic Sans MS" w:hAnsi="Comic Sans MS"/>
                <w:sz w:val="24"/>
                <w:szCs w:val="24"/>
              </w:rPr>
              <w:t xml:space="preserve">500 </w:t>
            </w:r>
            <w:r w:rsidRPr="00AF39B3">
              <w:rPr>
                <w:rFonts w:ascii="Comic Sans MS" w:hAnsi="Comic Sans MS"/>
                <w:sz w:val="24"/>
                <w:szCs w:val="24"/>
              </w:rPr>
              <w:t xml:space="preserve">Bio fencing for </w:t>
            </w:r>
            <w:r w:rsidR="008F2A72">
              <w:rPr>
                <w:rFonts w:ascii="Comic Sans MS" w:hAnsi="Comic Sans MS"/>
                <w:sz w:val="24"/>
                <w:szCs w:val="24"/>
              </w:rPr>
              <w:t xml:space="preserve">500 trees planting </w:t>
            </w:r>
          </w:p>
          <w:p w:rsidR="005670D6" w:rsidRDefault="005670D6" w:rsidP="005670D6">
            <w:pPr>
              <w:rPr>
                <w:rStyle w:val="Hyperlink"/>
              </w:rPr>
            </w:pPr>
            <w:r>
              <w:fldChar w:fldCharType="end"/>
            </w:r>
            <w:r>
              <w:fldChar w:fldCharType="begin"/>
            </w:r>
            <w:r>
              <w:instrText xml:space="preserve"> HYPERLINK "https://www.globalgiving.org/dy/cart/view/gg.html?cmd=addItem&amp;projid=34548&amp;frequency=ONCE&amp;vo_id=140499&amp;vo=600" </w:instrText>
            </w:r>
            <w:r>
              <w:fldChar w:fldCharType="separate"/>
            </w:r>
          </w:p>
          <w:p w:rsidR="005670D6" w:rsidRDefault="005670D6" w:rsidP="005670D6">
            <w:pPr>
              <w:rPr>
                <w:color w:val="0000FF"/>
                <w:u w:val="single"/>
              </w:rPr>
            </w:pPr>
            <w:r>
              <w:rPr>
                <w:rStyle w:val="js-voamount"/>
                <w:color w:val="0000FF"/>
                <w:u w:val="single"/>
              </w:rPr>
              <w:t>1000</w:t>
            </w:r>
            <w:r>
              <w:rPr>
                <w:color w:val="0000FF"/>
                <w:u w:val="single"/>
              </w:rPr>
              <w:t xml:space="preserve">  Plants enough trees to compensate for ONE YEAR of CO2 emissions for a FAMILY OF 3 </w:t>
            </w:r>
          </w:p>
          <w:p w:rsidR="005670D6" w:rsidRPr="005670D6" w:rsidRDefault="005670D6" w:rsidP="005670D6">
            <w:pPr>
              <w:rPr>
                <w:rFonts w:ascii="Comic Sans MS" w:hAnsi="Comic Sans MS"/>
                <w:sz w:val="24"/>
                <w:szCs w:val="24"/>
              </w:rPr>
            </w:pPr>
            <w:r>
              <w:rPr>
                <w:rFonts w:ascii="Comic Sans MS" w:hAnsi="Comic Sans MS"/>
                <w:sz w:val="24"/>
                <w:szCs w:val="24"/>
              </w:rPr>
              <w:t xml:space="preserve">$ 2000 </w:t>
            </w:r>
            <w:r w:rsidRPr="005670D6">
              <w:rPr>
                <w:rFonts w:ascii="Comic Sans MS" w:hAnsi="Comic Sans MS"/>
                <w:sz w:val="24"/>
                <w:szCs w:val="24"/>
              </w:rPr>
              <w:t xml:space="preserve">Cost of the </w:t>
            </w:r>
            <w:r>
              <w:rPr>
                <w:rFonts w:ascii="Comic Sans MS" w:hAnsi="Comic Sans MS"/>
                <w:sz w:val="24"/>
                <w:szCs w:val="24"/>
              </w:rPr>
              <w:t xml:space="preserve">cycas beddomie </w:t>
            </w:r>
            <w:r w:rsidRPr="005670D6">
              <w:rPr>
                <w:rFonts w:ascii="Comic Sans MS" w:hAnsi="Comic Sans MS"/>
                <w:sz w:val="24"/>
                <w:szCs w:val="24"/>
              </w:rPr>
              <w:t xml:space="preserve">Plant $@ 13 per plant for 500 plant </w:t>
            </w:r>
          </w:p>
          <w:p w:rsidR="005670D6" w:rsidRDefault="005670D6" w:rsidP="005670D6">
            <w:pPr>
              <w:rPr>
                <w:color w:val="0000FF"/>
                <w:u w:val="single"/>
              </w:rPr>
            </w:pPr>
          </w:p>
          <w:p w:rsidR="005670D6" w:rsidRDefault="005670D6" w:rsidP="005670D6">
            <w:r>
              <w:fldChar w:fldCharType="end"/>
            </w:r>
            <w:r>
              <w:t xml:space="preserve"> </w:t>
            </w:r>
          </w:p>
          <w:p w:rsidR="005670D6" w:rsidRDefault="005670D6" w:rsidP="005670D6">
            <w:pPr>
              <w:pStyle w:val="z-BottomofForm"/>
            </w:pPr>
            <w:r>
              <w:t>Bottom of Form</w:t>
            </w:r>
          </w:p>
          <w:p w:rsidR="00A238D3" w:rsidRPr="00D449B0" w:rsidRDefault="00A238D3" w:rsidP="00D449B0">
            <w:pPr>
              <w:spacing w:after="0" w:line="240" w:lineRule="auto"/>
              <w:jc w:val="both"/>
              <w:rPr>
                <w:rFonts w:ascii="Comic Sans MS" w:eastAsia="Times New Roman" w:hAnsi="Comic Sans MS" w:cs="Times New Roman"/>
                <w:sz w:val="24"/>
                <w:szCs w:val="24"/>
              </w:rPr>
            </w:pP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sz w:val="24"/>
                <w:szCs w:val="24"/>
              </w:rPr>
              <w:t xml:space="preserve">" </w:t>
            </w:r>
            <w:r w:rsidRPr="003B18BA">
              <w:rPr>
                <w:rFonts w:ascii="Comic Sans MS" w:eastAsia="Times New Roman" w:hAnsi="Comic Sans MS" w:cs="Arial"/>
                <w:b/>
                <w:sz w:val="24"/>
                <w:szCs w:val="24"/>
              </w:rPr>
              <w:t>Program on to preserve and proliferate the endangered species “Cycas beddomei</w:t>
            </w:r>
            <w:r w:rsidRPr="00D449B0">
              <w:rPr>
                <w:rFonts w:ascii="Comic Sans MS" w:eastAsia="Times New Roman" w:hAnsi="Comic Sans MS" w:cs="Arial"/>
                <w:sz w:val="24"/>
                <w:szCs w:val="24"/>
              </w:rPr>
              <w:t>”.</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t>Project Summary</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3B18BA" w:rsidRDefault="00A12AAE" w:rsidP="00911EE7">
            <w:pPr>
              <w:spacing w:after="0" w:line="240" w:lineRule="auto"/>
              <w:rPr>
                <w:rFonts w:ascii="Comic Sans MS" w:eastAsia="Times New Roman" w:hAnsi="Comic Sans MS" w:cs="Arial"/>
                <w:sz w:val="24"/>
                <w:szCs w:val="24"/>
              </w:rPr>
            </w:pPr>
            <w:r w:rsidRPr="00D449B0">
              <w:rPr>
                <w:rFonts w:ascii="Comic Sans MS" w:eastAsia="Times New Roman" w:hAnsi="Comic Sans MS" w:cs="Arial"/>
                <w:sz w:val="24"/>
                <w:szCs w:val="24"/>
              </w:rPr>
              <w:t>Cycas beddomei is an evergreen, palm-like plant with an erect main stem that can eventually be up to 200cm tall and 15cm in diameter; this is topped by a crown of around 20 - 30 large leaves each around 100 - 130cm long. Male plants often produce suckers from the base to form a clump, but females are always solitary.</w:t>
            </w:r>
            <w:r w:rsidRPr="00D449B0">
              <w:rPr>
                <w:rFonts w:ascii="Comic Sans MS" w:eastAsia="Times New Roman" w:hAnsi="Comic Sans MS" w:cs="Arial"/>
                <w:sz w:val="24"/>
                <w:szCs w:val="24"/>
              </w:rPr>
              <w:br/>
            </w:r>
            <w:r w:rsidRPr="00D449B0">
              <w:rPr>
                <w:rFonts w:ascii="Comic Sans MS" w:eastAsia="Times New Roman" w:hAnsi="Comic Sans MS" w:cs="Arial"/>
                <w:sz w:val="24"/>
                <w:szCs w:val="24"/>
              </w:rPr>
              <w:br/>
              <w:t>The population of Cycas beddomei is declining, partly due to local medicinal use and partly due to the frequency of grassfires that effectively block reproduction. It was not possible to estimate the extent of decline as the historical data appears to have underestimated the actual extent and size of the</w:t>
            </w:r>
            <w:r w:rsidR="00911EE7">
              <w:rPr>
                <w:rFonts w:ascii="Comic Sans MS" w:eastAsia="Times New Roman" w:hAnsi="Comic Sans MS" w:cs="Arial"/>
                <w:sz w:val="24"/>
                <w:szCs w:val="24"/>
              </w:rPr>
              <w:t xml:space="preserve"> </w:t>
            </w:r>
            <w:r w:rsidRPr="00D449B0">
              <w:rPr>
                <w:rFonts w:ascii="Comic Sans MS" w:eastAsia="Times New Roman" w:hAnsi="Comic Sans MS" w:cs="Arial"/>
                <w:sz w:val="24"/>
                <w:szCs w:val="24"/>
              </w:rPr>
              <w:t xml:space="preserve">population. </w:t>
            </w:r>
          </w:p>
          <w:p w:rsidR="003B18BA" w:rsidRDefault="00A12AAE" w:rsidP="003B18BA">
            <w:pPr>
              <w:spacing w:after="0" w:line="240" w:lineRule="auto"/>
              <w:rPr>
                <w:rFonts w:ascii="Comic Sans MS" w:eastAsia="Times New Roman" w:hAnsi="Comic Sans MS" w:cs="Arial"/>
                <w:sz w:val="24"/>
                <w:szCs w:val="24"/>
              </w:rPr>
            </w:pPr>
            <w:r w:rsidRPr="00D449B0">
              <w:rPr>
                <w:rFonts w:ascii="Comic Sans MS" w:eastAsia="Times New Roman" w:hAnsi="Comic Sans MS" w:cs="Arial"/>
                <w:sz w:val="24"/>
                <w:szCs w:val="24"/>
              </w:rPr>
              <w:br/>
              <w:t>The plant is classified as 'Endangered' in the IUCN Red List of Threatened Species.Preservation of Fauna is based on preservation of Flora. The first impact of the Flora is on the entomology. In future we will need the entomological studies, but we will not be having the species to study.</w:t>
            </w:r>
          </w:p>
          <w:p w:rsidR="00117D3C" w:rsidRDefault="00A12AAE" w:rsidP="003B18BA">
            <w:pPr>
              <w:spacing w:after="0" w:line="240" w:lineRule="auto"/>
              <w:rPr>
                <w:rFonts w:ascii="Comic Sans MS" w:eastAsia="Times New Roman" w:hAnsi="Comic Sans MS" w:cs="Arial"/>
                <w:sz w:val="24"/>
                <w:szCs w:val="24"/>
              </w:rPr>
            </w:pPr>
            <w:r w:rsidRPr="00D449B0">
              <w:rPr>
                <w:rFonts w:ascii="Comic Sans MS" w:eastAsia="Times New Roman" w:hAnsi="Comic Sans MS" w:cs="Arial"/>
                <w:sz w:val="24"/>
                <w:szCs w:val="24"/>
              </w:rPr>
              <w:br/>
              <w:t xml:space="preserve">The Cycas beddomei uses are: </w:t>
            </w:r>
          </w:p>
          <w:p w:rsidR="003B18BA" w:rsidRDefault="00A12AAE" w:rsidP="003B18BA">
            <w:pPr>
              <w:spacing w:after="0" w:line="240" w:lineRule="auto"/>
              <w:rPr>
                <w:rFonts w:ascii="Comic Sans MS" w:eastAsia="Times New Roman" w:hAnsi="Comic Sans MS" w:cs="Arial"/>
                <w:sz w:val="24"/>
                <w:szCs w:val="24"/>
              </w:rPr>
            </w:pPr>
            <w:r w:rsidRPr="00D449B0">
              <w:rPr>
                <w:rFonts w:ascii="Comic Sans MS" w:eastAsia="Times New Roman" w:hAnsi="Comic Sans MS" w:cs="Arial"/>
                <w:sz w:val="24"/>
                <w:szCs w:val="24"/>
              </w:rPr>
              <w:t xml:space="preserve">1. As Food Plants 2. As Medicinal Plants 3. As Source of Gum 4. As Source of Fiber 5. 4. As Source of Oil 6. As Decorative Material 7. As Nitrogen Fixers 8. Some Other Uses. </w:t>
            </w:r>
          </w:p>
          <w:p w:rsidR="00AB0CBA" w:rsidRDefault="00A12AAE" w:rsidP="003B18BA">
            <w:pPr>
              <w:spacing w:after="0" w:line="240" w:lineRule="auto"/>
              <w:rPr>
                <w:rFonts w:ascii="Comic Sans MS" w:eastAsia="Times New Roman" w:hAnsi="Comic Sans MS" w:cs="Arial"/>
                <w:sz w:val="24"/>
                <w:szCs w:val="24"/>
              </w:rPr>
            </w:pPr>
            <w:r w:rsidRPr="00D449B0">
              <w:rPr>
                <w:rFonts w:ascii="Comic Sans MS" w:eastAsia="Times New Roman" w:hAnsi="Comic Sans MS" w:cs="Arial"/>
                <w:sz w:val="24"/>
                <w:szCs w:val="24"/>
              </w:rPr>
              <w:br/>
              <w:t>So we propose to preserve one such plant called “Cycas beddomei” which is on the verge of extinction and its IUCN status is “endangered”. In Tamil Nadu the plant’s name is “Kattu Perichai” and used in traditional medical systems of Siddha and Ayurvedha.</w:t>
            </w:r>
          </w:p>
          <w:p w:rsidR="00A12AAE" w:rsidRDefault="00A12AAE" w:rsidP="003B18BA">
            <w:pPr>
              <w:spacing w:after="0" w:line="240" w:lineRule="auto"/>
              <w:rPr>
                <w:rFonts w:ascii="Comic Sans MS" w:eastAsia="Times New Roman" w:hAnsi="Comic Sans MS" w:cs="Times New Roman"/>
                <w:sz w:val="24"/>
                <w:szCs w:val="24"/>
              </w:rPr>
            </w:pPr>
            <w:r w:rsidRPr="00D449B0">
              <w:rPr>
                <w:rFonts w:ascii="Comic Sans MS" w:eastAsia="Times New Roman" w:hAnsi="Comic Sans MS" w:cs="Arial"/>
                <w:sz w:val="24"/>
                <w:szCs w:val="24"/>
              </w:rPr>
              <w:br/>
              <w:t>We propose to plant these species in the reserve forest area near Tiruvannamalai.</w:t>
            </w:r>
            <w:r w:rsidRPr="00D449B0">
              <w:rPr>
                <w:rFonts w:ascii="Comic Sans MS" w:eastAsia="Times New Roman" w:hAnsi="Comic Sans MS" w:cs="Times New Roman"/>
                <w:sz w:val="24"/>
                <w:szCs w:val="24"/>
              </w:rPr>
              <w:t xml:space="preserve"> </w:t>
            </w:r>
          </w:p>
          <w:p w:rsidR="00AB0CBA" w:rsidRDefault="00AB0CBA" w:rsidP="003B18BA">
            <w:pPr>
              <w:spacing w:after="0" w:line="240" w:lineRule="auto"/>
              <w:rPr>
                <w:rFonts w:ascii="Comic Sans MS" w:eastAsia="Times New Roman" w:hAnsi="Comic Sans MS" w:cs="Times New Roman"/>
                <w:sz w:val="24"/>
                <w:szCs w:val="24"/>
              </w:rPr>
            </w:pPr>
          </w:p>
          <w:p w:rsidR="00AB0CBA" w:rsidRDefault="00AB0CBA" w:rsidP="003B18BA">
            <w:pPr>
              <w:spacing w:after="0" w:line="240" w:lineRule="auto"/>
              <w:rPr>
                <w:rFonts w:ascii="Comic Sans MS" w:eastAsia="Times New Roman" w:hAnsi="Comic Sans MS" w:cs="Times New Roman"/>
                <w:sz w:val="24"/>
                <w:szCs w:val="24"/>
              </w:rPr>
            </w:pPr>
          </w:p>
          <w:p w:rsidR="00AB0CBA" w:rsidRDefault="00AB0CBA" w:rsidP="003B18BA">
            <w:pPr>
              <w:spacing w:after="0" w:line="240" w:lineRule="auto"/>
              <w:rPr>
                <w:rFonts w:ascii="Comic Sans MS" w:eastAsia="Times New Roman" w:hAnsi="Comic Sans MS" w:cs="Times New Roman"/>
                <w:sz w:val="24"/>
                <w:szCs w:val="24"/>
              </w:rPr>
            </w:pPr>
          </w:p>
          <w:p w:rsidR="00AB0CBA" w:rsidRPr="00D449B0" w:rsidRDefault="00AB0CBA" w:rsidP="003B18BA">
            <w:pPr>
              <w:spacing w:after="0" w:line="240" w:lineRule="auto"/>
              <w:rPr>
                <w:rFonts w:ascii="Comic Sans MS" w:eastAsia="Times New Roman" w:hAnsi="Comic Sans MS" w:cs="Times New Roman"/>
                <w:sz w:val="24"/>
                <w:szCs w:val="24"/>
              </w:rPr>
            </w:pP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lastRenderedPageBreak/>
              <w:t>Organisation description</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A12AAE" w:rsidRPr="00D449B0" w:rsidRDefault="00A12AAE" w:rsidP="00D449B0">
            <w:pPr>
              <w:spacing w:after="0" w:line="240" w:lineRule="auto"/>
              <w:rPr>
                <w:rFonts w:ascii="Comic Sans MS" w:eastAsia="Times New Roman" w:hAnsi="Comic Sans MS" w:cs="Times New Roman"/>
                <w:sz w:val="24"/>
                <w:szCs w:val="24"/>
              </w:rPr>
            </w:pPr>
            <w:r w:rsidRPr="00D449B0">
              <w:rPr>
                <w:rFonts w:ascii="Comic Sans MS" w:eastAsia="Times New Roman" w:hAnsi="Comic Sans MS" w:cs="Arial"/>
                <w:sz w:val="24"/>
                <w:szCs w:val="24"/>
              </w:rPr>
              <w:t>BUDDHA OUTCAST SOCIAL SOCIETY- BOSS is a registered charitable society (NGO) engaging in rural development activities in this region from the year 1995 in Tiruvannamalai District, Tamilnadu south INDIA. It was established by a group of like minded social activists, Feminist professional and a social workers joined hands to work for a cause of noble deeds such as social welfare, ESocio Economic Development of the weaker sections. Our mission is to work with the most deprived and depressed sections of society.</w:t>
            </w:r>
            <w:r w:rsidRPr="00D449B0">
              <w:rPr>
                <w:rFonts w:ascii="Comic Sans MS" w:eastAsia="Times New Roman" w:hAnsi="Comic Sans MS" w:cs="Arial"/>
                <w:sz w:val="24"/>
                <w:szCs w:val="24"/>
              </w:rPr>
              <w:br/>
              <w:t>BOSS</w:t>
            </w:r>
            <w:r w:rsidR="00D449B0">
              <w:rPr>
                <w:rFonts w:ascii="Comic Sans MS" w:eastAsia="Times New Roman" w:hAnsi="Comic Sans MS" w:cs="Arial"/>
                <w:sz w:val="24"/>
                <w:szCs w:val="24"/>
              </w:rPr>
              <w:t xml:space="preserve">  </w:t>
            </w:r>
            <w:r w:rsidRPr="00D449B0">
              <w:rPr>
                <w:rFonts w:ascii="Comic Sans MS" w:eastAsia="Times New Roman" w:hAnsi="Comic Sans MS" w:cs="Arial"/>
                <w:sz w:val="24"/>
                <w:szCs w:val="24"/>
              </w:rPr>
              <w:t xml:space="preserve">FOCUS </w:t>
            </w:r>
            <w:r w:rsidR="00D449B0">
              <w:rPr>
                <w:rFonts w:ascii="Comic Sans MS" w:eastAsia="Times New Roman" w:hAnsi="Comic Sans MS" w:cs="Arial"/>
                <w:sz w:val="24"/>
                <w:szCs w:val="24"/>
              </w:rPr>
              <w:t xml:space="preserve"> </w:t>
            </w:r>
            <w:r w:rsidRPr="00D449B0">
              <w:rPr>
                <w:rFonts w:ascii="Comic Sans MS" w:eastAsia="Times New Roman" w:hAnsi="Comic Sans MS" w:cs="Arial"/>
                <w:sz w:val="24"/>
                <w:szCs w:val="24"/>
              </w:rPr>
              <w:t>ON:</w:t>
            </w:r>
            <w:r w:rsidRPr="00D449B0">
              <w:rPr>
                <w:rFonts w:ascii="Comic Sans MS" w:eastAsia="Times New Roman" w:hAnsi="Comic Sans MS" w:cs="Arial"/>
                <w:sz w:val="24"/>
                <w:szCs w:val="24"/>
              </w:rPr>
              <w:br/>
              <w:t xml:space="preserve">• Environmental, Social, Health, Educational and Economic Development and Self-Reliant through entrepreneurship of Women, Children and vulnerable Marginalized sections. </w:t>
            </w:r>
            <w:r w:rsidRPr="00D449B0">
              <w:rPr>
                <w:rFonts w:ascii="Comic Sans MS" w:eastAsia="Times New Roman" w:hAnsi="Comic Sans MS" w:cs="Arial"/>
                <w:sz w:val="24"/>
                <w:szCs w:val="24"/>
              </w:rPr>
              <w:br/>
              <w:t>• We have about 100 students as volunteers with reference to environment project.</w:t>
            </w:r>
            <w:r w:rsidRPr="00D449B0">
              <w:rPr>
                <w:rFonts w:ascii="Comic Sans MS" w:eastAsia="Times New Roman" w:hAnsi="Comic Sans MS" w:cs="Arial"/>
                <w:sz w:val="24"/>
                <w:szCs w:val="24"/>
              </w:rPr>
              <w:br/>
              <w:t>We are a registered charity and work with remote rural and tribal people and along with forest department. For the past 25 years we have been involved in conducting awareness cum action programs on environment.</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p>
        </w:tc>
        <w:tc>
          <w:tcPr>
            <w:tcW w:w="0" w:type="auto"/>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p>
        </w:tc>
        <w:tc>
          <w:tcPr>
            <w:tcW w:w="0" w:type="auto"/>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p>
        </w:tc>
      </w:tr>
      <w:tr w:rsidR="00D449B0" w:rsidRPr="00D449B0" w:rsidTr="00A12AAE">
        <w:trPr>
          <w:gridAfter w:val="1"/>
          <w:tblCellSpacing w:w="0" w:type="dxa"/>
        </w:trPr>
        <w:tc>
          <w:tcPr>
            <w:tcW w:w="300" w:type="dxa"/>
            <w:shd w:val="clear" w:color="auto" w:fill="FFFFFF"/>
            <w:vAlign w:val="center"/>
            <w:hideMark/>
          </w:tcPr>
          <w:p w:rsidR="00D449B0" w:rsidRPr="00D449B0" w:rsidRDefault="00D449B0" w:rsidP="00D449B0">
            <w:pPr>
              <w:spacing w:after="0" w:line="240" w:lineRule="auto"/>
              <w:jc w:val="both"/>
              <w:rPr>
                <w:rFonts w:ascii="Comic Sans MS" w:eastAsia="Times New Roman" w:hAnsi="Comic Sans MS" w:cs="Times New Roman"/>
                <w:sz w:val="24"/>
                <w:szCs w:val="24"/>
              </w:rPr>
            </w:pPr>
          </w:p>
        </w:tc>
      </w:tr>
      <w:tr w:rsidR="00D449B0" w:rsidRPr="00D449B0" w:rsidTr="00A12AAE">
        <w:trPr>
          <w:gridAfter w:val="1"/>
          <w:tblCellSpacing w:w="0" w:type="dxa"/>
        </w:trPr>
        <w:tc>
          <w:tcPr>
            <w:tcW w:w="300" w:type="dxa"/>
            <w:shd w:val="clear" w:color="auto" w:fill="FFFFFF"/>
            <w:vAlign w:val="center"/>
            <w:hideMark/>
          </w:tcPr>
          <w:p w:rsidR="00D449B0" w:rsidRPr="00D449B0" w:rsidRDefault="00D449B0"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r>
      <w:tr w:rsidR="00A12AAE" w:rsidRPr="00D449B0" w:rsidTr="00A12AAE">
        <w:trPr>
          <w:tblCellSpacing w:w="0" w:type="dxa"/>
        </w:trPr>
        <w:tc>
          <w:tcPr>
            <w:tcW w:w="0" w:type="auto"/>
            <w:gridSpan w:val="2"/>
            <w:tcBorders>
              <w:bottom w:val="single" w:sz="6" w:space="0" w:color="DFDFDF"/>
            </w:tcBorders>
            <w:shd w:val="clear" w:color="auto" w:fill="EEEEEE"/>
            <w:tcMar>
              <w:top w:w="105" w:type="dxa"/>
              <w:left w:w="105" w:type="dxa"/>
              <w:bottom w:w="105" w:type="dxa"/>
              <w:right w:w="105" w:type="dxa"/>
            </w:tcMar>
            <w:vAlign w:val="center"/>
            <w:hideMark/>
          </w:tcPr>
          <w:p w:rsidR="00A12AAE" w:rsidRPr="00D449B0" w:rsidRDefault="00A12AAE" w:rsidP="00D449B0">
            <w:pPr>
              <w:spacing w:after="0" w:line="240" w:lineRule="auto"/>
              <w:jc w:val="both"/>
              <w:rPr>
                <w:rFonts w:ascii="Comic Sans MS" w:eastAsia="Times New Roman" w:hAnsi="Comic Sans MS" w:cs="Times New Roman"/>
                <w:b/>
                <w:bCs/>
                <w:sz w:val="24"/>
                <w:szCs w:val="24"/>
              </w:rPr>
            </w:pPr>
            <w:r w:rsidRPr="00D449B0">
              <w:rPr>
                <w:rFonts w:ascii="Comic Sans MS" w:eastAsia="Times New Roman" w:hAnsi="Comic Sans MS" w:cs="Times New Roman"/>
                <w:b/>
                <w:bCs/>
                <w:sz w:val="24"/>
                <w:szCs w:val="24"/>
              </w:rPr>
              <w:t>Project description</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t>The problem</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A12AAE" w:rsidRPr="00D449B0" w:rsidRDefault="00A12AAE" w:rsidP="00911EE7">
            <w:pPr>
              <w:spacing w:after="0" w:line="240" w:lineRule="auto"/>
              <w:rPr>
                <w:rFonts w:ascii="Comic Sans MS" w:eastAsia="Times New Roman" w:hAnsi="Comic Sans MS" w:cs="Times New Roman"/>
                <w:sz w:val="24"/>
                <w:szCs w:val="24"/>
              </w:rPr>
            </w:pPr>
            <w:r w:rsidRPr="00D449B0">
              <w:rPr>
                <w:rFonts w:ascii="Comic Sans MS" w:eastAsia="Times New Roman" w:hAnsi="Comic Sans MS" w:cs="Arial"/>
                <w:sz w:val="24"/>
                <w:szCs w:val="24"/>
              </w:rPr>
              <w:t>Cycads are the most ancient seed plants still living today, with fossils that date to the late Carboniferous period</w:t>
            </w:r>
            <w:r w:rsidR="00911EE7">
              <w:rPr>
                <w:rFonts w:ascii="Comic Sans MS" w:eastAsia="Times New Roman" w:hAnsi="Comic Sans MS" w:cs="Arial"/>
                <w:sz w:val="24"/>
                <w:szCs w:val="24"/>
              </w:rPr>
              <w:t xml:space="preserve"> </w:t>
            </w:r>
            <w:r w:rsidRPr="00D449B0">
              <w:rPr>
                <w:rFonts w:ascii="Comic Sans MS" w:eastAsia="Times New Roman" w:hAnsi="Comic Sans MS" w:cs="Arial"/>
                <w:sz w:val="24"/>
                <w:szCs w:val="24"/>
              </w:rPr>
              <w:t>some 300–325 million years ago .now a days it is rare endangered species “Cycas beddomei”</w:t>
            </w:r>
            <w:r w:rsidR="00911EE7">
              <w:rPr>
                <w:rFonts w:ascii="Comic Sans MS" w:eastAsia="Times New Roman" w:hAnsi="Comic Sans MS" w:cs="Arial"/>
                <w:sz w:val="24"/>
                <w:szCs w:val="24"/>
              </w:rPr>
              <w:t xml:space="preserve"> </w:t>
            </w:r>
            <w:r w:rsidRPr="00D449B0">
              <w:rPr>
                <w:rFonts w:ascii="Comic Sans MS" w:eastAsia="Times New Roman" w:hAnsi="Comic Sans MS" w:cs="Arial"/>
                <w:sz w:val="24"/>
                <w:szCs w:val="24"/>
              </w:rPr>
              <w:t xml:space="preserve">but all of the Critically Endangered and most of the Endangered species have less than a few hundred individuals left in the wild. </w:t>
            </w:r>
            <w:r w:rsidRPr="00D449B0">
              <w:rPr>
                <w:rFonts w:ascii="Comic Sans MS" w:eastAsia="Times New Roman" w:hAnsi="Comic Sans MS" w:cs="Arial"/>
                <w:sz w:val="24"/>
                <w:szCs w:val="24"/>
              </w:rPr>
              <w:br/>
              <w:t>The “cycas beddomei” is of ‘Cycadacea’ family which is endangered species as per IUCN. The reason for extinction is use of the plant for traditional medicine and severe and prolonged droughts. If we do nothing in addition to the species we will lose the associated insect species.</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t>The context</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sz w:val="24"/>
                <w:szCs w:val="24"/>
              </w:rPr>
              <w:t xml:space="preserve">Absolute lack of knowledge of identification and preservation of the plant and insect species is the context of extinction. With the new generation is keen to </w:t>
            </w:r>
            <w:r w:rsidRPr="00D449B0">
              <w:rPr>
                <w:rFonts w:ascii="Comic Sans MS" w:eastAsia="Times New Roman" w:hAnsi="Comic Sans MS" w:cs="Arial"/>
                <w:sz w:val="24"/>
                <w:szCs w:val="24"/>
              </w:rPr>
              <w:lastRenderedPageBreak/>
              <w:t xml:space="preserve">protect the bio-diversity we feel it is an opportunity. </w:t>
            </w:r>
            <w:r w:rsidRPr="00D449B0">
              <w:rPr>
                <w:rFonts w:ascii="Comic Sans MS" w:eastAsia="Times New Roman" w:hAnsi="Comic Sans MS" w:cs="Arial"/>
                <w:sz w:val="24"/>
                <w:szCs w:val="24"/>
              </w:rPr>
              <w:br/>
              <w:t>This plant species is confined only to Tamil Nadu &amp; Kerala states. It blooms only during the month of March to August. It is used to treat hysteria, diarrhea, and ulcer. It has got astringent properties.</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lastRenderedPageBreak/>
              <w:t>Target group</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sz w:val="24"/>
                <w:szCs w:val="24"/>
              </w:rPr>
              <w:t>Secondary school students of Indigenous communities are out primary target group for whom we have intervened in the fields of education and health.</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t>Expected direct results</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sz w:val="24"/>
                <w:szCs w:val="24"/>
              </w:rPr>
              <w:t>Preservation of the species and associated insects for future studies and the expected result will be non-captive proliferation of the species.</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0" w:type="auto"/>
            <w:gridSpan w:val="2"/>
            <w:tcBorders>
              <w:bottom w:val="single" w:sz="6" w:space="0" w:color="DFDFDF"/>
            </w:tcBorders>
            <w:shd w:val="clear" w:color="auto" w:fill="EEEEEE"/>
            <w:tcMar>
              <w:top w:w="105" w:type="dxa"/>
              <w:left w:w="105" w:type="dxa"/>
              <w:bottom w:w="105" w:type="dxa"/>
              <w:right w:w="105" w:type="dxa"/>
            </w:tcMar>
            <w:vAlign w:val="center"/>
            <w:hideMark/>
          </w:tcPr>
          <w:p w:rsidR="00A12AAE" w:rsidRPr="00D449B0" w:rsidRDefault="00A12AAE" w:rsidP="00D449B0">
            <w:pPr>
              <w:spacing w:after="0" w:line="240" w:lineRule="auto"/>
              <w:jc w:val="both"/>
              <w:rPr>
                <w:rFonts w:ascii="Comic Sans MS" w:eastAsia="Times New Roman" w:hAnsi="Comic Sans MS" w:cs="Times New Roman"/>
                <w:b/>
                <w:bCs/>
                <w:sz w:val="24"/>
                <w:szCs w:val="24"/>
              </w:rPr>
            </w:pPr>
            <w:r w:rsidRPr="00D449B0">
              <w:rPr>
                <w:rFonts w:ascii="Comic Sans MS" w:eastAsia="Times New Roman" w:hAnsi="Comic Sans MS" w:cs="Times New Roman"/>
                <w:b/>
                <w:bCs/>
                <w:sz w:val="24"/>
                <w:szCs w:val="24"/>
              </w:rPr>
              <w:t>Project start- and end dates</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t>Start date</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A12AAE" w:rsidRPr="00D449B0" w:rsidRDefault="00454733" w:rsidP="00D449B0">
            <w:pPr>
              <w:spacing w:after="0" w:line="240" w:lineRule="auto"/>
              <w:jc w:val="both"/>
              <w:rPr>
                <w:rFonts w:ascii="Comic Sans MS" w:eastAsia="Times New Roman" w:hAnsi="Comic Sans MS" w:cs="Times New Roman"/>
                <w:sz w:val="24"/>
                <w:szCs w:val="24"/>
              </w:rPr>
            </w:pPr>
            <w:r>
              <w:rPr>
                <w:rFonts w:ascii="Comic Sans MS" w:eastAsia="Times New Roman" w:hAnsi="Comic Sans MS" w:cs="Arial"/>
                <w:sz w:val="24"/>
                <w:szCs w:val="24"/>
              </w:rPr>
              <w:t>01/04/2024</w:t>
            </w:r>
            <w:r w:rsidR="00A12AAE"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t>End date</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A12AAE" w:rsidRPr="00D449B0" w:rsidRDefault="00454733" w:rsidP="00D449B0">
            <w:pPr>
              <w:spacing w:after="0" w:line="240" w:lineRule="auto"/>
              <w:jc w:val="both"/>
              <w:rPr>
                <w:rFonts w:ascii="Comic Sans MS" w:eastAsia="Times New Roman" w:hAnsi="Comic Sans MS" w:cs="Times New Roman"/>
                <w:sz w:val="24"/>
                <w:szCs w:val="24"/>
              </w:rPr>
            </w:pPr>
            <w:r>
              <w:rPr>
                <w:rFonts w:ascii="Comic Sans MS" w:eastAsia="Times New Roman" w:hAnsi="Comic Sans MS" w:cs="Arial"/>
                <w:sz w:val="24"/>
                <w:szCs w:val="24"/>
              </w:rPr>
              <w:t>31/03/2025</w:t>
            </w:r>
            <w:r w:rsidR="00A12AAE"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0" w:type="auto"/>
            <w:gridSpan w:val="2"/>
            <w:tcBorders>
              <w:bottom w:val="single" w:sz="6" w:space="0" w:color="DFDFDF"/>
            </w:tcBorders>
            <w:shd w:val="clear" w:color="auto" w:fill="EEEEEE"/>
            <w:tcMar>
              <w:top w:w="105" w:type="dxa"/>
              <w:left w:w="105" w:type="dxa"/>
              <w:bottom w:w="105" w:type="dxa"/>
              <w:right w:w="105" w:type="dxa"/>
            </w:tcMar>
            <w:vAlign w:val="center"/>
            <w:hideMark/>
          </w:tcPr>
          <w:p w:rsidR="00A12AAE" w:rsidRPr="00D449B0" w:rsidRDefault="00A12AAE" w:rsidP="00D449B0">
            <w:pPr>
              <w:spacing w:after="0" w:line="240" w:lineRule="auto"/>
              <w:jc w:val="both"/>
              <w:rPr>
                <w:rFonts w:ascii="Comic Sans MS" w:eastAsia="Times New Roman" w:hAnsi="Comic Sans MS" w:cs="Times New Roman"/>
                <w:b/>
                <w:bCs/>
                <w:sz w:val="24"/>
                <w:szCs w:val="24"/>
              </w:rPr>
            </w:pPr>
            <w:r w:rsidRPr="00D449B0">
              <w:rPr>
                <w:rFonts w:ascii="Comic Sans MS" w:eastAsia="Times New Roman" w:hAnsi="Comic Sans MS" w:cs="Times New Roman"/>
                <w:b/>
                <w:bCs/>
                <w:sz w:val="24"/>
                <w:szCs w:val="24"/>
              </w:rPr>
              <w:t>Project location</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t>City</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sz w:val="24"/>
                <w:szCs w:val="24"/>
              </w:rPr>
              <w:t>The project location is foot of Jawadhu Hills and Kavuthi/Vediappan Hills of Tiruvannamalai District, Tamil Nadu, India.</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t>Country</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sz w:val="24"/>
                <w:szCs w:val="24"/>
              </w:rPr>
              <w:t>INDIA</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t>Address or description of project location</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sz w:val="24"/>
                <w:szCs w:val="24"/>
              </w:rPr>
              <w:t>Jawadhu Hills and Kavuthi/Vediappan Hills of Tiruvannamalai District, Tamil Nadu, India.</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t>Description of location's specific nature, biodiversity, socio-economic, and institutional characteristics:</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BC6442" w:rsidRDefault="00A12AAE" w:rsidP="00BC6442">
            <w:pPr>
              <w:spacing w:after="0" w:line="240" w:lineRule="auto"/>
              <w:rPr>
                <w:rFonts w:ascii="Comic Sans MS" w:eastAsia="Times New Roman" w:hAnsi="Comic Sans MS" w:cs="Arial"/>
                <w:sz w:val="24"/>
                <w:szCs w:val="24"/>
              </w:rPr>
            </w:pPr>
            <w:r w:rsidRPr="00D449B0">
              <w:rPr>
                <w:rFonts w:ascii="Comic Sans MS" w:eastAsia="Times New Roman" w:hAnsi="Comic Sans MS" w:cs="Arial"/>
                <w:sz w:val="24"/>
                <w:szCs w:val="24"/>
              </w:rPr>
              <w:t>Jawadhu Hills and Kavuthi / Vediappan Hills is called known as Tamil name because of the Hindu Lord SHIVA Temple Situated on the top of the mountain there are five thousand feet height from Floor.T It is situated from our office which is 10 KM Distance in Tiruvannamalai District. In our state Tamilnadu Jawadhu Hills and Kavuthi/Vediappan Hills mountain is a Ancient traditional Hindu Pilgrims.</w:t>
            </w:r>
            <w:r w:rsidRPr="00D449B0">
              <w:rPr>
                <w:rFonts w:ascii="Comic Sans MS" w:eastAsia="Times New Roman" w:hAnsi="Comic Sans MS" w:cs="Arial"/>
                <w:sz w:val="24"/>
                <w:szCs w:val="24"/>
              </w:rPr>
              <w:br/>
              <w:t xml:space="preserve">The Traditional Worship and the function conducted every full moon day and other important Hindus festival. </w:t>
            </w:r>
            <w:r w:rsidRPr="00D449B0">
              <w:rPr>
                <w:rFonts w:ascii="Comic Sans MS" w:eastAsia="Times New Roman" w:hAnsi="Comic Sans MS" w:cs="Arial"/>
                <w:sz w:val="24"/>
                <w:szCs w:val="24"/>
              </w:rPr>
              <w:br/>
              <w:t xml:space="preserve">Because the important medicinal herbal plants found on the top of the parvathamalai mountain. </w:t>
            </w:r>
            <w:r w:rsidRPr="00D449B0">
              <w:rPr>
                <w:rFonts w:ascii="Comic Sans MS" w:eastAsia="Times New Roman" w:hAnsi="Comic Sans MS" w:cs="Arial"/>
                <w:sz w:val="24"/>
                <w:szCs w:val="24"/>
              </w:rPr>
              <w:br/>
              <w:t>The natural resource the medicinal herbal plant used for these visitors and the worshipers</w:t>
            </w:r>
            <w:r w:rsidRPr="00D449B0">
              <w:rPr>
                <w:rFonts w:ascii="Comic Sans MS" w:eastAsia="Times New Roman" w:hAnsi="Comic Sans MS" w:cs="Arial"/>
                <w:sz w:val="24"/>
                <w:szCs w:val="24"/>
              </w:rPr>
              <w:br/>
            </w:r>
            <w:r w:rsidRPr="00D449B0">
              <w:rPr>
                <w:rFonts w:ascii="Comic Sans MS" w:eastAsia="Times New Roman" w:hAnsi="Comic Sans MS" w:cs="Arial"/>
                <w:sz w:val="24"/>
                <w:szCs w:val="24"/>
              </w:rPr>
              <w:br/>
              <w:t xml:space="preserve">There are thirty five villages surrounding behalf of the Jawadhu Hills and Kavuthi/Vediappan Hills. </w:t>
            </w:r>
            <w:r w:rsidRPr="00D449B0">
              <w:rPr>
                <w:rFonts w:ascii="Comic Sans MS" w:eastAsia="Times New Roman" w:hAnsi="Comic Sans MS" w:cs="Arial"/>
                <w:sz w:val="24"/>
                <w:szCs w:val="24"/>
              </w:rPr>
              <w:br/>
              <w:t xml:space="preserve">- Agriculture is the main occupation of the tribal people. But, agriculture is only seasonal and confined to periods of good rainfall. The crops they cultivate are some millets and pulses that don’t have much commercial value. When there is no rain and consequently no farming activity people go for hunting, collection of honey and for digging some root vegetables that have high caloric value. </w:t>
            </w:r>
            <w:r w:rsidRPr="00D449B0">
              <w:rPr>
                <w:rFonts w:ascii="Comic Sans MS" w:eastAsia="Times New Roman" w:hAnsi="Comic Sans MS" w:cs="Arial"/>
                <w:sz w:val="24"/>
                <w:szCs w:val="24"/>
              </w:rPr>
              <w:br/>
              <w:t>- People in general are poor to the core. Desperate to make a living some young men cut trees in the forest and sell as firewood in the foothill villages.</w:t>
            </w:r>
            <w:r w:rsidRPr="00D449B0">
              <w:rPr>
                <w:rFonts w:ascii="Comic Sans MS" w:eastAsia="Times New Roman" w:hAnsi="Comic Sans MS" w:cs="Arial"/>
                <w:sz w:val="24"/>
                <w:szCs w:val="24"/>
              </w:rPr>
              <w:br/>
            </w:r>
            <w:r w:rsidRPr="00D449B0">
              <w:rPr>
                <w:rFonts w:ascii="Comic Sans MS" w:eastAsia="Times New Roman" w:hAnsi="Comic Sans MS" w:cs="Arial"/>
                <w:sz w:val="24"/>
                <w:szCs w:val="24"/>
              </w:rPr>
              <w:br/>
              <w:t>The indigenous people residence generally live as subsistence formers, a variety of caste groups are found and local problems relate to forestry, agriculture , livestock, education, health and income.</w:t>
            </w:r>
            <w:r w:rsidR="00BC6442">
              <w:rPr>
                <w:rFonts w:ascii="Comic Sans MS" w:eastAsia="Times New Roman" w:hAnsi="Comic Sans MS" w:cs="Arial"/>
                <w:sz w:val="24"/>
                <w:szCs w:val="24"/>
              </w:rPr>
              <w:t xml:space="preserve"> </w:t>
            </w:r>
            <w:r w:rsidRPr="00D449B0">
              <w:rPr>
                <w:rFonts w:ascii="Comic Sans MS" w:eastAsia="Times New Roman" w:hAnsi="Comic Sans MS" w:cs="Arial"/>
                <w:sz w:val="24"/>
                <w:szCs w:val="24"/>
              </w:rPr>
              <w:t>Normally the peoples lived depend upon on theJawadhu Hills and Kavuthi/Vediappan Hills Mountain and its forest area.</w:t>
            </w:r>
            <w:r w:rsidRPr="00D449B0">
              <w:rPr>
                <w:rFonts w:ascii="Comic Sans MS" w:eastAsia="Times New Roman" w:hAnsi="Comic Sans MS" w:cs="Arial"/>
                <w:sz w:val="24"/>
                <w:szCs w:val="24"/>
              </w:rPr>
              <w:br/>
            </w:r>
            <w:r w:rsidRPr="00D449B0">
              <w:rPr>
                <w:rFonts w:ascii="Comic Sans MS" w:eastAsia="Times New Roman" w:hAnsi="Comic Sans MS" w:cs="Arial"/>
                <w:sz w:val="24"/>
                <w:szCs w:val="24"/>
              </w:rPr>
              <w:br/>
              <w:t xml:space="preserve">The location is near the south of Eastern Ghats. The maximum height of the hills is 1000 meters. The foot hills have the soil moisture for more than 8 months in a year. Many unique floras without being affected by invasive species flourish. Only indigenous people live near the forest area, for they are ostracised from the people of other communities. The indigenous people are gatherers of non-timber forest products and they sell them for their livelihood. They are also involved in unskilled agricultural labour during monsoon season. The targeted location is reserve forest area where the species was flourishing and now extinct. The old people call the species ‘ Kattu Perichai’ in Tamil. New generation of even indigenous people do not know the species. </w:t>
            </w:r>
          </w:p>
          <w:p w:rsidR="00BC6442" w:rsidRDefault="00A12AAE" w:rsidP="00BC6442">
            <w:pPr>
              <w:spacing w:after="0" w:line="240" w:lineRule="auto"/>
              <w:rPr>
                <w:rFonts w:ascii="Comic Sans MS" w:eastAsia="Times New Roman" w:hAnsi="Comic Sans MS" w:cs="Arial"/>
                <w:sz w:val="24"/>
                <w:szCs w:val="24"/>
              </w:rPr>
            </w:pPr>
            <w:r w:rsidRPr="00D449B0">
              <w:rPr>
                <w:rFonts w:ascii="Comic Sans MS" w:eastAsia="Times New Roman" w:hAnsi="Comic Sans MS" w:cs="Arial"/>
                <w:sz w:val="24"/>
                <w:szCs w:val="24"/>
              </w:rPr>
              <w:br/>
              <w:t>Another species which is to be mentioned is Jatroba a castor oil seed producing plant and the variety from the target area is well known for high quality of oil.</w:t>
            </w:r>
            <w:r w:rsidRPr="00D449B0">
              <w:rPr>
                <w:rFonts w:ascii="Comic Sans MS" w:eastAsia="Times New Roman" w:hAnsi="Comic Sans MS" w:cs="Arial"/>
                <w:sz w:val="24"/>
                <w:szCs w:val="24"/>
              </w:rPr>
              <w:br/>
              <w:t>The target location is a reserve forest area being a public property protected by the forest department. The indigenous people are the only people allowed in the area to gather non-timber forest products.</w:t>
            </w:r>
          </w:p>
          <w:p w:rsidR="00A12AAE" w:rsidRDefault="00A12AAE" w:rsidP="00BC6442">
            <w:pPr>
              <w:spacing w:after="0" w:line="240" w:lineRule="auto"/>
              <w:rPr>
                <w:rFonts w:ascii="Comic Sans MS" w:eastAsia="Times New Roman" w:hAnsi="Comic Sans MS" w:cs="Times New Roman"/>
                <w:sz w:val="24"/>
                <w:szCs w:val="24"/>
              </w:rPr>
            </w:pPr>
            <w:r w:rsidRPr="00D449B0">
              <w:rPr>
                <w:rFonts w:ascii="Comic Sans MS" w:eastAsia="Times New Roman" w:hAnsi="Comic Sans MS" w:cs="Arial"/>
                <w:sz w:val="24"/>
                <w:szCs w:val="24"/>
              </w:rPr>
              <w:br/>
              <w:t>The Tribal of Tiruvannamalai District are leading their life in close connection with nature such as forest hills. Even though they are generally called as Tribal (Indigenous People) the following sub castes division is found : 1. Irular 2. Gothar 3. Kurumbar, 4. Malai Goundan 5. Malai Kuravan 6. Kuruman 7. Malayaligal. But they do have a common culture with minor differences it certain traits of culture and way of life like food habits and dressing pattern. A Population of 21,881 Tribal (as per 2001 census) are living in the district. The main population out member the female as the percentage of male population is 51.03% compare to female population is 48.97%. But literacy percentage has been still maintained at 5% only. The cent percent illiterate parents have not yet recognized education has the best solution for their empowerment of the children.</w:t>
            </w:r>
            <w:r w:rsidRPr="00D449B0">
              <w:rPr>
                <w:rFonts w:ascii="Comic Sans MS" w:eastAsia="Times New Roman" w:hAnsi="Comic Sans MS" w:cs="Times New Roman"/>
                <w:sz w:val="24"/>
                <w:szCs w:val="24"/>
              </w:rPr>
              <w:t xml:space="preserve"> </w:t>
            </w:r>
          </w:p>
          <w:p w:rsidR="006543BD" w:rsidRPr="00D449B0" w:rsidRDefault="006543BD" w:rsidP="00BC6442">
            <w:pPr>
              <w:spacing w:after="0" w:line="240" w:lineRule="auto"/>
              <w:rPr>
                <w:rFonts w:ascii="Comic Sans MS" w:eastAsia="Times New Roman" w:hAnsi="Comic Sans MS" w:cs="Times New Roman"/>
                <w:sz w:val="24"/>
                <w:szCs w:val="24"/>
              </w:rPr>
            </w:pPr>
          </w:p>
        </w:tc>
      </w:tr>
      <w:tr w:rsidR="00A12AAE" w:rsidRPr="00D449B0" w:rsidTr="00A12AAE">
        <w:trPr>
          <w:tblCellSpacing w:w="0" w:type="dxa"/>
        </w:trPr>
        <w:tc>
          <w:tcPr>
            <w:tcW w:w="0" w:type="auto"/>
            <w:gridSpan w:val="2"/>
            <w:tcBorders>
              <w:bottom w:val="single" w:sz="6" w:space="0" w:color="DFDFDF"/>
            </w:tcBorders>
            <w:shd w:val="clear" w:color="auto" w:fill="EEEEEE"/>
            <w:tcMar>
              <w:top w:w="105" w:type="dxa"/>
              <w:left w:w="105" w:type="dxa"/>
              <w:bottom w:w="105" w:type="dxa"/>
              <w:right w:w="105" w:type="dxa"/>
            </w:tcMar>
            <w:vAlign w:val="center"/>
            <w:hideMark/>
          </w:tcPr>
          <w:p w:rsidR="00A12AAE" w:rsidRPr="00D449B0" w:rsidRDefault="00A12AAE" w:rsidP="00D449B0">
            <w:pPr>
              <w:spacing w:after="0" w:line="240" w:lineRule="auto"/>
              <w:jc w:val="both"/>
              <w:rPr>
                <w:rFonts w:ascii="Comic Sans MS" w:eastAsia="Times New Roman" w:hAnsi="Comic Sans MS" w:cs="Times New Roman"/>
                <w:b/>
                <w:bCs/>
                <w:sz w:val="24"/>
                <w:szCs w:val="24"/>
              </w:rPr>
            </w:pPr>
            <w:r w:rsidRPr="00D449B0">
              <w:rPr>
                <w:rFonts w:ascii="Comic Sans MS" w:eastAsia="Times New Roman" w:hAnsi="Comic Sans MS" w:cs="Times New Roman"/>
                <w:b/>
                <w:bCs/>
                <w:sz w:val="24"/>
                <w:szCs w:val="24"/>
              </w:rPr>
              <w:t>Project details</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t>Project objective</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sz w:val="24"/>
                <w:szCs w:val="24"/>
              </w:rPr>
              <w:t>To preserve and proliferate the endangered species “Cycas beddomei”.</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t>Project activities</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BC6442" w:rsidRPr="00BC6442" w:rsidRDefault="00A12AAE" w:rsidP="00BC6442">
            <w:pPr>
              <w:pStyle w:val="ListParagraph"/>
              <w:numPr>
                <w:ilvl w:val="0"/>
                <w:numId w:val="1"/>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To conduct motivation meeting for the indigenous student volunteers and explain the project in detail.</w:t>
            </w:r>
          </w:p>
          <w:p w:rsidR="00BC6442" w:rsidRPr="00BC6442" w:rsidRDefault="00A12AAE" w:rsidP="00BC6442">
            <w:pPr>
              <w:pStyle w:val="ListParagraph"/>
              <w:numPr>
                <w:ilvl w:val="0"/>
                <w:numId w:val="1"/>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To approach the District Forest Officer, Tiruvannamalai for requesting protection for the planted species.</w:t>
            </w:r>
          </w:p>
          <w:p w:rsidR="00BC6442" w:rsidRPr="00BC6442" w:rsidRDefault="00A12AAE" w:rsidP="00BC6442">
            <w:pPr>
              <w:pStyle w:val="ListParagraph"/>
              <w:numPr>
                <w:ilvl w:val="0"/>
                <w:numId w:val="1"/>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To purchase saplings from the captive nurseries in the state of Andhra Pradhesh and transport the plants to the target location and to bio-fence.</w:t>
            </w:r>
          </w:p>
          <w:p w:rsidR="00BC6442" w:rsidRPr="00BC6442" w:rsidRDefault="00A12AAE" w:rsidP="00BC6442">
            <w:pPr>
              <w:pStyle w:val="ListParagraph"/>
              <w:numPr>
                <w:ilvl w:val="0"/>
                <w:numId w:val="1"/>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To plant the plants in the target location with the assistance of labourers and the student volunteers.</w:t>
            </w:r>
          </w:p>
          <w:p w:rsidR="00BC6442" w:rsidRPr="00BC6442" w:rsidRDefault="00A12AAE" w:rsidP="00BC6442">
            <w:pPr>
              <w:pStyle w:val="ListParagraph"/>
              <w:numPr>
                <w:ilvl w:val="0"/>
                <w:numId w:val="1"/>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To purchase, transport and plant another native non-invasive plant species called ‘Vettiver’ (Chrysopogon zizanioides) as inter crop to provide soil moisture during summer.</w:t>
            </w:r>
          </w:p>
          <w:p w:rsidR="00BC6442" w:rsidRPr="00BC6442" w:rsidRDefault="00A12AAE" w:rsidP="00BC6442">
            <w:pPr>
              <w:pStyle w:val="ListParagraph"/>
              <w:numPr>
                <w:ilvl w:val="0"/>
                <w:numId w:val="1"/>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To monitor the growth of the plants and protection of plants regularly (i.e.even after project funding period).</w:t>
            </w:r>
          </w:p>
          <w:p w:rsidR="00BC6442" w:rsidRPr="00BC6442" w:rsidRDefault="00A12AAE" w:rsidP="00BC6442">
            <w:pPr>
              <w:pStyle w:val="ListParagraph"/>
              <w:numPr>
                <w:ilvl w:val="0"/>
                <w:numId w:val="1"/>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To submit periodical reports with pictures.</w:t>
            </w:r>
          </w:p>
          <w:p w:rsidR="00BC6442" w:rsidRPr="00BC6442" w:rsidRDefault="00A12AAE" w:rsidP="00BC6442">
            <w:pPr>
              <w:pStyle w:val="ListParagraph"/>
              <w:numPr>
                <w:ilvl w:val="0"/>
                <w:numId w:val="1"/>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To audit the financial flow by an independent auditing firm.</w:t>
            </w:r>
          </w:p>
          <w:p w:rsidR="00BC6442" w:rsidRPr="00BC6442" w:rsidRDefault="00A12AAE" w:rsidP="00BC6442">
            <w:pPr>
              <w:pStyle w:val="ListParagraph"/>
              <w:numPr>
                <w:ilvl w:val="0"/>
                <w:numId w:val="1"/>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To submit the final report to the funding agency.</w:t>
            </w:r>
          </w:p>
          <w:p w:rsidR="00A12AAE" w:rsidRPr="00BC6442" w:rsidRDefault="00A12AAE" w:rsidP="00BC6442">
            <w:pPr>
              <w:pStyle w:val="ListParagraph"/>
              <w:numPr>
                <w:ilvl w:val="0"/>
                <w:numId w:val="1"/>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To monitor regularly during the post funding period.</w:t>
            </w:r>
            <w:r w:rsidRPr="00BC6442">
              <w:rPr>
                <w:rFonts w:ascii="Comic Sans MS" w:eastAsia="Times New Roman" w:hAnsi="Comic Sans MS" w:cs="Times New Roman"/>
                <w:sz w:val="24"/>
                <w:szCs w:val="24"/>
              </w:rPr>
              <w:t xml:space="preserve"> </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t>Expected local project results</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BC6442" w:rsidRPr="00BC6442" w:rsidRDefault="00A12AAE" w:rsidP="00BC6442">
            <w:pPr>
              <w:pStyle w:val="ListParagraph"/>
              <w:numPr>
                <w:ilvl w:val="0"/>
                <w:numId w:val="2"/>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 xml:space="preserve"> Preservation of the ‘Cycas beddomei’ in the non-captive environment.</w:t>
            </w:r>
          </w:p>
          <w:p w:rsidR="006543BD" w:rsidRPr="006543BD" w:rsidRDefault="00A12AAE" w:rsidP="00BC6442">
            <w:pPr>
              <w:pStyle w:val="ListParagraph"/>
              <w:numPr>
                <w:ilvl w:val="0"/>
                <w:numId w:val="2"/>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 xml:space="preserve"> Preservation of the insect species associated with the plant.</w:t>
            </w:r>
          </w:p>
          <w:p w:rsidR="006543BD" w:rsidRPr="006543BD" w:rsidRDefault="00A12AAE" w:rsidP="00BC6442">
            <w:pPr>
              <w:pStyle w:val="ListParagraph"/>
              <w:numPr>
                <w:ilvl w:val="0"/>
                <w:numId w:val="2"/>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 xml:space="preserve"> Helping the research on the medicinal property of the plant.</w:t>
            </w:r>
          </w:p>
          <w:p w:rsidR="006543BD" w:rsidRPr="006543BD" w:rsidRDefault="00A12AAE" w:rsidP="00BC6442">
            <w:pPr>
              <w:pStyle w:val="ListParagraph"/>
              <w:numPr>
                <w:ilvl w:val="0"/>
                <w:numId w:val="2"/>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 xml:space="preserve"> Helping for the proliferation of the extinct plant.</w:t>
            </w:r>
          </w:p>
          <w:p w:rsidR="00A12AAE" w:rsidRPr="00BC6442" w:rsidRDefault="00A12AAE" w:rsidP="00BC6442">
            <w:pPr>
              <w:pStyle w:val="ListParagraph"/>
              <w:numPr>
                <w:ilvl w:val="0"/>
                <w:numId w:val="2"/>
              </w:numPr>
              <w:spacing w:after="0" w:line="240" w:lineRule="auto"/>
              <w:rPr>
                <w:rFonts w:ascii="Comic Sans MS" w:eastAsia="Times New Roman" w:hAnsi="Comic Sans MS" w:cs="Times New Roman"/>
                <w:sz w:val="24"/>
                <w:szCs w:val="24"/>
              </w:rPr>
            </w:pPr>
            <w:r w:rsidRPr="00BC6442">
              <w:rPr>
                <w:rFonts w:ascii="Comic Sans MS" w:eastAsia="Times New Roman" w:hAnsi="Comic Sans MS" w:cs="Arial"/>
                <w:sz w:val="24"/>
                <w:szCs w:val="24"/>
              </w:rPr>
              <w:t>Provision of environment education for the indigenous student volunteers.</w:t>
            </w:r>
            <w:r w:rsidRPr="00BC6442">
              <w:rPr>
                <w:rFonts w:ascii="Comic Sans MS" w:eastAsia="Times New Roman" w:hAnsi="Comic Sans MS" w:cs="Times New Roman"/>
                <w:sz w:val="24"/>
                <w:szCs w:val="24"/>
              </w:rPr>
              <w:t xml:space="preserve"> </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t>Importance and expected outcomes towards international nature conservation.</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sz w:val="24"/>
                <w:szCs w:val="24"/>
              </w:rPr>
              <w:t>Most research has been done by environmentalists regarding fauna but the relatively research has been done with reference to flora. Apart from this entomological aspects of plant species has great future scope for which also the preserved species will help. In addition to this the medicinal properties of the plant is to be studied, for in the traditional medicine system the plant extract is used for arthritis. The method is replicable within + or – 14 degrees from equator throughout the world.</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0" w:type="auto"/>
            <w:gridSpan w:val="2"/>
            <w:shd w:val="clear" w:color="auto" w:fill="EAF2FA"/>
            <w:vAlign w:val="center"/>
            <w:hideMark/>
          </w:tcPr>
          <w:p w:rsidR="00A12AAE" w:rsidRPr="00D449B0" w:rsidRDefault="00A12AAE" w:rsidP="00C311CA">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b/>
                <w:bCs/>
                <w:sz w:val="24"/>
                <w:szCs w:val="24"/>
              </w:rPr>
              <w:t>Give indication of the mid- and long term sustainability of the project results, i.e. how will the results be sustained once the Funding will have been fully used? Please include max. three critical success factors:</w:t>
            </w:r>
            <w:r w:rsidRPr="00D449B0">
              <w:rPr>
                <w:rFonts w:ascii="Comic Sans MS" w:eastAsia="Times New Roman" w:hAnsi="Comic Sans MS" w:cs="Times New Roman"/>
                <w:sz w:val="24"/>
                <w:szCs w:val="24"/>
              </w:rPr>
              <w:t xml:space="preserve"> </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6543BD" w:rsidRPr="006543BD" w:rsidRDefault="00A12AAE" w:rsidP="006543BD">
            <w:pPr>
              <w:pStyle w:val="ListParagraph"/>
              <w:numPr>
                <w:ilvl w:val="0"/>
                <w:numId w:val="3"/>
              </w:numPr>
              <w:spacing w:after="0" w:line="240" w:lineRule="auto"/>
              <w:rPr>
                <w:rFonts w:ascii="Comic Sans MS" w:eastAsia="Times New Roman" w:hAnsi="Comic Sans MS" w:cs="Arial"/>
                <w:sz w:val="24"/>
                <w:szCs w:val="24"/>
              </w:rPr>
            </w:pPr>
            <w:r w:rsidRPr="006543BD">
              <w:rPr>
                <w:rFonts w:ascii="Comic Sans MS" w:eastAsia="Times New Roman" w:hAnsi="Comic Sans MS" w:cs="Arial"/>
                <w:sz w:val="24"/>
                <w:szCs w:val="24"/>
              </w:rPr>
              <w:t>The implementing agency along with the student volunteers will monitor the project for at least 5 years after the project funding period.</w:t>
            </w:r>
          </w:p>
          <w:p w:rsidR="006543BD" w:rsidRPr="006543BD" w:rsidRDefault="00A12AAE" w:rsidP="006543BD">
            <w:pPr>
              <w:pStyle w:val="ListParagraph"/>
              <w:numPr>
                <w:ilvl w:val="0"/>
                <w:numId w:val="3"/>
              </w:numPr>
              <w:spacing w:after="0" w:line="240" w:lineRule="auto"/>
              <w:rPr>
                <w:rFonts w:ascii="Comic Sans MS" w:eastAsia="Times New Roman" w:hAnsi="Comic Sans MS" w:cs="Times New Roman"/>
                <w:sz w:val="24"/>
                <w:szCs w:val="24"/>
              </w:rPr>
            </w:pPr>
            <w:r w:rsidRPr="006543BD">
              <w:rPr>
                <w:rFonts w:ascii="Comic Sans MS" w:eastAsia="Times New Roman" w:hAnsi="Comic Sans MS" w:cs="Arial"/>
                <w:sz w:val="24"/>
                <w:szCs w:val="24"/>
              </w:rPr>
              <w:t>The forest department will save the project from human adverse intervention.</w:t>
            </w:r>
          </w:p>
          <w:p w:rsidR="00A12AAE" w:rsidRDefault="00A12AAE" w:rsidP="006543BD">
            <w:pPr>
              <w:pStyle w:val="ListParagraph"/>
              <w:numPr>
                <w:ilvl w:val="0"/>
                <w:numId w:val="3"/>
              </w:numPr>
              <w:spacing w:after="0" w:line="240" w:lineRule="auto"/>
              <w:rPr>
                <w:rFonts w:ascii="Comic Sans MS" w:eastAsia="Times New Roman" w:hAnsi="Comic Sans MS" w:cs="Times New Roman"/>
                <w:sz w:val="24"/>
                <w:szCs w:val="24"/>
              </w:rPr>
            </w:pPr>
            <w:r w:rsidRPr="006543BD">
              <w:rPr>
                <w:rFonts w:ascii="Comic Sans MS" w:eastAsia="Times New Roman" w:hAnsi="Comic Sans MS" w:cs="Arial"/>
                <w:sz w:val="24"/>
                <w:szCs w:val="24"/>
              </w:rPr>
              <w:t>The intercrop system introduced will sustain the plant from severe drought.</w:t>
            </w:r>
            <w:r w:rsidRPr="006543BD">
              <w:rPr>
                <w:rFonts w:ascii="Comic Sans MS" w:eastAsia="Times New Roman" w:hAnsi="Comic Sans MS" w:cs="Times New Roman"/>
                <w:sz w:val="24"/>
                <w:szCs w:val="24"/>
              </w:rPr>
              <w:t xml:space="preserve"> </w:t>
            </w:r>
          </w:p>
          <w:p w:rsidR="00AF39B3" w:rsidRDefault="00AF39B3" w:rsidP="00AF39B3">
            <w:pPr>
              <w:spacing w:after="0" w:line="240" w:lineRule="auto"/>
              <w:rPr>
                <w:rFonts w:ascii="Comic Sans MS" w:eastAsia="Times New Roman" w:hAnsi="Comic Sans MS" w:cs="Times New Roman"/>
                <w:sz w:val="24"/>
                <w:szCs w:val="24"/>
              </w:rPr>
            </w:pPr>
          </w:p>
          <w:p w:rsidR="00AF39B3" w:rsidRDefault="00AF39B3" w:rsidP="00AF39B3">
            <w:pPr>
              <w:spacing w:after="0" w:line="240" w:lineRule="auto"/>
              <w:rPr>
                <w:rFonts w:ascii="Comic Sans MS" w:eastAsia="Times New Roman" w:hAnsi="Comic Sans MS" w:cs="Times New Roman"/>
                <w:sz w:val="24"/>
                <w:szCs w:val="24"/>
              </w:rPr>
            </w:pPr>
          </w:p>
          <w:tbl>
            <w:tblPr>
              <w:tblStyle w:val="TableGrid"/>
              <w:tblW w:w="0" w:type="auto"/>
              <w:tblLook w:val="04A0"/>
            </w:tblPr>
            <w:tblGrid>
              <w:gridCol w:w="793"/>
              <w:gridCol w:w="6625"/>
              <w:gridCol w:w="1632"/>
            </w:tblGrid>
            <w:tr w:rsidR="00AF39B3" w:rsidRPr="00AF39B3" w:rsidTr="004B3EEC">
              <w:tc>
                <w:tcPr>
                  <w:tcW w:w="817" w:type="dxa"/>
                </w:tcPr>
                <w:p w:rsidR="00AF39B3" w:rsidRPr="00AF39B3" w:rsidRDefault="00AF39B3" w:rsidP="00AF39B3">
                  <w:pPr>
                    <w:rPr>
                      <w:rFonts w:ascii="Comic Sans MS" w:hAnsi="Comic Sans MS"/>
                      <w:sz w:val="24"/>
                      <w:szCs w:val="24"/>
                    </w:rPr>
                  </w:pPr>
                  <w:r w:rsidRPr="00AF39B3">
                    <w:rPr>
                      <w:rFonts w:ascii="Comic Sans MS" w:hAnsi="Comic Sans MS"/>
                      <w:sz w:val="24"/>
                      <w:szCs w:val="24"/>
                    </w:rPr>
                    <w:t xml:space="preserve">Sl. NO </w:t>
                  </w:r>
                </w:p>
              </w:tc>
              <w:tc>
                <w:tcPr>
                  <w:tcW w:w="7088" w:type="dxa"/>
                </w:tcPr>
                <w:p w:rsidR="00AF39B3" w:rsidRPr="00AF39B3" w:rsidRDefault="00AF39B3" w:rsidP="00AF39B3">
                  <w:pPr>
                    <w:rPr>
                      <w:rFonts w:ascii="Comic Sans MS" w:hAnsi="Comic Sans MS"/>
                      <w:sz w:val="24"/>
                      <w:szCs w:val="24"/>
                    </w:rPr>
                  </w:pPr>
                  <w:r w:rsidRPr="00AF39B3">
                    <w:rPr>
                      <w:rFonts w:ascii="Comic Sans MS" w:hAnsi="Comic Sans MS"/>
                      <w:sz w:val="24"/>
                      <w:szCs w:val="24"/>
                    </w:rPr>
                    <w:t>DESCRIPTION</w:t>
                  </w:r>
                </w:p>
              </w:tc>
              <w:tc>
                <w:tcPr>
                  <w:tcW w:w="1671" w:type="dxa"/>
                </w:tcPr>
                <w:p w:rsidR="00AF39B3" w:rsidRPr="00AF39B3" w:rsidRDefault="00AF39B3" w:rsidP="00AF39B3">
                  <w:pPr>
                    <w:rPr>
                      <w:rFonts w:ascii="Comic Sans MS" w:hAnsi="Comic Sans MS"/>
                      <w:sz w:val="24"/>
                      <w:szCs w:val="24"/>
                    </w:rPr>
                  </w:pPr>
                  <w:r w:rsidRPr="00AF39B3">
                    <w:rPr>
                      <w:rFonts w:ascii="Comic Sans MS" w:hAnsi="Comic Sans MS"/>
                      <w:sz w:val="24"/>
                      <w:szCs w:val="24"/>
                    </w:rPr>
                    <w:t>AMOUNT IN  $</w:t>
                  </w:r>
                </w:p>
              </w:tc>
            </w:tr>
            <w:tr w:rsidR="00AF39B3" w:rsidRPr="00AF39B3" w:rsidTr="004B3EEC">
              <w:trPr>
                <w:trHeight w:val="1384"/>
              </w:trPr>
              <w:tc>
                <w:tcPr>
                  <w:tcW w:w="817" w:type="dxa"/>
                </w:tcPr>
                <w:p w:rsidR="00AF39B3" w:rsidRPr="00AF39B3" w:rsidRDefault="00AF39B3" w:rsidP="00AF39B3">
                  <w:pPr>
                    <w:rPr>
                      <w:rFonts w:ascii="Comic Sans MS" w:hAnsi="Comic Sans MS"/>
                      <w:sz w:val="24"/>
                      <w:szCs w:val="24"/>
                    </w:rPr>
                  </w:pPr>
                  <w:r w:rsidRPr="00AF39B3">
                    <w:rPr>
                      <w:rFonts w:ascii="Comic Sans MS" w:hAnsi="Comic Sans MS"/>
                      <w:sz w:val="24"/>
                      <w:szCs w:val="24"/>
                    </w:rPr>
                    <w:t>1</w:t>
                  </w:r>
                </w:p>
              </w:tc>
              <w:tc>
                <w:tcPr>
                  <w:tcW w:w="7088" w:type="dxa"/>
                </w:tcPr>
                <w:p w:rsidR="00AF39B3" w:rsidRPr="00AF39B3" w:rsidRDefault="00AF39B3" w:rsidP="00AF39B3">
                  <w:pPr>
                    <w:rPr>
                      <w:rFonts w:ascii="Comic Sans MS" w:hAnsi="Comic Sans MS"/>
                      <w:b/>
                      <w:sz w:val="24"/>
                      <w:szCs w:val="24"/>
                      <w:u w:val="single"/>
                    </w:rPr>
                  </w:pPr>
                  <w:r w:rsidRPr="00AF39B3">
                    <w:rPr>
                      <w:rFonts w:ascii="Comic Sans MS" w:hAnsi="Comic Sans MS"/>
                      <w:b/>
                      <w:sz w:val="24"/>
                      <w:szCs w:val="24"/>
                      <w:u w:val="single"/>
                    </w:rPr>
                    <w:t>Meeting for the volunteers</w:t>
                  </w:r>
                </w:p>
                <w:p w:rsidR="00AF39B3" w:rsidRPr="00AF39B3" w:rsidRDefault="00AF39B3" w:rsidP="00AF39B3">
                  <w:pPr>
                    <w:pStyle w:val="ListParagraph"/>
                    <w:numPr>
                      <w:ilvl w:val="0"/>
                      <w:numId w:val="4"/>
                    </w:numPr>
                    <w:rPr>
                      <w:rFonts w:ascii="Comic Sans MS" w:hAnsi="Comic Sans MS"/>
                      <w:sz w:val="24"/>
                      <w:szCs w:val="24"/>
                    </w:rPr>
                  </w:pPr>
                  <w:r w:rsidRPr="00AF39B3">
                    <w:rPr>
                      <w:rFonts w:ascii="Comic Sans MS" w:hAnsi="Comic Sans MS"/>
                      <w:sz w:val="24"/>
                      <w:szCs w:val="24"/>
                    </w:rPr>
                    <w:t>Audio Visual  Aids</w:t>
                  </w:r>
                </w:p>
                <w:p w:rsidR="00AF39B3" w:rsidRPr="00AF39B3" w:rsidRDefault="00AF39B3" w:rsidP="00AF39B3">
                  <w:pPr>
                    <w:pStyle w:val="ListParagraph"/>
                    <w:numPr>
                      <w:ilvl w:val="0"/>
                      <w:numId w:val="4"/>
                    </w:numPr>
                    <w:rPr>
                      <w:rFonts w:ascii="Comic Sans MS" w:hAnsi="Comic Sans MS"/>
                      <w:sz w:val="24"/>
                      <w:szCs w:val="24"/>
                    </w:rPr>
                  </w:pPr>
                  <w:r w:rsidRPr="00AF39B3">
                    <w:rPr>
                      <w:rFonts w:ascii="Comic Sans MS" w:hAnsi="Comic Sans MS"/>
                      <w:sz w:val="24"/>
                      <w:szCs w:val="24"/>
                    </w:rPr>
                    <w:t>Resource persons Fee $@ 10 per  person for 2 person</w:t>
                  </w:r>
                </w:p>
                <w:p w:rsidR="00AF39B3" w:rsidRPr="00AF39B3" w:rsidRDefault="00AF39B3" w:rsidP="00AF39B3">
                  <w:pPr>
                    <w:pStyle w:val="ListParagraph"/>
                    <w:numPr>
                      <w:ilvl w:val="0"/>
                      <w:numId w:val="4"/>
                    </w:numPr>
                    <w:rPr>
                      <w:rFonts w:ascii="Comic Sans MS" w:hAnsi="Comic Sans MS"/>
                      <w:sz w:val="24"/>
                      <w:szCs w:val="24"/>
                    </w:rPr>
                  </w:pPr>
                  <w:r w:rsidRPr="00AF39B3">
                    <w:rPr>
                      <w:rFonts w:ascii="Comic Sans MS" w:hAnsi="Comic Sans MS"/>
                      <w:sz w:val="24"/>
                      <w:szCs w:val="24"/>
                    </w:rPr>
                    <w:t xml:space="preserve">Booklets @ $ 0.60 for 50 Booklet   </w:t>
                  </w:r>
                </w:p>
              </w:tc>
              <w:tc>
                <w:tcPr>
                  <w:tcW w:w="1671" w:type="dxa"/>
                </w:tcPr>
                <w:p w:rsidR="00AF39B3" w:rsidRPr="00AF39B3" w:rsidRDefault="00AF39B3" w:rsidP="00AF39B3">
                  <w:pPr>
                    <w:jc w:val="right"/>
                    <w:rPr>
                      <w:rFonts w:ascii="Comic Sans MS" w:hAnsi="Comic Sans MS"/>
                      <w:sz w:val="24"/>
                      <w:szCs w:val="24"/>
                    </w:rPr>
                  </w:pPr>
                </w:p>
                <w:p w:rsidR="00AF39B3" w:rsidRPr="00AF39B3" w:rsidRDefault="00AF39B3" w:rsidP="00AF39B3">
                  <w:pPr>
                    <w:jc w:val="right"/>
                    <w:rPr>
                      <w:rFonts w:ascii="Comic Sans MS" w:hAnsi="Comic Sans MS"/>
                      <w:sz w:val="24"/>
                      <w:szCs w:val="24"/>
                    </w:rPr>
                  </w:pPr>
                </w:p>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2</w:t>
                  </w:r>
                  <w:r w:rsidR="005F086F">
                    <w:rPr>
                      <w:rFonts w:ascii="Comic Sans MS" w:hAnsi="Comic Sans MS"/>
                      <w:sz w:val="24"/>
                      <w:szCs w:val="24"/>
                    </w:rPr>
                    <w:t>0</w:t>
                  </w:r>
                  <w:r w:rsidRPr="00AF39B3">
                    <w:rPr>
                      <w:rFonts w:ascii="Comic Sans MS" w:hAnsi="Comic Sans MS"/>
                      <w:sz w:val="24"/>
                      <w:szCs w:val="24"/>
                    </w:rPr>
                    <w:t>0</w:t>
                  </w:r>
                </w:p>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2</w:t>
                  </w:r>
                  <w:r w:rsidR="005F086F">
                    <w:rPr>
                      <w:rFonts w:ascii="Comic Sans MS" w:hAnsi="Comic Sans MS"/>
                      <w:sz w:val="24"/>
                      <w:szCs w:val="24"/>
                    </w:rPr>
                    <w:t>0</w:t>
                  </w:r>
                  <w:r w:rsidRPr="00AF39B3">
                    <w:rPr>
                      <w:rFonts w:ascii="Comic Sans MS" w:hAnsi="Comic Sans MS"/>
                      <w:sz w:val="24"/>
                      <w:szCs w:val="24"/>
                    </w:rPr>
                    <w:t>0</w:t>
                  </w:r>
                </w:p>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3</w:t>
                  </w:r>
                  <w:r w:rsidR="005F086F">
                    <w:rPr>
                      <w:rFonts w:ascii="Comic Sans MS" w:hAnsi="Comic Sans MS"/>
                      <w:sz w:val="24"/>
                      <w:szCs w:val="24"/>
                    </w:rPr>
                    <w:t>0</w:t>
                  </w:r>
                  <w:r w:rsidRPr="00AF39B3">
                    <w:rPr>
                      <w:rFonts w:ascii="Comic Sans MS" w:hAnsi="Comic Sans MS"/>
                      <w:sz w:val="24"/>
                      <w:szCs w:val="24"/>
                    </w:rPr>
                    <w:t xml:space="preserve">0   </w:t>
                  </w:r>
                </w:p>
              </w:tc>
            </w:tr>
            <w:tr w:rsidR="00AF39B3" w:rsidRPr="00AF39B3" w:rsidTr="004B3EEC">
              <w:tc>
                <w:tcPr>
                  <w:tcW w:w="817" w:type="dxa"/>
                </w:tcPr>
                <w:p w:rsidR="00AF39B3" w:rsidRPr="00AF39B3" w:rsidRDefault="00AF39B3" w:rsidP="00AF39B3">
                  <w:pPr>
                    <w:rPr>
                      <w:rFonts w:ascii="Comic Sans MS" w:hAnsi="Comic Sans MS"/>
                      <w:sz w:val="24"/>
                      <w:szCs w:val="24"/>
                    </w:rPr>
                  </w:pPr>
                  <w:r w:rsidRPr="00AF39B3">
                    <w:rPr>
                      <w:rFonts w:ascii="Comic Sans MS" w:hAnsi="Comic Sans MS"/>
                      <w:sz w:val="24"/>
                      <w:szCs w:val="24"/>
                    </w:rPr>
                    <w:t>2</w:t>
                  </w:r>
                </w:p>
              </w:tc>
              <w:tc>
                <w:tcPr>
                  <w:tcW w:w="7088" w:type="dxa"/>
                </w:tcPr>
                <w:p w:rsidR="00AF39B3" w:rsidRPr="00AF39B3" w:rsidRDefault="00AF39B3" w:rsidP="00AF39B3">
                  <w:pPr>
                    <w:rPr>
                      <w:rFonts w:ascii="Comic Sans MS" w:hAnsi="Comic Sans MS"/>
                      <w:b/>
                      <w:sz w:val="24"/>
                      <w:szCs w:val="24"/>
                      <w:u w:val="single"/>
                    </w:rPr>
                  </w:pPr>
                  <w:r w:rsidRPr="00AF39B3">
                    <w:rPr>
                      <w:rFonts w:ascii="Comic Sans MS" w:hAnsi="Comic Sans MS"/>
                      <w:b/>
                      <w:sz w:val="24"/>
                      <w:szCs w:val="24"/>
                      <w:u w:val="single"/>
                    </w:rPr>
                    <w:t>Purchase and transport of plants</w:t>
                  </w:r>
                </w:p>
                <w:p w:rsidR="00AF39B3" w:rsidRPr="00AF39B3" w:rsidRDefault="00AF39B3" w:rsidP="00AF39B3">
                  <w:pPr>
                    <w:pStyle w:val="ListParagraph"/>
                    <w:numPr>
                      <w:ilvl w:val="0"/>
                      <w:numId w:val="5"/>
                    </w:numPr>
                    <w:rPr>
                      <w:rFonts w:ascii="Comic Sans MS" w:hAnsi="Comic Sans MS"/>
                      <w:sz w:val="24"/>
                      <w:szCs w:val="24"/>
                    </w:rPr>
                  </w:pPr>
                  <w:r w:rsidRPr="00AF39B3">
                    <w:rPr>
                      <w:rFonts w:ascii="Comic Sans MS" w:hAnsi="Comic Sans MS"/>
                      <w:sz w:val="24"/>
                      <w:szCs w:val="24"/>
                    </w:rPr>
                    <w:t>Cost of the Plant $@ 13 per plant for 5</w:t>
                  </w:r>
                  <w:r w:rsidR="00C147C6">
                    <w:rPr>
                      <w:rFonts w:ascii="Comic Sans MS" w:hAnsi="Comic Sans MS"/>
                      <w:sz w:val="24"/>
                      <w:szCs w:val="24"/>
                    </w:rPr>
                    <w:t>0</w:t>
                  </w:r>
                  <w:r w:rsidRPr="00AF39B3">
                    <w:rPr>
                      <w:rFonts w:ascii="Comic Sans MS" w:hAnsi="Comic Sans MS"/>
                      <w:sz w:val="24"/>
                      <w:szCs w:val="24"/>
                    </w:rPr>
                    <w:t xml:space="preserve">0 plant </w:t>
                  </w:r>
                </w:p>
                <w:p w:rsidR="00AF39B3" w:rsidRPr="00AF39B3" w:rsidRDefault="00AF39B3" w:rsidP="00AF39B3">
                  <w:pPr>
                    <w:pStyle w:val="ListParagraph"/>
                    <w:numPr>
                      <w:ilvl w:val="0"/>
                      <w:numId w:val="5"/>
                    </w:numPr>
                    <w:rPr>
                      <w:rFonts w:ascii="Comic Sans MS" w:hAnsi="Comic Sans MS"/>
                      <w:sz w:val="24"/>
                      <w:szCs w:val="24"/>
                    </w:rPr>
                  </w:pPr>
                  <w:r w:rsidRPr="00AF39B3">
                    <w:rPr>
                      <w:rFonts w:ascii="Comic Sans MS" w:hAnsi="Comic Sans MS"/>
                      <w:sz w:val="24"/>
                      <w:szCs w:val="24"/>
                    </w:rPr>
                    <w:t>Transport cost of the plant @ $ 2 per plant for 5</w:t>
                  </w:r>
                  <w:r w:rsidR="00C147C6">
                    <w:rPr>
                      <w:rFonts w:ascii="Comic Sans MS" w:hAnsi="Comic Sans MS"/>
                      <w:sz w:val="24"/>
                      <w:szCs w:val="24"/>
                    </w:rPr>
                    <w:t>0</w:t>
                  </w:r>
                  <w:r w:rsidRPr="00AF39B3">
                    <w:rPr>
                      <w:rFonts w:ascii="Comic Sans MS" w:hAnsi="Comic Sans MS"/>
                      <w:sz w:val="24"/>
                      <w:szCs w:val="24"/>
                    </w:rPr>
                    <w:t>0 plants</w:t>
                  </w:r>
                </w:p>
              </w:tc>
              <w:tc>
                <w:tcPr>
                  <w:tcW w:w="1671" w:type="dxa"/>
                </w:tcPr>
                <w:p w:rsidR="00AF39B3" w:rsidRPr="00AF39B3" w:rsidRDefault="00AF39B3" w:rsidP="00AF39B3">
                  <w:pPr>
                    <w:jc w:val="right"/>
                    <w:rPr>
                      <w:rFonts w:ascii="Comic Sans MS" w:hAnsi="Comic Sans MS"/>
                      <w:sz w:val="24"/>
                      <w:szCs w:val="24"/>
                    </w:rPr>
                  </w:pPr>
                </w:p>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65</w:t>
                  </w:r>
                  <w:r w:rsidR="005F086F">
                    <w:rPr>
                      <w:rFonts w:ascii="Comic Sans MS" w:hAnsi="Comic Sans MS"/>
                      <w:sz w:val="24"/>
                      <w:szCs w:val="24"/>
                    </w:rPr>
                    <w:t>0</w:t>
                  </w:r>
                  <w:r w:rsidRPr="00AF39B3">
                    <w:rPr>
                      <w:rFonts w:ascii="Comic Sans MS" w:hAnsi="Comic Sans MS"/>
                      <w:sz w:val="24"/>
                      <w:szCs w:val="24"/>
                    </w:rPr>
                    <w:t>0</w:t>
                  </w:r>
                </w:p>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10</w:t>
                  </w:r>
                  <w:r w:rsidR="005F086F">
                    <w:rPr>
                      <w:rFonts w:ascii="Comic Sans MS" w:hAnsi="Comic Sans MS"/>
                      <w:sz w:val="24"/>
                      <w:szCs w:val="24"/>
                    </w:rPr>
                    <w:t>0</w:t>
                  </w:r>
                  <w:r w:rsidRPr="00AF39B3">
                    <w:rPr>
                      <w:rFonts w:ascii="Comic Sans MS" w:hAnsi="Comic Sans MS"/>
                      <w:sz w:val="24"/>
                      <w:szCs w:val="24"/>
                    </w:rPr>
                    <w:t>0</w:t>
                  </w:r>
                </w:p>
              </w:tc>
            </w:tr>
            <w:tr w:rsidR="00AF39B3" w:rsidRPr="00AF39B3" w:rsidTr="004B3EEC">
              <w:tc>
                <w:tcPr>
                  <w:tcW w:w="817" w:type="dxa"/>
                </w:tcPr>
                <w:p w:rsidR="00AF39B3" w:rsidRPr="00AF39B3" w:rsidRDefault="00AF39B3" w:rsidP="00AF39B3">
                  <w:pPr>
                    <w:rPr>
                      <w:rFonts w:ascii="Comic Sans MS" w:hAnsi="Comic Sans MS"/>
                      <w:sz w:val="24"/>
                      <w:szCs w:val="24"/>
                    </w:rPr>
                  </w:pPr>
                  <w:r w:rsidRPr="00AF39B3">
                    <w:rPr>
                      <w:rFonts w:ascii="Comic Sans MS" w:hAnsi="Comic Sans MS"/>
                      <w:sz w:val="24"/>
                      <w:szCs w:val="24"/>
                    </w:rPr>
                    <w:t>3</w:t>
                  </w:r>
                </w:p>
              </w:tc>
              <w:tc>
                <w:tcPr>
                  <w:tcW w:w="7088" w:type="dxa"/>
                </w:tcPr>
                <w:p w:rsidR="00AF39B3" w:rsidRPr="00AF39B3" w:rsidRDefault="00AF39B3" w:rsidP="00AF39B3">
                  <w:pPr>
                    <w:rPr>
                      <w:rFonts w:ascii="Comic Sans MS" w:hAnsi="Comic Sans MS"/>
                      <w:b/>
                      <w:sz w:val="24"/>
                      <w:szCs w:val="24"/>
                      <w:u w:val="single"/>
                    </w:rPr>
                  </w:pPr>
                  <w:r w:rsidRPr="00AF39B3">
                    <w:rPr>
                      <w:rFonts w:ascii="Comic Sans MS" w:hAnsi="Comic Sans MS"/>
                      <w:b/>
                      <w:sz w:val="24"/>
                      <w:szCs w:val="24"/>
                      <w:u w:val="single"/>
                    </w:rPr>
                    <w:t>Bio fencing</w:t>
                  </w:r>
                </w:p>
                <w:p w:rsidR="00AF39B3" w:rsidRPr="00AF39B3" w:rsidRDefault="00AF39B3" w:rsidP="00AF39B3">
                  <w:pPr>
                    <w:pStyle w:val="ListParagraph"/>
                    <w:numPr>
                      <w:ilvl w:val="0"/>
                      <w:numId w:val="6"/>
                    </w:numPr>
                    <w:rPr>
                      <w:rFonts w:ascii="Comic Sans MS" w:hAnsi="Comic Sans MS"/>
                      <w:sz w:val="24"/>
                      <w:szCs w:val="24"/>
                    </w:rPr>
                  </w:pPr>
                  <w:r w:rsidRPr="00AF39B3">
                    <w:rPr>
                      <w:rFonts w:ascii="Comic Sans MS" w:hAnsi="Comic Sans MS"/>
                      <w:sz w:val="24"/>
                      <w:szCs w:val="24"/>
                    </w:rPr>
                    <w:t xml:space="preserve">Bio fencing for 250 meters @ 0.40 per meter </w:t>
                  </w:r>
                </w:p>
                <w:p w:rsidR="00AF39B3" w:rsidRPr="00AF39B3" w:rsidRDefault="00AF39B3" w:rsidP="00AF39B3">
                  <w:pPr>
                    <w:pStyle w:val="ListParagraph"/>
                    <w:numPr>
                      <w:ilvl w:val="0"/>
                      <w:numId w:val="6"/>
                    </w:numPr>
                    <w:rPr>
                      <w:rFonts w:ascii="Comic Sans MS" w:hAnsi="Comic Sans MS"/>
                      <w:sz w:val="24"/>
                      <w:szCs w:val="24"/>
                    </w:rPr>
                  </w:pPr>
                  <w:r w:rsidRPr="00AF39B3">
                    <w:rPr>
                      <w:rFonts w:ascii="Comic Sans MS" w:hAnsi="Comic Sans MS"/>
                      <w:sz w:val="24"/>
                      <w:szCs w:val="24"/>
                    </w:rPr>
                    <w:t>Planting Cost @ $ 1  per plant for 5</w:t>
                  </w:r>
                  <w:r w:rsidR="00C147C6">
                    <w:rPr>
                      <w:rFonts w:ascii="Comic Sans MS" w:hAnsi="Comic Sans MS"/>
                      <w:sz w:val="24"/>
                      <w:szCs w:val="24"/>
                    </w:rPr>
                    <w:t>0</w:t>
                  </w:r>
                  <w:r w:rsidRPr="00AF39B3">
                    <w:rPr>
                      <w:rFonts w:ascii="Comic Sans MS" w:hAnsi="Comic Sans MS"/>
                      <w:sz w:val="24"/>
                      <w:szCs w:val="24"/>
                    </w:rPr>
                    <w:t>0 plants</w:t>
                  </w:r>
                </w:p>
              </w:tc>
              <w:tc>
                <w:tcPr>
                  <w:tcW w:w="1671" w:type="dxa"/>
                </w:tcPr>
                <w:p w:rsidR="00AF39B3" w:rsidRPr="00AF39B3" w:rsidRDefault="00AF39B3" w:rsidP="00AF39B3">
                  <w:pPr>
                    <w:jc w:val="right"/>
                    <w:rPr>
                      <w:rFonts w:ascii="Comic Sans MS" w:hAnsi="Comic Sans MS"/>
                      <w:sz w:val="24"/>
                      <w:szCs w:val="24"/>
                    </w:rPr>
                  </w:pPr>
                </w:p>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10</w:t>
                  </w:r>
                  <w:r w:rsidR="005F086F">
                    <w:rPr>
                      <w:rFonts w:ascii="Comic Sans MS" w:hAnsi="Comic Sans MS"/>
                      <w:sz w:val="24"/>
                      <w:szCs w:val="24"/>
                    </w:rPr>
                    <w:t>0</w:t>
                  </w:r>
                  <w:r w:rsidRPr="00AF39B3">
                    <w:rPr>
                      <w:rFonts w:ascii="Comic Sans MS" w:hAnsi="Comic Sans MS"/>
                      <w:sz w:val="24"/>
                      <w:szCs w:val="24"/>
                    </w:rPr>
                    <w:t>0</w:t>
                  </w:r>
                </w:p>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5</w:t>
                  </w:r>
                  <w:r w:rsidR="005F086F">
                    <w:rPr>
                      <w:rFonts w:ascii="Comic Sans MS" w:hAnsi="Comic Sans MS"/>
                      <w:sz w:val="24"/>
                      <w:szCs w:val="24"/>
                    </w:rPr>
                    <w:t>0</w:t>
                  </w:r>
                  <w:r w:rsidRPr="00AF39B3">
                    <w:rPr>
                      <w:rFonts w:ascii="Comic Sans MS" w:hAnsi="Comic Sans MS"/>
                      <w:sz w:val="24"/>
                      <w:szCs w:val="24"/>
                    </w:rPr>
                    <w:t>0</w:t>
                  </w:r>
                </w:p>
              </w:tc>
            </w:tr>
            <w:tr w:rsidR="00AF39B3" w:rsidRPr="00AF39B3" w:rsidTr="004B3EEC">
              <w:tc>
                <w:tcPr>
                  <w:tcW w:w="817" w:type="dxa"/>
                </w:tcPr>
                <w:p w:rsidR="00AF39B3" w:rsidRPr="00AF39B3" w:rsidRDefault="00AF39B3" w:rsidP="00AF39B3">
                  <w:pPr>
                    <w:rPr>
                      <w:rFonts w:ascii="Comic Sans MS" w:hAnsi="Comic Sans MS"/>
                      <w:sz w:val="24"/>
                      <w:szCs w:val="24"/>
                    </w:rPr>
                  </w:pPr>
                  <w:r w:rsidRPr="00AF39B3">
                    <w:rPr>
                      <w:rFonts w:ascii="Comic Sans MS" w:hAnsi="Comic Sans MS"/>
                      <w:sz w:val="24"/>
                      <w:szCs w:val="24"/>
                    </w:rPr>
                    <w:t>4</w:t>
                  </w:r>
                </w:p>
              </w:tc>
              <w:tc>
                <w:tcPr>
                  <w:tcW w:w="7088" w:type="dxa"/>
                </w:tcPr>
                <w:p w:rsidR="00AF39B3" w:rsidRPr="00AF39B3" w:rsidRDefault="00AF39B3" w:rsidP="00AF39B3">
                  <w:pPr>
                    <w:rPr>
                      <w:rFonts w:ascii="Comic Sans MS" w:hAnsi="Comic Sans MS"/>
                      <w:b/>
                      <w:sz w:val="24"/>
                      <w:szCs w:val="24"/>
                      <w:u w:val="single"/>
                    </w:rPr>
                  </w:pPr>
                  <w:r w:rsidRPr="00AF39B3">
                    <w:rPr>
                      <w:rFonts w:ascii="Comic Sans MS" w:hAnsi="Comic Sans MS"/>
                      <w:b/>
                      <w:sz w:val="24"/>
                      <w:szCs w:val="24"/>
                      <w:u w:val="single"/>
                    </w:rPr>
                    <w:t>Planting of vettiver</w:t>
                  </w:r>
                </w:p>
                <w:p w:rsidR="00AF39B3" w:rsidRPr="00AF39B3" w:rsidRDefault="00AF39B3" w:rsidP="00AF39B3">
                  <w:pPr>
                    <w:pStyle w:val="ListParagraph"/>
                    <w:numPr>
                      <w:ilvl w:val="0"/>
                      <w:numId w:val="7"/>
                    </w:numPr>
                    <w:rPr>
                      <w:rFonts w:ascii="Comic Sans MS" w:hAnsi="Comic Sans MS"/>
                      <w:sz w:val="24"/>
                      <w:szCs w:val="24"/>
                    </w:rPr>
                  </w:pPr>
                  <w:r w:rsidRPr="00AF39B3">
                    <w:rPr>
                      <w:rFonts w:ascii="Comic Sans MS" w:hAnsi="Comic Sans MS"/>
                      <w:sz w:val="24"/>
                      <w:szCs w:val="24"/>
                    </w:rPr>
                    <w:t>Vettiver plant purchasing cost @ 1 per plant for 5</w:t>
                  </w:r>
                  <w:r w:rsidR="00C147C6">
                    <w:rPr>
                      <w:rFonts w:ascii="Comic Sans MS" w:hAnsi="Comic Sans MS"/>
                      <w:sz w:val="24"/>
                      <w:szCs w:val="24"/>
                    </w:rPr>
                    <w:t>0</w:t>
                  </w:r>
                  <w:r w:rsidRPr="00AF39B3">
                    <w:rPr>
                      <w:rFonts w:ascii="Comic Sans MS" w:hAnsi="Comic Sans MS"/>
                      <w:sz w:val="24"/>
                      <w:szCs w:val="24"/>
                    </w:rPr>
                    <w:t xml:space="preserve">0 plants </w:t>
                  </w:r>
                </w:p>
                <w:p w:rsidR="00AF39B3" w:rsidRPr="00AF39B3" w:rsidRDefault="00AF39B3" w:rsidP="00AF39B3">
                  <w:pPr>
                    <w:pStyle w:val="ListParagraph"/>
                    <w:numPr>
                      <w:ilvl w:val="0"/>
                      <w:numId w:val="7"/>
                    </w:numPr>
                    <w:rPr>
                      <w:rFonts w:ascii="Comic Sans MS" w:hAnsi="Comic Sans MS"/>
                      <w:sz w:val="24"/>
                      <w:szCs w:val="24"/>
                    </w:rPr>
                  </w:pPr>
                  <w:r w:rsidRPr="00AF39B3">
                    <w:rPr>
                      <w:rFonts w:ascii="Comic Sans MS" w:hAnsi="Comic Sans MS"/>
                      <w:sz w:val="24"/>
                      <w:szCs w:val="24"/>
                    </w:rPr>
                    <w:t>Planting Cost @ 1 per plant for 5</w:t>
                  </w:r>
                  <w:r w:rsidR="00C147C6">
                    <w:rPr>
                      <w:rFonts w:ascii="Comic Sans MS" w:hAnsi="Comic Sans MS"/>
                      <w:sz w:val="24"/>
                      <w:szCs w:val="24"/>
                    </w:rPr>
                    <w:t>0</w:t>
                  </w:r>
                  <w:r w:rsidRPr="00AF39B3">
                    <w:rPr>
                      <w:rFonts w:ascii="Comic Sans MS" w:hAnsi="Comic Sans MS"/>
                      <w:sz w:val="24"/>
                      <w:szCs w:val="24"/>
                    </w:rPr>
                    <w:t>0 plants</w:t>
                  </w:r>
                </w:p>
              </w:tc>
              <w:tc>
                <w:tcPr>
                  <w:tcW w:w="1671" w:type="dxa"/>
                </w:tcPr>
                <w:p w:rsidR="00AF39B3" w:rsidRPr="00AF39B3" w:rsidRDefault="00AF39B3" w:rsidP="00AF39B3">
                  <w:pPr>
                    <w:jc w:val="right"/>
                    <w:rPr>
                      <w:rFonts w:ascii="Comic Sans MS" w:hAnsi="Comic Sans MS"/>
                      <w:sz w:val="24"/>
                      <w:szCs w:val="24"/>
                    </w:rPr>
                  </w:pPr>
                </w:p>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5</w:t>
                  </w:r>
                  <w:r w:rsidR="005F086F">
                    <w:rPr>
                      <w:rFonts w:ascii="Comic Sans MS" w:hAnsi="Comic Sans MS"/>
                      <w:sz w:val="24"/>
                      <w:szCs w:val="24"/>
                    </w:rPr>
                    <w:t>0</w:t>
                  </w:r>
                  <w:r w:rsidRPr="00AF39B3">
                    <w:rPr>
                      <w:rFonts w:ascii="Comic Sans MS" w:hAnsi="Comic Sans MS"/>
                      <w:sz w:val="24"/>
                      <w:szCs w:val="24"/>
                    </w:rPr>
                    <w:t>0</w:t>
                  </w:r>
                </w:p>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5</w:t>
                  </w:r>
                  <w:r w:rsidR="005F086F">
                    <w:rPr>
                      <w:rFonts w:ascii="Comic Sans MS" w:hAnsi="Comic Sans MS"/>
                      <w:sz w:val="24"/>
                      <w:szCs w:val="24"/>
                    </w:rPr>
                    <w:t>0</w:t>
                  </w:r>
                  <w:r w:rsidRPr="00AF39B3">
                    <w:rPr>
                      <w:rFonts w:ascii="Comic Sans MS" w:hAnsi="Comic Sans MS"/>
                      <w:sz w:val="24"/>
                      <w:szCs w:val="24"/>
                    </w:rPr>
                    <w:t>0</w:t>
                  </w:r>
                </w:p>
              </w:tc>
            </w:tr>
            <w:tr w:rsidR="00AF39B3" w:rsidRPr="00AF39B3" w:rsidTr="004B3EEC">
              <w:tc>
                <w:tcPr>
                  <w:tcW w:w="817" w:type="dxa"/>
                </w:tcPr>
                <w:p w:rsidR="00AF39B3" w:rsidRPr="00AF39B3" w:rsidRDefault="00AF39B3" w:rsidP="00AF39B3">
                  <w:pPr>
                    <w:rPr>
                      <w:rFonts w:ascii="Comic Sans MS" w:hAnsi="Comic Sans MS"/>
                      <w:sz w:val="24"/>
                      <w:szCs w:val="24"/>
                    </w:rPr>
                  </w:pPr>
                  <w:r w:rsidRPr="00AF39B3">
                    <w:rPr>
                      <w:rFonts w:ascii="Comic Sans MS" w:hAnsi="Comic Sans MS"/>
                      <w:sz w:val="24"/>
                      <w:szCs w:val="24"/>
                    </w:rPr>
                    <w:t>5</w:t>
                  </w:r>
                </w:p>
              </w:tc>
              <w:tc>
                <w:tcPr>
                  <w:tcW w:w="7088" w:type="dxa"/>
                </w:tcPr>
                <w:p w:rsidR="00AF39B3" w:rsidRPr="00AF39B3" w:rsidRDefault="00AF39B3" w:rsidP="00AF39B3">
                  <w:pPr>
                    <w:rPr>
                      <w:rFonts w:ascii="Comic Sans MS" w:hAnsi="Comic Sans MS"/>
                      <w:b/>
                      <w:sz w:val="24"/>
                      <w:szCs w:val="24"/>
                      <w:u w:val="single"/>
                    </w:rPr>
                  </w:pPr>
                  <w:r w:rsidRPr="00AF39B3">
                    <w:rPr>
                      <w:rFonts w:ascii="Comic Sans MS" w:hAnsi="Comic Sans MS"/>
                      <w:b/>
                      <w:sz w:val="24"/>
                      <w:szCs w:val="24"/>
                      <w:u w:val="single"/>
                    </w:rPr>
                    <w:t xml:space="preserve">Documentation  </w:t>
                  </w:r>
                </w:p>
                <w:p w:rsidR="00AF39B3" w:rsidRPr="00AF39B3" w:rsidRDefault="00AF39B3" w:rsidP="00AF39B3">
                  <w:pPr>
                    <w:pStyle w:val="ListParagraph"/>
                    <w:numPr>
                      <w:ilvl w:val="0"/>
                      <w:numId w:val="8"/>
                    </w:numPr>
                    <w:rPr>
                      <w:rFonts w:ascii="Comic Sans MS" w:hAnsi="Comic Sans MS"/>
                      <w:sz w:val="24"/>
                      <w:szCs w:val="24"/>
                    </w:rPr>
                  </w:pPr>
                  <w:r w:rsidRPr="00AF39B3">
                    <w:rPr>
                      <w:rFonts w:ascii="Comic Sans MS" w:hAnsi="Comic Sans MS"/>
                      <w:sz w:val="24"/>
                      <w:szCs w:val="24"/>
                    </w:rPr>
                    <w:t>Documentation</w:t>
                  </w:r>
                </w:p>
                <w:p w:rsidR="00AF39B3" w:rsidRPr="00AF39B3" w:rsidRDefault="00AF39B3" w:rsidP="00AF39B3">
                  <w:pPr>
                    <w:pStyle w:val="ListParagraph"/>
                    <w:numPr>
                      <w:ilvl w:val="0"/>
                      <w:numId w:val="8"/>
                    </w:numPr>
                    <w:rPr>
                      <w:rFonts w:ascii="Comic Sans MS" w:hAnsi="Comic Sans MS"/>
                      <w:sz w:val="24"/>
                      <w:szCs w:val="24"/>
                    </w:rPr>
                  </w:pPr>
                  <w:r w:rsidRPr="00AF39B3">
                    <w:rPr>
                      <w:rFonts w:ascii="Comic Sans MS" w:hAnsi="Comic Sans MS"/>
                      <w:sz w:val="24"/>
                      <w:szCs w:val="24"/>
                    </w:rPr>
                    <w:t>Reporting</w:t>
                  </w:r>
                </w:p>
                <w:p w:rsidR="00AF39B3" w:rsidRPr="00AF39B3" w:rsidRDefault="00AF39B3" w:rsidP="00AF39B3">
                  <w:pPr>
                    <w:pStyle w:val="ListParagraph"/>
                    <w:numPr>
                      <w:ilvl w:val="0"/>
                      <w:numId w:val="8"/>
                    </w:numPr>
                    <w:rPr>
                      <w:rFonts w:ascii="Comic Sans MS" w:hAnsi="Comic Sans MS"/>
                      <w:sz w:val="24"/>
                      <w:szCs w:val="24"/>
                    </w:rPr>
                  </w:pPr>
                  <w:r w:rsidRPr="00AF39B3">
                    <w:rPr>
                      <w:rFonts w:ascii="Comic Sans MS" w:hAnsi="Comic Sans MS"/>
                      <w:sz w:val="24"/>
                      <w:szCs w:val="24"/>
                    </w:rPr>
                    <w:t>Travel</w:t>
                  </w:r>
                </w:p>
                <w:p w:rsidR="00AF39B3" w:rsidRPr="00AF39B3" w:rsidRDefault="00AF39B3" w:rsidP="00AF39B3">
                  <w:pPr>
                    <w:pStyle w:val="ListParagraph"/>
                    <w:numPr>
                      <w:ilvl w:val="0"/>
                      <w:numId w:val="8"/>
                    </w:numPr>
                    <w:rPr>
                      <w:rFonts w:ascii="Comic Sans MS" w:hAnsi="Comic Sans MS"/>
                      <w:sz w:val="24"/>
                      <w:szCs w:val="24"/>
                    </w:rPr>
                  </w:pPr>
                  <w:r w:rsidRPr="00AF39B3">
                    <w:rPr>
                      <w:rFonts w:ascii="Comic Sans MS" w:hAnsi="Comic Sans MS"/>
                      <w:sz w:val="24"/>
                      <w:szCs w:val="24"/>
                    </w:rPr>
                    <w:t xml:space="preserve">Arrangements of food  &amp; travel for volunteers </w:t>
                  </w:r>
                </w:p>
                <w:p w:rsidR="00AF39B3" w:rsidRPr="00AF39B3" w:rsidRDefault="00AF39B3" w:rsidP="00AF39B3">
                  <w:pPr>
                    <w:pStyle w:val="ListParagraph"/>
                    <w:numPr>
                      <w:ilvl w:val="0"/>
                      <w:numId w:val="8"/>
                    </w:numPr>
                    <w:rPr>
                      <w:rFonts w:ascii="Comic Sans MS" w:hAnsi="Comic Sans MS"/>
                      <w:sz w:val="24"/>
                      <w:szCs w:val="24"/>
                    </w:rPr>
                  </w:pPr>
                  <w:r w:rsidRPr="00AF39B3">
                    <w:rPr>
                      <w:rFonts w:ascii="Comic Sans MS" w:hAnsi="Comic Sans MS"/>
                      <w:sz w:val="24"/>
                      <w:szCs w:val="24"/>
                    </w:rPr>
                    <w:t>Accounting and Auditing</w:t>
                  </w:r>
                </w:p>
              </w:tc>
              <w:tc>
                <w:tcPr>
                  <w:tcW w:w="1671" w:type="dxa"/>
                </w:tcPr>
                <w:p w:rsidR="00AF39B3" w:rsidRPr="00AF39B3" w:rsidRDefault="00AF39B3" w:rsidP="00AF39B3">
                  <w:pPr>
                    <w:rPr>
                      <w:rFonts w:ascii="Comic Sans MS" w:hAnsi="Comic Sans MS"/>
                      <w:sz w:val="24"/>
                      <w:szCs w:val="24"/>
                    </w:rPr>
                  </w:pPr>
                </w:p>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1</w:t>
                  </w:r>
                  <w:r w:rsidR="005F086F">
                    <w:rPr>
                      <w:rFonts w:ascii="Comic Sans MS" w:hAnsi="Comic Sans MS"/>
                      <w:sz w:val="24"/>
                      <w:szCs w:val="24"/>
                    </w:rPr>
                    <w:t>0</w:t>
                  </w:r>
                  <w:r w:rsidRPr="00AF39B3">
                    <w:rPr>
                      <w:rFonts w:ascii="Comic Sans MS" w:hAnsi="Comic Sans MS"/>
                      <w:sz w:val="24"/>
                      <w:szCs w:val="24"/>
                    </w:rPr>
                    <w:t>0</w:t>
                  </w:r>
                </w:p>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1</w:t>
                  </w:r>
                  <w:r w:rsidR="005F086F">
                    <w:rPr>
                      <w:rFonts w:ascii="Comic Sans MS" w:hAnsi="Comic Sans MS"/>
                      <w:sz w:val="24"/>
                      <w:szCs w:val="24"/>
                    </w:rPr>
                    <w:t>0</w:t>
                  </w:r>
                  <w:r w:rsidRPr="00AF39B3">
                    <w:rPr>
                      <w:rFonts w:ascii="Comic Sans MS" w:hAnsi="Comic Sans MS"/>
                      <w:sz w:val="24"/>
                      <w:szCs w:val="24"/>
                    </w:rPr>
                    <w:t>0</w:t>
                  </w:r>
                </w:p>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1</w:t>
                  </w:r>
                  <w:r w:rsidR="005F086F">
                    <w:rPr>
                      <w:rFonts w:ascii="Comic Sans MS" w:hAnsi="Comic Sans MS"/>
                      <w:sz w:val="24"/>
                      <w:szCs w:val="24"/>
                    </w:rPr>
                    <w:t>0</w:t>
                  </w:r>
                  <w:r w:rsidRPr="00AF39B3">
                    <w:rPr>
                      <w:rFonts w:ascii="Comic Sans MS" w:hAnsi="Comic Sans MS"/>
                      <w:sz w:val="24"/>
                      <w:szCs w:val="24"/>
                    </w:rPr>
                    <w:t>0</w:t>
                  </w:r>
                </w:p>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2</w:t>
                  </w:r>
                  <w:r w:rsidR="005F086F">
                    <w:rPr>
                      <w:rFonts w:ascii="Comic Sans MS" w:hAnsi="Comic Sans MS"/>
                      <w:sz w:val="24"/>
                      <w:szCs w:val="24"/>
                    </w:rPr>
                    <w:t>0</w:t>
                  </w:r>
                  <w:r w:rsidRPr="00AF39B3">
                    <w:rPr>
                      <w:rFonts w:ascii="Comic Sans MS" w:hAnsi="Comic Sans MS"/>
                      <w:sz w:val="24"/>
                      <w:szCs w:val="24"/>
                    </w:rPr>
                    <w:t>0</w:t>
                  </w:r>
                </w:p>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1</w:t>
                  </w:r>
                  <w:r w:rsidR="005F086F">
                    <w:rPr>
                      <w:rFonts w:ascii="Comic Sans MS" w:hAnsi="Comic Sans MS"/>
                      <w:sz w:val="24"/>
                      <w:szCs w:val="24"/>
                    </w:rPr>
                    <w:t>0</w:t>
                  </w:r>
                  <w:r w:rsidRPr="00AF39B3">
                    <w:rPr>
                      <w:rFonts w:ascii="Comic Sans MS" w:hAnsi="Comic Sans MS"/>
                      <w:sz w:val="24"/>
                      <w:szCs w:val="24"/>
                    </w:rPr>
                    <w:t>0</w:t>
                  </w:r>
                </w:p>
              </w:tc>
            </w:tr>
            <w:tr w:rsidR="00AF39B3" w:rsidRPr="00AF39B3" w:rsidTr="004B3EEC">
              <w:tc>
                <w:tcPr>
                  <w:tcW w:w="817" w:type="dxa"/>
                </w:tcPr>
                <w:p w:rsidR="00AF39B3" w:rsidRPr="00AF39B3" w:rsidRDefault="00AF39B3" w:rsidP="00AF39B3">
                  <w:pPr>
                    <w:rPr>
                      <w:rFonts w:ascii="Comic Sans MS" w:hAnsi="Comic Sans MS"/>
                      <w:sz w:val="24"/>
                      <w:szCs w:val="24"/>
                    </w:rPr>
                  </w:pPr>
                  <w:r w:rsidRPr="00AF39B3">
                    <w:rPr>
                      <w:rFonts w:ascii="Comic Sans MS" w:hAnsi="Comic Sans MS"/>
                      <w:sz w:val="24"/>
                      <w:szCs w:val="24"/>
                    </w:rPr>
                    <w:t>6</w:t>
                  </w:r>
                </w:p>
              </w:tc>
              <w:tc>
                <w:tcPr>
                  <w:tcW w:w="7088" w:type="dxa"/>
                </w:tcPr>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Total cost of the project</w:t>
                  </w:r>
                </w:p>
              </w:tc>
              <w:tc>
                <w:tcPr>
                  <w:tcW w:w="1671" w:type="dxa"/>
                </w:tcPr>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113</w:t>
                  </w:r>
                  <w:r w:rsidR="005F086F">
                    <w:rPr>
                      <w:rFonts w:ascii="Comic Sans MS" w:hAnsi="Comic Sans MS"/>
                      <w:sz w:val="24"/>
                      <w:szCs w:val="24"/>
                    </w:rPr>
                    <w:t>0</w:t>
                  </w:r>
                  <w:r w:rsidRPr="00AF39B3">
                    <w:rPr>
                      <w:rFonts w:ascii="Comic Sans MS" w:hAnsi="Comic Sans MS"/>
                      <w:sz w:val="24"/>
                      <w:szCs w:val="24"/>
                    </w:rPr>
                    <w:t>0</w:t>
                  </w:r>
                </w:p>
              </w:tc>
            </w:tr>
            <w:tr w:rsidR="00AF39B3" w:rsidRPr="00AF39B3" w:rsidTr="004B3EEC">
              <w:tc>
                <w:tcPr>
                  <w:tcW w:w="817" w:type="dxa"/>
                </w:tcPr>
                <w:p w:rsidR="00AF39B3" w:rsidRPr="00AF39B3" w:rsidRDefault="00AF39B3" w:rsidP="00AF39B3">
                  <w:pPr>
                    <w:rPr>
                      <w:rFonts w:ascii="Comic Sans MS" w:hAnsi="Comic Sans MS"/>
                      <w:sz w:val="24"/>
                      <w:szCs w:val="24"/>
                    </w:rPr>
                  </w:pPr>
                  <w:r w:rsidRPr="00AF39B3">
                    <w:rPr>
                      <w:rFonts w:ascii="Comic Sans MS" w:hAnsi="Comic Sans MS"/>
                      <w:sz w:val="24"/>
                      <w:szCs w:val="24"/>
                    </w:rPr>
                    <w:t>7</w:t>
                  </w:r>
                </w:p>
              </w:tc>
              <w:tc>
                <w:tcPr>
                  <w:tcW w:w="7088" w:type="dxa"/>
                </w:tcPr>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Less 10 % of BOSS NGO Contribution</w:t>
                  </w:r>
                </w:p>
              </w:tc>
              <w:tc>
                <w:tcPr>
                  <w:tcW w:w="1671" w:type="dxa"/>
                </w:tcPr>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13</w:t>
                  </w:r>
                  <w:r w:rsidR="005F086F">
                    <w:rPr>
                      <w:rFonts w:ascii="Comic Sans MS" w:hAnsi="Comic Sans MS"/>
                      <w:sz w:val="24"/>
                      <w:szCs w:val="24"/>
                    </w:rPr>
                    <w:t>0</w:t>
                  </w:r>
                  <w:r w:rsidRPr="00AF39B3">
                    <w:rPr>
                      <w:rFonts w:ascii="Comic Sans MS" w:hAnsi="Comic Sans MS"/>
                      <w:sz w:val="24"/>
                      <w:szCs w:val="24"/>
                    </w:rPr>
                    <w:t>0</w:t>
                  </w:r>
                </w:p>
              </w:tc>
            </w:tr>
            <w:tr w:rsidR="00AF39B3" w:rsidRPr="00AF39B3" w:rsidTr="004B3EEC">
              <w:tc>
                <w:tcPr>
                  <w:tcW w:w="817" w:type="dxa"/>
                </w:tcPr>
                <w:p w:rsidR="00AF39B3" w:rsidRPr="00AF39B3" w:rsidRDefault="00AF39B3" w:rsidP="00AF39B3">
                  <w:pPr>
                    <w:rPr>
                      <w:rFonts w:ascii="Comic Sans MS" w:hAnsi="Comic Sans MS"/>
                      <w:sz w:val="24"/>
                      <w:szCs w:val="24"/>
                    </w:rPr>
                  </w:pPr>
                </w:p>
              </w:tc>
              <w:tc>
                <w:tcPr>
                  <w:tcW w:w="7088" w:type="dxa"/>
                </w:tcPr>
                <w:p w:rsidR="00AF39B3" w:rsidRPr="00AF39B3" w:rsidRDefault="00AF39B3" w:rsidP="005F086F">
                  <w:pPr>
                    <w:jc w:val="right"/>
                    <w:rPr>
                      <w:rFonts w:ascii="Comic Sans MS" w:hAnsi="Comic Sans MS"/>
                      <w:sz w:val="24"/>
                      <w:szCs w:val="24"/>
                    </w:rPr>
                  </w:pPr>
                  <w:r w:rsidRPr="00AF39B3">
                    <w:rPr>
                      <w:rFonts w:ascii="Comic Sans MS" w:hAnsi="Comic Sans MS"/>
                      <w:sz w:val="24"/>
                      <w:szCs w:val="24"/>
                    </w:rPr>
                    <w:t xml:space="preserve">Assistance requested from </w:t>
                  </w:r>
                  <w:r w:rsidR="005F086F">
                    <w:rPr>
                      <w:rFonts w:ascii="Comic Sans MS" w:hAnsi="Comic Sans MS"/>
                      <w:sz w:val="24"/>
                      <w:szCs w:val="24"/>
                    </w:rPr>
                    <w:t xml:space="preserve">GLOBAL GIVING </w:t>
                  </w:r>
                </w:p>
              </w:tc>
              <w:tc>
                <w:tcPr>
                  <w:tcW w:w="1671" w:type="dxa"/>
                </w:tcPr>
                <w:p w:rsidR="00AF39B3" w:rsidRPr="00AF39B3" w:rsidRDefault="00AF39B3" w:rsidP="00AF39B3">
                  <w:pPr>
                    <w:jc w:val="right"/>
                    <w:rPr>
                      <w:rFonts w:ascii="Comic Sans MS" w:hAnsi="Comic Sans MS"/>
                      <w:sz w:val="24"/>
                      <w:szCs w:val="24"/>
                    </w:rPr>
                  </w:pPr>
                  <w:r w:rsidRPr="00AF39B3">
                    <w:rPr>
                      <w:rFonts w:ascii="Comic Sans MS" w:hAnsi="Comic Sans MS"/>
                      <w:sz w:val="24"/>
                      <w:szCs w:val="24"/>
                    </w:rPr>
                    <w:t>100</w:t>
                  </w:r>
                  <w:r w:rsidR="005F086F">
                    <w:rPr>
                      <w:rFonts w:ascii="Comic Sans MS" w:hAnsi="Comic Sans MS"/>
                      <w:sz w:val="24"/>
                      <w:szCs w:val="24"/>
                    </w:rPr>
                    <w:t>0</w:t>
                  </w:r>
                  <w:r w:rsidRPr="00AF39B3">
                    <w:rPr>
                      <w:rFonts w:ascii="Comic Sans MS" w:hAnsi="Comic Sans MS"/>
                      <w:sz w:val="24"/>
                      <w:szCs w:val="24"/>
                    </w:rPr>
                    <w:t>0</w:t>
                  </w:r>
                </w:p>
              </w:tc>
            </w:tr>
          </w:tbl>
          <w:p w:rsidR="00AF39B3" w:rsidRPr="00AF39B3" w:rsidRDefault="00AF39B3" w:rsidP="00AF39B3">
            <w:pPr>
              <w:spacing w:after="0" w:line="240" w:lineRule="auto"/>
              <w:rPr>
                <w:rFonts w:ascii="Comic Sans MS" w:eastAsia="Times New Roman" w:hAnsi="Comic Sans MS" w:cs="Times New Roman"/>
                <w:sz w:val="24"/>
                <w:szCs w:val="24"/>
              </w:rPr>
            </w:pPr>
          </w:p>
          <w:p w:rsidR="00AF39B3" w:rsidRPr="00AF39B3" w:rsidRDefault="00AF39B3" w:rsidP="00AF39B3">
            <w:pPr>
              <w:spacing w:after="0" w:line="240" w:lineRule="auto"/>
              <w:rPr>
                <w:rFonts w:ascii="Comic Sans MS" w:eastAsia="Times New Roman" w:hAnsi="Comic Sans MS" w:cs="Times New Roman"/>
                <w:sz w:val="24"/>
                <w:szCs w:val="24"/>
              </w:rPr>
            </w:pP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p>
        </w:tc>
        <w:tc>
          <w:tcPr>
            <w:tcW w:w="0" w:type="auto"/>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p>
        </w:tc>
      </w:tr>
      <w:tr w:rsidR="00A12AAE" w:rsidRPr="00D449B0" w:rsidTr="00A12AAE">
        <w:trPr>
          <w:tblCellSpacing w:w="0" w:type="dxa"/>
        </w:trPr>
        <w:tc>
          <w:tcPr>
            <w:tcW w:w="0" w:type="auto"/>
            <w:gridSpan w:val="2"/>
            <w:shd w:val="clear" w:color="auto" w:fill="EAF2FA"/>
            <w:vAlign w:val="center"/>
            <w:hideMark/>
          </w:tcPr>
          <w:p w:rsidR="00A12AAE" w:rsidRPr="00D449B0" w:rsidRDefault="00EE07E4" w:rsidP="00D449B0">
            <w:pPr>
              <w:spacing w:after="0" w:line="240" w:lineRule="auto"/>
              <w:jc w:val="both"/>
              <w:rPr>
                <w:rFonts w:ascii="Comic Sans MS" w:eastAsia="Times New Roman" w:hAnsi="Comic Sans MS" w:cs="Times New Roman"/>
                <w:sz w:val="24"/>
                <w:szCs w:val="24"/>
              </w:rPr>
            </w:pPr>
            <w:r>
              <w:rPr>
                <w:rFonts w:ascii="Comic Sans MS" w:eastAsia="Times New Roman" w:hAnsi="Comic Sans MS" w:cs="Times New Roman"/>
                <w:sz w:val="24"/>
                <w:szCs w:val="24"/>
              </w:rPr>
              <w:t>REFERENCE</w:t>
            </w:r>
          </w:p>
        </w:tc>
      </w:tr>
      <w:tr w:rsidR="00A12AAE" w:rsidRPr="00D449B0" w:rsidTr="00A12AAE">
        <w:trPr>
          <w:tblCellSpacing w:w="0" w:type="dxa"/>
        </w:trPr>
        <w:tc>
          <w:tcPr>
            <w:tcW w:w="300" w:type="dxa"/>
            <w:shd w:val="clear" w:color="auto" w:fill="FFFFFF"/>
            <w:vAlign w:val="center"/>
            <w:hideMark/>
          </w:tcPr>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Times New Roman"/>
                <w:sz w:val="24"/>
                <w:szCs w:val="24"/>
              </w:rPr>
              <w:t> </w:t>
            </w:r>
          </w:p>
        </w:tc>
        <w:tc>
          <w:tcPr>
            <w:tcW w:w="0" w:type="auto"/>
            <w:shd w:val="clear" w:color="auto" w:fill="FFFFFF"/>
            <w:vAlign w:val="center"/>
            <w:hideMark/>
          </w:tcPr>
          <w:p w:rsidR="00C311CA" w:rsidRDefault="00A12AAE" w:rsidP="00D449B0">
            <w:pPr>
              <w:spacing w:after="0" w:line="240" w:lineRule="auto"/>
              <w:jc w:val="both"/>
              <w:rPr>
                <w:rFonts w:ascii="Comic Sans MS" w:eastAsia="Times New Roman" w:hAnsi="Comic Sans MS" w:cs="Arial"/>
                <w:sz w:val="24"/>
                <w:szCs w:val="24"/>
              </w:rPr>
            </w:pPr>
            <w:r w:rsidRPr="00D449B0">
              <w:rPr>
                <w:rFonts w:ascii="Comic Sans MS" w:eastAsia="Times New Roman" w:hAnsi="Comic Sans MS" w:cs="Arial"/>
                <w:sz w:val="24"/>
                <w:szCs w:val="24"/>
              </w:rPr>
              <w:t xml:space="preserve">EDWARD J. MCCREA, </w:t>
            </w:r>
          </w:p>
          <w:p w:rsidR="00C311CA" w:rsidRDefault="00A12AAE" w:rsidP="00D449B0">
            <w:pPr>
              <w:spacing w:after="0" w:line="240" w:lineRule="auto"/>
              <w:jc w:val="both"/>
              <w:rPr>
                <w:rFonts w:ascii="Comic Sans MS" w:eastAsia="Times New Roman" w:hAnsi="Comic Sans MS" w:cs="Arial"/>
                <w:sz w:val="24"/>
                <w:szCs w:val="24"/>
              </w:rPr>
            </w:pPr>
            <w:r w:rsidRPr="00D449B0">
              <w:rPr>
                <w:rFonts w:ascii="Comic Sans MS" w:eastAsia="Times New Roman" w:hAnsi="Comic Sans MS" w:cs="Arial"/>
                <w:sz w:val="24"/>
                <w:szCs w:val="24"/>
              </w:rPr>
              <w:t xml:space="preserve">PRESIDENT ENVIRONMENTAL EDUCATION AND CONSERVATION GLOBAL (EECG) </w:t>
            </w:r>
          </w:p>
          <w:p w:rsidR="00C311CA" w:rsidRDefault="00A12AAE" w:rsidP="00D449B0">
            <w:pPr>
              <w:spacing w:after="0" w:line="240" w:lineRule="auto"/>
              <w:jc w:val="both"/>
              <w:rPr>
                <w:rFonts w:ascii="Comic Sans MS" w:eastAsia="Times New Roman" w:hAnsi="Comic Sans MS" w:cs="Arial"/>
                <w:sz w:val="24"/>
                <w:szCs w:val="24"/>
              </w:rPr>
            </w:pPr>
            <w:r w:rsidRPr="00D449B0">
              <w:rPr>
                <w:rFonts w:ascii="Comic Sans MS" w:eastAsia="Times New Roman" w:hAnsi="Comic Sans MS" w:cs="Arial"/>
                <w:sz w:val="24"/>
                <w:szCs w:val="24"/>
              </w:rPr>
              <w:t xml:space="preserve">204 East Locust Street Coudersport, PA 16915 </w:t>
            </w:r>
          </w:p>
          <w:p w:rsidR="00C311CA" w:rsidRDefault="00A12AAE" w:rsidP="00D449B0">
            <w:pPr>
              <w:spacing w:after="0" w:line="240" w:lineRule="auto"/>
              <w:jc w:val="both"/>
              <w:rPr>
                <w:rFonts w:ascii="Comic Sans MS" w:eastAsia="Times New Roman" w:hAnsi="Comic Sans MS" w:cs="Arial"/>
                <w:sz w:val="24"/>
                <w:szCs w:val="24"/>
              </w:rPr>
            </w:pPr>
            <w:r w:rsidRPr="00D449B0">
              <w:rPr>
                <w:rFonts w:ascii="Comic Sans MS" w:eastAsia="Times New Roman" w:hAnsi="Comic Sans MS" w:cs="Arial"/>
                <w:sz w:val="24"/>
                <w:szCs w:val="24"/>
              </w:rPr>
              <w:t xml:space="preserve">Phone: 814 260-9138 </w:t>
            </w:r>
          </w:p>
          <w:p w:rsidR="00A12AAE" w:rsidRPr="00D449B0" w:rsidRDefault="00A12AAE" w:rsidP="00D449B0">
            <w:pPr>
              <w:spacing w:after="0" w:line="240" w:lineRule="auto"/>
              <w:jc w:val="both"/>
              <w:rPr>
                <w:rFonts w:ascii="Comic Sans MS" w:eastAsia="Times New Roman" w:hAnsi="Comic Sans MS" w:cs="Times New Roman"/>
                <w:sz w:val="24"/>
                <w:szCs w:val="24"/>
              </w:rPr>
            </w:pPr>
            <w:r w:rsidRPr="00D449B0">
              <w:rPr>
                <w:rFonts w:ascii="Comic Sans MS" w:eastAsia="Times New Roman" w:hAnsi="Comic Sans MS" w:cs="Arial"/>
                <w:sz w:val="24"/>
                <w:szCs w:val="24"/>
              </w:rPr>
              <w:t xml:space="preserve">Email : </w:t>
            </w:r>
            <w:hyperlink r:id="rId5" w:tgtFrame="_blank" w:history="1">
              <w:r w:rsidRPr="00D449B0">
                <w:rPr>
                  <w:rFonts w:ascii="Comic Sans MS" w:eastAsia="Times New Roman" w:hAnsi="Comic Sans MS" w:cs="Arial"/>
                  <w:color w:val="0000FF"/>
                  <w:sz w:val="24"/>
                  <w:szCs w:val="24"/>
                  <w:u w:val="single"/>
                </w:rPr>
                <w:t>emccrea@eecg.org</w:t>
              </w:r>
            </w:hyperlink>
          </w:p>
        </w:tc>
      </w:tr>
    </w:tbl>
    <w:p w:rsidR="00A12AAE" w:rsidRPr="00D449B0" w:rsidRDefault="00A12AAE" w:rsidP="00D449B0">
      <w:pPr>
        <w:spacing w:line="240" w:lineRule="auto"/>
        <w:jc w:val="both"/>
        <w:rPr>
          <w:rFonts w:ascii="Comic Sans MS" w:hAnsi="Comic Sans MS"/>
          <w:sz w:val="24"/>
          <w:szCs w:val="24"/>
        </w:rPr>
      </w:pPr>
    </w:p>
    <w:sectPr w:rsidR="00A12AAE" w:rsidRPr="00D449B0" w:rsidSect="0093137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22BAF"/>
    <w:multiLevelType w:val="hybridMultilevel"/>
    <w:tmpl w:val="4A16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7145C"/>
    <w:multiLevelType w:val="hybridMultilevel"/>
    <w:tmpl w:val="9850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522209"/>
    <w:multiLevelType w:val="hybridMultilevel"/>
    <w:tmpl w:val="C9F65B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B90BEC"/>
    <w:multiLevelType w:val="hybridMultilevel"/>
    <w:tmpl w:val="30EE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E4DE2"/>
    <w:multiLevelType w:val="hybridMultilevel"/>
    <w:tmpl w:val="4E6E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585746"/>
    <w:multiLevelType w:val="hybridMultilevel"/>
    <w:tmpl w:val="BFE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64B5B"/>
    <w:multiLevelType w:val="hybridMultilevel"/>
    <w:tmpl w:val="45065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0C6CB6"/>
    <w:multiLevelType w:val="hybridMultilevel"/>
    <w:tmpl w:val="4F643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A908F8"/>
    <w:multiLevelType w:val="hybridMultilevel"/>
    <w:tmpl w:val="74EE4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5"/>
  </w:num>
  <w:num w:numId="5">
    <w:abstractNumId w:val="3"/>
  </w:num>
  <w:num w:numId="6">
    <w:abstractNumId w:val="1"/>
  </w:num>
  <w:num w:numId="7">
    <w:abstractNumId w:val="4"/>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12AAE"/>
    <w:rsid w:val="00076FF0"/>
    <w:rsid w:val="00117D3C"/>
    <w:rsid w:val="0017141F"/>
    <w:rsid w:val="001C789A"/>
    <w:rsid w:val="003B18BA"/>
    <w:rsid w:val="00454733"/>
    <w:rsid w:val="005670D6"/>
    <w:rsid w:val="005F086F"/>
    <w:rsid w:val="006543BD"/>
    <w:rsid w:val="006C2849"/>
    <w:rsid w:val="008D267A"/>
    <w:rsid w:val="008F2A72"/>
    <w:rsid w:val="00911EE7"/>
    <w:rsid w:val="0093137F"/>
    <w:rsid w:val="00A12AAE"/>
    <w:rsid w:val="00A238D3"/>
    <w:rsid w:val="00AA6F13"/>
    <w:rsid w:val="00AB0CBA"/>
    <w:rsid w:val="00AF39B3"/>
    <w:rsid w:val="00BC6442"/>
    <w:rsid w:val="00C147C6"/>
    <w:rsid w:val="00C264A8"/>
    <w:rsid w:val="00C311CA"/>
    <w:rsid w:val="00D449B0"/>
    <w:rsid w:val="00D96F47"/>
    <w:rsid w:val="00E027A6"/>
    <w:rsid w:val="00EE07E4"/>
    <w:rsid w:val="00F35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37F"/>
  </w:style>
  <w:style w:type="paragraph" w:styleId="Heading4">
    <w:name w:val="heading 4"/>
    <w:basedOn w:val="Normal"/>
    <w:link w:val="Heading4Char"/>
    <w:uiPriority w:val="9"/>
    <w:qFormat/>
    <w:rsid w:val="00A238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2AAE"/>
    <w:rPr>
      <w:b/>
      <w:bCs/>
    </w:rPr>
  </w:style>
  <w:style w:type="character" w:styleId="Hyperlink">
    <w:name w:val="Hyperlink"/>
    <w:basedOn w:val="DefaultParagraphFont"/>
    <w:uiPriority w:val="99"/>
    <w:semiHidden/>
    <w:unhideWhenUsed/>
    <w:rsid w:val="00A12AAE"/>
    <w:rPr>
      <w:color w:val="0000FF"/>
      <w:u w:val="single"/>
    </w:rPr>
  </w:style>
  <w:style w:type="paragraph" w:styleId="ListParagraph">
    <w:name w:val="List Paragraph"/>
    <w:basedOn w:val="Normal"/>
    <w:uiPriority w:val="34"/>
    <w:qFormat/>
    <w:rsid w:val="00BC6442"/>
    <w:pPr>
      <w:ind w:left="720"/>
      <w:contextualSpacing/>
    </w:pPr>
  </w:style>
  <w:style w:type="table" w:styleId="TableGrid">
    <w:name w:val="Table Grid"/>
    <w:basedOn w:val="TableNormal"/>
    <w:uiPriority w:val="59"/>
    <w:rsid w:val="00AF39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A238D3"/>
    <w:rPr>
      <w:rFonts w:ascii="Times New Roman" w:eastAsia="Times New Roman" w:hAnsi="Times New Roman" w:cs="Times New Roman"/>
      <w:b/>
      <w:bCs/>
      <w:sz w:val="24"/>
      <w:szCs w:val="24"/>
    </w:rPr>
  </w:style>
  <w:style w:type="paragraph" w:customStyle="1" w:styleId="textfontsizelarge">
    <w:name w:val="text_fontsizelarge"/>
    <w:basedOn w:val="Normal"/>
    <w:rsid w:val="00A238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fontsizelarger">
    <w:name w:val="text_fontsizelarger"/>
    <w:basedOn w:val="DefaultParagraphFont"/>
    <w:rsid w:val="00A238D3"/>
  </w:style>
  <w:style w:type="character" w:customStyle="1" w:styleId="textfontsizesmall">
    <w:name w:val="text_fontsizesmall"/>
    <w:basedOn w:val="DefaultParagraphFont"/>
    <w:rsid w:val="00A238D3"/>
  </w:style>
  <w:style w:type="paragraph" w:styleId="NormalWeb">
    <w:name w:val="Normal (Web)"/>
    <w:basedOn w:val="Normal"/>
    <w:uiPriority w:val="99"/>
    <w:semiHidden/>
    <w:unhideWhenUsed/>
    <w:rsid w:val="00A238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voamount">
    <w:name w:val="js-voamount"/>
    <w:basedOn w:val="DefaultParagraphFont"/>
    <w:rsid w:val="005670D6"/>
  </w:style>
  <w:style w:type="character" w:customStyle="1" w:styleId="textfontsizesmallest">
    <w:name w:val="text_fontsizesmallest"/>
    <w:basedOn w:val="DefaultParagraphFont"/>
    <w:rsid w:val="005670D6"/>
  </w:style>
  <w:style w:type="character" w:customStyle="1" w:styleId="js-currencytitle">
    <w:name w:val="js-currencytitle"/>
    <w:basedOn w:val="DefaultParagraphFont"/>
    <w:rsid w:val="005670D6"/>
  </w:style>
  <w:style w:type="paragraph" w:styleId="z-TopofForm">
    <w:name w:val="HTML Top of Form"/>
    <w:basedOn w:val="Normal"/>
    <w:next w:val="Normal"/>
    <w:link w:val="z-TopofFormChar"/>
    <w:hidden/>
    <w:uiPriority w:val="99"/>
    <w:semiHidden/>
    <w:unhideWhenUsed/>
    <w:rsid w:val="005670D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70D6"/>
    <w:rPr>
      <w:rFonts w:ascii="Arial" w:eastAsia="Times New Roman" w:hAnsi="Arial" w:cs="Arial"/>
      <w:vanish/>
      <w:sz w:val="16"/>
      <w:szCs w:val="16"/>
    </w:rPr>
  </w:style>
  <w:style w:type="character" w:customStyle="1" w:styleId="grid-3">
    <w:name w:val="grid-3"/>
    <w:basedOn w:val="DefaultParagraphFont"/>
    <w:rsid w:val="005670D6"/>
  </w:style>
  <w:style w:type="paragraph" w:styleId="z-BottomofForm">
    <w:name w:val="HTML Bottom of Form"/>
    <w:basedOn w:val="Normal"/>
    <w:next w:val="Normal"/>
    <w:link w:val="z-BottomofFormChar"/>
    <w:hidden/>
    <w:uiPriority w:val="99"/>
    <w:semiHidden/>
    <w:unhideWhenUsed/>
    <w:rsid w:val="005670D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70D6"/>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5670D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1871860">
      <w:bodyDiv w:val="1"/>
      <w:marLeft w:val="0"/>
      <w:marRight w:val="0"/>
      <w:marTop w:val="0"/>
      <w:marBottom w:val="0"/>
      <w:divBdr>
        <w:top w:val="none" w:sz="0" w:space="0" w:color="auto"/>
        <w:left w:val="none" w:sz="0" w:space="0" w:color="auto"/>
        <w:bottom w:val="none" w:sz="0" w:space="0" w:color="auto"/>
        <w:right w:val="none" w:sz="0" w:space="0" w:color="auto"/>
      </w:divBdr>
    </w:div>
    <w:div w:id="895244005">
      <w:bodyDiv w:val="1"/>
      <w:marLeft w:val="0"/>
      <w:marRight w:val="0"/>
      <w:marTop w:val="0"/>
      <w:marBottom w:val="0"/>
      <w:divBdr>
        <w:top w:val="none" w:sz="0" w:space="0" w:color="auto"/>
        <w:left w:val="none" w:sz="0" w:space="0" w:color="auto"/>
        <w:bottom w:val="none" w:sz="0" w:space="0" w:color="auto"/>
        <w:right w:val="none" w:sz="0" w:space="0" w:color="auto"/>
      </w:divBdr>
      <w:divsChild>
        <w:div w:id="533540952">
          <w:marLeft w:val="0"/>
          <w:marRight w:val="0"/>
          <w:marTop w:val="0"/>
          <w:marBottom w:val="0"/>
          <w:divBdr>
            <w:top w:val="none" w:sz="0" w:space="0" w:color="auto"/>
            <w:left w:val="none" w:sz="0" w:space="0" w:color="auto"/>
            <w:bottom w:val="none" w:sz="0" w:space="0" w:color="auto"/>
            <w:right w:val="none" w:sz="0" w:space="0" w:color="auto"/>
          </w:divBdr>
          <w:divsChild>
            <w:div w:id="190730561">
              <w:marLeft w:val="0"/>
              <w:marRight w:val="0"/>
              <w:marTop w:val="0"/>
              <w:marBottom w:val="0"/>
              <w:divBdr>
                <w:top w:val="none" w:sz="0" w:space="0" w:color="auto"/>
                <w:left w:val="none" w:sz="0" w:space="0" w:color="auto"/>
                <w:bottom w:val="none" w:sz="0" w:space="0" w:color="auto"/>
                <w:right w:val="none" w:sz="0" w:space="0" w:color="auto"/>
              </w:divBdr>
              <w:divsChild>
                <w:div w:id="1583295003">
                  <w:marLeft w:val="0"/>
                  <w:marRight w:val="0"/>
                  <w:marTop w:val="0"/>
                  <w:marBottom w:val="0"/>
                  <w:divBdr>
                    <w:top w:val="none" w:sz="0" w:space="0" w:color="auto"/>
                    <w:left w:val="none" w:sz="0" w:space="0" w:color="auto"/>
                    <w:bottom w:val="none" w:sz="0" w:space="0" w:color="auto"/>
                    <w:right w:val="none" w:sz="0" w:space="0" w:color="auto"/>
                  </w:divBdr>
                </w:div>
                <w:div w:id="1818493087">
                  <w:marLeft w:val="0"/>
                  <w:marRight w:val="0"/>
                  <w:marTop w:val="0"/>
                  <w:marBottom w:val="0"/>
                  <w:divBdr>
                    <w:top w:val="none" w:sz="0" w:space="0" w:color="auto"/>
                    <w:left w:val="none" w:sz="0" w:space="0" w:color="auto"/>
                    <w:bottom w:val="none" w:sz="0" w:space="0" w:color="auto"/>
                    <w:right w:val="none" w:sz="0" w:space="0" w:color="auto"/>
                  </w:divBdr>
                </w:div>
                <w:div w:id="1313758894">
                  <w:marLeft w:val="0"/>
                  <w:marRight w:val="0"/>
                  <w:marTop w:val="0"/>
                  <w:marBottom w:val="0"/>
                  <w:divBdr>
                    <w:top w:val="none" w:sz="0" w:space="0" w:color="auto"/>
                    <w:left w:val="none" w:sz="0" w:space="0" w:color="auto"/>
                    <w:bottom w:val="none" w:sz="0" w:space="0" w:color="auto"/>
                    <w:right w:val="none" w:sz="0" w:space="0" w:color="auto"/>
                  </w:divBdr>
                </w:div>
                <w:div w:id="1470437327">
                  <w:marLeft w:val="0"/>
                  <w:marRight w:val="0"/>
                  <w:marTop w:val="0"/>
                  <w:marBottom w:val="0"/>
                  <w:divBdr>
                    <w:top w:val="none" w:sz="0" w:space="0" w:color="auto"/>
                    <w:left w:val="none" w:sz="0" w:space="0" w:color="auto"/>
                    <w:bottom w:val="none" w:sz="0" w:space="0" w:color="auto"/>
                    <w:right w:val="none" w:sz="0" w:space="0" w:color="auto"/>
                  </w:divBdr>
                </w:div>
                <w:div w:id="1575162684">
                  <w:marLeft w:val="0"/>
                  <w:marRight w:val="0"/>
                  <w:marTop w:val="0"/>
                  <w:marBottom w:val="0"/>
                  <w:divBdr>
                    <w:top w:val="none" w:sz="0" w:space="0" w:color="auto"/>
                    <w:left w:val="none" w:sz="0" w:space="0" w:color="auto"/>
                    <w:bottom w:val="none" w:sz="0" w:space="0" w:color="auto"/>
                    <w:right w:val="none" w:sz="0" w:space="0" w:color="auto"/>
                  </w:divBdr>
                </w:div>
                <w:div w:id="2062974495">
                  <w:marLeft w:val="0"/>
                  <w:marRight w:val="0"/>
                  <w:marTop w:val="0"/>
                  <w:marBottom w:val="0"/>
                  <w:divBdr>
                    <w:top w:val="none" w:sz="0" w:space="0" w:color="auto"/>
                    <w:left w:val="none" w:sz="0" w:space="0" w:color="auto"/>
                    <w:bottom w:val="none" w:sz="0" w:space="0" w:color="auto"/>
                    <w:right w:val="none" w:sz="0" w:space="0" w:color="auto"/>
                  </w:divBdr>
                </w:div>
              </w:divsChild>
            </w:div>
            <w:div w:id="11288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77">
      <w:bodyDiv w:val="1"/>
      <w:marLeft w:val="0"/>
      <w:marRight w:val="0"/>
      <w:marTop w:val="0"/>
      <w:marBottom w:val="0"/>
      <w:divBdr>
        <w:top w:val="none" w:sz="0" w:space="0" w:color="auto"/>
        <w:left w:val="none" w:sz="0" w:space="0" w:color="auto"/>
        <w:bottom w:val="none" w:sz="0" w:space="0" w:color="auto"/>
        <w:right w:val="none" w:sz="0" w:space="0" w:color="auto"/>
      </w:divBdr>
      <w:divsChild>
        <w:div w:id="360129313">
          <w:marLeft w:val="0"/>
          <w:marRight w:val="0"/>
          <w:marTop w:val="0"/>
          <w:marBottom w:val="0"/>
          <w:divBdr>
            <w:top w:val="none" w:sz="0" w:space="0" w:color="auto"/>
            <w:left w:val="none" w:sz="0" w:space="0" w:color="auto"/>
            <w:bottom w:val="none" w:sz="0" w:space="0" w:color="auto"/>
            <w:right w:val="none" w:sz="0" w:space="0" w:color="auto"/>
          </w:divBdr>
          <w:divsChild>
            <w:div w:id="295372932">
              <w:marLeft w:val="0"/>
              <w:marRight w:val="0"/>
              <w:marTop w:val="0"/>
              <w:marBottom w:val="0"/>
              <w:divBdr>
                <w:top w:val="none" w:sz="0" w:space="0" w:color="auto"/>
                <w:left w:val="none" w:sz="0" w:space="0" w:color="auto"/>
                <w:bottom w:val="none" w:sz="0" w:space="0" w:color="auto"/>
                <w:right w:val="none" w:sz="0" w:space="0" w:color="auto"/>
              </w:divBdr>
            </w:div>
            <w:div w:id="776557626">
              <w:marLeft w:val="0"/>
              <w:marRight w:val="0"/>
              <w:marTop w:val="0"/>
              <w:marBottom w:val="0"/>
              <w:divBdr>
                <w:top w:val="none" w:sz="0" w:space="0" w:color="auto"/>
                <w:left w:val="none" w:sz="0" w:space="0" w:color="auto"/>
                <w:bottom w:val="none" w:sz="0" w:space="0" w:color="auto"/>
                <w:right w:val="none" w:sz="0" w:space="0" w:color="auto"/>
              </w:divBdr>
            </w:div>
            <w:div w:id="1129282555">
              <w:marLeft w:val="0"/>
              <w:marRight w:val="0"/>
              <w:marTop w:val="0"/>
              <w:marBottom w:val="0"/>
              <w:divBdr>
                <w:top w:val="none" w:sz="0" w:space="0" w:color="auto"/>
                <w:left w:val="none" w:sz="0" w:space="0" w:color="auto"/>
                <w:bottom w:val="none" w:sz="0" w:space="0" w:color="auto"/>
                <w:right w:val="none" w:sz="0" w:space="0" w:color="auto"/>
              </w:divBdr>
            </w:div>
            <w:div w:id="33427754">
              <w:marLeft w:val="0"/>
              <w:marRight w:val="0"/>
              <w:marTop w:val="0"/>
              <w:marBottom w:val="0"/>
              <w:divBdr>
                <w:top w:val="none" w:sz="0" w:space="0" w:color="auto"/>
                <w:left w:val="none" w:sz="0" w:space="0" w:color="auto"/>
                <w:bottom w:val="none" w:sz="0" w:space="0" w:color="auto"/>
                <w:right w:val="none" w:sz="0" w:space="0" w:color="auto"/>
              </w:divBdr>
            </w:div>
            <w:div w:id="338238661">
              <w:marLeft w:val="0"/>
              <w:marRight w:val="0"/>
              <w:marTop w:val="0"/>
              <w:marBottom w:val="0"/>
              <w:divBdr>
                <w:top w:val="none" w:sz="0" w:space="0" w:color="auto"/>
                <w:left w:val="none" w:sz="0" w:space="0" w:color="auto"/>
                <w:bottom w:val="none" w:sz="0" w:space="0" w:color="auto"/>
                <w:right w:val="none" w:sz="0" w:space="0" w:color="auto"/>
              </w:divBdr>
            </w:div>
            <w:div w:id="1249272071">
              <w:marLeft w:val="0"/>
              <w:marRight w:val="0"/>
              <w:marTop w:val="0"/>
              <w:marBottom w:val="0"/>
              <w:divBdr>
                <w:top w:val="none" w:sz="0" w:space="0" w:color="auto"/>
                <w:left w:val="none" w:sz="0" w:space="0" w:color="auto"/>
                <w:bottom w:val="none" w:sz="0" w:space="0" w:color="auto"/>
                <w:right w:val="none" w:sz="0" w:space="0" w:color="auto"/>
              </w:divBdr>
            </w:div>
            <w:div w:id="1991903768">
              <w:marLeft w:val="0"/>
              <w:marRight w:val="0"/>
              <w:marTop w:val="0"/>
              <w:marBottom w:val="0"/>
              <w:divBdr>
                <w:top w:val="none" w:sz="0" w:space="0" w:color="auto"/>
                <w:left w:val="none" w:sz="0" w:space="0" w:color="auto"/>
                <w:bottom w:val="none" w:sz="0" w:space="0" w:color="auto"/>
                <w:right w:val="none" w:sz="0" w:space="0" w:color="auto"/>
              </w:divBdr>
            </w:div>
            <w:div w:id="1160124309">
              <w:marLeft w:val="0"/>
              <w:marRight w:val="0"/>
              <w:marTop w:val="0"/>
              <w:marBottom w:val="0"/>
              <w:divBdr>
                <w:top w:val="none" w:sz="0" w:space="0" w:color="auto"/>
                <w:left w:val="none" w:sz="0" w:space="0" w:color="auto"/>
                <w:bottom w:val="none" w:sz="0" w:space="0" w:color="auto"/>
                <w:right w:val="none" w:sz="0" w:space="0" w:color="auto"/>
              </w:divBdr>
            </w:div>
            <w:div w:id="1325432439">
              <w:marLeft w:val="0"/>
              <w:marRight w:val="0"/>
              <w:marTop w:val="0"/>
              <w:marBottom w:val="0"/>
              <w:divBdr>
                <w:top w:val="none" w:sz="0" w:space="0" w:color="auto"/>
                <w:left w:val="none" w:sz="0" w:space="0" w:color="auto"/>
                <w:bottom w:val="none" w:sz="0" w:space="0" w:color="auto"/>
                <w:right w:val="none" w:sz="0" w:space="0" w:color="auto"/>
              </w:divBdr>
            </w:div>
            <w:div w:id="1107820664">
              <w:marLeft w:val="0"/>
              <w:marRight w:val="0"/>
              <w:marTop w:val="0"/>
              <w:marBottom w:val="0"/>
              <w:divBdr>
                <w:top w:val="none" w:sz="0" w:space="0" w:color="auto"/>
                <w:left w:val="none" w:sz="0" w:space="0" w:color="auto"/>
                <w:bottom w:val="none" w:sz="0" w:space="0" w:color="auto"/>
                <w:right w:val="none" w:sz="0" w:space="0" w:color="auto"/>
              </w:divBdr>
            </w:div>
            <w:div w:id="236214168">
              <w:marLeft w:val="0"/>
              <w:marRight w:val="0"/>
              <w:marTop w:val="0"/>
              <w:marBottom w:val="0"/>
              <w:divBdr>
                <w:top w:val="none" w:sz="0" w:space="0" w:color="auto"/>
                <w:left w:val="none" w:sz="0" w:space="0" w:color="auto"/>
                <w:bottom w:val="none" w:sz="0" w:space="0" w:color="auto"/>
                <w:right w:val="none" w:sz="0" w:space="0" w:color="auto"/>
              </w:divBdr>
            </w:div>
            <w:div w:id="326442690">
              <w:marLeft w:val="0"/>
              <w:marRight w:val="0"/>
              <w:marTop w:val="0"/>
              <w:marBottom w:val="0"/>
              <w:divBdr>
                <w:top w:val="none" w:sz="0" w:space="0" w:color="auto"/>
                <w:left w:val="none" w:sz="0" w:space="0" w:color="auto"/>
                <w:bottom w:val="none" w:sz="0" w:space="0" w:color="auto"/>
                <w:right w:val="none" w:sz="0" w:space="0" w:color="auto"/>
              </w:divBdr>
            </w:div>
            <w:div w:id="158928677">
              <w:marLeft w:val="0"/>
              <w:marRight w:val="0"/>
              <w:marTop w:val="0"/>
              <w:marBottom w:val="0"/>
              <w:divBdr>
                <w:top w:val="none" w:sz="0" w:space="0" w:color="auto"/>
                <w:left w:val="none" w:sz="0" w:space="0" w:color="auto"/>
                <w:bottom w:val="none" w:sz="0" w:space="0" w:color="auto"/>
                <w:right w:val="none" w:sz="0" w:space="0" w:color="auto"/>
              </w:divBdr>
            </w:div>
            <w:div w:id="417218001">
              <w:marLeft w:val="0"/>
              <w:marRight w:val="0"/>
              <w:marTop w:val="0"/>
              <w:marBottom w:val="0"/>
              <w:divBdr>
                <w:top w:val="none" w:sz="0" w:space="0" w:color="auto"/>
                <w:left w:val="none" w:sz="0" w:space="0" w:color="auto"/>
                <w:bottom w:val="none" w:sz="0" w:space="0" w:color="auto"/>
                <w:right w:val="none" w:sz="0" w:space="0" w:color="auto"/>
              </w:divBdr>
            </w:div>
            <w:div w:id="405497423">
              <w:marLeft w:val="0"/>
              <w:marRight w:val="0"/>
              <w:marTop w:val="0"/>
              <w:marBottom w:val="0"/>
              <w:divBdr>
                <w:top w:val="none" w:sz="0" w:space="0" w:color="auto"/>
                <w:left w:val="none" w:sz="0" w:space="0" w:color="auto"/>
                <w:bottom w:val="none" w:sz="0" w:space="0" w:color="auto"/>
                <w:right w:val="none" w:sz="0" w:space="0" w:color="auto"/>
              </w:divBdr>
            </w:div>
          </w:divsChild>
        </w:div>
        <w:div w:id="808665314">
          <w:marLeft w:val="0"/>
          <w:marRight w:val="0"/>
          <w:marTop w:val="0"/>
          <w:marBottom w:val="0"/>
          <w:divBdr>
            <w:top w:val="none" w:sz="0" w:space="0" w:color="auto"/>
            <w:left w:val="none" w:sz="0" w:space="0" w:color="auto"/>
            <w:bottom w:val="none" w:sz="0" w:space="0" w:color="auto"/>
            <w:right w:val="none" w:sz="0" w:space="0" w:color="auto"/>
          </w:divBdr>
          <w:divsChild>
            <w:div w:id="270288285">
              <w:marLeft w:val="0"/>
              <w:marRight w:val="0"/>
              <w:marTop w:val="0"/>
              <w:marBottom w:val="0"/>
              <w:divBdr>
                <w:top w:val="none" w:sz="0" w:space="0" w:color="auto"/>
                <w:left w:val="none" w:sz="0" w:space="0" w:color="auto"/>
                <w:bottom w:val="none" w:sz="0" w:space="0" w:color="auto"/>
                <w:right w:val="none" w:sz="0" w:space="0" w:color="auto"/>
              </w:divBdr>
              <w:divsChild>
                <w:div w:id="8209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ccrea@eec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2022-12-30T01:31:00Z</dcterms:created>
  <dcterms:modified xsi:type="dcterms:W3CDTF">2024-03-20T14:43:00Z</dcterms:modified>
</cp:coreProperties>
</file>