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FA" w:rsidRDefault="006C1AFA" w:rsidP="006C1AFA">
      <w:pPr>
        <w:spacing w:before="100" w:beforeAutospacing="1" w:after="100" w:afterAutospacing="1" w:line="240" w:lineRule="auto"/>
        <w:jc w:val="center"/>
        <w:outlineLvl w:val="0"/>
        <w:rPr>
          <w:rFonts w:ascii="Segoe UI" w:eastAsia="Times New Roman" w:hAnsi="Segoe UI" w:cs="Segoe UI"/>
          <w:b/>
          <w:bCs/>
          <w:kern w:val="36"/>
          <w:sz w:val="32"/>
          <w:szCs w:val="24"/>
        </w:rPr>
      </w:pPr>
    </w:p>
    <w:p w:rsidR="006C1AFA" w:rsidRDefault="007056B0" w:rsidP="006C1AFA">
      <w:pPr>
        <w:spacing w:before="100" w:beforeAutospacing="1" w:after="100" w:afterAutospacing="1" w:line="240" w:lineRule="auto"/>
        <w:jc w:val="center"/>
        <w:outlineLvl w:val="0"/>
        <w:rPr>
          <w:rFonts w:ascii="Segoe UI" w:eastAsia="Times New Roman" w:hAnsi="Segoe UI" w:cs="Segoe UI"/>
          <w:b/>
          <w:bCs/>
          <w:kern w:val="36"/>
          <w:sz w:val="32"/>
          <w:szCs w:val="24"/>
        </w:rPr>
      </w:pPr>
      <w:r>
        <w:rPr>
          <w:noProof/>
        </w:rPr>
        <w:drawing>
          <wp:inline distT="0" distB="0" distL="0" distR="0" wp14:anchorId="46E30180" wp14:editId="0DBD6C16">
            <wp:extent cx="3600450" cy="15525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1552575"/>
                    </a:xfrm>
                    <a:prstGeom prst="rect">
                      <a:avLst/>
                    </a:prstGeom>
                    <a:noFill/>
                  </pic:spPr>
                </pic:pic>
              </a:graphicData>
            </a:graphic>
          </wp:inline>
        </w:drawing>
      </w:r>
    </w:p>
    <w:p w:rsidR="007056B0" w:rsidRDefault="00BF4BBC" w:rsidP="007056B0">
      <w:pPr>
        <w:spacing w:before="100" w:beforeAutospacing="1" w:after="100" w:afterAutospacing="1" w:line="240" w:lineRule="auto"/>
        <w:jc w:val="center"/>
        <w:outlineLvl w:val="0"/>
        <w:rPr>
          <w:rFonts w:ascii="Segoe UI" w:eastAsia="Times New Roman" w:hAnsi="Segoe UI" w:cs="Segoe UI"/>
          <w:b/>
          <w:bCs/>
          <w:kern w:val="36"/>
          <w:sz w:val="32"/>
          <w:szCs w:val="24"/>
        </w:rPr>
      </w:pPr>
      <w:r w:rsidRPr="006C1AFA">
        <w:rPr>
          <w:rFonts w:ascii="Segoe UI" w:eastAsia="Times New Roman" w:hAnsi="Segoe UI" w:cs="Segoe UI"/>
          <w:b/>
          <w:bCs/>
          <w:kern w:val="36"/>
          <w:sz w:val="32"/>
          <w:szCs w:val="24"/>
        </w:rPr>
        <w:t>Lighting the Way to Safer Deliveries: Solar Power Transformi</w:t>
      </w:r>
      <w:r w:rsidR="00ED2620">
        <w:rPr>
          <w:rFonts w:ascii="Segoe UI" w:eastAsia="Times New Roman" w:hAnsi="Segoe UI" w:cs="Segoe UI"/>
          <w:b/>
          <w:bCs/>
          <w:kern w:val="36"/>
          <w:sz w:val="32"/>
          <w:szCs w:val="24"/>
        </w:rPr>
        <w:t>ng Maternal Care in Karin C</w:t>
      </w:r>
      <w:r w:rsidR="007056B0">
        <w:rPr>
          <w:rFonts w:ascii="Segoe UI" w:eastAsia="Times New Roman" w:hAnsi="Segoe UI" w:cs="Segoe UI"/>
          <w:b/>
          <w:bCs/>
          <w:kern w:val="36"/>
          <w:sz w:val="32"/>
          <w:szCs w:val="24"/>
        </w:rPr>
        <w:t>linic</w:t>
      </w:r>
    </w:p>
    <w:p w:rsidR="007C6E58" w:rsidRDefault="007C6E58" w:rsidP="00BF4BBC">
      <w:pPr>
        <w:spacing w:before="100" w:beforeAutospacing="1" w:after="100" w:afterAutospacing="1" w:line="240" w:lineRule="auto"/>
        <w:rPr>
          <w:rFonts w:ascii="Segoe UI" w:eastAsia="Times New Roman" w:hAnsi="Segoe UI" w:cs="Segoe UI"/>
          <w:b/>
          <w:bCs/>
          <w:kern w:val="36"/>
          <w:sz w:val="32"/>
          <w:szCs w:val="24"/>
        </w:rPr>
      </w:pPr>
    </w:p>
    <w:p w:rsidR="00BF4BBC" w:rsidRPr="00BF4BBC" w:rsidRDefault="00BF4BBC" w:rsidP="00BF4BBC">
      <w:p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Prepared by:</w:t>
      </w:r>
      <w:r>
        <w:rPr>
          <w:rFonts w:ascii="Segoe UI" w:eastAsia="Times New Roman" w:hAnsi="Segoe UI" w:cs="Segoe UI"/>
          <w:sz w:val="24"/>
          <w:szCs w:val="24"/>
        </w:rPr>
        <w:t xml:space="preserve"> Herbert Onen </w:t>
      </w:r>
    </w:p>
    <w:p w:rsidR="00BF4BBC" w:rsidRPr="00BF4BBC" w:rsidRDefault="00BF4BBC" w:rsidP="00BF4BBC">
      <w:pPr>
        <w:spacing w:before="100" w:beforeAutospacing="1" w:after="100" w:afterAutospacing="1" w:line="240" w:lineRule="auto"/>
        <w:outlineLvl w:val="1"/>
        <w:rPr>
          <w:rFonts w:ascii="Segoe UI" w:eastAsia="Times New Roman" w:hAnsi="Segoe UI" w:cs="Segoe UI"/>
          <w:b/>
          <w:bCs/>
          <w:sz w:val="24"/>
          <w:szCs w:val="24"/>
        </w:rPr>
      </w:pPr>
      <w:r w:rsidRPr="00BF4BBC">
        <w:rPr>
          <w:rFonts w:ascii="Segoe UI" w:eastAsia="Times New Roman" w:hAnsi="Segoe UI" w:cs="Segoe UI"/>
          <w:b/>
          <w:bCs/>
          <w:sz w:val="24"/>
          <w:szCs w:val="24"/>
        </w:rPr>
        <w:t>Executive Summary</w:t>
      </w:r>
    </w:p>
    <w:p w:rsidR="00BF4BBC" w:rsidRPr="00BF4BBC" w:rsidRDefault="00BF4BBC" w:rsidP="00BF4BBC">
      <w:p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Power outages in Gulu have historically disrupted maternal healthcare, putting mothers and newborns at risk. The introduction of solar power in maternity wards has eliminated night-time blackouts, ensured consistent hot water for hygiene, boosted staff confidence, and increased the number of mothers delivering in our facilities. This report highlights these impacts and advocates for extending solar power to Outpatient Departments (OPD) to strengthen overall healthcare services.</w:t>
      </w:r>
    </w:p>
    <w:p w:rsidR="00BF4BBC" w:rsidRPr="00BF4BBC" w:rsidRDefault="00BF4BBC" w:rsidP="00BF4BBC">
      <w:pPr>
        <w:spacing w:before="100" w:beforeAutospacing="1" w:after="100" w:afterAutospacing="1" w:line="240" w:lineRule="auto"/>
        <w:outlineLvl w:val="1"/>
        <w:rPr>
          <w:rFonts w:ascii="Segoe UI" w:eastAsia="Times New Roman" w:hAnsi="Segoe UI" w:cs="Segoe UI"/>
          <w:b/>
          <w:bCs/>
          <w:sz w:val="24"/>
          <w:szCs w:val="24"/>
        </w:rPr>
      </w:pPr>
      <w:r w:rsidRPr="00BF4BBC">
        <w:rPr>
          <w:rFonts w:ascii="Segoe UI" w:eastAsia="Times New Roman" w:hAnsi="Segoe UI" w:cs="Segoe UI"/>
          <w:b/>
          <w:bCs/>
          <w:sz w:val="24"/>
          <w:szCs w:val="24"/>
        </w:rPr>
        <w:t>1. Background</w:t>
      </w:r>
    </w:p>
    <w:p w:rsidR="00BF4BBC" w:rsidRPr="00BF4BBC" w:rsidRDefault="00BF4BBC" w:rsidP="00BF4BBC">
      <w:pPr>
        <w:numPr>
          <w:ilvl w:val="0"/>
          <w:numId w:val="1"/>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Problem:</w:t>
      </w:r>
      <w:r w:rsidRPr="00BF4BBC">
        <w:rPr>
          <w:rFonts w:ascii="Segoe UI" w:eastAsia="Times New Roman" w:hAnsi="Segoe UI" w:cs="Segoe UI"/>
          <w:sz w:val="24"/>
          <w:szCs w:val="24"/>
        </w:rPr>
        <w:t xml:space="preserve"> Frequent load shedding disrupted maternity services; night-time deliveries and hygiene practices were compromised.</w:t>
      </w:r>
    </w:p>
    <w:p w:rsidR="00BF4BBC" w:rsidRPr="00BF4BBC" w:rsidRDefault="00BF4BBC" w:rsidP="00BF4BBC">
      <w:pPr>
        <w:numPr>
          <w:ilvl w:val="0"/>
          <w:numId w:val="1"/>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Impact on Staff:</w:t>
      </w:r>
      <w:r w:rsidRPr="00BF4BBC">
        <w:rPr>
          <w:rFonts w:ascii="Segoe UI" w:eastAsia="Times New Roman" w:hAnsi="Segoe UI" w:cs="Segoe UI"/>
          <w:sz w:val="24"/>
          <w:szCs w:val="24"/>
        </w:rPr>
        <w:t xml:space="preserve"> Midwives worked under unsafe conditions, reducing morale and confidence.</w:t>
      </w:r>
    </w:p>
    <w:p w:rsidR="00BC5F90" w:rsidRDefault="00BF4BBC" w:rsidP="00BF4BBC">
      <w:pPr>
        <w:numPr>
          <w:ilvl w:val="0"/>
          <w:numId w:val="1"/>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Impact on Mothers:</w:t>
      </w:r>
      <w:r w:rsidRPr="00BF4BBC">
        <w:rPr>
          <w:rFonts w:ascii="Segoe UI" w:eastAsia="Times New Roman" w:hAnsi="Segoe UI" w:cs="Segoe UI"/>
          <w:sz w:val="24"/>
          <w:szCs w:val="24"/>
        </w:rPr>
        <w:t xml:space="preserve"> Limited trust in clinics led to low facility-based delivery rates.</w:t>
      </w:r>
    </w:p>
    <w:p w:rsidR="00BF4BBC" w:rsidRPr="00BF4BBC" w:rsidRDefault="00BF4BBC" w:rsidP="00BF4BBC">
      <w:pPr>
        <w:spacing w:before="100" w:beforeAutospacing="1" w:after="100" w:afterAutospacing="1" w:line="240" w:lineRule="auto"/>
        <w:outlineLvl w:val="1"/>
        <w:rPr>
          <w:rFonts w:ascii="Segoe UI" w:eastAsia="Times New Roman" w:hAnsi="Segoe UI" w:cs="Segoe UI"/>
          <w:b/>
          <w:bCs/>
          <w:sz w:val="24"/>
          <w:szCs w:val="24"/>
        </w:rPr>
      </w:pPr>
      <w:r w:rsidRPr="00BF4BBC">
        <w:rPr>
          <w:rFonts w:ascii="Segoe UI" w:eastAsia="Times New Roman" w:hAnsi="Segoe UI" w:cs="Segoe UI"/>
          <w:b/>
          <w:bCs/>
          <w:sz w:val="24"/>
          <w:szCs w:val="24"/>
        </w:rPr>
        <w:t>2. Solar Power Intervention</w:t>
      </w:r>
    </w:p>
    <w:p w:rsidR="00BF4BBC" w:rsidRPr="00BF4BBC" w:rsidRDefault="00BF4BBC" w:rsidP="00BF4BBC">
      <w:pPr>
        <w:numPr>
          <w:ilvl w:val="0"/>
          <w:numId w:val="3"/>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Location:</w:t>
      </w:r>
      <w:r w:rsidR="009B4E94">
        <w:rPr>
          <w:rFonts w:ascii="Segoe UI" w:eastAsia="Times New Roman" w:hAnsi="Segoe UI" w:cs="Segoe UI"/>
          <w:sz w:val="24"/>
          <w:szCs w:val="24"/>
        </w:rPr>
        <w:t xml:space="preserve"> Maternity wards in both Karin health center 3 </w:t>
      </w:r>
      <w:r w:rsidRPr="00BF4BBC">
        <w:rPr>
          <w:rFonts w:ascii="Segoe UI" w:eastAsia="Times New Roman" w:hAnsi="Segoe UI" w:cs="Segoe UI"/>
          <w:sz w:val="24"/>
          <w:szCs w:val="24"/>
        </w:rPr>
        <w:t>clinics</w:t>
      </w:r>
      <w:r w:rsidR="00BC5F90">
        <w:rPr>
          <w:rFonts w:ascii="Segoe UI" w:eastAsia="Times New Roman" w:hAnsi="Segoe UI" w:cs="Segoe UI"/>
          <w:sz w:val="24"/>
          <w:szCs w:val="24"/>
        </w:rPr>
        <w:t xml:space="preserve"> </w:t>
      </w:r>
    </w:p>
    <w:p w:rsidR="00BF4BBC" w:rsidRPr="00BF4BBC" w:rsidRDefault="00BF4BBC" w:rsidP="00BF4BBC">
      <w:pPr>
        <w:numPr>
          <w:ilvl w:val="0"/>
          <w:numId w:val="3"/>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Technology:</w:t>
      </w:r>
      <w:r w:rsidRPr="00BF4BBC">
        <w:rPr>
          <w:rFonts w:ascii="Segoe UI" w:eastAsia="Times New Roman" w:hAnsi="Segoe UI" w:cs="Segoe UI"/>
          <w:sz w:val="24"/>
          <w:szCs w:val="24"/>
        </w:rPr>
        <w:t xml:space="preserve"> Solar panels with battery backup powering lighting, hot water systems, and essential equipment</w:t>
      </w:r>
    </w:p>
    <w:p w:rsidR="00BF4BBC" w:rsidRDefault="00BF4BBC" w:rsidP="00BC5F90">
      <w:pPr>
        <w:numPr>
          <w:ilvl w:val="0"/>
          <w:numId w:val="3"/>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b/>
          <w:bCs/>
          <w:sz w:val="24"/>
          <w:szCs w:val="24"/>
        </w:rPr>
        <w:t>Objective:</w:t>
      </w:r>
      <w:r w:rsidRPr="00BF4BBC">
        <w:rPr>
          <w:rFonts w:ascii="Segoe UI" w:eastAsia="Times New Roman" w:hAnsi="Segoe UI" w:cs="Segoe UI"/>
          <w:sz w:val="24"/>
          <w:szCs w:val="24"/>
        </w:rPr>
        <w:t xml:space="preserve"> Ensure reliable electricity for safe, u</w:t>
      </w:r>
      <w:r w:rsidR="00BC5F90">
        <w:rPr>
          <w:rFonts w:ascii="Segoe UI" w:eastAsia="Times New Roman" w:hAnsi="Segoe UI" w:cs="Segoe UI"/>
          <w:sz w:val="24"/>
          <w:szCs w:val="24"/>
        </w:rPr>
        <w:t xml:space="preserve">ninterrupted maternal healthcare </w:t>
      </w:r>
    </w:p>
    <w:p w:rsidR="00BC5F90" w:rsidRPr="00BF4BBC" w:rsidRDefault="00BC5F90" w:rsidP="00BC5F90">
      <w:pPr>
        <w:spacing w:before="100" w:beforeAutospacing="1" w:after="100" w:afterAutospacing="1" w:line="240" w:lineRule="auto"/>
        <w:ind w:left="720"/>
        <w:rPr>
          <w:rFonts w:ascii="Segoe UI" w:eastAsia="Times New Roman" w:hAnsi="Segoe UI" w:cs="Segoe UI"/>
          <w:sz w:val="24"/>
          <w:szCs w:val="24"/>
        </w:rPr>
      </w:pPr>
    </w:p>
    <w:p w:rsidR="00BF4BBC" w:rsidRPr="00BF4BBC" w:rsidRDefault="00BF4BBC" w:rsidP="00BF4BBC">
      <w:pPr>
        <w:spacing w:after="0" w:line="240" w:lineRule="auto"/>
        <w:rPr>
          <w:rFonts w:ascii="Segoe UI" w:eastAsia="Times New Roman" w:hAnsi="Segoe UI" w:cs="Segoe UI"/>
          <w:sz w:val="24"/>
          <w:szCs w:val="24"/>
        </w:rPr>
      </w:pPr>
    </w:p>
    <w:p w:rsidR="00BC5F90" w:rsidRDefault="00BC5F90" w:rsidP="00BF4BBC">
      <w:pPr>
        <w:spacing w:before="100" w:beforeAutospacing="1" w:after="100" w:afterAutospacing="1" w:line="240" w:lineRule="auto"/>
        <w:outlineLvl w:val="1"/>
        <w:rPr>
          <w:rFonts w:ascii="Segoe UI" w:eastAsia="Times New Roman" w:hAnsi="Segoe UI" w:cs="Segoe UI"/>
          <w:b/>
          <w:bCs/>
          <w:sz w:val="24"/>
          <w:szCs w:val="24"/>
        </w:rPr>
      </w:pPr>
    </w:p>
    <w:p w:rsidR="006A59AE" w:rsidRDefault="006A59AE" w:rsidP="00BF4BBC">
      <w:pPr>
        <w:spacing w:before="100" w:beforeAutospacing="1" w:after="100" w:afterAutospacing="1" w:line="240" w:lineRule="auto"/>
        <w:outlineLvl w:val="1"/>
        <w:rPr>
          <w:rFonts w:ascii="Segoe UI" w:eastAsia="Times New Roman" w:hAnsi="Segoe UI" w:cs="Segoe UI"/>
          <w:b/>
          <w:bCs/>
          <w:sz w:val="24"/>
          <w:szCs w:val="24"/>
        </w:rPr>
      </w:pPr>
    </w:p>
    <w:p w:rsidR="00BF4BBC" w:rsidRPr="00BF4BBC" w:rsidRDefault="006A59AE" w:rsidP="00BF4BBC">
      <w:pPr>
        <w:spacing w:before="100" w:beforeAutospacing="1" w:after="100" w:afterAutospacing="1" w:line="240" w:lineRule="auto"/>
        <w:outlineLvl w:val="1"/>
        <w:rPr>
          <w:rFonts w:ascii="Segoe UI" w:eastAsia="Times New Roman" w:hAnsi="Segoe UI" w:cs="Segoe UI"/>
          <w:b/>
          <w:bCs/>
          <w:sz w:val="28"/>
          <w:szCs w:val="24"/>
        </w:rPr>
      </w:pPr>
      <w:r w:rsidRPr="00452E91">
        <w:rPr>
          <w:rFonts w:ascii="Segoe UI" w:eastAsia="Times New Roman" w:hAnsi="Segoe UI" w:cs="Segoe UI"/>
          <w:b/>
          <w:bCs/>
          <w:noProof/>
          <w:sz w:val="28"/>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375920</wp:posOffset>
                </wp:positionV>
                <wp:extent cx="3524250" cy="3238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38500"/>
                        </a:xfrm>
                        <a:prstGeom prst="rect">
                          <a:avLst/>
                        </a:prstGeom>
                        <a:solidFill>
                          <a:srgbClr val="FFFFFF"/>
                        </a:solidFill>
                        <a:ln w="9525">
                          <a:solidFill>
                            <a:srgbClr val="000000"/>
                          </a:solidFill>
                          <a:miter lim="800000"/>
                          <a:headEnd/>
                          <a:tailEnd/>
                        </a:ln>
                      </wps:spPr>
                      <wps:txbx>
                        <w:txbxContent>
                          <w:p w:rsidR="006A59AE" w:rsidRDefault="006A59AE">
                            <w:r w:rsidRPr="006C1AFA">
                              <w:rPr>
                                <w:noProof/>
                              </w:rPr>
                              <w:drawing>
                                <wp:inline distT="0" distB="0" distL="0" distR="0" wp14:anchorId="59A1CDB4" wp14:editId="2F5D5EAA">
                                  <wp:extent cx="3332480" cy="3064457"/>
                                  <wp:effectExtent l="0" t="0" r="1270" b="3175"/>
                                  <wp:docPr id="12" name="Picture 12" descr="C:\Users\ADMIN\Pictures\solar 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Pictures\solar pan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2480" cy="30644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6.3pt;margin-top:29.6pt;width:277.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SWJQIAAEcEAAAOAAAAZHJzL2Uyb0RvYy54bWysU9uO2yAQfa/Uf0C8N3acpJu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">
                <v:textbox>
                  <w:txbxContent>
                    <w:p w:rsidR="006A59AE" w:rsidRDefault="006A59AE">
                      <w:r w:rsidRPr="006C1AFA">
                        <w:rPr>
                          <w:noProof/>
                        </w:rPr>
                        <w:drawing>
                          <wp:inline distT="0" distB="0" distL="0" distR="0" wp14:anchorId="59A1CDB4" wp14:editId="2F5D5EAA">
                            <wp:extent cx="3332480" cy="3064457"/>
                            <wp:effectExtent l="0" t="0" r="1270" b="3175"/>
                            <wp:docPr id="12" name="Picture 12" descr="C:\Users\ADMIN\Pictures\solar 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Pictures\solar pan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2480" cy="3064457"/>
                                    </a:xfrm>
                                    <a:prstGeom prst="rect">
                                      <a:avLst/>
                                    </a:prstGeom>
                                    <a:noFill/>
                                    <a:ln>
                                      <a:noFill/>
                                    </a:ln>
                                  </pic:spPr>
                                </pic:pic>
                              </a:graphicData>
                            </a:graphic>
                          </wp:inline>
                        </w:drawing>
                      </w:r>
                    </w:p>
                  </w:txbxContent>
                </v:textbox>
                <w10:wrap type="square" anchorx="margin"/>
              </v:shape>
            </w:pict>
          </mc:Fallback>
        </mc:AlternateContent>
      </w:r>
      <w:r w:rsidR="00BF4BBC" w:rsidRPr="00452E91">
        <w:rPr>
          <w:rFonts w:ascii="Segoe UI" w:eastAsia="Times New Roman" w:hAnsi="Segoe UI" w:cs="Segoe UI"/>
          <w:b/>
          <w:bCs/>
          <w:sz w:val="28"/>
          <w:szCs w:val="24"/>
        </w:rPr>
        <w:t>3. Achievements &amp; Impact</w:t>
      </w:r>
    </w:p>
    <w:p w:rsidR="00BF4BBC" w:rsidRPr="00BF4BBC" w:rsidRDefault="00BF4BBC" w:rsidP="00BF4BBC">
      <w:pPr>
        <w:spacing w:before="100" w:beforeAutospacing="1" w:after="100" w:afterAutospacing="1" w:line="240" w:lineRule="auto"/>
        <w:outlineLvl w:val="2"/>
        <w:rPr>
          <w:rFonts w:ascii="Segoe UI" w:eastAsia="Times New Roman" w:hAnsi="Segoe UI" w:cs="Segoe UI"/>
          <w:b/>
          <w:bCs/>
          <w:sz w:val="24"/>
          <w:szCs w:val="24"/>
        </w:rPr>
      </w:pPr>
      <w:r w:rsidRPr="00BF4BBC">
        <w:rPr>
          <w:rFonts w:ascii="Segoe UI" w:eastAsia="Times New Roman" w:hAnsi="Segoe UI" w:cs="Segoe UI"/>
          <w:b/>
          <w:bCs/>
          <w:sz w:val="24"/>
          <w:szCs w:val="24"/>
        </w:rPr>
        <w:t>3.1 Continuous Power Supply</w:t>
      </w:r>
    </w:p>
    <w:p w:rsidR="00BF4BBC" w:rsidRPr="00BF4BBC" w:rsidRDefault="00BF4BBC" w:rsidP="00BF4BBC">
      <w:pPr>
        <w:numPr>
          <w:ilvl w:val="0"/>
          <w:numId w:val="5"/>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Maternity wards now have uninterrupted electricity, eliminating risks associated with blackouts.</w:t>
      </w:r>
    </w:p>
    <w:p w:rsidR="00BF4BBC" w:rsidRPr="00BF4BBC" w:rsidRDefault="00BF4BBC" w:rsidP="00BF4BBC">
      <w:pPr>
        <w:numPr>
          <w:ilvl w:val="0"/>
          <w:numId w:val="5"/>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Night-time deliveries are now safe and efficient.</w:t>
      </w:r>
    </w:p>
    <w:p w:rsidR="00BF4BBC" w:rsidRPr="00BF4BBC" w:rsidRDefault="00BF4BBC" w:rsidP="00BF4BBC">
      <w:pPr>
        <w:spacing w:before="100" w:beforeAutospacing="1" w:after="100" w:afterAutospacing="1" w:line="240" w:lineRule="auto"/>
        <w:outlineLvl w:val="2"/>
        <w:rPr>
          <w:rFonts w:ascii="Segoe UI" w:eastAsia="Times New Roman" w:hAnsi="Segoe UI" w:cs="Segoe UI"/>
          <w:b/>
          <w:bCs/>
          <w:sz w:val="24"/>
          <w:szCs w:val="24"/>
        </w:rPr>
      </w:pPr>
      <w:r w:rsidRPr="00BF4BBC">
        <w:rPr>
          <w:rFonts w:ascii="Segoe UI" w:eastAsia="Times New Roman" w:hAnsi="Segoe UI" w:cs="Segoe UI"/>
          <w:b/>
          <w:bCs/>
          <w:sz w:val="24"/>
          <w:szCs w:val="24"/>
        </w:rPr>
        <w:t>3.2 Improved Maternal &amp; Neonatal Care</w:t>
      </w:r>
    </w:p>
    <w:p w:rsidR="00BF4BBC" w:rsidRPr="00BF4BBC" w:rsidRDefault="00BF4BBC" w:rsidP="00BF4BBC">
      <w:pPr>
        <w:numPr>
          <w:ilvl w:val="0"/>
          <w:numId w:val="6"/>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Reliable lighting supports accurate and safe procedures during deliveries.</w:t>
      </w:r>
    </w:p>
    <w:p w:rsidR="00BF4BBC" w:rsidRPr="00BF4BBC" w:rsidRDefault="00BF4BBC" w:rsidP="00BF4BBC">
      <w:pPr>
        <w:numPr>
          <w:ilvl w:val="0"/>
          <w:numId w:val="6"/>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Hot water availability improves hygiene, reducing postnatal infections.</w:t>
      </w:r>
    </w:p>
    <w:p w:rsidR="00BF4BBC" w:rsidRPr="00BF4BBC" w:rsidRDefault="00BF4BBC" w:rsidP="00BF4BBC">
      <w:pPr>
        <w:spacing w:before="100" w:beforeAutospacing="1" w:after="100" w:afterAutospacing="1" w:line="240" w:lineRule="auto"/>
        <w:outlineLvl w:val="2"/>
        <w:rPr>
          <w:rFonts w:ascii="Segoe UI" w:eastAsia="Times New Roman" w:hAnsi="Segoe UI" w:cs="Segoe UI"/>
          <w:b/>
          <w:bCs/>
          <w:sz w:val="24"/>
          <w:szCs w:val="24"/>
        </w:rPr>
      </w:pPr>
      <w:r w:rsidRPr="00BF4BBC">
        <w:rPr>
          <w:rFonts w:ascii="Segoe UI" w:eastAsia="Times New Roman" w:hAnsi="Segoe UI" w:cs="Segoe UI"/>
          <w:b/>
          <w:bCs/>
          <w:sz w:val="24"/>
          <w:szCs w:val="24"/>
        </w:rPr>
        <w:t>3.3 Increased Staff Confidence &amp; Morale</w:t>
      </w:r>
    </w:p>
    <w:p w:rsidR="00BF4BBC" w:rsidRPr="00BF4BBC" w:rsidRDefault="00BF4BBC" w:rsidP="00BF4BBC">
      <w:pPr>
        <w:numPr>
          <w:ilvl w:val="0"/>
          <w:numId w:val="7"/>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Midwives report higher job satisfaction and improved ability to provide quality care.</w:t>
      </w:r>
    </w:p>
    <w:p w:rsidR="00BF4BBC" w:rsidRPr="00BF4BBC" w:rsidRDefault="00BF4BBC" w:rsidP="00BF4BBC">
      <w:pPr>
        <w:spacing w:before="100" w:beforeAutospacing="1" w:after="100" w:afterAutospacing="1" w:line="240" w:lineRule="auto"/>
        <w:outlineLvl w:val="2"/>
        <w:rPr>
          <w:rFonts w:ascii="Segoe UI" w:eastAsia="Times New Roman" w:hAnsi="Segoe UI" w:cs="Segoe UI"/>
          <w:b/>
          <w:bCs/>
          <w:sz w:val="24"/>
          <w:szCs w:val="24"/>
        </w:rPr>
      </w:pPr>
      <w:r w:rsidRPr="00BF4BBC">
        <w:rPr>
          <w:rFonts w:ascii="Segoe UI" w:eastAsia="Times New Roman" w:hAnsi="Segoe UI" w:cs="Segoe UI"/>
          <w:b/>
          <w:bCs/>
          <w:sz w:val="24"/>
          <w:szCs w:val="24"/>
        </w:rPr>
        <w:t>3.4 Higher Facility Utilization</w:t>
      </w:r>
    </w:p>
    <w:p w:rsidR="00BF4BBC" w:rsidRPr="00BF4BBC" w:rsidRDefault="00BF4BBC" w:rsidP="00BF4BBC">
      <w:pPr>
        <w:numPr>
          <w:ilvl w:val="0"/>
          <w:numId w:val="8"/>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More mothers choose the clinics for delivery due to safety and reliability.</w:t>
      </w:r>
    </w:p>
    <w:p w:rsidR="00BF4BBC" w:rsidRDefault="00BF4BBC" w:rsidP="00452E91">
      <w:pPr>
        <w:numPr>
          <w:ilvl w:val="0"/>
          <w:numId w:val="8"/>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Noticeable increase in facility-based deliveries since solar installation.</w:t>
      </w:r>
    </w:p>
    <w:p w:rsidR="00452E91" w:rsidRPr="00BF4BBC" w:rsidRDefault="00452E91" w:rsidP="00452E91">
      <w:pPr>
        <w:spacing w:before="100" w:beforeAutospacing="1" w:after="100" w:afterAutospacing="1" w:line="240" w:lineRule="auto"/>
        <w:ind w:left="720"/>
        <w:rPr>
          <w:rFonts w:ascii="Segoe UI" w:eastAsia="Times New Roman" w:hAnsi="Segoe UI" w:cs="Segoe UI"/>
          <w:sz w:val="24"/>
          <w:szCs w:val="24"/>
        </w:rPr>
      </w:pPr>
    </w:p>
    <w:p w:rsidR="00BF4BBC" w:rsidRPr="00BF4BBC" w:rsidRDefault="00BF4BBC" w:rsidP="00BF4BBC">
      <w:pPr>
        <w:spacing w:before="100" w:beforeAutospacing="1" w:after="100" w:afterAutospacing="1" w:line="240" w:lineRule="auto"/>
        <w:outlineLvl w:val="2"/>
        <w:rPr>
          <w:rFonts w:ascii="Segoe UI" w:eastAsia="Times New Roman" w:hAnsi="Segoe UI" w:cs="Segoe UI"/>
          <w:b/>
          <w:bCs/>
          <w:sz w:val="24"/>
          <w:szCs w:val="24"/>
        </w:rPr>
      </w:pPr>
      <w:r w:rsidRPr="00BF4BBC">
        <w:rPr>
          <w:rFonts w:ascii="Segoe UI" w:eastAsia="Times New Roman" w:hAnsi="Segoe UI" w:cs="Segoe UI"/>
          <w:b/>
          <w:bCs/>
          <w:sz w:val="24"/>
          <w:szCs w:val="24"/>
        </w:rPr>
        <w:t>3.5 Hygiene &amp; Postnatal Care Improvements</w:t>
      </w:r>
    </w:p>
    <w:p w:rsidR="00BF4BBC" w:rsidRPr="00BF4BBC" w:rsidRDefault="00BF4BBC" w:rsidP="00BF4BBC">
      <w:pPr>
        <w:numPr>
          <w:ilvl w:val="0"/>
          <w:numId w:val="10"/>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Continuous hot water supports cleaning, sterilization, and maternal comfort.</w:t>
      </w:r>
    </w:p>
    <w:p w:rsidR="00BF4BBC" w:rsidRPr="00BF4BBC" w:rsidRDefault="00BF4BBC" w:rsidP="00BF4BBC">
      <w:pPr>
        <w:numPr>
          <w:ilvl w:val="0"/>
          <w:numId w:val="10"/>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Contributes to faster recovery and healthier postnatal outcomes.</w:t>
      </w:r>
    </w:p>
    <w:p w:rsidR="00BF4BBC" w:rsidRPr="00BF4BBC" w:rsidRDefault="00BF4BBC" w:rsidP="00BF4BBC">
      <w:pPr>
        <w:spacing w:before="100" w:beforeAutospacing="1" w:after="100" w:afterAutospacing="1" w:line="240" w:lineRule="auto"/>
        <w:outlineLvl w:val="1"/>
        <w:rPr>
          <w:rFonts w:ascii="Segoe UI" w:eastAsia="Times New Roman" w:hAnsi="Segoe UI" w:cs="Segoe UI"/>
          <w:b/>
          <w:bCs/>
          <w:sz w:val="24"/>
          <w:szCs w:val="24"/>
        </w:rPr>
      </w:pPr>
      <w:r w:rsidRPr="00BF4BBC">
        <w:rPr>
          <w:rFonts w:ascii="Segoe UI" w:eastAsia="Times New Roman" w:hAnsi="Segoe UI" w:cs="Segoe UI"/>
          <w:b/>
          <w:bCs/>
          <w:sz w:val="24"/>
          <w:szCs w:val="24"/>
        </w:rPr>
        <w:t>4. Community Impact</w:t>
      </w:r>
    </w:p>
    <w:p w:rsidR="00BF4BBC" w:rsidRPr="00BF4BBC" w:rsidRDefault="00BF4BBC" w:rsidP="00BF4BBC">
      <w:pPr>
        <w:numPr>
          <w:ilvl w:val="0"/>
          <w:numId w:val="11"/>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Increased trust in local clinics</w:t>
      </w:r>
    </w:p>
    <w:p w:rsidR="00BF4BBC" w:rsidRPr="00BF4BBC" w:rsidRDefault="00BF4BBC" w:rsidP="00BF4BBC">
      <w:pPr>
        <w:numPr>
          <w:ilvl w:val="0"/>
          <w:numId w:val="11"/>
        </w:numPr>
        <w:spacing w:before="100" w:beforeAutospacing="1" w:after="100" w:afterAutospacing="1" w:line="240" w:lineRule="auto"/>
        <w:rPr>
          <w:rFonts w:ascii="Segoe UI" w:eastAsia="Times New Roman" w:hAnsi="Segoe UI" w:cs="Segoe UI"/>
          <w:sz w:val="24"/>
          <w:szCs w:val="24"/>
        </w:rPr>
      </w:pPr>
      <w:r w:rsidRPr="00BF4BBC">
        <w:rPr>
          <w:rFonts w:ascii="Segoe UI" w:eastAsia="Times New Roman" w:hAnsi="Segoe UI" w:cs="Segoe UI"/>
          <w:sz w:val="24"/>
          <w:szCs w:val="24"/>
        </w:rPr>
        <w:t>Improved maternal and neonatal health outcomes</w:t>
      </w:r>
    </w:p>
    <w:p w:rsidR="00600B8B" w:rsidRDefault="00600B8B" w:rsidP="00600B8B">
      <w:pPr>
        <w:spacing w:before="100" w:beforeAutospacing="1" w:after="100" w:afterAutospacing="1" w:line="240" w:lineRule="auto"/>
        <w:rPr>
          <w:rFonts w:ascii="Segoe UI" w:eastAsia="Times New Roman" w:hAnsi="Segoe UI" w:cs="Segoe UI"/>
          <w:b/>
          <w:sz w:val="24"/>
          <w:szCs w:val="24"/>
        </w:rPr>
      </w:pPr>
      <w:r w:rsidRPr="00600B8B">
        <w:rPr>
          <w:rFonts w:ascii="Segoe UI" w:eastAsia="Times New Roman" w:hAnsi="Segoe UI" w:cs="Segoe UI"/>
          <w:b/>
          <w:sz w:val="24"/>
          <w:szCs w:val="24"/>
        </w:rPr>
        <w:t>"</w:t>
      </w:r>
      <w:r w:rsidRPr="00600B8B">
        <w:rPr>
          <w:rFonts w:ascii="Segoe UI" w:eastAsia="Times New Roman" w:hAnsi="Segoe UI" w:cs="Segoe UI"/>
          <w:b/>
          <w:i/>
          <w:sz w:val="24"/>
          <w:szCs w:val="24"/>
        </w:rPr>
        <w:t>Before the solar lights, I was scared to give birth at night. Now, I felt safe, and the midwives were able to help me and my baby well,"</w:t>
      </w:r>
      <w:r w:rsidRPr="00600B8B">
        <w:rPr>
          <w:rFonts w:ascii="Segoe UI" w:eastAsia="Times New Roman" w:hAnsi="Segoe UI" w:cs="Segoe UI"/>
          <w:b/>
          <w:sz w:val="24"/>
          <w:szCs w:val="24"/>
        </w:rPr>
        <w:t xml:space="preserve"> shares Grace Achieng, a recent beneficiary.</w:t>
      </w:r>
      <w:r w:rsidR="00974B22">
        <w:rPr>
          <w:rFonts w:ascii="Segoe UI" w:eastAsia="Times New Roman" w:hAnsi="Segoe UI" w:cs="Segoe UI"/>
          <w:b/>
          <w:sz w:val="24"/>
          <w:szCs w:val="24"/>
        </w:rPr>
        <w:t xml:space="preserve">’’ </w:t>
      </w:r>
    </w:p>
    <w:p w:rsidR="00600B8B" w:rsidRDefault="00600B8B" w:rsidP="00600B8B">
      <w:pPr>
        <w:spacing w:before="100" w:beforeAutospacing="1" w:after="100" w:afterAutospacing="1" w:line="240" w:lineRule="auto"/>
        <w:rPr>
          <w:rFonts w:ascii="Segoe UI" w:eastAsia="Times New Roman" w:hAnsi="Segoe UI" w:cs="Segoe UI"/>
          <w:b/>
          <w:sz w:val="24"/>
          <w:szCs w:val="24"/>
        </w:rPr>
      </w:pPr>
      <w:bookmarkStart w:id="0" w:name="_GoBack"/>
      <w:bookmarkEnd w:id="0"/>
    </w:p>
    <w:p w:rsidR="00600B8B" w:rsidRPr="00BF4BBC" w:rsidRDefault="00600B8B" w:rsidP="00600B8B">
      <w:pPr>
        <w:spacing w:before="100" w:beforeAutospacing="1" w:after="100" w:afterAutospacing="1" w:line="240" w:lineRule="auto"/>
        <w:rPr>
          <w:rFonts w:ascii="Segoe UI" w:eastAsia="Times New Roman" w:hAnsi="Segoe UI" w:cs="Segoe UI"/>
          <w:b/>
          <w:sz w:val="24"/>
          <w:szCs w:val="24"/>
        </w:rPr>
      </w:pPr>
    </w:p>
    <w:p w:rsidR="001A68B4" w:rsidRDefault="001A68B4" w:rsidP="001A68B4">
      <w:pPr>
        <w:spacing w:before="100" w:beforeAutospacing="1" w:after="100" w:afterAutospacing="1" w:line="240" w:lineRule="auto"/>
        <w:rPr>
          <w:rFonts w:ascii="Segoe UI" w:eastAsia="Times New Roman" w:hAnsi="Segoe UI" w:cs="Segoe UI"/>
          <w:sz w:val="24"/>
          <w:szCs w:val="24"/>
        </w:rPr>
      </w:pPr>
    </w:p>
    <w:p w:rsidR="001A68B4" w:rsidRPr="001A68B4" w:rsidRDefault="001A68B4" w:rsidP="001A68B4">
      <w:pPr>
        <w:pStyle w:val="Heading2"/>
        <w:rPr>
          <w:rFonts w:ascii="Segoe UI" w:hAnsi="Segoe UI" w:cs="Segoe UI"/>
        </w:rPr>
      </w:pPr>
      <w:r w:rsidRPr="001A68B4">
        <w:rPr>
          <w:rStyle w:val="Strong"/>
          <w:rFonts w:ascii="Segoe UI" w:hAnsi="Segoe UI" w:cs="Segoe UI"/>
          <w:b/>
          <w:bCs/>
        </w:rPr>
        <w:t>5. Challenges &amp; Opportunities for Support</w:t>
      </w:r>
    </w:p>
    <w:p w:rsidR="001A68B4" w:rsidRPr="001A68B4" w:rsidRDefault="001A68B4" w:rsidP="001A68B4">
      <w:pPr>
        <w:pStyle w:val="NormalWeb"/>
        <w:numPr>
          <w:ilvl w:val="0"/>
          <w:numId w:val="15"/>
        </w:numPr>
        <w:rPr>
          <w:rFonts w:ascii="Segoe UI" w:hAnsi="Segoe UI" w:cs="Segoe UI"/>
        </w:rPr>
      </w:pPr>
      <w:r w:rsidRPr="001A68B4">
        <w:rPr>
          <w:rFonts w:ascii="Segoe UI" w:hAnsi="Segoe UI" w:cs="Segoe UI"/>
        </w:rPr>
        <w:t>Key departments—especially the OPD—still depend on unreliable grid power, affecting diagnostics and treatment quality.</w:t>
      </w:r>
    </w:p>
    <w:p w:rsidR="001A68B4" w:rsidRPr="001A68B4" w:rsidRDefault="001A68B4" w:rsidP="001A68B4">
      <w:pPr>
        <w:pStyle w:val="NormalWeb"/>
        <w:numPr>
          <w:ilvl w:val="0"/>
          <w:numId w:val="15"/>
        </w:numPr>
        <w:rPr>
          <w:rFonts w:ascii="Segoe UI" w:hAnsi="Segoe UI" w:cs="Segoe UI"/>
        </w:rPr>
      </w:pPr>
      <w:r w:rsidRPr="001A68B4">
        <w:rPr>
          <w:rFonts w:ascii="Segoe UI" w:hAnsi="Segoe UI" w:cs="Segoe UI"/>
        </w:rPr>
        <w:t>Expanding solar power clinic-wide requires additional funding and technical support beyond current resources.</w:t>
      </w:r>
    </w:p>
    <w:p w:rsidR="001A68B4" w:rsidRPr="001A68B4" w:rsidRDefault="001A68B4" w:rsidP="001A68B4">
      <w:pPr>
        <w:pStyle w:val="NormalWeb"/>
        <w:rPr>
          <w:rFonts w:ascii="Segoe UI" w:hAnsi="Segoe UI" w:cs="Segoe UI"/>
        </w:rPr>
      </w:pPr>
      <w:r w:rsidRPr="001A68B4">
        <w:rPr>
          <w:rFonts w:ascii="Segoe UI" w:hAnsi="Segoe UI" w:cs="Segoe UI"/>
        </w:rPr>
        <w:t>These gaps present a strong opportunity for partners to make a transformative, life-saving impact.</w:t>
      </w:r>
    </w:p>
    <w:p w:rsidR="001A68B4" w:rsidRPr="001A68B4" w:rsidRDefault="001A68B4" w:rsidP="001A68B4">
      <w:pPr>
        <w:pStyle w:val="Heading2"/>
        <w:rPr>
          <w:rFonts w:ascii="Segoe UI" w:hAnsi="Segoe UI" w:cs="Segoe UI"/>
        </w:rPr>
      </w:pPr>
      <w:r w:rsidRPr="001A68B4">
        <w:rPr>
          <w:rStyle w:val="Strong"/>
          <w:rFonts w:ascii="Segoe UI" w:hAnsi="Segoe UI" w:cs="Segoe UI"/>
          <w:b/>
          <w:bCs/>
        </w:rPr>
        <w:t>6. Priority</w:t>
      </w:r>
      <w:r w:rsidR="009E4B23">
        <w:rPr>
          <w:rStyle w:val="Strong"/>
          <w:rFonts w:ascii="Segoe UI" w:hAnsi="Segoe UI" w:cs="Segoe UI"/>
          <w:b/>
          <w:bCs/>
        </w:rPr>
        <w:t xml:space="preserve"> Recommendations </w:t>
      </w:r>
    </w:p>
    <w:p w:rsidR="001A68B4" w:rsidRPr="001A68B4" w:rsidRDefault="001A68B4" w:rsidP="001A68B4">
      <w:pPr>
        <w:pStyle w:val="NormalWeb"/>
        <w:numPr>
          <w:ilvl w:val="0"/>
          <w:numId w:val="16"/>
        </w:numPr>
        <w:rPr>
          <w:rFonts w:ascii="Segoe UI" w:hAnsi="Segoe UI" w:cs="Segoe UI"/>
        </w:rPr>
      </w:pPr>
      <w:r w:rsidRPr="001A68B4">
        <w:rPr>
          <w:rStyle w:val="Strong"/>
          <w:rFonts w:ascii="Segoe UI" w:hAnsi="Segoe UI" w:cs="Segoe UI"/>
        </w:rPr>
        <w:t>Expand Solar Power to OPD</w:t>
      </w:r>
      <w:proofErr w:type="gramStart"/>
      <w:r w:rsidRPr="001A68B4">
        <w:rPr>
          <w:rStyle w:val="Strong"/>
          <w:rFonts w:ascii="Segoe UI" w:hAnsi="Segoe UI" w:cs="Segoe UI"/>
        </w:rPr>
        <w:t>:</w:t>
      </w:r>
      <w:proofErr w:type="gramEnd"/>
      <w:r w:rsidRPr="001A68B4">
        <w:rPr>
          <w:rFonts w:ascii="Segoe UI" w:hAnsi="Segoe UI" w:cs="Segoe UI"/>
        </w:rPr>
        <w:br/>
        <w:t>Ensure uninterrupted diagnostics, treatment, and emergency services, boosting patient safety and community trust.</w:t>
      </w:r>
    </w:p>
    <w:p w:rsidR="001A68B4" w:rsidRPr="001A68B4" w:rsidRDefault="001A68B4" w:rsidP="001A68B4">
      <w:pPr>
        <w:pStyle w:val="NormalWeb"/>
        <w:numPr>
          <w:ilvl w:val="0"/>
          <w:numId w:val="16"/>
        </w:numPr>
        <w:rPr>
          <w:rFonts w:ascii="Segoe UI" w:hAnsi="Segoe UI" w:cs="Segoe UI"/>
        </w:rPr>
      </w:pPr>
      <w:r w:rsidRPr="001A68B4">
        <w:rPr>
          <w:rStyle w:val="Strong"/>
          <w:rFonts w:ascii="Segoe UI" w:hAnsi="Segoe UI" w:cs="Segoe UI"/>
        </w:rPr>
        <w:t>Support Maintenance &amp; Monitoring</w:t>
      </w:r>
      <w:proofErr w:type="gramStart"/>
      <w:r w:rsidRPr="001A68B4">
        <w:rPr>
          <w:rStyle w:val="Strong"/>
          <w:rFonts w:ascii="Segoe UI" w:hAnsi="Segoe UI" w:cs="Segoe UI"/>
        </w:rPr>
        <w:t>:</w:t>
      </w:r>
      <w:proofErr w:type="gramEnd"/>
      <w:r w:rsidRPr="001A68B4">
        <w:rPr>
          <w:rFonts w:ascii="Segoe UI" w:hAnsi="Segoe UI" w:cs="Segoe UI"/>
        </w:rPr>
        <w:br/>
        <w:t>Sustain system performance, prevent breakdowns, and protect previous investments for long-term reliability.</w:t>
      </w:r>
    </w:p>
    <w:p w:rsidR="001A68B4" w:rsidRPr="001A68B4" w:rsidRDefault="001A68B4" w:rsidP="001A68B4">
      <w:pPr>
        <w:pStyle w:val="NormalWeb"/>
        <w:numPr>
          <w:ilvl w:val="0"/>
          <w:numId w:val="16"/>
        </w:numPr>
        <w:rPr>
          <w:rFonts w:ascii="Segoe UI" w:hAnsi="Segoe UI" w:cs="Segoe UI"/>
        </w:rPr>
      </w:pPr>
      <w:r w:rsidRPr="001A68B4">
        <w:rPr>
          <w:rStyle w:val="Strong"/>
          <w:rFonts w:ascii="Segoe UI" w:hAnsi="Segoe UI" w:cs="Segoe UI"/>
        </w:rPr>
        <w:t>Invest in Solar Expansion Through Strategic Partnerships</w:t>
      </w:r>
      <w:proofErr w:type="gramStart"/>
      <w:r w:rsidRPr="001A68B4">
        <w:rPr>
          <w:rStyle w:val="Strong"/>
          <w:rFonts w:ascii="Segoe UI" w:hAnsi="Segoe UI" w:cs="Segoe UI"/>
        </w:rPr>
        <w:t>:</w:t>
      </w:r>
      <w:proofErr w:type="gramEnd"/>
      <w:r w:rsidRPr="001A68B4">
        <w:rPr>
          <w:rFonts w:ascii="Segoe UI" w:hAnsi="Segoe UI" w:cs="Segoe UI"/>
        </w:rPr>
        <w:br/>
        <w:t>Donor and partner support will enable full clinic-wide solar coverage, strengthening resilience and improving healthcare outcomes for thousands.</w:t>
      </w:r>
    </w:p>
    <w:p w:rsidR="001F744E" w:rsidRDefault="001F744E" w:rsidP="00BF4BBC">
      <w:pPr>
        <w:spacing w:before="100" w:beforeAutospacing="1" w:after="100" w:afterAutospacing="1" w:line="240" w:lineRule="auto"/>
        <w:outlineLvl w:val="1"/>
        <w:rPr>
          <w:rFonts w:ascii="Segoe UI" w:eastAsia="Times New Roman" w:hAnsi="Segoe UI" w:cs="Segoe UI"/>
          <w:b/>
          <w:bCs/>
          <w:sz w:val="24"/>
          <w:szCs w:val="24"/>
        </w:rPr>
      </w:pPr>
    </w:p>
    <w:p w:rsidR="00BF4BBC" w:rsidRPr="00BF4BBC" w:rsidRDefault="00BF4BBC" w:rsidP="00BF4BBC">
      <w:pPr>
        <w:spacing w:before="100" w:beforeAutospacing="1" w:after="100" w:afterAutospacing="1" w:line="240" w:lineRule="auto"/>
        <w:rPr>
          <w:rFonts w:ascii="Segoe UI" w:eastAsia="Times New Roman" w:hAnsi="Segoe UI" w:cs="Segoe UI"/>
          <w:sz w:val="28"/>
          <w:szCs w:val="24"/>
        </w:rPr>
      </w:pPr>
      <w:r w:rsidRPr="00BF4BBC">
        <w:rPr>
          <w:rFonts w:ascii="Segoe UI" w:eastAsia="Times New Roman" w:hAnsi="Segoe UI" w:cs="Segoe UI"/>
          <w:sz w:val="28"/>
          <w:szCs w:val="24"/>
        </w:rPr>
        <w:t xml:space="preserve">The solar power initiative has </w:t>
      </w:r>
      <w:r w:rsidRPr="005B3739">
        <w:rPr>
          <w:rFonts w:ascii="Segoe UI" w:eastAsia="Times New Roman" w:hAnsi="Segoe UI" w:cs="Segoe UI"/>
          <w:b/>
          <w:bCs/>
          <w:sz w:val="28"/>
          <w:szCs w:val="24"/>
        </w:rPr>
        <w:t>revol</w:t>
      </w:r>
      <w:r w:rsidR="005B3739">
        <w:rPr>
          <w:rFonts w:ascii="Segoe UI" w:eastAsia="Times New Roman" w:hAnsi="Segoe UI" w:cs="Segoe UI"/>
          <w:b/>
          <w:bCs/>
          <w:sz w:val="28"/>
          <w:szCs w:val="24"/>
        </w:rPr>
        <w:t>utionized maternity care in our</w:t>
      </w:r>
      <w:r w:rsidRPr="005B3739">
        <w:rPr>
          <w:rFonts w:ascii="Segoe UI" w:eastAsia="Times New Roman" w:hAnsi="Segoe UI" w:cs="Segoe UI"/>
          <w:b/>
          <w:bCs/>
          <w:sz w:val="28"/>
          <w:szCs w:val="24"/>
        </w:rPr>
        <w:t xml:space="preserve"> clinics</w:t>
      </w:r>
      <w:r w:rsidRPr="00BF4BBC">
        <w:rPr>
          <w:rFonts w:ascii="Segoe UI" w:eastAsia="Times New Roman" w:hAnsi="Segoe UI" w:cs="Segoe UI"/>
          <w:sz w:val="28"/>
          <w:szCs w:val="24"/>
        </w:rPr>
        <w:t xml:space="preserve">, saving lives, improving hygiene, and increasing both staff confidence and maternal facility utilization. Expanding solar power to OPD and other departments is a </w:t>
      </w:r>
      <w:r w:rsidRPr="005B3739">
        <w:rPr>
          <w:rFonts w:ascii="Segoe UI" w:eastAsia="Times New Roman" w:hAnsi="Segoe UI" w:cs="Segoe UI"/>
          <w:b/>
          <w:bCs/>
          <w:sz w:val="28"/>
          <w:szCs w:val="24"/>
        </w:rPr>
        <w:t>critical next step</w:t>
      </w:r>
      <w:r w:rsidRPr="00BF4BBC">
        <w:rPr>
          <w:rFonts w:ascii="Segoe UI" w:eastAsia="Times New Roman" w:hAnsi="Segoe UI" w:cs="Segoe UI"/>
          <w:sz w:val="28"/>
          <w:szCs w:val="24"/>
        </w:rPr>
        <w:t xml:space="preserve"> to ensure comprehensive, uninterrupted healthcare for the community.</w:t>
      </w:r>
    </w:p>
    <w:p w:rsidR="00192C55" w:rsidRPr="00BF4BBC" w:rsidRDefault="00192C55">
      <w:pPr>
        <w:rPr>
          <w:rFonts w:ascii="Segoe UI" w:hAnsi="Segoe UI" w:cs="Segoe UI"/>
          <w:sz w:val="24"/>
          <w:szCs w:val="24"/>
        </w:rPr>
      </w:pPr>
    </w:p>
    <w:sectPr w:rsidR="00192C55" w:rsidRPr="00BF4BBC" w:rsidSect="009B4E9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72A"/>
    <w:multiLevelType w:val="multilevel"/>
    <w:tmpl w:val="4536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1A23"/>
    <w:multiLevelType w:val="multilevel"/>
    <w:tmpl w:val="D99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F145B"/>
    <w:multiLevelType w:val="multilevel"/>
    <w:tmpl w:val="52D2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44740"/>
    <w:multiLevelType w:val="multilevel"/>
    <w:tmpl w:val="5A5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334AE"/>
    <w:multiLevelType w:val="multilevel"/>
    <w:tmpl w:val="482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01B81"/>
    <w:multiLevelType w:val="multilevel"/>
    <w:tmpl w:val="D55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12C55"/>
    <w:multiLevelType w:val="multilevel"/>
    <w:tmpl w:val="D5B6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B6362"/>
    <w:multiLevelType w:val="multilevel"/>
    <w:tmpl w:val="08AE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73267"/>
    <w:multiLevelType w:val="multilevel"/>
    <w:tmpl w:val="A18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15DD0"/>
    <w:multiLevelType w:val="multilevel"/>
    <w:tmpl w:val="86D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C33E4"/>
    <w:multiLevelType w:val="multilevel"/>
    <w:tmpl w:val="DD52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71AE5"/>
    <w:multiLevelType w:val="multilevel"/>
    <w:tmpl w:val="025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22AD5"/>
    <w:multiLevelType w:val="multilevel"/>
    <w:tmpl w:val="E71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31973"/>
    <w:multiLevelType w:val="multilevel"/>
    <w:tmpl w:val="0CE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857BB"/>
    <w:multiLevelType w:val="multilevel"/>
    <w:tmpl w:val="F4E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E099E"/>
    <w:multiLevelType w:val="multilevel"/>
    <w:tmpl w:val="30C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7"/>
  </w:num>
  <w:num w:numId="4">
    <w:abstractNumId w:val="10"/>
  </w:num>
  <w:num w:numId="5">
    <w:abstractNumId w:val="14"/>
  </w:num>
  <w:num w:numId="6">
    <w:abstractNumId w:val="8"/>
  </w:num>
  <w:num w:numId="7">
    <w:abstractNumId w:val="11"/>
  </w:num>
  <w:num w:numId="8">
    <w:abstractNumId w:val="15"/>
  </w:num>
  <w:num w:numId="9">
    <w:abstractNumId w:val="0"/>
  </w:num>
  <w:num w:numId="10">
    <w:abstractNumId w:val="9"/>
  </w:num>
  <w:num w:numId="11">
    <w:abstractNumId w:val="4"/>
  </w:num>
  <w:num w:numId="12">
    <w:abstractNumId w:val="3"/>
  </w:num>
  <w:num w:numId="13">
    <w:abstractNumId w:val="1"/>
  </w:num>
  <w:num w:numId="14">
    <w:abstractNumId w:val="2"/>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BC"/>
    <w:rsid w:val="00192C55"/>
    <w:rsid w:val="001A68B4"/>
    <w:rsid w:val="001F744E"/>
    <w:rsid w:val="00452E91"/>
    <w:rsid w:val="005A2C6B"/>
    <w:rsid w:val="005B3739"/>
    <w:rsid w:val="00600B8B"/>
    <w:rsid w:val="006A59AE"/>
    <w:rsid w:val="006C1AFA"/>
    <w:rsid w:val="007056B0"/>
    <w:rsid w:val="007C6E58"/>
    <w:rsid w:val="00830C10"/>
    <w:rsid w:val="00974B22"/>
    <w:rsid w:val="009B4E94"/>
    <w:rsid w:val="009E4B23"/>
    <w:rsid w:val="00B72D11"/>
    <w:rsid w:val="00BC5F90"/>
    <w:rsid w:val="00BF4BBC"/>
    <w:rsid w:val="00C17DDE"/>
    <w:rsid w:val="00D61E2B"/>
    <w:rsid w:val="00E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67A45-5103-4974-AD1F-3081E754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4B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4B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4B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4B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4BBC"/>
    <w:rPr>
      <w:rFonts w:ascii="Times New Roman" w:eastAsia="Times New Roman" w:hAnsi="Times New Roman" w:cs="Times New Roman"/>
      <w:b/>
      <w:bCs/>
      <w:sz w:val="27"/>
      <w:szCs w:val="27"/>
    </w:rPr>
  </w:style>
  <w:style w:type="character" w:styleId="Strong">
    <w:name w:val="Strong"/>
    <w:basedOn w:val="DefaultParagraphFont"/>
    <w:uiPriority w:val="22"/>
    <w:qFormat/>
    <w:rsid w:val="00BF4BBC"/>
    <w:rPr>
      <w:b/>
      <w:bCs/>
    </w:rPr>
  </w:style>
  <w:style w:type="paragraph" w:styleId="NormalWeb">
    <w:name w:val="Normal (Web)"/>
    <w:basedOn w:val="Normal"/>
    <w:uiPriority w:val="99"/>
    <w:unhideWhenUsed/>
    <w:rsid w:val="00BF4B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67066">
      <w:bodyDiv w:val="1"/>
      <w:marLeft w:val="0"/>
      <w:marRight w:val="0"/>
      <w:marTop w:val="0"/>
      <w:marBottom w:val="0"/>
      <w:divBdr>
        <w:top w:val="none" w:sz="0" w:space="0" w:color="auto"/>
        <w:left w:val="none" w:sz="0" w:space="0" w:color="auto"/>
        <w:bottom w:val="none" w:sz="0" w:space="0" w:color="auto"/>
        <w:right w:val="none" w:sz="0" w:space="0" w:color="auto"/>
      </w:divBdr>
    </w:div>
    <w:div w:id="118011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2025-11-14T16:07:00Z</dcterms:created>
  <dcterms:modified xsi:type="dcterms:W3CDTF">2025-11-14T16:55:00Z</dcterms:modified>
</cp:coreProperties>
</file>