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787C" w:rsidRPr="0071787C" w:rsidRDefault="0071787C" w:rsidP="0071787C">
      <w:pPr>
        <w:pBdr>
          <w:top w:val="single" w:sz="2" w:space="0" w:color="D9D9E3"/>
          <w:left w:val="single" w:sz="2" w:space="0" w:color="D9D9E3"/>
          <w:bottom w:val="single" w:sz="2" w:space="0" w:color="D9D9E3"/>
          <w:right w:val="single" w:sz="2" w:space="0" w:color="D9D9E3"/>
        </w:pBdr>
        <w:spacing w:beforeAutospacing="1" w:after="100" w:afterAutospacing="1" w:line="240" w:lineRule="auto"/>
        <w:outlineLvl w:val="2"/>
        <w:rPr>
          <w:rFonts w:ascii="Segoe UI" w:eastAsia="Times New Roman" w:hAnsi="Segoe UI" w:cs="Segoe UI"/>
          <w:b/>
          <w:bCs/>
          <w:color w:val="000000"/>
          <w:sz w:val="34"/>
          <w:szCs w:val="34"/>
        </w:rPr>
      </w:pPr>
      <w:r>
        <w:rPr>
          <w:rFonts w:ascii="Segoe UI" w:eastAsia="Times New Roman" w:hAnsi="Segoe UI" w:cs="Segoe UI"/>
          <w:b/>
          <w:bCs/>
          <w:color w:val="000000"/>
          <w:sz w:val="34"/>
          <w:szCs w:val="34"/>
        </w:rPr>
        <w:t xml:space="preserve">BUDGET &amp; </w:t>
      </w:r>
      <w:r w:rsidRPr="0071787C">
        <w:rPr>
          <w:rFonts w:ascii="Segoe UI" w:eastAsia="Times New Roman" w:hAnsi="Segoe UI" w:cs="Segoe UI"/>
          <w:b/>
          <w:bCs/>
          <w:color w:val="000000"/>
          <w:sz w:val="34"/>
          <w:szCs w:val="34"/>
        </w:rPr>
        <w:t>Activities:</w:t>
      </w:r>
    </w:p>
    <w:p w:rsidR="0071787C" w:rsidRPr="0071787C" w:rsidRDefault="0071787C" w:rsidP="0071787C">
      <w:pPr>
        <w:numPr>
          <w:ilvl w:val="0"/>
          <w:numId w:val="1"/>
        </w:numPr>
        <w:pBdr>
          <w:top w:val="single" w:sz="2" w:space="0" w:color="D9D9E3"/>
          <w:left w:val="single" w:sz="2" w:space="5" w:color="D9D9E3"/>
          <w:bottom w:val="single" w:sz="2" w:space="0" w:color="D9D9E3"/>
          <w:right w:val="single" w:sz="2" w:space="0" w:color="D9D9E3"/>
        </w:pBdr>
        <w:spacing w:after="0" w:line="240" w:lineRule="auto"/>
        <w:ind w:left="0"/>
        <w:rPr>
          <w:rFonts w:ascii="Segoe UI" w:eastAsia="Times New Roman" w:hAnsi="Segoe UI" w:cs="Segoe UI"/>
          <w:color w:val="000000"/>
          <w:sz w:val="27"/>
          <w:szCs w:val="27"/>
        </w:rPr>
      </w:pPr>
      <w:r w:rsidRPr="0071787C">
        <w:rPr>
          <w:rFonts w:ascii="Segoe UI" w:eastAsia="Times New Roman" w:hAnsi="Segoe UI" w:cs="Segoe UI"/>
          <w:b/>
          <w:bCs/>
          <w:color w:val="000000"/>
          <w:sz w:val="27"/>
          <w:szCs w:val="27"/>
          <w:bdr w:val="single" w:sz="2" w:space="0" w:color="D9D9E3" w:frame="1"/>
        </w:rPr>
        <w:t>Livelihood Diversification Workshops (Training and Awareness):</w:t>
      </w:r>
    </w:p>
    <w:p w:rsidR="0071787C" w:rsidRPr="0071787C" w:rsidRDefault="0071787C" w:rsidP="0071787C">
      <w:pPr>
        <w:numPr>
          <w:ilvl w:val="1"/>
          <w:numId w:val="1"/>
        </w:numPr>
        <w:pBdr>
          <w:top w:val="single" w:sz="2" w:space="0" w:color="D9D9E3"/>
          <w:left w:val="single" w:sz="2" w:space="5" w:color="D9D9E3"/>
          <w:bottom w:val="single" w:sz="2" w:space="0" w:color="D9D9E3"/>
          <w:right w:val="single" w:sz="2" w:space="0" w:color="D9D9E3"/>
        </w:pBdr>
        <w:spacing w:after="0" w:line="240" w:lineRule="auto"/>
        <w:ind w:left="720"/>
        <w:rPr>
          <w:rFonts w:ascii="Segoe UI" w:eastAsia="Times New Roman" w:hAnsi="Segoe UI" w:cs="Segoe UI"/>
          <w:color w:val="000000"/>
          <w:sz w:val="27"/>
          <w:szCs w:val="27"/>
        </w:rPr>
      </w:pPr>
      <w:r w:rsidRPr="0071787C">
        <w:rPr>
          <w:rFonts w:ascii="Segoe UI" w:eastAsia="Times New Roman" w:hAnsi="Segoe UI" w:cs="Segoe UI"/>
          <w:color w:val="000000"/>
          <w:sz w:val="27"/>
          <w:szCs w:val="27"/>
        </w:rPr>
        <w:t>Conduct workshops to educate community members on alternative livelihood options.</w:t>
      </w:r>
    </w:p>
    <w:p w:rsidR="0071787C" w:rsidRPr="0071787C" w:rsidRDefault="0071787C" w:rsidP="0071787C">
      <w:pPr>
        <w:numPr>
          <w:ilvl w:val="1"/>
          <w:numId w:val="1"/>
        </w:numPr>
        <w:pBdr>
          <w:top w:val="single" w:sz="2" w:space="0" w:color="D9D9E3"/>
          <w:left w:val="single" w:sz="2" w:space="5" w:color="D9D9E3"/>
          <w:bottom w:val="single" w:sz="2" w:space="0" w:color="D9D9E3"/>
          <w:right w:val="single" w:sz="2" w:space="0" w:color="D9D9E3"/>
        </w:pBdr>
        <w:spacing w:after="0" w:line="240" w:lineRule="auto"/>
        <w:ind w:left="720"/>
        <w:rPr>
          <w:rFonts w:ascii="Segoe UI" w:eastAsia="Times New Roman" w:hAnsi="Segoe UI" w:cs="Segoe UI"/>
          <w:color w:val="000000"/>
          <w:sz w:val="27"/>
          <w:szCs w:val="27"/>
        </w:rPr>
      </w:pPr>
      <w:r w:rsidRPr="0071787C">
        <w:rPr>
          <w:rFonts w:ascii="Segoe UI" w:eastAsia="Times New Roman" w:hAnsi="Segoe UI" w:cs="Segoe UI"/>
          <w:color w:val="000000"/>
          <w:sz w:val="27"/>
          <w:szCs w:val="27"/>
        </w:rPr>
        <w:t>Engage experts to provide training on new skills or industries resilient to flooding.</w:t>
      </w:r>
    </w:p>
    <w:p w:rsidR="0071787C" w:rsidRPr="0071787C" w:rsidRDefault="0071787C" w:rsidP="0071787C">
      <w:pPr>
        <w:numPr>
          <w:ilvl w:val="1"/>
          <w:numId w:val="1"/>
        </w:numPr>
        <w:pBdr>
          <w:top w:val="single" w:sz="2" w:space="0" w:color="D9D9E3"/>
          <w:left w:val="single" w:sz="2" w:space="5" w:color="D9D9E3"/>
          <w:bottom w:val="single" w:sz="2" w:space="0" w:color="D9D9E3"/>
          <w:right w:val="single" w:sz="2" w:space="0" w:color="D9D9E3"/>
        </w:pBdr>
        <w:spacing w:after="0" w:line="240" w:lineRule="auto"/>
        <w:ind w:left="720"/>
        <w:rPr>
          <w:rFonts w:ascii="Segoe UI" w:eastAsia="Times New Roman" w:hAnsi="Segoe UI" w:cs="Segoe UI"/>
          <w:color w:val="000000"/>
          <w:sz w:val="27"/>
          <w:szCs w:val="27"/>
        </w:rPr>
      </w:pPr>
      <w:r w:rsidRPr="0071787C">
        <w:rPr>
          <w:rFonts w:ascii="Segoe UI" w:eastAsia="Times New Roman" w:hAnsi="Segoe UI" w:cs="Segoe UI"/>
          <w:color w:val="000000"/>
          <w:sz w:val="27"/>
          <w:szCs w:val="27"/>
        </w:rPr>
        <w:t>Promote awareness of the benefits of diversification.</w:t>
      </w:r>
    </w:p>
    <w:p w:rsidR="0071787C" w:rsidRPr="0071787C" w:rsidRDefault="0071787C" w:rsidP="0071787C">
      <w:pPr>
        <w:numPr>
          <w:ilvl w:val="1"/>
          <w:numId w:val="1"/>
        </w:numPr>
        <w:pBdr>
          <w:top w:val="single" w:sz="2" w:space="0" w:color="D9D9E3"/>
          <w:left w:val="single" w:sz="2" w:space="5" w:color="D9D9E3"/>
          <w:bottom w:val="single" w:sz="2" w:space="0" w:color="D9D9E3"/>
          <w:right w:val="single" w:sz="2" w:space="0" w:color="D9D9E3"/>
        </w:pBdr>
        <w:spacing w:after="0" w:line="240" w:lineRule="auto"/>
        <w:ind w:left="720"/>
        <w:rPr>
          <w:rFonts w:ascii="Segoe UI" w:eastAsia="Times New Roman" w:hAnsi="Segoe UI" w:cs="Segoe UI"/>
          <w:color w:val="000000"/>
          <w:sz w:val="27"/>
          <w:szCs w:val="27"/>
        </w:rPr>
      </w:pPr>
      <w:r w:rsidRPr="0071787C">
        <w:rPr>
          <w:rFonts w:ascii="Segoe UI" w:eastAsia="Times New Roman" w:hAnsi="Segoe UI" w:cs="Segoe UI"/>
          <w:color w:val="000000"/>
          <w:sz w:val="27"/>
          <w:szCs w:val="27"/>
        </w:rPr>
        <w:t>Budget: $15,000</w:t>
      </w:r>
    </w:p>
    <w:p w:rsidR="0071787C" w:rsidRPr="0071787C" w:rsidRDefault="0071787C" w:rsidP="0071787C">
      <w:pPr>
        <w:numPr>
          <w:ilvl w:val="0"/>
          <w:numId w:val="1"/>
        </w:numPr>
        <w:pBdr>
          <w:top w:val="single" w:sz="2" w:space="0" w:color="D9D9E3"/>
          <w:left w:val="single" w:sz="2" w:space="5" w:color="D9D9E3"/>
          <w:bottom w:val="single" w:sz="2" w:space="0" w:color="D9D9E3"/>
          <w:right w:val="single" w:sz="2" w:space="0" w:color="D9D9E3"/>
        </w:pBdr>
        <w:spacing w:after="0" w:line="240" w:lineRule="auto"/>
        <w:ind w:left="0"/>
        <w:rPr>
          <w:rFonts w:ascii="Segoe UI" w:eastAsia="Times New Roman" w:hAnsi="Segoe UI" w:cs="Segoe UI"/>
          <w:color w:val="000000"/>
          <w:sz w:val="27"/>
          <w:szCs w:val="27"/>
        </w:rPr>
      </w:pPr>
      <w:r w:rsidRPr="0071787C">
        <w:rPr>
          <w:rFonts w:ascii="Segoe UI" w:eastAsia="Times New Roman" w:hAnsi="Segoe UI" w:cs="Segoe UI"/>
          <w:b/>
          <w:bCs/>
          <w:color w:val="000000"/>
          <w:sz w:val="27"/>
          <w:szCs w:val="27"/>
          <w:bdr w:val="single" w:sz="2" w:space="0" w:color="D9D9E3" w:frame="1"/>
        </w:rPr>
        <w:t>Market Assessment and Opportunity Identification:</w:t>
      </w:r>
    </w:p>
    <w:p w:rsidR="0071787C" w:rsidRPr="0071787C" w:rsidRDefault="0071787C" w:rsidP="0071787C">
      <w:pPr>
        <w:numPr>
          <w:ilvl w:val="1"/>
          <w:numId w:val="1"/>
        </w:numPr>
        <w:pBdr>
          <w:top w:val="single" w:sz="2" w:space="0" w:color="D9D9E3"/>
          <w:left w:val="single" w:sz="2" w:space="5" w:color="D9D9E3"/>
          <w:bottom w:val="single" w:sz="2" w:space="0" w:color="D9D9E3"/>
          <w:right w:val="single" w:sz="2" w:space="0" w:color="D9D9E3"/>
        </w:pBdr>
        <w:spacing w:after="0" w:line="240" w:lineRule="auto"/>
        <w:ind w:left="720"/>
        <w:rPr>
          <w:rFonts w:ascii="Segoe UI" w:eastAsia="Times New Roman" w:hAnsi="Segoe UI" w:cs="Segoe UI"/>
          <w:color w:val="000000"/>
          <w:sz w:val="27"/>
          <w:szCs w:val="27"/>
        </w:rPr>
      </w:pPr>
      <w:r w:rsidRPr="0071787C">
        <w:rPr>
          <w:rFonts w:ascii="Segoe UI" w:eastAsia="Times New Roman" w:hAnsi="Segoe UI" w:cs="Segoe UI"/>
          <w:color w:val="000000"/>
          <w:sz w:val="27"/>
          <w:szCs w:val="27"/>
        </w:rPr>
        <w:t>Conduct a comprehensive assessment of local and regional markets.</w:t>
      </w:r>
    </w:p>
    <w:p w:rsidR="0071787C" w:rsidRPr="0071787C" w:rsidRDefault="0071787C" w:rsidP="0071787C">
      <w:pPr>
        <w:numPr>
          <w:ilvl w:val="1"/>
          <w:numId w:val="1"/>
        </w:numPr>
        <w:pBdr>
          <w:top w:val="single" w:sz="2" w:space="0" w:color="D9D9E3"/>
          <w:left w:val="single" w:sz="2" w:space="5" w:color="D9D9E3"/>
          <w:bottom w:val="single" w:sz="2" w:space="0" w:color="D9D9E3"/>
          <w:right w:val="single" w:sz="2" w:space="0" w:color="D9D9E3"/>
        </w:pBdr>
        <w:spacing w:after="0" w:line="240" w:lineRule="auto"/>
        <w:ind w:left="720"/>
        <w:rPr>
          <w:rFonts w:ascii="Segoe UI" w:eastAsia="Times New Roman" w:hAnsi="Segoe UI" w:cs="Segoe UI"/>
          <w:color w:val="000000"/>
          <w:sz w:val="27"/>
          <w:szCs w:val="27"/>
        </w:rPr>
      </w:pPr>
      <w:r w:rsidRPr="0071787C">
        <w:rPr>
          <w:rFonts w:ascii="Segoe UI" w:eastAsia="Times New Roman" w:hAnsi="Segoe UI" w:cs="Segoe UI"/>
          <w:color w:val="000000"/>
          <w:sz w:val="27"/>
          <w:szCs w:val="27"/>
        </w:rPr>
        <w:t>Identify potential sectors for livelihood diversification based on market demand.</w:t>
      </w:r>
    </w:p>
    <w:p w:rsidR="0071787C" w:rsidRPr="0071787C" w:rsidRDefault="0071787C" w:rsidP="0071787C">
      <w:pPr>
        <w:numPr>
          <w:ilvl w:val="1"/>
          <w:numId w:val="1"/>
        </w:numPr>
        <w:pBdr>
          <w:top w:val="single" w:sz="2" w:space="0" w:color="D9D9E3"/>
          <w:left w:val="single" w:sz="2" w:space="5" w:color="D9D9E3"/>
          <w:bottom w:val="single" w:sz="2" w:space="0" w:color="D9D9E3"/>
          <w:right w:val="single" w:sz="2" w:space="0" w:color="D9D9E3"/>
        </w:pBdr>
        <w:spacing w:after="0" w:line="240" w:lineRule="auto"/>
        <w:ind w:left="720"/>
        <w:rPr>
          <w:rFonts w:ascii="Segoe UI" w:eastAsia="Times New Roman" w:hAnsi="Segoe UI" w:cs="Segoe UI"/>
          <w:color w:val="000000"/>
          <w:sz w:val="27"/>
          <w:szCs w:val="27"/>
        </w:rPr>
      </w:pPr>
      <w:r w:rsidRPr="0071787C">
        <w:rPr>
          <w:rFonts w:ascii="Segoe UI" w:eastAsia="Times New Roman" w:hAnsi="Segoe UI" w:cs="Segoe UI"/>
          <w:color w:val="000000"/>
          <w:sz w:val="27"/>
          <w:szCs w:val="27"/>
        </w:rPr>
        <w:t>Budget: $5,000</w:t>
      </w:r>
    </w:p>
    <w:p w:rsidR="0071787C" w:rsidRPr="0071787C" w:rsidRDefault="0071787C" w:rsidP="0071787C">
      <w:pPr>
        <w:numPr>
          <w:ilvl w:val="0"/>
          <w:numId w:val="1"/>
        </w:numPr>
        <w:pBdr>
          <w:top w:val="single" w:sz="2" w:space="0" w:color="D9D9E3"/>
          <w:left w:val="single" w:sz="2" w:space="5" w:color="D9D9E3"/>
          <w:bottom w:val="single" w:sz="2" w:space="0" w:color="D9D9E3"/>
          <w:right w:val="single" w:sz="2" w:space="0" w:color="D9D9E3"/>
        </w:pBdr>
        <w:spacing w:after="0" w:line="240" w:lineRule="auto"/>
        <w:ind w:left="0"/>
        <w:rPr>
          <w:rFonts w:ascii="Segoe UI" w:eastAsia="Times New Roman" w:hAnsi="Segoe UI" w:cs="Segoe UI"/>
          <w:color w:val="000000"/>
          <w:sz w:val="27"/>
          <w:szCs w:val="27"/>
        </w:rPr>
      </w:pPr>
      <w:r w:rsidRPr="0071787C">
        <w:rPr>
          <w:rFonts w:ascii="Segoe UI" w:eastAsia="Times New Roman" w:hAnsi="Segoe UI" w:cs="Segoe UI"/>
          <w:b/>
          <w:bCs/>
          <w:color w:val="000000"/>
          <w:sz w:val="27"/>
          <w:szCs w:val="27"/>
          <w:bdr w:val="single" w:sz="2" w:space="0" w:color="D9D9E3" w:frame="1"/>
        </w:rPr>
        <w:t>Establishment of Micro-Enterprises:</w:t>
      </w:r>
    </w:p>
    <w:p w:rsidR="0071787C" w:rsidRPr="0071787C" w:rsidRDefault="0071787C" w:rsidP="0071787C">
      <w:pPr>
        <w:numPr>
          <w:ilvl w:val="1"/>
          <w:numId w:val="1"/>
        </w:numPr>
        <w:pBdr>
          <w:top w:val="single" w:sz="2" w:space="0" w:color="D9D9E3"/>
          <w:left w:val="single" w:sz="2" w:space="5" w:color="D9D9E3"/>
          <w:bottom w:val="single" w:sz="2" w:space="0" w:color="D9D9E3"/>
          <w:right w:val="single" w:sz="2" w:space="0" w:color="D9D9E3"/>
        </w:pBdr>
        <w:spacing w:after="0" w:line="240" w:lineRule="auto"/>
        <w:ind w:left="720"/>
        <w:rPr>
          <w:rFonts w:ascii="Segoe UI" w:eastAsia="Times New Roman" w:hAnsi="Segoe UI" w:cs="Segoe UI"/>
          <w:color w:val="000000"/>
          <w:sz w:val="27"/>
          <w:szCs w:val="27"/>
        </w:rPr>
      </w:pPr>
      <w:r w:rsidRPr="0071787C">
        <w:rPr>
          <w:rFonts w:ascii="Segoe UI" w:eastAsia="Times New Roman" w:hAnsi="Segoe UI" w:cs="Segoe UI"/>
          <w:color w:val="000000"/>
          <w:sz w:val="27"/>
          <w:szCs w:val="27"/>
        </w:rPr>
        <w:t>Provide seed funding for the establishment of micro-enterprises in identified sectors.</w:t>
      </w:r>
    </w:p>
    <w:p w:rsidR="0071787C" w:rsidRPr="0071787C" w:rsidRDefault="0071787C" w:rsidP="0071787C">
      <w:pPr>
        <w:numPr>
          <w:ilvl w:val="1"/>
          <w:numId w:val="1"/>
        </w:numPr>
        <w:pBdr>
          <w:top w:val="single" w:sz="2" w:space="0" w:color="D9D9E3"/>
          <w:left w:val="single" w:sz="2" w:space="5" w:color="D9D9E3"/>
          <w:bottom w:val="single" w:sz="2" w:space="0" w:color="D9D9E3"/>
          <w:right w:val="single" w:sz="2" w:space="0" w:color="D9D9E3"/>
        </w:pBdr>
        <w:spacing w:after="0" w:line="240" w:lineRule="auto"/>
        <w:ind w:left="720"/>
        <w:rPr>
          <w:rFonts w:ascii="Segoe UI" w:eastAsia="Times New Roman" w:hAnsi="Segoe UI" w:cs="Segoe UI"/>
          <w:color w:val="000000"/>
          <w:sz w:val="27"/>
          <w:szCs w:val="27"/>
        </w:rPr>
      </w:pPr>
      <w:r w:rsidRPr="0071787C">
        <w:rPr>
          <w:rFonts w:ascii="Segoe UI" w:eastAsia="Times New Roman" w:hAnsi="Segoe UI" w:cs="Segoe UI"/>
          <w:color w:val="000000"/>
          <w:sz w:val="27"/>
          <w:szCs w:val="27"/>
        </w:rPr>
        <w:t>Support entrepreneurs with business registration and setup.</w:t>
      </w:r>
    </w:p>
    <w:p w:rsidR="0071787C" w:rsidRPr="0071787C" w:rsidRDefault="0071787C" w:rsidP="0071787C">
      <w:pPr>
        <w:numPr>
          <w:ilvl w:val="1"/>
          <w:numId w:val="1"/>
        </w:numPr>
        <w:pBdr>
          <w:top w:val="single" w:sz="2" w:space="0" w:color="D9D9E3"/>
          <w:left w:val="single" w:sz="2" w:space="5" w:color="D9D9E3"/>
          <w:bottom w:val="single" w:sz="2" w:space="0" w:color="D9D9E3"/>
          <w:right w:val="single" w:sz="2" w:space="0" w:color="D9D9E3"/>
        </w:pBdr>
        <w:spacing w:after="0" w:line="240" w:lineRule="auto"/>
        <w:ind w:left="720"/>
        <w:rPr>
          <w:rFonts w:ascii="Segoe UI" w:eastAsia="Times New Roman" w:hAnsi="Segoe UI" w:cs="Segoe UI"/>
          <w:color w:val="000000"/>
          <w:sz w:val="27"/>
          <w:szCs w:val="27"/>
        </w:rPr>
      </w:pPr>
      <w:r w:rsidRPr="0071787C">
        <w:rPr>
          <w:rFonts w:ascii="Segoe UI" w:eastAsia="Times New Roman" w:hAnsi="Segoe UI" w:cs="Segoe UI"/>
          <w:color w:val="000000"/>
          <w:sz w:val="27"/>
          <w:szCs w:val="27"/>
        </w:rPr>
        <w:t>Budget: $12,000</w:t>
      </w:r>
    </w:p>
    <w:p w:rsidR="0071787C" w:rsidRPr="0071787C" w:rsidRDefault="0071787C" w:rsidP="0071787C">
      <w:pPr>
        <w:numPr>
          <w:ilvl w:val="0"/>
          <w:numId w:val="1"/>
        </w:numPr>
        <w:pBdr>
          <w:top w:val="single" w:sz="2" w:space="0" w:color="D9D9E3"/>
          <w:left w:val="single" w:sz="2" w:space="5" w:color="D9D9E3"/>
          <w:bottom w:val="single" w:sz="2" w:space="0" w:color="D9D9E3"/>
          <w:right w:val="single" w:sz="2" w:space="0" w:color="D9D9E3"/>
        </w:pBdr>
        <w:spacing w:after="0" w:line="240" w:lineRule="auto"/>
        <w:ind w:left="0"/>
        <w:rPr>
          <w:rFonts w:ascii="Segoe UI" w:eastAsia="Times New Roman" w:hAnsi="Segoe UI" w:cs="Segoe UI"/>
          <w:color w:val="000000"/>
          <w:sz w:val="27"/>
          <w:szCs w:val="27"/>
        </w:rPr>
      </w:pPr>
      <w:r w:rsidRPr="0071787C">
        <w:rPr>
          <w:rFonts w:ascii="Segoe UI" w:eastAsia="Times New Roman" w:hAnsi="Segoe UI" w:cs="Segoe UI"/>
          <w:b/>
          <w:bCs/>
          <w:color w:val="000000"/>
          <w:sz w:val="27"/>
          <w:szCs w:val="27"/>
          <w:bdr w:val="single" w:sz="2" w:space="0" w:color="D9D9E3" w:frame="1"/>
        </w:rPr>
        <w:t>Livelihood Support Grants:</w:t>
      </w:r>
    </w:p>
    <w:p w:rsidR="0071787C" w:rsidRPr="0071787C" w:rsidRDefault="0071787C" w:rsidP="0071787C">
      <w:pPr>
        <w:numPr>
          <w:ilvl w:val="1"/>
          <w:numId w:val="1"/>
        </w:numPr>
        <w:pBdr>
          <w:top w:val="single" w:sz="2" w:space="0" w:color="D9D9E3"/>
          <w:left w:val="single" w:sz="2" w:space="5" w:color="D9D9E3"/>
          <w:bottom w:val="single" w:sz="2" w:space="0" w:color="D9D9E3"/>
          <w:right w:val="single" w:sz="2" w:space="0" w:color="D9D9E3"/>
        </w:pBdr>
        <w:spacing w:after="0" w:line="240" w:lineRule="auto"/>
        <w:ind w:left="720"/>
        <w:rPr>
          <w:rFonts w:ascii="Segoe UI" w:eastAsia="Times New Roman" w:hAnsi="Segoe UI" w:cs="Segoe UI"/>
          <w:color w:val="000000"/>
          <w:sz w:val="27"/>
          <w:szCs w:val="27"/>
        </w:rPr>
      </w:pPr>
      <w:r w:rsidRPr="0071787C">
        <w:rPr>
          <w:rFonts w:ascii="Segoe UI" w:eastAsia="Times New Roman" w:hAnsi="Segoe UI" w:cs="Segoe UI"/>
          <w:color w:val="000000"/>
          <w:sz w:val="27"/>
          <w:szCs w:val="27"/>
        </w:rPr>
        <w:t>Provide financial grants to individuals and businesses affected by flooding.</w:t>
      </w:r>
    </w:p>
    <w:p w:rsidR="0071787C" w:rsidRPr="0071787C" w:rsidRDefault="0071787C" w:rsidP="0071787C">
      <w:pPr>
        <w:numPr>
          <w:ilvl w:val="1"/>
          <w:numId w:val="1"/>
        </w:numPr>
        <w:pBdr>
          <w:top w:val="single" w:sz="2" w:space="0" w:color="D9D9E3"/>
          <w:left w:val="single" w:sz="2" w:space="5" w:color="D9D9E3"/>
          <w:bottom w:val="single" w:sz="2" w:space="0" w:color="D9D9E3"/>
          <w:right w:val="single" w:sz="2" w:space="0" w:color="D9D9E3"/>
        </w:pBdr>
        <w:spacing w:after="0" w:line="240" w:lineRule="auto"/>
        <w:ind w:left="720"/>
        <w:rPr>
          <w:rFonts w:ascii="Segoe UI" w:eastAsia="Times New Roman" w:hAnsi="Segoe UI" w:cs="Segoe UI"/>
          <w:color w:val="000000"/>
          <w:sz w:val="27"/>
          <w:szCs w:val="27"/>
        </w:rPr>
      </w:pPr>
      <w:r w:rsidRPr="0071787C">
        <w:rPr>
          <w:rFonts w:ascii="Segoe UI" w:eastAsia="Times New Roman" w:hAnsi="Segoe UI" w:cs="Segoe UI"/>
          <w:color w:val="000000"/>
          <w:sz w:val="27"/>
          <w:szCs w:val="27"/>
        </w:rPr>
        <w:t>Grants can be used for recovery efforts, purchasing equipment, or initiating new ventures.</w:t>
      </w:r>
    </w:p>
    <w:p w:rsidR="0071787C" w:rsidRPr="0071787C" w:rsidRDefault="0071787C" w:rsidP="0071787C">
      <w:pPr>
        <w:numPr>
          <w:ilvl w:val="1"/>
          <w:numId w:val="1"/>
        </w:numPr>
        <w:pBdr>
          <w:top w:val="single" w:sz="2" w:space="0" w:color="D9D9E3"/>
          <w:left w:val="single" w:sz="2" w:space="5" w:color="D9D9E3"/>
          <w:bottom w:val="single" w:sz="2" w:space="0" w:color="D9D9E3"/>
          <w:right w:val="single" w:sz="2" w:space="0" w:color="D9D9E3"/>
        </w:pBdr>
        <w:spacing w:after="0" w:line="240" w:lineRule="auto"/>
        <w:ind w:left="720"/>
        <w:rPr>
          <w:rFonts w:ascii="Segoe UI" w:eastAsia="Times New Roman" w:hAnsi="Segoe UI" w:cs="Segoe UI"/>
          <w:color w:val="000000"/>
          <w:sz w:val="27"/>
          <w:szCs w:val="27"/>
        </w:rPr>
      </w:pPr>
      <w:r w:rsidRPr="0071787C">
        <w:rPr>
          <w:rFonts w:ascii="Segoe UI" w:eastAsia="Times New Roman" w:hAnsi="Segoe UI" w:cs="Segoe UI"/>
          <w:color w:val="000000"/>
          <w:sz w:val="27"/>
          <w:szCs w:val="27"/>
        </w:rPr>
        <w:t>Budget: $10,000</w:t>
      </w:r>
    </w:p>
    <w:p w:rsidR="0071787C" w:rsidRPr="0071787C" w:rsidRDefault="0071787C" w:rsidP="0071787C">
      <w:pPr>
        <w:numPr>
          <w:ilvl w:val="0"/>
          <w:numId w:val="1"/>
        </w:numPr>
        <w:pBdr>
          <w:top w:val="single" w:sz="2" w:space="0" w:color="D9D9E3"/>
          <w:left w:val="single" w:sz="2" w:space="5" w:color="D9D9E3"/>
          <w:bottom w:val="single" w:sz="2" w:space="0" w:color="D9D9E3"/>
          <w:right w:val="single" w:sz="2" w:space="0" w:color="D9D9E3"/>
        </w:pBdr>
        <w:spacing w:after="0" w:line="240" w:lineRule="auto"/>
        <w:ind w:left="0"/>
        <w:rPr>
          <w:rFonts w:ascii="Segoe UI" w:eastAsia="Times New Roman" w:hAnsi="Segoe UI" w:cs="Segoe UI"/>
          <w:color w:val="000000"/>
          <w:sz w:val="27"/>
          <w:szCs w:val="27"/>
        </w:rPr>
      </w:pPr>
      <w:r w:rsidRPr="0071787C">
        <w:rPr>
          <w:rFonts w:ascii="Segoe UI" w:eastAsia="Times New Roman" w:hAnsi="Segoe UI" w:cs="Segoe UI"/>
          <w:b/>
          <w:bCs/>
          <w:color w:val="000000"/>
          <w:sz w:val="27"/>
          <w:szCs w:val="27"/>
          <w:bdr w:val="single" w:sz="2" w:space="0" w:color="D9D9E3" w:frame="1"/>
        </w:rPr>
        <w:t>Technical Assistance and Mentorship Programs:</w:t>
      </w:r>
    </w:p>
    <w:p w:rsidR="0071787C" w:rsidRPr="0071787C" w:rsidRDefault="0071787C" w:rsidP="0071787C">
      <w:pPr>
        <w:numPr>
          <w:ilvl w:val="1"/>
          <w:numId w:val="1"/>
        </w:numPr>
        <w:pBdr>
          <w:top w:val="single" w:sz="2" w:space="0" w:color="D9D9E3"/>
          <w:left w:val="single" w:sz="2" w:space="5" w:color="D9D9E3"/>
          <w:bottom w:val="single" w:sz="2" w:space="0" w:color="D9D9E3"/>
          <w:right w:val="single" w:sz="2" w:space="0" w:color="D9D9E3"/>
        </w:pBdr>
        <w:spacing w:after="0" w:line="240" w:lineRule="auto"/>
        <w:ind w:left="720"/>
        <w:rPr>
          <w:rFonts w:ascii="Segoe UI" w:eastAsia="Times New Roman" w:hAnsi="Segoe UI" w:cs="Segoe UI"/>
          <w:color w:val="000000"/>
          <w:sz w:val="27"/>
          <w:szCs w:val="27"/>
        </w:rPr>
      </w:pPr>
      <w:r w:rsidRPr="0071787C">
        <w:rPr>
          <w:rFonts w:ascii="Segoe UI" w:eastAsia="Times New Roman" w:hAnsi="Segoe UI" w:cs="Segoe UI"/>
          <w:color w:val="000000"/>
          <w:sz w:val="27"/>
          <w:szCs w:val="27"/>
        </w:rPr>
        <w:t>Engage experts to provide ongoing technical support and mentorship.</w:t>
      </w:r>
    </w:p>
    <w:p w:rsidR="0071787C" w:rsidRPr="0071787C" w:rsidRDefault="0071787C" w:rsidP="0071787C">
      <w:pPr>
        <w:numPr>
          <w:ilvl w:val="1"/>
          <w:numId w:val="1"/>
        </w:numPr>
        <w:pBdr>
          <w:top w:val="single" w:sz="2" w:space="0" w:color="D9D9E3"/>
          <w:left w:val="single" w:sz="2" w:space="5" w:color="D9D9E3"/>
          <w:bottom w:val="single" w:sz="2" w:space="0" w:color="D9D9E3"/>
          <w:right w:val="single" w:sz="2" w:space="0" w:color="D9D9E3"/>
        </w:pBdr>
        <w:spacing w:after="0" w:line="240" w:lineRule="auto"/>
        <w:ind w:left="720"/>
        <w:rPr>
          <w:rFonts w:ascii="Segoe UI" w:eastAsia="Times New Roman" w:hAnsi="Segoe UI" w:cs="Segoe UI"/>
          <w:color w:val="000000"/>
          <w:sz w:val="27"/>
          <w:szCs w:val="27"/>
        </w:rPr>
      </w:pPr>
      <w:r w:rsidRPr="0071787C">
        <w:rPr>
          <w:rFonts w:ascii="Segoe UI" w:eastAsia="Times New Roman" w:hAnsi="Segoe UI" w:cs="Segoe UI"/>
          <w:color w:val="000000"/>
          <w:sz w:val="27"/>
          <w:szCs w:val="27"/>
        </w:rPr>
        <w:t>Facilitate connections between experienced individuals and those starting new ventures.</w:t>
      </w:r>
    </w:p>
    <w:p w:rsidR="0071787C" w:rsidRPr="0071787C" w:rsidRDefault="0071787C" w:rsidP="0071787C">
      <w:pPr>
        <w:numPr>
          <w:ilvl w:val="1"/>
          <w:numId w:val="1"/>
        </w:numPr>
        <w:pBdr>
          <w:top w:val="single" w:sz="2" w:space="0" w:color="D9D9E3"/>
          <w:left w:val="single" w:sz="2" w:space="5" w:color="D9D9E3"/>
          <w:bottom w:val="single" w:sz="2" w:space="0" w:color="D9D9E3"/>
          <w:right w:val="single" w:sz="2" w:space="0" w:color="D9D9E3"/>
        </w:pBdr>
        <w:spacing w:after="0" w:line="240" w:lineRule="auto"/>
        <w:ind w:left="720"/>
        <w:rPr>
          <w:rFonts w:ascii="Segoe UI" w:eastAsia="Times New Roman" w:hAnsi="Segoe UI" w:cs="Segoe UI"/>
          <w:color w:val="000000"/>
          <w:sz w:val="27"/>
          <w:szCs w:val="27"/>
        </w:rPr>
      </w:pPr>
      <w:r w:rsidRPr="0071787C">
        <w:rPr>
          <w:rFonts w:ascii="Segoe UI" w:eastAsia="Times New Roman" w:hAnsi="Segoe UI" w:cs="Segoe UI"/>
          <w:color w:val="000000"/>
          <w:sz w:val="27"/>
          <w:szCs w:val="27"/>
        </w:rPr>
        <w:t>Budget: $5,000</w:t>
      </w:r>
    </w:p>
    <w:p w:rsidR="0071787C" w:rsidRPr="0071787C" w:rsidRDefault="0071787C" w:rsidP="0071787C">
      <w:pPr>
        <w:numPr>
          <w:ilvl w:val="0"/>
          <w:numId w:val="1"/>
        </w:numPr>
        <w:pBdr>
          <w:top w:val="single" w:sz="2" w:space="0" w:color="D9D9E3"/>
          <w:left w:val="single" w:sz="2" w:space="5" w:color="D9D9E3"/>
          <w:bottom w:val="single" w:sz="2" w:space="0" w:color="D9D9E3"/>
          <w:right w:val="single" w:sz="2" w:space="0" w:color="D9D9E3"/>
        </w:pBdr>
        <w:spacing w:after="0" w:line="240" w:lineRule="auto"/>
        <w:ind w:left="0"/>
        <w:rPr>
          <w:rFonts w:ascii="Segoe UI" w:eastAsia="Times New Roman" w:hAnsi="Segoe UI" w:cs="Segoe UI"/>
          <w:color w:val="000000"/>
          <w:sz w:val="27"/>
          <w:szCs w:val="27"/>
        </w:rPr>
      </w:pPr>
      <w:r w:rsidRPr="0071787C">
        <w:rPr>
          <w:rFonts w:ascii="Segoe UI" w:eastAsia="Times New Roman" w:hAnsi="Segoe UI" w:cs="Segoe UI"/>
          <w:b/>
          <w:bCs/>
          <w:color w:val="000000"/>
          <w:sz w:val="27"/>
          <w:szCs w:val="27"/>
          <w:bdr w:val="single" w:sz="2" w:space="0" w:color="D9D9E3" w:frame="1"/>
        </w:rPr>
        <w:t>Monitoring and Evaluation:</w:t>
      </w:r>
    </w:p>
    <w:p w:rsidR="0071787C" w:rsidRPr="0071787C" w:rsidRDefault="0071787C" w:rsidP="0071787C">
      <w:pPr>
        <w:numPr>
          <w:ilvl w:val="1"/>
          <w:numId w:val="1"/>
        </w:numPr>
        <w:pBdr>
          <w:top w:val="single" w:sz="2" w:space="0" w:color="D9D9E3"/>
          <w:left w:val="single" w:sz="2" w:space="5" w:color="D9D9E3"/>
          <w:bottom w:val="single" w:sz="2" w:space="0" w:color="D9D9E3"/>
          <w:right w:val="single" w:sz="2" w:space="0" w:color="D9D9E3"/>
        </w:pBdr>
        <w:spacing w:after="0" w:line="240" w:lineRule="auto"/>
        <w:ind w:left="720"/>
        <w:rPr>
          <w:rFonts w:ascii="Segoe UI" w:eastAsia="Times New Roman" w:hAnsi="Segoe UI" w:cs="Segoe UI"/>
          <w:color w:val="000000"/>
          <w:sz w:val="27"/>
          <w:szCs w:val="27"/>
        </w:rPr>
      </w:pPr>
      <w:r w:rsidRPr="0071787C">
        <w:rPr>
          <w:rFonts w:ascii="Segoe UI" w:eastAsia="Times New Roman" w:hAnsi="Segoe UI" w:cs="Segoe UI"/>
          <w:color w:val="000000"/>
          <w:sz w:val="27"/>
          <w:szCs w:val="27"/>
        </w:rPr>
        <w:t>Establish a monitoring and evaluation framework to assess the impact of diversified livelihoods.</w:t>
      </w:r>
    </w:p>
    <w:p w:rsidR="0071787C" w:rsidRPr="0071787C" w:rsidRDefault="0071787C" w:rsidP="0071787C">
      <w:pPr>
        <w:numPr>
          <w:ilvl w:val="1"/>
          <w:numId w:val="1"/>
        </w:numPr>
        <w:pBdr>
          <w:top w:val="single" w:sz="2" w:space="0" w:color="D9D9E3"/>
          <w:left w:val="single" w:sz="2" w:space="5" w:color="D9D9E3"/>
          <w:bottom w:val="single" w:sz="2" w:space="0" w:color="D9D9E3"/>
          <w:right w:val="single" w:sz="2" w:space="0" w:color="D9D9E3"/>
        </w:pBdr>
        <w:spacing w:after="0" w:line="240" w:lineRule="auto"/>
        <w:ind w:left="720"/>
        <w:rPr>
          <w:rFonts w:ascii="Segoe UI" w:eastAsia="Times New Roman" w:hAnsi="Segoe UI" w:cs="Segoe UI"/>
          <w:color w:val="000000"/>
          <w:sz w:val="27"/>
          <w:szCs w:val="27"/>
        </w:rPr>
      </w:pPr>
      <w:r w:rsidRPr="0071787C">
        <w:rPr>
          <w:rFonts w:ascii="Segoe UI" w:eastAsia="Times New Roman" w:hAnsi="Segoe UI" w:cs="Segoe UI"/>
          <w:color w:val="000000"/>
          <w:sz w:val="27"/>
          <w:szCs w:val="27"/>
        </w:rPr>
        <w:t>Collect data on the success of new ventures and adjustments needed.</w:t>
      </w:r>
    </w:p>
    <w:p w:rsidR="0071787C" w:rsidRPr="0071787C" w:rsidRDefault="0071787C" w:rsidP="0071787C">
      <w:pPr>
        <w:numPr>
          <w:ilvl w:val="1"/>
          <w:numId w:val="1"/>
        </w:numPr>
        <w:pBdr>
          <w:top w:val="single" w:sz="2" w:space="0" w:color="D9D9E3"/>
          <w:left w:val="single" w:sz="2" w:space="5" w:color="D9D9E3"/>
          <w:bottom w:val="single" w:sz="2" w:space="0" w:color="D9D9E3"/>
          <w:right w:val="single" w:sz="2" w:space="0" w:color="D9D9E3"/>
        </w:pBdr>
        <w:spacing w:after="0" w:line="240" w:lineRule="auto"/>
        <w:ind w:left="720"/>
        <w:rPr>
          <w:rFonts w:ascii="Segoe UI" w:eastAsia="Times New Roman" w:hAnsi="Segoe UI" w:cs="Segoe UI"/>
          <w:color w:val="000000"/>
          <w:sz w:val="27"/>
          <w:szCs w:val="27"/>
        </w:rPr>
      </w:pPr>
      <w:r w:rsidRPr="0071787C">
        <w:rPr>
          <w:rFonts w:ascii="Segoe UI" w:eastAsia="Times New Roman" w:hAnsi="Segoe UI" w:cs="Segoe UI"/>
          <w:color w:val="000000"/>
          <w:sz w:val="27"/>
          <w:szCs w:val="27"/>
        </w:rPr>
        <w:t>Budget: $3,000</w:t>
      </w:r>
    </w:p>
    <w:p w:rsidR="0071787C" w:rsidRPr="0071787C" w:rsidRDefault="0071787C" w:rsidP="0071787C">
      <w:pPr>
        <w:pBdr>
          <w:top w:val="single" w:sz="2" w:space="0" w:color="D9D9E3"/>
          <w:left w:val="single" w:sz="2" w:space="0" w:color="D9D9E3"/>
          <w:bottom w:val="single" w:sz="2" w:space="0" w:color="D9D9E3"/>
          <w:right w:val="single" w:sz="2" w:space="0" w:color="D9D9E3"/>
        </w:pBdr>
        <w:spacing w:before="100" w:beforeAutospacing="1" w:after="100" w:afterAutospacing="1" w:line="240" w:lineRule="auto"/>
        <w:outlineLvl w:val="2"/>
        <w:rPr>
          <w:rFonts w:ascii="Segoe UI" w:eastAsia="Times New Roman" w:hAnsi="Segoe UI" w:cs="Segoe UI"/>
          <w:b/>
          <w:bCs/>
          <w:color w:val="000000"/>
          <w:sz w:val="34"/>
          <w:szCs w:val="34"/>
        </w:rPr>
      </w:pPr>
      <w:r w:rsidRPr="0071787C">
        <w:rPr>
          <w:rFonts w:ascii="Segoe UI" w:eastAsia="Times New Roman" w:hAnsi="Segoe UI" w:cs="Segoe UI"/>
          <w:b/>
          <w:bCs/>
          <w:color w:val="000000"/>
          <w:sz w:val="34"/>
          <w:szCs w:val="34"/>
        </w:rPr>
        <w:lastRenderedPageBreak/>
        <w:t>Project Budget: $50,000</w:t>
      </w:r>
    </w:p>
    <w:p w:rsidR="0071787C" w:rsidRPr="0071787C" w:rsidRDefault="0071787C" w:rsidP="0071787C">
      <w:pPr>
        <w:pBdr>
          <w:top w:val="single" w:sz="2" w:space="0" w:color="D9D9E3"/>
          <w:left w:val="single" w:sz="2" w:space="0" w:color="D9D9E3"/>
          <w:bottom w:val="single" w:sz="2" w:space="0" w:color="D9D9E3"/>
          <w:right w:val="single" w:sz="2" w:space="0" w:color="D9D9E3"/>
        </w:pBdr>
        <w:spacing w:after="100" w:line="240" w:lineRule="auto"/>
        <w:rPr>
          <w:rFonts w:ascii="Segoe UI" w:eastAsia="Times New Roman" w:hAnsi="Segoe UI" w:cs="Segoe UI"/>
          <w:color w:val="000000"/>
          <w:sz w:val="27"/>
          <w:szCs w:val="27"/>
        </w:rPr>
      </w:pPr>
      <w:proofErr w:type="gramStart"/>
      <w:r>
        <w:rPr>
          <w:rFonts w:ascii="Segoe UI" w:eastAsia="Times New Roman" w:hAnsi="Segoe UI" w:cs="Segoe UI"/>
          <w:color w:val="000000"/>
          <w:sz w:val="27"/>
          <w:szCs w:val="27"/>
        </w:rPr>
        <w:t xml:space="preserve">The </w:t>
      </w:r>
      <w:bookmarkStart w:id="0" w:name="_GoBack"/>
      <w:bookmarkEnd w:id="0"/>
      <w:r w:rsidRPr="0071787C">
        <w:rPr>
          <w:rFonts w:ascii="Segoe UI" w:eastAsia="Times New Roman" w:hAnsi="Segoe UI" w:cs="Segoe UI"/>
          <w:color w:val="000000"/>
          <w:sz w:val="27"/>
          <w:szCs w:val="27"/>
        </w:rPr>
        <w:t xml:space="preserve"> budget</w:t>
      </w:r>
      <w:proofErr w:type="gramEnd"/>
      <w:r w:rsidRPr="0071787C">
        <w:rPr>
          <w:rFonts w:ascii="Segoe UI" w:eastAsia="Times New Roman" w:hAnsi="Segoe UI" w:cs="Segoe UI"/>
          <w:color w:val="000000"/>
          <w:sz w:val="27"/>
          <w:szCs w:val="27"/>
        </w:rPr>
        <w:t xml:space="preserve"> allocation aims to balance investments across various activities, including training, market assessment, financial support, and ongoing mentorship. The funds are distributed strategically to maximize the impact of the project on economic resilience in the face of climate-related challenges. Regular monitoring and evaluation activities will help ensure the effectiveness of the initiative and guide any necessary adjustments.</w:t>
      </w:r>
    </w:p>
    <w:p w:rsidR="0071787C" w:rsidRPr="0071787C" w:rsidRDefault="0071787C" w:rsidP="0071787C">
      <w:pPr>
        <w:pBdr>
          <w:bottom w:val="single" w:sz="6" w:space="1" w:color="auto"/>
        </w:pBdr>
        <w:spacing w:after="0" w:line="240" w:lineRule="auto"/>
        <w:jc w:val="center"/>
        <w:rPr>
          <w:rFonts w:ascii="Arial" w:eastAsia="Times New Roman" w:hAnsi="Arial" w:cs="Arial"/>
          <w:vanish/>
          <w:sz w:val="16"/>
          <w:szCs w:val="16"/>
        </w:rPr>
      </w:pPr>
      <w:r w:rsidRPr="0071787C">
        <w:rPr>
          <w:rFonts w:ascii="Arial" w:eastAsia="Times New Roman" w:hAnsi="Arial" w:cs="Arial"/>
          <w:vanish/>
          <w:sz w:val="16"/>
          <w:szCs w:val="16"/>
        </w:rPr>
        <w:t>Top of Form</w:t>
      </w:r>
    </w:p>
    <w:p w:rsidR="00673A25" w:rsidRDefault="0071787C"/>
    <w:sectPr w:rsidR="00673A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6460DCD"/>
    <w:multiLevelType w:val="multilevel"/>
    <w:tmpl w:val="557036E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787C"/>
    <w:rsid w:val="000002BE"/>
    <w:rsid w:val="0071787C"/>
    <w:rsid w:val="00A376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60223EA-F78F-46C6-872B-9D74A28A7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9322183">
      <w:bodyDiv w:val="1"/>
      <w:marLeft w:val="0"/>
      <w:marRight w:val="0"/>
      <w:marTop w:val="0"/>
      <w:marBottom w:val="0"/>
      <w:divBdr>
        <w:top w:val="none" w:sz="0" w:space="0" w:color="auto"/>
        <w:left w:val="none" w:sz="0" w:space="0" w:color="auto"/>
        <w:bottom w:val="none" w:sz="0" w:space="0" w:color="auto"/>
        <w:right w:val="none" w:sz="0" w:space="0" w:color="auto"/>
      </w:divBdr>
      <w:divsChild>
        <w:div w:id="569578314">
          <w:marLeft w:val="0"/>
          <w:marRight w:val="0"/>
          <w:marTop w:val="0"/>
          <w:marBottom w:val="0"/>
          <w:divBdr>
            <w:top w:val="single" w:sz="2" w:space="0" w:color="D9D9E3"/>
            <w:left w:val="single" w:sz="2" w:space="0" w:color="D9D9E3"/>
            <w:bottom w:val="single" w:sz="2" w:space="0" w:color="D9D9E3"/>
            <w:right w:val="single" w:sz="2" w:space="0" w:color="D9D9E3"/>
          </w:divBdr>
          <w:divsChild>
            <w:div w:id="1328246879">
              <w:marLeft w:val="0"/>
              <w:marRight w:val="0"/>
              <w:marTop w:val="0"/>
              <w:marBottom w:val="0"/>
              <w:divBdr>
                <w:top w:val="single" w:sz="2" w:space="0" w:color="D9D9E3"/>
                <w:left w:val="single" w:sz="2" w:space="0" w:color="D9D9E3"/>
                <w:bottom w:val="single" w:sz="2" w:space="0" w:color="D9D9E3"/>
                <w:right w:val="single" w:sz="2" w:space="0" w:color="D9D9E3"/>
              </w:divBdr>
              <w:divsChild>
                <w:div w:id="1591231495">
                  <w:marLeft w:val="0"/>
                  <w:marRight w:val="0"/>
                  <w:marTop w:val="0"/>
                  <w:marBottom w:val="0"/>
                  <w:divBdr>
                    <w:top w:val="single" w:sz="2" w:space="0" w:color="D9D9E3"/>
                    <w:left w:val="single" w:sz="2" w:space="0" w:color="D9D9E3"/>
                    <w:bottom w:val="single" w:sz="2" w:space="0" w:color="D9D9E3"/>
                    <w:right w:val="single" w:sz="2" w:space="0" w:color="D9D9E3"/>
                  </w:divBdr>
                  <w:divsChild>
                    <w:div w:id="461046767">
                      <w:marLeft w:val="0"/>
                      <w:marRight w:val="0"/>
                      <w:marTop w:val="0"/>
                      <w:marBottom w:val="0"/>
                      <w:divBdr>
                        <w:top w:val="single" w:sz="2" w:space="0" w:color="D9D9E3"/>
                        <w:left w:val="single" w:sz="2" w:space="0" w:color="D9D9E3"/>
                        <w:bottom w:val="single" w:sz="2" w:space="0" w:color="D9D9E3"/>
                        <w:right w:val="single" w:sz="2" w:space="0" w:color="D9D9E3"/>
                      </w:divBdr>
                      <w:divsChild>
                        <w:div w:id="822354213">
                          <w:marLeft w:val="0"/>
                          <w:marRight w:val="0"/>
                          <w:marTop w:val="0"/>
                          <w:marBottom w:val="0"/>
                          <w:divBdr>
                            <w:top w:val="single" w:sz="2" w:space="0" w:color="D9D9E3"/>
                            <w:left w:val="single" w:sz="2" w:space="0" w:color="D9D9E3"/>
                            <w:bottom w:val="single" w:sz="2" w:space="0" w:color="D9D9E3"/>
                            <w:right w:val="single" w:sz="2" w:space="0" w:color="D9D9E3"/>
                          </w:divBdr>
                          <w:divsChild>
                            <w:div w:id="399835718">
                              <w:marLeft w:val="0"/>
                              <w:marRight w:val="0"/>
                              <w:marTop w:val="100"/>
                              <w:marBottom w:val="100"/>
                              <w:divBdr>
                                <w:top w:val="single" w:sz="2" w:space="0" w:color="D9D9E3"/>
                                <w:left w:val="single" w:sz="2" w:space="0" w:color="D9D9E3"/>
                                <w:bottom w:val="single" w:sz="2" w:space="0" w:color="D9D9E3"/>
                                <w:right w:val="single" w:sz="2" w:space="0" w:color="D9D9E3"/>
                              </w:divBdr>
                              <w:divsChild>
                                <w:div w:id="1067994895">
                                  <w:marLeft w:val="0"/>
                                  <w:marRight w:val="0"/>
                                  <w:marTop w:val="0"/>
                                  <w:marBottom w:val="0"/>
                                  <w:divBdr>
                                    <w:top w:val="single" w:sz="2" w:space="0" w:color="D9D9E3"/>
                                    <w:left w:val="single" w:sz="2" w:space="0" w:color="D9D9E3"/>
                                    <w:bottom w:val="single" w:sz="2" w:space="0" w:color="D9D9E3"/>
                                    <w:right w:val="single" w:sz="2" w:space="0" w:color="D9D9E3"/>
                                  </w:divBdr>
                                  <w:divsChild>
                                    <w:div w:id="1825002483">
                                      <w:marLeft w:val="0"/>
                                      <w:marRight w:val="0"/>
                                      <w:marTop w:val="0"/>
                                      <w:marBottom w:val="0"/>
                                      <w:divBdr>
                                        <w:top w:val="single" w:sz="2" w:space="0" w:color="D9D9E3"/>
                                        <w:left w:val="single" w:sz="2" w:space="0" w:color="D9D9E3"/>
                                        <w:bottom w:val="single" w:sz="2" w:space="0" w:color="D9D9E3"/>
                                        <w:right w:val="single" w:sz="2" w:space="0" w:color="D9D9E3"/>
                                      </w:divBdr>
                                      <w:divsChild>
                                        <w:div w:id="2052074889">
                                          <w:marLeft w:val="0"/>
                                          <w:marRight w:val="0"/>
                                          <w:marTop w:val="0"/>
                                          <w:marBottom w:val="0"/>
                                          <w:divBdr>
                                            <w:top w:val="single" w:sz="2" w:space="0" w:color="D9D9E3"/>
                                            <w:left w:val="single" w:sz="2" w:space="0" w:color="D9D9E3"/>
                                            <w:bottom w:val="single" w:sz="2" w:space="0" w:color="D9D9E3"/>
                                            <w:right w:val="single" w:sz="2" w:space="0" w:color="D9D9E3"/>
                                          </w:divBdr>
                                          <w:divsChild>
                                            <w:div w:id="131296070">
                                              <w:marLeft w:val="0"/>
                                              <w:marRight w:val="0"/>
                                              <w:marTop w:val="0"/>
                                              <w:marBottom w:val="0"/>
                                              <w:divBdr>
                                                <w:top w:val="single" w:sz="2" w:space="0" w:color="D9D9E3"/>
                                                <w:left w:val="single" w:sz="2" w:space="0" w:color="D9D9E3"/>
                                                <w:bottom w:val="single" w:sz="2" w:space="0" w:color="D9D9E3"/>
                                                <w:right w:val="single" w:sz="2" w:space="0" w:color="D9D9E3"/>
                                              </w:divBdr>
                                              <w:divsChild>
                                                <w:div w:id="1604217363">
                                                  <w:marLeft w:val="0"/>
                                                  <w:marRight w:val="0"/>
                                                  <w:marTop w:val="0"/>
                                                  <w:marBottom w:val="0"/>
                                                  <w:divBdr>
                                                    <w:top w:val="single" w:sz="2" w:space="0" w:color="D9D9E3"/>
                                                    <w:left w:val="single" w:sz="2" w:space="0" w:color="D9D9E3"/>
                                                    <w:bottom w:val="single" w:sz="2" w:space="0" w:color="D9D9E3"/>
                                                    <w:right w:val="single" w:sz="2" w:space="0" w:color="D9D9E3"/>
                                                  </w:divBdr>
                                                  <w:divsChild>
                                                    <w:div w:id="6889940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9444654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275</Words>
  <Characters>1570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HUB03</dc:creator>
  <cp:keywords/>
  <dc:description/>
  <cp:lastModifiedBy>HUB03</cp:lastModifiedBy>
  <cp:revision>1</cp:revision>
  <dcterms:created xsi:type="dcterms:W3CDTF">2024-01-24T13:54:00Z</dcterms:created>
  <dcterms:modified xsi:type="dcterms:W3CDTF">2024-01-24T13:56:00Z</dcterms:modified>
</cp:coreProperties>
</file>