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44"/>
        </w:rPr>
        <w:id w:val="29521536"/>
        <w:docPartObj>
          <w:docPartGallery w:val="Cover Pages"/>
          <w:docPartUnique/>
        </w:docPartObj>
      </w:sdtPr>
      <w:sdtEndPr>
        <w:rPr>
          <w:sz w:val="22"/>
        </w:rPr>
      </w:sdtEndPr>
      <w:sdtContent>
        <w:tbl>
          <w:tblPr>
            <w:tblpPr w:leftFromText="187" w:rightFromText="187" w:vertAnchor="page" w:horzAnchor="page" w:tblpYSpec="top"/>
            <w:tblW w:w="12348" w:type="dxa"/>
            <w:tblLook w:val="04A0"/>
          </w:tblPr>
          <w:tblGrid>
            <w:gridCol w:w="1278"/>
            <w:gridCol w:w="11070"/>
          </w:tblGrid>
          <w:tr w:rsidR="00F61826" w:rsidTr="00F61826">
            <w:trPr>
              <w:trHeight w:val="1020"/>
            </w:trPr>
            <w:tc>
              <w:tcPr>
                <w:tcW w:w="1278" w:type="dxa"/>
                <w:tcBorders>
                  <w:right w:val="single" w:sz="4" w:space="0" w:color="FFFFFF" w:themeColor="background1"/>
                </w:tcBorders>
                <w:shd w:val="clear" w:color="auto" w:fill="943634" w:themeFill="accent2" w:themeFillShade="BF"/>
              </w:tcPr>
              <w:p w:rsidR="00F61826" w:rsidRPr="00F61826" w:rsidRDefault="00F61826" w:rsidP="006223B8">
                <w:pPr>
                  <w:spacing w:after="0" w:line="360" w:lineRule="auto"/>
                  <w:rPr>
                    <w:sz w:val="44"/>
                  </w:rPr>
                </w:pPr>
              </w:p>
            </w:tc>
            <w:sdt>
              <w:sdtPr>
                <w:rPr>
                  <w:rFonts w:asciiTheme="majorHAnsi" w:eastAsiaTheme="majorEastAsia" w:hAnsiTheme="majorHAnsi" w:cstheme="majorBidi"/>
                  <w:b/>
                  <w:bCs/>
                  <w:color w:val="FFFFFF" w:themeColor="background1"/>
                  <w:sz w:val="44"/>
                  <w:szCs w:val="72"/>
                </w:rPr>
                <w:alias w:val="Year"/>
                <w:id w:val="15676118"/>
                <w:placeholder>
                  <w:docPart w:val="46DA8D787F304C788679463CAEFC6903"/>
                </w:placeholder>
                <w:dataBinding w:prefixMappings="xmlns:ns0='http://schemas.microsoft.com/office/2006/coverPageProps'" w:xpath="/ns0:CoverPageProperties[1]/ns0:PublishDate[1]" w:storeItemID="{55AF091B-3C7A-41E3-B477-F2FDAA23CFDA}"/>
                <w:date w:fullDate="2016-04-16T00:00:00Z">
                  <w:dateFormat w:val="yyyy"/>
                  <w:lid w:val="en-US"/>
                  <w:storeMappedDataAs w:val="dateTime"/>
                  <w:calendar w:val="gregorian"/>
                </w:date>
              </w:sdtPr>
              <w:sdtContent>
                <w:tc>
                  <w:tcPr>
                    <w:tcW w:w="11070" w:type="dxa"/>
                    <w:tcBorders>
                      <w:left w:val="single" w:sz="4" w:space="0" w:color="FFFFFF" w:themeColor="background1"/>
                    </w:tcBorders>
                    <w:shd w:val="clear" w:color="auto" w:fill="943634" w:themeFill="accent2" w:themeFillShade="BF"/>
                    <w:vAlign w:val="bottom"/>
                  </w:tcPr>
                  <w:p w:rsidR="00F61826" w:rsidRPr="00F61826" w:rsidRDefault="00F61826" w:rsidP="006223B8">
                    <w:pPr>
                      <w:pStyle w:val="NoSpacing"/>
                      <w:spacing w:line="360" w:lineRule="auto"/>
                      <w:rPr>
                        <w:rFonts w:asciiTheme="majorHAnsi" w:eastAsiaTheme="majorEastAsia" w:hAnsiTheme="majorHAnsi" w:cstheme="majorBidi"/>
                        <w:b/>
                        <w:bCs/>
                        <w:color w:val="FFFFFF" w:themeColor="background1"/>
                        <w:sz w:val="44"/>
                        <w:szCs w:val="72"/>
                      </w:rPr>
                    </w:pPr>
                    <w:r w:rsidRPr="00F61826">
                      <w:rPr>
                        <w:rFonts w:asciiTheme="majorHAnsi" w:eastAsiaTheme="majorEastAsia" w:hAnsiTheme="majorHAnsi" w:cstheme="majorBidi"/>
                        <w:b/>
                        <w:bCs/>
                        <w:color w:val="FFFFFF" w:themeColor="background1"/>
                        <w:sz w:val="44"/>
                        <w:szCs w:val="72"/>
                      </w:rPr>
                      <w:t>2016</w:t>
                    </w:r>
                  </w:p>
                </w:tc>
              </w:sdtContent>
            </w:sdt>
          </w:tr>
          <w:tr w:rsidR="00F61826" w:rsidTr="00F61826">
            <w:trPr>
              <w:trHeight w:val="2040"/>
            </w:trPr>
            <w:tc>
              <w:tcPr>
                <w:tcW w:w="1278" w:type="dxa"/>
                <w:tcBorders>
                  <w:right w:val="single" w:sz="4" w:space="0" w:color="000000" w:themeColor="text1"/>
                </w:tcBorders>
              </w:tcPr>
              <w:p w:rsidR="00F61826" w:rsidRDefault="00F61826" w:rsidP="006223B8">
                <w:pPr>
                  <w:spacing w:after="0" w:line="360" w:lineRule="auto"/>
                </w:pPr>
              </w:p>
            </w:tc>
            <w:tc>
              <w:tcPr>
                <w:tcW w:w="11070" w:type="dxa"/>
                <w:tcBorders>
                  <w:left w:val="single" w:sz="4" w:space="0" w:color="000000" w:themeColor="text1"/>
                </w:tcBorders>
                <w:vAlign w:val="center"/>
              </w:tcPr>
              <w:sdt>
                <w:sdtPr>
                  <w:rPr>
                    <w:b/>
                    <w:color w:val="76923C" w:themeColor="accent3" w:themeShade="BF"/>
                    <w:sz w:val="40"/>
                  </w:rPr>
                  <w:alias w:val="Company"/>
                  <w:id w:val="15676123"/>
                  <w:dataBinding w:prefixMappings="xmlns:ns0='http://schemas.openxmlformats.org/officeDocument/2006/extended-properties'" w:xpath="/ns0:Properties[1]/ns0:Company[1]" w:storeItemID="{6668398D-A668-4E3E-A5EB-62B293D839F1}"/>
                  <w:text/>
                </w:sdtPr>
                <w:sdtContent>
                  <w:p w:rsidR="00F61826" w:rsidRPr="00F61826" w:rsidRDefault="00F61826" w:rsidP="006223B8">
                    <w:pPr>
                      <w:pStyle w:val="NoSpacing"/>
                      <w:spacing w:line="360" w:lineRule="auto"/>
                      <w:rPr>
                        <w:b/>
                        <w:color w:val="76923C" w:themeColor="accent3" w:themeShade="BF"/>
                        <w:sz w:val="40"/>
                      </w:rPr>
                    </w:pPr>
                    <w:r w:rsidRPr="00F61826">
                      <w:rPr>
                        <w:b/>
                        <w:color w:val="76923C" w:themeColor="accent3" w:themeShade="BF"/>
                        <w:sz w:val="40"/>
                        <w:lang w:val="en-GB"/>
                      </w:rPr>
                      <w:t>Society for Poor People Development</w:t>
                    </w:r>
                  </w:p>
                </w:sdtContent>
              </w:sdt>
              <w:p w:rsidR="00F61826" w:rsidRDefault="00F61826" w:rsidP="006223B8">
                <w:pPr>
                  <w:pStyle w:val="NoSpacing"/>
                  <w:spacing w:line="360" w:lineRule="auto"/>
                  <w:rPr>
                    <w:color w:val="76923C" w:themeColor="accent3" w:themeShade="BF"/>
                  </w:rPr>
                </w:pPr>
              </w:p>
              <w:sdt>
                <w:sdtPr>
                  <w:rPr>
                    <w:b/>
                    <w:color w:val="76923C" w:themeColor="accent3" w:themeShade="BF"/>
                    <w:sz w:val="44"/>
                  </w:rPr>
                  <w:alias w:val="Author"/>
                  <w:id w:val="15676130"/>
                  <w:dataBinding w:prefixMappings="xmlns:ns0='http://schemas.openxmlformats.org/package/2006/metadata/core-properties' xmlns:ns1='http://purl.org/dc/elements/1.1/'" w:xpath="/ns0:coreProperties[1]/ns1:creator[1]" w:storeItemID="{6C3C8BC8-F283-45AE-878A-BAB7291924A1}"/>
                  <w:text/>
                </w:sdtPr>
                <w:sdtContent>
                  <w:p w:rsidR="00F61826" w:rsidRDefault="00F61826" w:rsidP="006223B8">
                    <w:pPr>
                      <w:pStyle w:val="NoSpacing"/>
                      <w:spacing w:line="360" w:lineRule="auto"/>
                      <w:rPr>
                        <w:color w:val="76923C" w:themeColor="accent3" w:themeShade="BF"/>
                      </w:rPr>
                    </w:pPr>
                    <w:r>
                      <w:rPr>
                        <w:b/>
                        <w:color w:val="76923C" w:themeColor="accent3" w:themeShade="BF"/>
                        <w:sz w:val="44"/>
                      </w:rPr>
                      <w:t>(</w:t>
                    </w:r>
                    <w:r w:rsidRPr="00F61826">
                      <w:rPr>
                        <w:b/>
                        <w:color w:val="76923C" w:themeColor="accent3" w:themeShade="BF"/>
                        <w:sz w:val="44"/>
                        <w:lang w:val="en-GB"/>
                      </w:rPr>
                      <w:t>SPPD</w:t>
                    </w:r>
                    <w:r>
                      <w:rPr>
                        <w:b/>
                        <w:color w:val="76923C" w:themeColor="accent3" w:themeShade="BF"/>
                        <w:sz w:val="44"/>
                        <w:lang w:val="en-GB"/>
                      </w:rPr>
                      <w:t>)</w:t>
                    </w:r>
                  </w:p>
                </w:sdtContent>
              </w:sdt>
              <w:p w:rsidR="00F61826" w:rsidRDefault="00F61826" w:rsidP="006223B8">
                <w:pPr>
                  <w:pStyle w:val="NoSpacing"/>
                  <w:spacing w:line="360" w:lineRule="auto"/>
                  <w:rPr>
                    <w:color w:val="76923C" w:themeColor="accent3" w:themeShade="BF"/>
                  </w:rPr>
                </w:pPr>
              </w:p>
            </w:tc>
          </w:tr>
        </w:tbl>
        <w:p w:rsidR="00F61826" w:rsidRDefault="00665E8E" w:rsidP="006223B8">
          <w:pPr>
            <w:spacing w:after="0" w:line="360" w:lineRule="auto"/>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1417320</wp:posOffset>
                </wp:positionV>
                <wp:extent cx="6023610" cy="4012565"/>
                <wp:effectExtent l="19050" t="0" r="0" b="0"/>
                <wp:wrapThrough wrapText="bothSides">
                  <wp:wrapPolygon edited="0">
                    <wp:start x="-68" y="0"/>
                    <wp:lineTo x="-68" y="21535"/>
                    <wp:lineTo x="21586" y="21535"/>
                    <wp:lineTo x="21586" y="0"/>
                    <wp:lineTo x="-68" y="0"/>
                  </wp:wrapPolygon>
                </wp:wrapThrough>
                <wp:docPr id="2" name="Picture 1"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6" cstate="print"/>
                        <a:stretch>
                          <a:fillRect/>
                        </a:stretch>
                      </pic:blipFill>
                      <pic:spPr>
                        <a:xfrm>
                          <a:off x="0" y="0"/>
                          <a:ext cx="6023610" cy="4012565"/>
                        </a:xfrm>
                        <a:prstGeom prst="rect">
                          <a:avLst/>
                        </a:prstGeom>
                      </pic:spPr>
                    </pic:pic>
                  </a:graphicData>
                </a:graphic>
              </wp:anchor>
            </w:drawing>
          </w:r>
        </w:p>
        <w:p w:rsidR="00F61826" w:rsidRDefault="00F61826" w:rsidP="006223B8">
          <w:pPr>
            <w:spacing w:after="0" w:line="360" w:lineRule="auto"/>
          </w:pPr>
        </w:p>
        <w:tbl>
          <w:tblPr>
            <w:tblpPr w:leftFromText="187" w:rightFromText="187" w:vertAnchor="page" w:horzAnchor="margin" w:tblpY="10758"/>
            <w:tblW w:w="5000" w:type="pct"/>
            <w:tblLook w:val="04A0"/>
          </w:tblPr>
          <w:tblGrid>
            <w:gridCol w:w="9576"/>
          </w:tblGrid>
          <w:tr w:rsidR="00F61826" w:rsidTr="00A93743">
            <w:tc>
              <w:tcPr>
                <w:tcW w:w="0" w:type="auto"/>
              </w:tcPr>
              <w:p w:rsidR="006E7A6B" w:rsidRPr="006E7A6B" w:rsidRDefault="00F61826" w:rsidP="00A93743">
                <w:pPr>
                  <w:pStyle w:val="NoSpacing"/>
                  <w:spacing w:line="360" w:lineRule="auto"/>
                  <w:rPr>
                    <w:b/>
                    <w:bCs/>
                    <w:caps/>
                    <w:sz w:val="50"/>
                    <w:szCs w:val="72"/>
                  </w:rPr>
                </w:pPr>
                <w:r w:rsidRPr="00F61826">
                  <w:rPr>
                    <w:b/>
                    <w:bCs/>
                    <w:caps/>
                    <w:color w:val="76923C" w:themeColor="accent3" w:themeShade="BF"/>
                    <w:sz w:val="38"/>
                    <w:szCs w:val="72"/>
                  </w:rPr>
                  <w:t>[</w:t>
                </w:r>
                <w:sdt>
                  <w:sdtPr>
                    <w:rPr>
                      <w:b/>
                      <w:sz w:val="32"/>
                      <w:szCs w:val="32"/>
                    </w:rPr>
                    <w:alias w:val="Title"/>
                    <w:id w:val="15676137"/>
                    <w:dataBinding w:prefixMappings="xmlns:ns0='http://schemas.openxmlformats.org/package/2006/metadata/core-properties' xmlns:ns1='http://purl.org/dc/elements/1.1/'" w:xpath="/ns0:coreProperties[1]/ns1:title[1]" w:storeItemID="{6C3C8BC8-F283-45AE-878A-BAB7291924A1}"/>
                    <w:text/>
                  </w:sdtPr>
                  <w:sdtContent>
                    <w:r w:rsidRPr="006E7A6B">
                      <w:rPr>
                        <w:b/>
                        <w:sz w:val="32"/>
                        <w:szCs w:val="32"/>
                      </w:rPr>
                      <w:t>BRINGING LIVELIHOOD  TO 1,</w:t>
                    </w:r>
                    <w:r w:rsidR="00AB54AA">
                      <w:rPr>
                        <w:b/>
                        <w:sz w:val="32"/>
                        <w:szCs w:val="32"/>
                      </w:rPr>
                      <w:t>2</w:t>
                    </w:r>
                    <w:r w:rsidRPr="006E7A6B">
                      <w:rPr>
                        <w:b/>
                        <w:sz w:val="32"/>
                        <w:szCs w:val="32"/>
                      </w:rPr>
                      <w:t xml:space="preserve">00 </w:t>
                    </w:r>
                    <w:r w:rsidR="009C1724">
                      <w:rPr>
                        <w:b/>
                        <w:sz w:val="32"/>
                        <w:szCs w:val="32"/>
                      </w:rPr>
                      <w:t xml:space="preserve">POOR </w:t>
                    </w:r>
                    <w:r w:rsidRPr="006E7A6B">
                      <w:rPr>
                        <w:b/>
                        <w:sz w:val="32"/>
                        <w:szCs w:val="32"/>
                      </w:rPr>
                      <w:t>RURAL YOUTH OF WOMEN HEADED FAMILY IN TAMIL NADU</w:t>
                    </w:r>
                  </w:sdtContent>
                </w:sdt>
                <w:r>
                  <w:rPr>
                    <w:b/>
                    <w:bCs/>
                    <w:caps/>
                    <w:color w:val="76923C" w:themeColor="accent3" w:themeShade="BF"/>
                    <w:sz w:val="72"/>
                    <w:szCs w:val="72"/>
                  </w:rPr>
                  <w:t>]</w:t>
                </w:r>
              </w:p>
            </w:tc>
          </w:tr>
          <w:tr w:rsidR="00F61826" w:rsidTr="00A93743">
            <w:sdt>
              <w:sdtPr>
                <w:rPr>
                  <w:color w:val="7F7F7F" w:themeColor="background1" w:themeShade="7F"/>
                </w:rPr>
                <w:alias w:val="Abstract"/>
                <w:id w:val="15676143"/>
                <w:dataBinding w:prefixMappings="xmlns:ns0='http://schemas.microsoft.com/office/2006/coverPageProps'" w:xpath="/ns0:CoverPageProperties[1]/ns0:Abstract[1]" w:storeItemID="{55AF091B-3C7A-41E3-B477-F2FDAA23CFDA}"/>
                <w:text/>
              </w:sdtPr>
              <w:sdtContent>
                <w:tc>
                  <w:tcPr>
                    <w:tcW w:w="0" w:type="auto"/>
                  </w:tcPr>
                  <w:p w:rsidR="00F61826" w:rsidRDefault="00F61826" w:rsidP="00A93743">
                    <w:pPr>
                      <w:pStyle w:val="NoSpacing"/>
                      <w:spacing w:line="360" w:lineRule="auto"/>
                      <w:rPr>
                        <w:color w:val="7F7F7F" w:themeColor="background1" w:themeShade="7F"/>
                      </w:rPr>
                    </w:pPr>
                    <w:r>
                      <w:rPr>
                        <w:color w:val="7F7F7F" w:themeColor="background1" w:themeShade="7F"/>
                      </w:rPr>
                      <w:t xml:space="preserve">Imparting vocational skill training in the field of Hospitality, Health Care and Fashion technology to the poor rural youth, many of whom who have dropped out of formal schooling. </w:t>
                    </w:r>
                  </w:p>
                </w:tc>
              </w:sdtContent>
            </w:sdt>
          </w:tr>
        </w:tbl>
        <w:p w:rsidR="00F61826" w:rsidRDefault="00F61826" w:rsidP="006223B8">
          <w:pPr>
            <w:spacing w:after="0" w:line="360" w:lineRule="auto"/>
          </w:pPr>
          <w:r>
            <w:br w:type="page"/>
          </w:r>
        </w:p>
      </w:sdtContent>
    </w:sdt>
    <w:p w:rsidR="00AB54AA" w:rsidRPr="000D671F" w:rsidRDefault="00AB54AA" w:rsidP="000D671F">
      <w:pPr>
        <w:spacing w:after="0" w:line="360" w:lineRule="auto"/>
        <w:jc w:val="both"/>
        <w:rPr>
          <w:rFonts w:cs="Helvetica"/>
          <w:b/>
          <w:spacing w:val="2"/>
          <w:shd w:val="clear" w:color="auto" w:fill="FFFFFF"/>
        </w:rPr>
      </w:pPr>
      <w:r w:rsidRPr="000D671F">
        <w:rPr>
          <w:rFonts w:cs="Helvetica"/>
          <w:b/>
          <w:spacing w:val="2"/>
          <w:shd w:val="clear" w:color="auto" w:fill="FFFFFF"/>
        </w:rPr>
        <w:lastRenderedPageBreak/>
        <w:t>Project support</w:t>
      </w:r>
    </w:p>
    <w:p w:rsidR="00390466" w:rsidRPr="000D671F" w:rsidRDefault="00390466" w:rsidP="000D671F">
      <w:pPr>
        <w:spacing w:after="0" w:line="360" w:lineRule="auto"/>
        <w:jc w:val="both"/>
        <w:rPr>
          <w:spacing w:val="3"/>
        </w:rPr>
      </w:pPr>
      <w:r w:rsidRPr="000D671F">
        <w:rPr>
          <w:rFonts w:cs="Helvetica"/>
          <w:spacing w:val="2"/>
          <w:shd w:val="clear" w:color="auto" w:fill="FFFFFF"/>
        </w:rPr>
        <w:t>We cannot wait to share these good news and support that has poured in the last three years in supporting the</w:t>
      </w:r>
      <w:r w:rsidR="009C1724">
        <w:rPr>
          <w:rFonts w:cs="Helvetica"/>
          <w:spacing w:val="2"/>
          <w:shd w:val="clear" w:color="auto" w:fill="FFFFFF"/>
        </w:rPr>
        <w:t xml:space="preserve"> 204 poor</w:t>
      </w:r>
      <w:r w:rsidRPr="000D671F">
        <w:rPr>
          <w:rFonts w:cs="Helvetica"/>
          <w:spacing w:val="2"/>
          <w:shd w:val="clear" w:color="auto" w:fill="FFFFFF"/>
        </w:rPr>
        <w:t xml:space="preserve"> rural youth. </w:t>
      </w:r>
      <w:r w:rsidR="00DE6DD0" w:rsidRPr="000D671F">
        <w:rPr>
          <w:rFonts w:cs="Helvetica"/>
          <w:spacing w:val="2"/>
        </w:rPr>
        <w:t>Thanks to</w:t>
      </w:r>
      <w:r w:rsidR="009C1724">
        <w:rPr>
          <w:rFonts w:cs="Helvetica"/>
          <w:spacing w:val="2"/>
        </w:rPr>
        <w:t xml:space="preserve"> our </w:t>
      </w:r>
      <w:r w:rsidR="00F875B2">
        <w:rPr>
          <w:rFonts w:cs="Helvetica"/>
          <w:spacing w:val="2"/>
        </w:rPr>
        <w:t>200</w:t>
      </w:r>
      <w:r w:rsidR="009C1724">
        <w:rPr>
          <w:rFonts w:cs="Helvetica"/>
          <w:spacing w:val="2"/>
        </w:rPr>
        <w:t xml:space="preserve"> donors </w:t>
      </w:r>
      <w:r w:rsidR="00DE6DD0" w:rsidRPr="000D671F">
        <w:rPr>
          <w:rFonts w:cs="Helvetica"/>
          <w:spacing w:val="2"/>
        </w:rPr>
        <w:t>who have helped us in achieving our mission - supporting poor, less educated youth with vocational skill training.</w:t>
      </w:r>
      <w:r w:rsidR="00DE6DD0" w:rsidRPr="000D671F">
        <w:rPr>
          <w:spacing w:val="3"/>
        </w:rPr>
        <w:t xml:space="preserve"> The commencement of vocational skill training programmes have transformed and empowered the </w:t>
      </w:r>
      <w:r w:rsidR="009C1724">
        <w:rPr>
          <w:spacing w:val="3"/>
        </w:rPr>
        <w:t xml:space="preserve">poor </w:t>
      </w:r>
      <w:r w:rsidR="00DE6DD0" w:rsidRPr="000D671F">
        <w:rPr>
          <w:spacing w:val="3"/>
        </w:rPr>
        <w:t>youth to become productive</w:t>
      </w:r>
      <w:r w:rsidR="009C1724">
        <w:rPr>
          <w:spacing w:val="3"/>
        </w:rPr>
        <w:t xml:space="preserve"> recruits.</w:t>
      </w:r>
    </w:p>
    <w:p w:rsidR="00AB54AA" w:rsidRPr="000D671F" w:rsidRDefault="00AB54AA" w:rsidP="000D671F">
      <w:pPr>
        <w:spacing w:after="0" w:line="360" w:lineRule="auto"/>
        <w:jc w:val="both"/>
        <w:rPr>
          <w:spacing w:val="3"/>
        </w:rPr>
      </w:pPr>
      <w:r w:rsidRPr="000D671F">
        <w:rPr>
          <w:spacing w:val="3"/>
        </w:rPr>
        <w:t xml:space="preserve">We propose to </w:t>
      </w:r>
      <w:r w:rsidR="00D467A9" w:rsidRPr="000D671F">
        <w:rPr>
          <w:spacing w:val="3"/>
        </w:rPr>
        <w:t>extend the</w:t>
      </w:r>
      <w:r w:rsidR="009C1724">
        <w:rPr>
          <w:spacing w:val="3"/>
        </w:rPr>
        <w:t xml:space="preserve"> present</w:t>
      </w:r>
      <w:r w:rsidR="00D467A9" w:rsidRPr="000D671F">
        <w:rPr>
          <w:spacing w:val="3"/>
        </w:rPr>
        <w:t xml:space="preserve"> project </w:t>
      </w:r>
      <w:r w:rsidR="009C1724">
        <w:rPr>
          <w:spacing w:val="3"/>
        </w:rPr>
        <w:t>by</w:t>
      </w:r>
      <w:r w:rsidR="00D467A9" w:rsidRPr="000D671F">
        <w:rPr>
          <w:spacing w:val="3"/>
        </w:rPr>
        <w:t xml:space="preserve"> empowering 1200 rural youth with skill training as the</w:t>
      </w:r>
      <w:r w:rsidR="009C1724">
        <w:rPr>
          <w:spacing w:val="3"/>
        </w:rPr>
        <w:t xml:space="preserve">re is a growing demand for vocational skill among the youth community of our project area. Besides </w:t>
      </w:r>
      <w:r w:rsidR="00D467A9" w:rsidRPr="000D671F">
        <w:rPr>
          <w:spacing w:val="3"/>
        </w:rPr>
        <w:t xml:space="preserve">demand for skilled workers is already acute and will become even more intense as the industrial sector becomes the dominant provider of employment. </w:t>
      </w:r>
    </w:p>
    <w:p w:rsidR="009C1724" w:rsidRDefault="009C1724" w:rsidP="000D671F">
      <w:pPr>
        <w:spacing w:after="0" w:line="360" w:lineRule="auto"/>
        <w:jc w:val="both"/>
        <w:rPr>
          <w:b/>
        </w:rPr>
      </w:pPr>
    </w:p>
    <w:p w:rsidR="000039BD" w:rsidRPr="000D671F" w:rsidRDefault="000039BD" w:rsidP="000D671F">
      <w:pPr>
        <w:spacing w:after="0" w:line="360" w:lineRule="auto"/>
        <w:jc w:val="both"/>
        <w:rPr>
          <w:b/>
        </w:rPr>
      </w:pPr>
      <w:r w:rsidRPr="000D671F">
        <w:rPr>
          <w:b/>
        </w:rPr>
        <w:t>SPPD Introduction:</w:t>
      </w:r>
    </w:p>
    <w:p w:rsidR="000039BD" w:rsidRPr="000D671F" w:rsidRDefault="000039BD" w:rsidP="000D671F">
      <w:pPr>
        <w:spacing w:after="0" w:line="360" w:lineRule="auto"/>
        <w:jc w:val="both"/>
        <w:outlineLvl w:val="3"/>
        <w:rPr>
          <w:rFonts w:cs="Arial"/>
          <w:bCs/>
        </w:rPr>
      </w:pPr>
      <w:r w:rsidRPr="000D671F">
        <w:rPr>
          <w:rFonts w:cs="Arial"/>
          <w:bCs/>
        </w:rPr>
        <w:t xml:space="preserve">Since 1995, SPPD has come a long way in bringing transition among the targeted community – children &amp; youth, women and farmers. </w:t>
      </w:r>
    </w:p>
    <w:p w:rsidR="000039BD" w:rsidRPr="000D671F" w:rsidRDefault="000039BD" w:rsidP="000D671F">
      <w:pPr>
        <w:spacing w:after="0" w:line="360" w:lineRule="auto"/>
        <w:jc w:val="both"/>
        <w:outlineLvl w:val="3"/>
      </w:pPr>
      <w:r w:rsidRPr="000D671F">
        <w:rPr>
          <w:iCs/>
        </w:rPr>
        <w:t xml:space="preserve">More than </w:t>
      </w:r>
      <w:r w:rsidR="00792CC9">
        <w:rPr>
          <w:iCs/>
        </w:rPr>
        <w:t>294</w:t>
      </w:r>
      <w:r w:rsidRPr="000D671F">
        <w:rPr>
          <w:iCs/>
        </w:rPr>
        <w:t xml:space="preserve"> children </w:t>
      </w:r>
      <w:r w:rsidR="009C1724">
        <w:rPr>
          <w:iCs/>
        </w:rPr>
        <w:t xml:space="preserve">who are orphans, abandoned, who belong to aged parents, parents infected with HIV-AIDS, </w:t>
      </w:r>
      <w:r w:rsidRPr="000D671F">
        <w:rPr>
          <w:iCs/>
        </w:rPr>
        <w:t xml:space="preserve">have passed out from our Children’s Home, </w:t>
      </w:r>
      <w:r w:rsidRPr="000D671F">
        <w:rPr>
          <w:rFonts w:eastAsia="Times New Roman"/>
        </w:rPr>
        <w:t>are</w:t>
      </w:r>
      <w:r w:rsidR="009C1724">
        <w:rPr>
          <w:rFonts w:eastAsia="Times New Roman"/>
        </w:rPr>
        <w:t xml:space="preserve"> now</w:t>
      </w:r>
      <w:r w:rsidRPr="000D671F">
        <w:rPr>
          <w:rFonts w:eastAsia="Times New Roman"/>
        </w:rPr>
        <w:t xml:space="preserve"> the </w:t>
      </w:r>
      <w:r w:rsidRPr="000D671F">
        <w:rPr>
          <w:rFonts w:eastAsia="Times New Roman"/>
          <w:bCs/>
        </w:rPr>
        <w:t xml:space="preserve">FIRST </w:t>
      </w:r>
      <w:r w:rsidRPr="000D671F">
        <w:rPr>
          <w:rFonts w:eastAsia="Times New Roman"/>
        </w:rPr>
        <w:t xml:space="preserve">in their families who can read and write. The functioning of 25 Evening Study Centres have catered to the needs of </w:t>
      </w:r>
      <w:r w:rsidR="00792CC9">
        <w:t>9243</w:t>
      </w:r>
      <w:r w:rsidRPr="000D671F">
        <w:t xml:space="preserve"> children till date offering them free tuitions, educational materials and nutritional supplement. Bursary sup</w:t>
      </w:r>
      <w:r w:rsidR="00792CC9">
        <w:t>port &amp; educational support to 9</w:t>
      </w:r>
      <w:r w:rsidR="00951FC0">
        <w:t>72</w:t>
      </w:r>
      <w:r w:rsidRPr="000D671F">
        <w:t xml:space="preserve"> students have helped them continue their schooling without any difficulty. </w:t>
      </w:r>
    </w:p>
    <w:p w:rsidR="000039BD" w:rsidRPr="000D671F" w:rsidRDefault="003A130B" w:rsidP="007B3D4D">
      <w:pPr>
        <w:spacing w:after="0" w:line="360" w:lineRule="auto"/>
        <w:jc w:val="both"/>
        <w:outlineLvl w:val="3"/>
      </w:pPr>
      <w:r>
        <w:rPr>
          <w:shd w:val="clear" w:color="auto" w:fill="FFFFFF"/>
        </w:rPr>
        <w:t>204</w:t>
      </w:r>
      <w:r w:rsidR="000039BD" w:rsidRPr="000D671F">
        <w:rPr>
          <w:shd w:val="clear" w:color="auto" w:fill="FFFFFF"/>
        </w:rPr>
        <w:t xml:space="preserve"> youth have been skilled in nursing and catering, </w:t>
      </w:r>
      <w:r>
        <w:rPr>
          <w:shd w:val="clear" w:color="auto" w:fill="FFFFFF"/>
        </w:rPr>
        <w:t xml:space="preserve">70% who </w:t>
      </w:r>
      <w:r w:rsidR="000039BD" w:rsidRPr="000D671F">
        <w:rPr>
          <w:shd w:val="clear" w:color="auto" w:fill="FFFFFF"/>
        </w:rPr>
        <w:t>are</w:t>
      </w:r>
      <w:r>
        <w:rPr>
          <w:shd w:val="clear" w:color="auto" w:fill="FFFFFF"/>
        </w:rPr>
        <w:t xml:space="preserve"> now</w:t>
      </w:r>
      <w:r w:rsidR="000039BD" w:rsidRPr="000D671F">
        <w:rPr>
          <w:shd w:val="clear" w:color="auto" w:fill="FFFFFF"/>
        </w:rPr>
        <w:t xml:space="preserve"> at</w:t>
      </w:r>
      <w:r>
        <w:rPr>
          <w:shd w:val="clear" w:color="auto" w:fill="FFFFFF"/>
        </w:rPr>
        <w:t xml:space="preserve"> </w:t>
      </w:r>
      <w:r w:rsidR="000039BD" w:rsidRPr="000D671F">
        <w:rPr>
          <w:shd w:val="clear" w:color="auto" w:fill="FFFFFF"/>
        </w:rPr>
        <w:t>job placements</w:t>
      </w:r>
      <w:r>
        <w:rPr>
          <w:shd w:val="clear" w:color="auto" w:fill="FFFFFF"/>
        </w:rPr>
        <w:t xml:space="preserve"> in approx. 25 hotels / 18 hospitals</w:t>
      </w:r>
      <w:r w:rsidR="000039BD" w:rsidRPr="000D671F">
        <w:rPr>
          <w:shd w:val="clear" w:color="auto" w:fill="FFFFFF"/>
        </w:rPr>
        <w:t>, earning a decent livelihood</w:t>
      </w:r>
      <w:r>
        <w:rPr>
          <w:shd w:val="clear" w:color="auto" w:fill="FFFFFF"/>
        </w:rPr>
        <w:t xml:space="preserve"> of</w:t>
      </w:r>
      <w:r w:rsidR="007B3D4D">
        <w:rPr>
          <w:shd w:val="clear" w:color="auto" w:fill="FFFFFF"/>
        </w:rPr>
        <w:t xml:space="preserve"> INR </w:t>
      </w:r>
      <w:r>
        <w:rPr>
          <w:shd w:val="clear" w:color="auto" w:fill="FFFFFF"/>
        </w:rPr>
        <w:t xml:space="preserve">7,500/- to </w:t>
      </w:r>
      <w:r w:rsidR="007B3D4D">
        <w:rPr>
          <w:shd w:val="clear" w:color="auto" w:fill="FFFFFF"/>
        </w:rPr>
        <w:t xml:space="preserve">INR </w:t>
      </w:r>
      <w:r>
        <w:rPr>
          <w:shd w:val="clear" w:color="auto" w:fill="FFFFFF"/>
        </w:rPr>
        <w:t>9,000/- per month</w:t>
      </w:r>
      <w:r w:rsidR="000039BD" w:rsidRPr="000D671F">
        <w:rPr>
          <w:shd w:val="clear" w:color="auto" w:fill="FFFFFF"/>
        </w:rPr>
        <w:t xml:space="preserve">. </w:t>
      </w:r>
      <w:r w:rsidR="000039BD" w:rsidRPr="000D671F">
        <w:rPr>
          <w:rFonts w:cs="Arial"/>
        </w:rPr>
        <w:t>Vocational &amp; entrepreneurial training in tailoring to 620 women help them increase their household income.</w:t>
      </w:r>
      <w:r w:rsidR="000039BD" w:rsidRPr="000D671F">
        <w:t xml:space="preserve"> </w:t>
      </w:r>
      <w:r w:rsidR="00DF7202" w:rsidRPr="00DF7202">
        <w:t>F</w:t>
      </w:r>
      <w:r w:rsidR="00DF7202" w:rsidRPr="00DF7202">
        <w:rPr>
          <w:rFonts w:cs="Calibri"/>
        </w:rPr>
        <w:t xml:space="preserve">inancial schemes provided to </w:t>
      </w:r>
      <w:r w:rsidR="00DF7202">
        <w:rPr>
          <w:rFonts w:cs="Calibri"/>
        </w:rPr>
        <w:t xml:space="preserve">5135 women </w:t>
      </w:r>
      <w:r w:rsidR="00DF7202" w:rsidRPr="00DF7202">
        <w:rPr>
          <w:rFonts w:cs="Calibri"/>
        </w:rPr>
        <w:t>Self Help Groups members have transferred the real economic power in the hands of women and has considerably reduced their dependence. This has helped in building self-confidence, self esteem and self worth</w:t>
      </w:r>
      <w:r w:rsidR="00DF7202" w:rsidRPr="00B72777">
        <w:rPr>
          <w:rFonts w:cs="Calibri"/>
          <w:sz w:val="18"/>
          <w:szCs w:val="18"/>
        </w:rPr>
        <w:t>.</w:t>
      </w:r>
    </w:p>
    <w:p w:rsidR="00D467A9" w:rsidRPr="000D671F" w:rsidRDefault="00D467A9" w:rsidP="000D671F">
      <w:pPr>
        <w:spacing w:after="0" w:line="360" w:lineRule="auto"/>
        <w:jc w:val="both"/>
        <w:rPr>
          <w:rFonts w:eastAsia="Times New Roman" w:cs="Arial"/>
          <w:b/>
        </w:rPr>
      </w:pPr>
    </w:p>
    <w:p w:rsidR="00AB54AA" w:rsidRPr="000D671F" w:rsidRDefault="00AB54AA" w:rsidP="000D671F">
      <w:pPr>
        <w:spacing w:after="0" w:line="360" w:lineRule="auto"/>
        <w:jc w:val="both"/>
        <w:rPr>
          <w:rFonts w:eastAsia="Times New Roman" w:cs="Arial"/>
          <w:b/>
        </w:rPr>
      </w:pPr>
      <w:r w:rsidRPr="000D671F">
        <w:rPr>
          <w:rFonts w:eastAsia="Times New Roman" w:cs="Arial"/>
          <w:b/>
        </w:rPr>
        <w:t>Summary :</w:t>
      </w:r>
    </w:p>
    <w:p w:rsidR="009E6C85" w:rsidRPr="000D671F" w:rsidRDefault="009E6C85" w:rsidP="000D671F">
      <w:pPr>
        <w:spacing w:after="0" w:line="360" w:lineRule="auto"/>
        <w:jc w:val="both"/>
        <w:rPr>
          <w:rFonts w:eastAsia="Times New Roman" w:cs="Arial"/>
        </w:rPr>
      </w:pPr>
      <w:r w:rsidRPr="000D671F">
        <w:rPr>
          <w:rFonts w:eastAsia="Times New Roman" w:cs="Arial"/>
        </w:rPr>
        <w:t>The project empowers 1</w:t>
      </w:r>
      <w:r w:rsidR="00AB54AA" w:rsidRPr="000D671F">
        <w:rPr>
          <w:rFonts w:eastAsia="Times New Roman" w:cs="Arial"/>
        </w:rPr>
        <w:t>2</w:t>
      </w:r>
      <w:r w:rsidRPr="000D671F">
        <w:rPr>
          <w:rFonts w:eastAsia="Times New Roman" w:cs="Arial"/>
        </w:rPr>
        <w:t xml:space="preserve">00 rural youth with skill training in Hospitality, Health , Fashion designing &amp; Beauty Care (boys &amp; girls of age group 14 to 21) many of whom have dropped out of formal schooling, discriminatory values in society and lack of education mainly from women headed families, </w:t>
      </w:r>
      <w:r w:rsidR="00D467A9" w:rsidRPr="000D671F">
        <w:rPr>
          <w:rFonts w:eastAsia="Times New Roman" w:cs="Arial"/>
        </w:rPr>
        <w:t xml:space="preserve">which </w:t>
      </w:r>
      <w:r w:rsidRPr="000D671F">
        <w:rPr>
          <w:rFonts w:eastAsia="Times New Roman" w:cs="Arial"/>
        </w:rPr>
        <w:t>will result in gainful employment.</w:t>
      </w:r>
    </w:p>
    <w:p w:rsidR="00A70642" w:rsidRDefault="00A70642" w:rsidP="000D671F">
      <w:pPr>
        <w:spacing w:after="0" w:line="360" w:lineRule="auto"/>
        <w:jc w:val="both"/>
        <w:rPr>
          <w:b/>
        </w:rPr>
      </w:pPr>
    </w:p>
    <w:p w:rsidR="00A0035A" w:rsidRPr="000D671F" w:rsidRDefault="00A0035A" w:rsidP="000D671F">
      <w:pPr>
        <w:spacing w:after="0" w:line="360" w:lineRule="auto"/>
        <w:jc w:val="both"/>
        <w:rPr>
          <w:b/>
        </w:rPr>
      </w:pPr>
      <w:r w:rsidRPr="000D671F">
        <w:rPr>
          <w:b/>
        </w:rPr>
        <w:lastRenderedPageBreak/>
        <w:t>Demand for the project:</w:t>
      </w:r>
    </w:p>
    <w:p w:rsidR="00544D0D" w:rsidRPr="000D671F" w:rsidRDefault="008A6B46" w:rsidP="000D671F">
      <w:pPr>
        <w:spacing w:after="0" w:line="360" w:lineRule="auto"/>
        <w:jc w:val="both"/>
      </w:pPr>
      <w:r w:rsidRPr="000D671F">
        <w:t>The areas of intervention of this project are framed out in</w:t>
      </w:r>
      <w:r w:rsidR="00507D38" w:rsidRPr="000D671F">
        <w:t xml:space="preserve"> the dry belts of Central Tamilnadu (</w:t>
      </w:r>
      <w:r w:rsidR="00544D0D" w:rsidRPr="000D671F">
        <w:t>Karur, Perambalur, Dindigul &amp; Trichy Districts)</w:t>
      </w:r>
      <w:r w:rsidRPr="000D671F">
        <w:t xml:space="preserve">. </w:t>
      </w:r>
      <w:r w:rsidR="00544D0D" w:rsidRPr="000D671F">
        <w:t xml:space="preserve">These areas receive </w:t>
      </w:r>
      <w:r w:rsidR="008F6578" w:rsidRPr="000D671F">
        <w:t xml:space="preserve">an </w:t>
      </w:r>
      <w:r w:rsidR="00544D0D" w:rsidRPr="000D671F">
        <w:t xml:space="preserve">average rainfall consequently driving the farmers to practice unproductive dry land farming leaving them in constant poverty. The monsoons are not very generous to the farmers, worsening the situation. This has led to temporary migration of the heads of families to nearby towns, in search of a decent livelihood leaving behind women to take up the entire responsibility. </w:t>
      </w:r>
    </w:p>
    <w:p w:rsidR="008A6B46" w:rsidRPr="000D671F" w:rsidRDefault="008A6B46" w:rsidP="000D671F">
      <w:pPr>
        <w:spacing w:after="0" w:line="360" w:lineRule="auto"/>
        <w:jc w:val="both"/>
      </w:pPr>
      <w:r w:rsidRPr="000D671F">
        <w:t xml:space="preserve">People living in these areas are in a condition of poverty &amp; mostly women-headed because of the underlying reasons. </w:t>
      </w:r>
    </w:p>
    <w:p w:rsidR="00544D0D" w:rsidRPr="000D671F" w:rsidRDefault="00544D0D" w:rsidP="000D671F">
      <w:pPr>
        <w:spacing w:after="0" w:line="360" w:lineRule="auto"/>
        <w:jc w:val="both"/>
      </w:pPr>
      <w:r w:rsidRPr="000D671F">
        <w:rPr>
          <w:rFonts w:cs="Arial"/>
        </w:rPr>
        <w:t xml:space="preserve">The majority of families have an average of </w:t>
      </w:r>
      <w:r w:rsidR="003A130B">
        <w:rPr>
          <w:rFonts w:cs="Arial"/>
        </w:rPr>
        <w:t>three to four p</w:t>
      </w:r>
      <w:r w:rsidRPr="000D671F">
        <w:rPr>
          <w:rFonts w:cs="Arial"/>
        </w:rPr>
        <w:t xml:space="preserve">er household and they struggle to survive by doing odd jobs.  </w:t>
      </w:r>
      <w:r w:rsidRPr="000D671F">
        <w:t xml:space="preserve">By the time their children reach high school, parents cannot afford to keep them in school. </w:t>
      </w:r>
      <w:r w:rsidR="008F6578" w:rsidRPr="000D671F">
        <w:t xml:space="preserve">This is more phenomenal in girl children who stay back to take care of sick parents or siblings and boys to do some sort of work to financially aid the family. </w:t>
      </w:r>
      <w:r w:rsidR="00A15ED7">
        <w:t>Poor living conditions and desperate search of a livelihood, compel girls from such families to move under contracted life into textile</w:t>
      </w:r>
      <w:r w:rsidR="00AA0E76">
        <w:t xml:space="preserve"> industry which contributes towards the country’s economy</w:t>
      </w:r>
      <w:r w:rsidR="00A15ED7">
        <w:t xml:space="preserve">. </w:t>
      </w:r>
      <w:r w:rsidR="00A15ED7" w:rsidRPr="00A15ED7">
        <w:t>T</w:t>
      </w:r>
      <w:r w:rsidR="00A15ED7" w:rsidRPr="00A15ED7">
        <w:rPr>
          <w:rFonts w:cs="Helvetica"/>
          <w:color w:val="000000"/>
          <w:shd w:val="clear" w:color="auto" w:fill="FFFFFF"/>
        </w:rPr>
        <w:t xml:space="preserve">he situation of girls after they come out of these factories is </w:t>
      </w:r>
      <w:r w:rsidR="00A15ED7">
        <w:rPr>
          <w:rFonts w:cs="Helvetica"/>
          <w:color w:val="000000"/>
          <w:shd w:val="clear" w:color="auto" w:fill="FFFFFF"/>
        </w:rPr>
        <w:t xml:space="preserve">very pathetic. </w:t>
      </w:r>
      <w:r w:rsidR="00A15ED7" w:rsidRPr="00A15ED7">
        <w:rPr>
          <w:rFonts w:cs="Helvetica"/>
          <w:color w:val="000000"/>
          <w:shd w:val="clear" w:color="auto" w:fill="FFFFFF"/>
        </w:rPr>
        <w:t>Acute health problems like skin disease, respiratory problems, asthma, infertility problems of women make them even more vulnerable</w:t>
      </w:r>
      <w:r w:rsidR="00A15ED7">
        <w:rPr>
          <w:rFonts w:cs="Helvetica"/>
          <w:color w:val="000000"/>
          <w:shd w:val="clear" w:color="auto" w:fill="FFFFFF"/>
        </w:rPr>
        <w:t>.</w:t>
      </w:r>
      <w:r w:rsidR="00A15ED7">
        <w:t xml:space="preserve"> </w:t>
      </w:r>
      <w:r w:rsidRPr="000D671F">
        <w:t>They are crucially deprived of the chance for a proper education while the cycle of poverty continues &amp; more vulnerable to dropping out &amp; require bursary/financial support to continue the education for bright future.</w:t>
      </w:r>
    </w:p>
    <w:p w:rsidR="00AE4636" w:rsidRPr="000D671F" w:rsidRDefault="008F6578" w:rsidP="000D671F">
      <w:pPr>
        <w:spacing w:after="0" w:line="360" w:lineRule="auto"/>
        <w:jc w:val="both"/>
      </w:pPr>
      <w:r w:rsidRPr="000D671F">
        <w:rPr>
          <w:rFonts w:cs="Arial"/>
        </w:rPr>
        <w:t>Another big issue in these areas is the influence of alcoholism.</w:t>
      </w:r>
      <w:r w:rsidR="00AE4636" w:rsidRPr="000D671F">
        <w:rPr>
          <w:rFonts w:cs="Arial"/>
        </w:rPr>
        <w:t xml:space="preserve"> It increases family problems; separation and broken family lead to children being abandoned and psychologically affected. Most of the male community have drinking problems; lose all their income on alcohol consumption and </w:t>
      </w:r>
      <w:r w:rsidR="00AE4636" w:rsidRPr="000D671F">
        <w:rPr>
          <w:rFonts w:cs="Arial"/>
          <w:shd w:val="clear" w:color="auto" w:fill="FFFFFF"/>
        </w:rPr>
        <w:t>consequently fail to financially support their families, leaving women to take up the responsibility.</w:t>
      </w:r>
    </w:p>
    <w:p w:rsidR="007B6ED7" w:rsidRPr="000D671F" w:rsidRDefault="00AE4636" w:rsidP="000D671F">
      <w:pPr>
        <w:spacing w:after="0" w:line="360" w:lineRule="auto"/>
        <w:jc w:val="both"/>
        <w:rPr>
          <w:rFonts w:eastAsia="Calibri"/>
        </w:rPr>
      </w:pPr>
      <w:r w:rsidRPr="000D671F">
        <w:rPr>
          <w:rFonts w:eastAsia="Calibri"/>
        </w:rPr>
        <w:t xml:space="preserve">For the children from these poor families who succeed to be in school, continuing with the education is still a big challenge this is because many of them drop out (stop) due to other reasons such as family needs. </w:t>
      </w:r>
      <w:r w:rsidR="007B6ED7" w:rsidRPr="000D671F">
        <w:rPr>
          <w:rFonts w:eastAsia="Times New Roman"/>
          <w:bCs/>
          <w:iCs/>
        </w:rPr>
        <w:t>There are many factors that may cause dropout of students in an early age. They constitute financial problems in large, dysfunctional and poor families who have problems in providing adequate clothing for all their children. In many families elder siblings have left school early to supplement the family’s financial needs as well as to take care of their younger siblings’ education. Also problems like divorce, alcoholism and domestic violence often presage school dropout</w:t>
      </w:r>
      <w:r w:rsidR="00AA0E76">
        <w:rPr>
          <w:rFonts w:eastAsia="Times New Roman"/>
          <w:bCs/>
          <w:iCs/>
        </w:rPr>
        <w:t>s.</w:t>
      </w:r>
    </w:p>
    <w:p w:rsidR="00AE4636" w:rsidRPr="000D671F" w:rsidRDefault="00AE4636" w:rsidP="000D671F">
      <w:pPr>
        <w:spacing w:after="0" w:line="360" w:lineRule="auto"/>
        <w:jc w:val="both"/>
      </w:pPr>
      <w:r w:rsidRPr="000D671F">
        <w:t xml:space="preserve">In certain cases, where there is the possibility of continuing education, youth who are normally influenced by featured films (movie) illustrating the luxury life of a graduate in arts and science, pursue </w:t>
      </w:r>
      <w:r w:rsidRPr="000D671F">
        <w:lastRenderedPageBreak/>
        <w:t xml:space="preserve">these long term courses. They are often deprived of various learning and income-earning opportunities that could help in improving their social status and living conditions. Vocational skill training will be an effective way to help empower such marginalized populations. </w:t>
      </w:r>
    </w:p>
    <w:p w:rsidR="00AE4636" w:rsidRPr="000D671F" w:rsidRDefault="00AE4636" w:rsidP="000D671F">
      <w:pPr>
        <w:spacing w:after="0" w:line="360" w:lineRule="auto"/>
        <w:jc w:val="both"/>
        <w:rPr>
          <w:rFonts w:cs="Arial"/>
        </w:rPr>
      </w:pPr>
      <w:r w:rsidRPr="000D671F">
        <w:rPr>
          <w:rFonts w:cs="Arial"/>
        </w:rPr>
        <w:t xml:space="preserve">Supporting for a </w:t>
      </w:r>
      <w:r w:rsidRPr="000D671F">
        <w:rPr>
          <w:rFonts w:eastAsia="Calibri" w:cs="Arial"/>
        </w:rPr>
        <w:t xml:space="preserve">quality vocational and entrepreneurial skills training </w:t>
      </w:r>
      <w:r w:rsidRPr="000D671F">
        <w:rPr>
          <w:rFonts w:cs="Arial"/>
        </w:rPr>
        <w:t>programme to</w:t>
      </w:r>
      <w:r w:rsidRPr="000D671F">
        <w:rPr>
          <w:rFonts w:eastAsia="Calibri" w:cs="Arial"/>
        </w:rPr>
        <w:t xml:space="preserve"> </w:t>
      </w:r>
      <w:r w:rsidRPr="000D671F">
        <w:rPr>
          <w:rFonts w:cs="Arial"/>
        </w:rPr>
        <w:t>poor yo</w:t>
      </w:r>
      <w:r w:rsidRPr="000D671F">
        <w:rPr>
          <w:rFonts w:eastAsia="Calibri" w:cs="Arial"/>
        </w:rPr>
        <w:t>uth will greatly help to reduce on the unemployment problem, enable self-reliance among the disadvantaged communities</w:t>
      </w:r>
      <w:r w:rsidRPr="000D671F">
        <w:rPr>
          <w:rFonts w:cs="Arial"/>
        </w:rPr>
        <w:t xml:space="preserve">, </w:t>
      </w:r>
      <w:r w:rsidRPr="000D671F">
        <w:rPr>
          <w:rFonts w:eastAsia="Calibri" w:cs="Arial"/>
        </w:rPr>
        <w:t>help to curb down the vicious and intergenerational cycle of poverty among children that tend flow f</w:t>
      </w:r>
      <w:r w:rsidRPr="000D671F">
        <w:rPr>
          <w:rFonts w:cs="Arial"/>
        </w:rPr>
        <w:t>rom one generation to another.</w:t>
      </w:r>
    </w:p>
    <w:p w:rsidR="00AE4636" w:rsidRPr="000D671F" w:rsidRDefault="00AE4636" w:rsidP="000D671F">
      <w:pPr>
        <w:pStyle w:val="NormalWeb"/>
        <w:shd w:val="clear" w:color="auto" w:fill="FFFFFF"/>
        <w:spacing w:before="0" w:beforeAutospacing="0" w:after="0" w:afterAutospacing="0" w:line="360" w:lineRule="auto"/>
        <w:jc w:val="both"/>
        <w:rPr>
          <w:rFonts w:asciiTheme="minorHAnsi" w:hAnsiTheme="minorHAnsi" w:cstheme="minorHAnsi"/>
          <w:sz w:val="22"/>
          <w:szCs w:val="22"/>
        </w:rPr>
      </w:pPr>
      <w:r w:rsidRPr="000D671F">
        <w:rPr>
          <w:rFonts w:asciiTheme="minorHAnsi" w:hAnsiTheme="minorHAnsi" w:cstheme="minorHAnsi"/>
          <w:sz w:val="22"/>
          <w:szCs w:val="22"/>
        </w:rPr>
        <w:t>As well as working along with the mission of India, the overall objective of NSDC (National Skill Development Cooperation) of India, is to create training capacity in the country, support scalability and sustainability of private enterprise, create a market ecosystem for skill development and meet the targets set out by the Government. NSDC mandate was to train 150 million people by 2022.</w:t>
      </w:r>
      <w:r w:rsidRPr="000D671F">
        <w:rPr>
          <w:rFonts w:asciiTheme="minorHAnsi" w:hAnsiTheme="minorHAnsi" w:cstheme="minorHAnsi"/>
          <w:sz w:val="22"/>
          <w:szCs w:val="22"/>
          <w:highlight w:val="yellow"/>
        </w:rPr>
        <w:t xml:space="preserve"> </w:t>
      </w:r>
    </w:p>
    <w:p w:rsidR="00AE4636" w:rsidRPr="000D671F" w:rsidRDefault="00AE4636" w:rsidP="000D671F">
      <w:pPr>
        <w:pStyle w:val="NormalWeb"/>
        <w:shd w:val="clear" w:color="auto" w:fill="FFFFFF"/>
        <w:spacing w:before="0" w:beforeAutospacing="0" w:after="0" w:afterAutospacing="0" w:line="360" w:lineRule="auto"/>
        <w:jc w:val="both"/>
        <w:rPr>
          <w:rFonts w:asciiTheme="minorHAnsi" w:hAnsiTheme="minorHAnsi" w:cs="Arial"/>
          <w:sz w:val="22"/>
          <w:szCs w:val="22"/>
        </w:rPr>
      </w:pPr>
      <w:r w:rsidRPr="000D671F">
        <w:rPr>
          <w:rFonts w:asciiTheme="minorHAnsi" w:hAnsiTheme="minorHAnsi" w:cs="Arial"/>
          <w:sz w:val="22"/>
          <w:szCs w:val="22"/>
        </w:rPr>
        <w:t xml:space="preserve">SPPD has worked to catalyze the vocational training sector in the dry belts of Trichy District over a decade.  In this phase, with ample experience in the relative field, we believe that extending </w:t>
      </w:r>
      <w:r w:rsidR="00B018BA" w:rsidRPr="000D671F">
        <w:rPr>
          <w:rFonts w:asciiTheme="minorHAnsi" w:hAnsiTheme="minorHAnsi" w:cs="Arial"/>
          <w:sz w:val="22"/>
          <w:szCs w:val="22"/>
        </w:rPr>
        <w:t xml:space="preserve">our support to 1200 rural poor youth </w:t>
      </w:r>
      <w:r w:rsidRPr="000D671F">
        <w:rPr>
          <w:rFonts w:asciiTheme="minorHAnsi" w:hAnsiTheme="minorHAnsi" w:cs="Arial"/>
          <w:sz w:val="22"/>
          <w:szCs w:val="22"/>
        </w:rPr>
        <w:t>will accomplish the facing demand for skill programmes</w:t>
      </w:r>
      <w:r w:rsidR="00B018BA" w:rsidRPr="000D671F">
        <w:rPr>
          <w:rFonts w:asciiTheme="minorHAnsi" w:hAnsiTheme="minorHAnsi" w:cs="Arial"/>
          <w:sz w:val="22"/>
          <w:szCs w:val="22"/>
        </w:rPr>
        <w:t xml:space="preserve"> as</w:t>
      </w:r>
      <w:r w:rsidRPr="000D671F">
        <w:rPr>
          <w:rFonts w:asciiTheme="minorHAnsi" w:hAnsiTheme="minorHAnsi" w:cs="Arial"/>
          <w:sz w:val="22"/>
          <w:szCs w:val="22"/>
        </w:rPr>
        <w:t xml:space="preserve"> there is an emerging need for skilled youth in the field of hospitality, fashion designing and beauty care. </w:t>
      </w:r>
    </w:p>
    <w:p w:rsidR="00AE4636" w:rsidRPr="000D671F" w:rsidRDefault="00891EC1" w:rsidP="000D671F">
      <w:pPr>
        <w:shd w:val="clear" w:color="auto" w:fill="FFFFFF"/>
        <w:spacing w:after="0" w:line="360" w:lineRule="auto"/>
        <w:jc w:val="both"/>
        <w:rPr>
          <w:rFonts w:eastAsia="Times New Roman" w:cs="Arial"/>
          <w:b/>
        </w:rPr>
      </w:pPr>
      <w:r w:rsidRPr="000D671F">
        <w:rPr>
          <w:rFonts w:eastAsia="Times New Roman" w:cs="Arial"/>
          <w:b/>
        </w:rPr>
        <w:t>The project supports:</w:t>
      </w:r>
    </w:p>
    <w:p w:rsidR="00891EC1" w:rsidRDefault="00891EC1" w:rsidP="00E71361">
      <w:pPr>
        <w:pStyle w:val="ListParagraph"/>
        <w:numPr>
          <w:ilvl w:val="0"/>
          <w:numId w:val="6"/>
        </w:numPr>
        <w:shd w:val="clear" w:color="auto" w:fill="FFFFFF"/>
        <w:spacing w:line="360" w:lineRule="auto"/>
        <w:jc w:val="both"/>
        <w:rPr>
          <w:rFonts w:asciiTheme="minorHAnsi" w:eastAsia="Times New Roman" w:hAnsiTheme="minorHAnsi" w:cs="Arial"/>
          <w:sz w:val="22"/>
        </w:rPr>
      </w:pPr>
      <w:r w:rsidRPr="000D671F">
        <w:rPr>
          <w:rFonts w:asciiTheme="minorHAnsi" w:eastAsia="Times New Roman" w:hAnsiTheme="minorHAnsi" w:cs="Arial"/>
          <w:sz w:val="22"/>
        </w:rPr>
        <w:t xml:space="preserve">Support a youth with study materials – </w:t>
      </w:r>
      <w:r w:rsidR="00E71361">
        <w:rPr>
          <w:rFonts w:asciiTheme="minorHAnsi" w:eastAsia="Times New Roman" w:hAnsiTheme="minorHAnsi" w:cs="Arial"/>
          <w:sz w:val="22"/>
        </w:rPr>
        <w:t>15</w:t>
      </w:r>
      <w:r w:rsidRPr="000D671F">
        <w:rPr>
          <w:rFonts w:asciiTheme="minorHAnsi" w:eastAsia="Times New Roman" w:hAnsiTheme="minorHAnsi" w:cs="Arial"/>
          <w:sz w:val="22"/>
        </w:rPr>
        <w:t xml:space="preserve"> USD</w:t>
      </w:r>
    </w:p>
    <w:p w:rsidR="007E0E7B" w:rsidRPr="00152C8F" w:rsidRDefault="007E0E7B" w:rsidP="007E0E7B">
      <w:pPr>
        <w:pStyle w:val="ListParagraph"/>
        <w:numPr>
          <w:ilvl w:val="0"/>
          <w:numId w:val="6"/>
        </w:numPr>
        <w:shd w:val="clear" w:color="auto" w:fill="FFFFFF"/>
        <w:spacing w:line="360" w:lineRule="auto"/>
        <w:jc w:val="both"/>
        <w:rPr>
          <w:rFonts w:asciiTheme="minorHAnsi" w:eastAsia="Times New Roman" w:hAnsiTheme="minorHAnsi" w:cs="Arial"/>
          <w:b/>
          <w:sz w:val="22"/>
        </w:rPr>
      </w:pPr>
      <w:r>
        <w:rPr>
          <w:rFonts w:asciiTheme="minorHAnsi" w:eastAsia="Times New Roman" w:hAnsiTheme="minorHAnsi" w:cs="Arial"/>
          <w:sz w:val="22"/>
        </w:rPr>
        <w:t>Will provide a set of uniform for a youth – 20 USD</w:t>
      </w:r>
    </w:p>
    <w:p w:rsidR="007E0E7B" w:rsidRPr="003A2F12" w:rsidRDefault="007E0E7B" w:rsidP="007E0E7B">
      <w:pPr>
        <w:pStyle w:val="ListParagraph"/>
        <w:numPr>
          <w:ilvl w:val="0"/>
          <w:numId w:val="6"/>
        </w:numPr>
        <w:shd w:val="clear" w:color="auto" w:fill="FFFFFF"/>
        <w:spacing w:line="360" w:lineRule="auto"/>
        <w:jc w:val="both"/>
        <w:rPr>
          <w:rFonts w:asciiTheme="minorHAnsi" w:eastAsia="Times New Roman" w:hAnsiTheme="minorHAnsi" w:cs="Arial"/>
          <w:b/>
          <w:sz w:val="22"/>
        </w:rPr>
      </w:pPr>
      <w:r>
        <w:rPr>
          <w:rFonts w:asciiTheme="minorHAnsi" w:eastAsia="Times New Roman" w:hAnsiTheme="minorHAnsi" w:cs="Arial"/>
          <w:sz w:val="22"/>
        </w:rPr>
        <w:t xml:space="preserve">Will provide </w:t>
      </w:r>
      <w:r w:rsidR="00E06B7B">
        <w:rPr>
          <w:rFonts w:asciiTheme="minorHAnsi" w:eastAsia="Times New Roman" w:hAnsiTheme="minorHAnsi" w:cs="Arial"/>
          <w:sz w:val="22"/>
        </w:rPr>
        <w:t>lunch &amp;</w:t>
      </w:r>
      <w:r>
        <w:rPr>
          <w:rFonts w:asciiTheme="minorHAnsi" w:eastAsia="Times New Roman" w:hAnsiTheme="minorHAnsi" w:cs="Arial"/>
          <w:sz w:val="22"/>
        </w:rPr>
        <w:t xml:space="preserve"> bus pass for a youth – 40 USD </w:t>
      </w:r>
    </w:p>
    <w:p w:rsidR="007E0E7B" w:rsidRPr="000D671F" w:rsidRDefault="007E0E7B" w:rsidP="007E0E7B">
      <w:pPr>
        <w:pStyle w:val="ListParagraph"/>
        <w:numPr>
          <w:ilvl w:val="0"/>
          <w:numId w:val="6"/>
        </w:numPr>
        <w:shd w:val="clear" w:color="auto" w:fill="FFFFFF"/>
        <w:spacing w:line="360" w:lineRule="auto"/>
        <w:jc w:val="both"/>
        <w:rPr>
          <w:rFonts w:asciiTheme="minorHAnsi" w:eastAsia="Times New Roman" w:hAnsiTheme="minorHAnsi" w:cs="Arial"/>
          <w:sz w:val="22"/>
        </w:rPr>
      </w:pPr>
      <w:r w:rsidRPr="000D671F">
        <w:rPr>
          <w:rFonts w:asciiTheme="minorHAnsi" w:eastAsia="Times New Roman" w:hAnsiTheme="minorHAnsi" w:cs="Arial"/>
          <w:sz w:val="22"/>
        </w:rPr>
        <w:t>Will provide basic furniture for a centre (students table and chair) – 80 USD</w:t>
      </w:r>
    </w:p>
    <w:p w:rsidR="007E0E7B" w:rsidRPr="000D671F" w:rsidRDefault="007E0E7B" w:rsidP="007E0E7B">
      <w:pPr>
        <w:pStyle w:val="ListParagraph"/>
        <w:numPr>
          <w:ilvl w:val="0"/>
          <w:numId w:val="6"/>
        </w:numPr>
        <w:shd w:val="clear" w:color="auto" w:fill="FFFFFF"/>
        <w:spacing w:line="360" w:lineRule="auto"/>
        <w:jc w:val="both"/>
        <w:rPr>
          <w:rFonts w:asciiTheme="minorHAnsi" w:eastAsia="Times New Roman" w:hAnsiTheme="minorHAnsi" w:cs="Arial"/>
          <w:sz w:val="22"/>
        </w:rPr>
      </w:pPr>
      <w:r w:rsidRPr="000D671F">
        <w:rPr>
          <w:rFonts w:asciiTheme="minorHAnsi" w:eastAsia="Times New Roman" w:hAnsiTheme="minorHAnsi" w:cs="Arial"/>
          <w:sz w:val="22"/>
        </w:rPr>
        <w:t xml:space="preserve">Support a youth to get training in </w:t>
      </w:r>
      <w:r>
        <w:rPr>
          <w:rFonts w:asciiTheme="minorHAnsi" w:eastAsia="Times New Roman" w:hAnsiTheme="minorHAnsi" w:cs="Arial"/>
          <w:sz w:val="22"/>
        </w:rPr>
        <w:t xml:space="preserve">Computer and </w:t>
      </w:r>
      <w:r w:rsidRPr="000D671F">
        <w:rPr>
          <w:rFonts w:asciiTheme="minorHAnsi" w:eastAsia="Times New Roman" w:hAnsiTheme="minorHAnsi" w:cs="Arial"/>
          <w:sz w:val="22"/>
        </w:rPr>
        <w:t>English for two months – 100 USD</w:t>
      </w:r>
    </w:p>
    <w:p w:rsidR="00226349" w:rsidRPr="000D671F" w:rsidRDefault="00226349" w:rsidP="003623D7">
      <w:pPr>
        <w:pStyle w:val="ListParagraph"/>
        <w:numPr>
          <w:ilvl w:val="0"/>
          <w:numId w:val="6"/>
        </w:numPr>
        <w:shd w:val="clear" w:color="auto" w:fill="FFFFFF"/>
        <w:spacing w:line="360" w:lineRule="auto"/>
        <w:jc w:val="both"/>
        <w:rPr>
          <w:rFonts w:asciiTheme="minorHAnsi" w:eastAsia="Times New Roman" w:hAnsiTheme="minorHAnsi" w:cs="Arial"/>
          <w:sz w:val="22"/>
        </w:rPr>
      </w:pPr>
      <w:r w:rsidRPr="000D671F">
        <w:rPr>
          <w:rFonts w:asciiTheme="minorHAnsi" w:eastAsia="Times New Roman" w:hAnsiTheme="minorHAnsi" w:cs="Arial"/>
          <w:sz w:val="22"/>
        </w:rPr>
        <w:t xml:space="preserve">Will provide </w:t>
      </w:r>
      <w:r w:rsidR="003623D7">
        <w:rPr>
          <w:rFonts w:asciiTheme="minorHAnsi" w:eastAsia="Times New Roman" w:hAnsiTheme="minorHAnsi" w:cs="Arial"/>
          <w:sz w:val="22"/>
        </w:rPr>
        <w:t xml:space="preserve">two </w:t>
      </w:r>
      <w:r w:rsidRPr="000D671F">
        <w:rPr>
          <w:rFonts w:asciiTheme="minorHAnsi" w:eastAsia="Times New Roman" w:hAnsiTheme="minorHAnsi" w:cs="Arial"/>
          <w:sz w:val="22"/>
        </w:rPr>
        <w:t xml:space="preserve">training computer for a training centre – </w:t>
      </w:r>
      <w:r w:rsidR="003623D7">
        <w:rPr>
          <w:rFonts w:asciiTheme="minorHAnsi" w:eastAsia="Times New Roman" w:hAnsiTheme="minorHAnsi" w:cs="Arial"/>
          <w:sz w:val="22"/>
        </w:rPr>
        <w:t>2</w:t>
      </w:r>
      <w:r w:rsidRPr="000D671F">
        <w:rPr>
          <w:rFonts w:asciiTheme="minorHAnsi" w:eastAsia="Times New Roman" w:hAnsiTheme="minorHAnsi" w:cs="Arial"/>
          <w:sz w:val="22"/>
        </w:rPr>
        <w:t>00 USD</w:t>
      </w:r>
    </w:p>
    <w:p w:rsidR="00152C8F" w:rsidRPr="00FA5E4A" w:rsidRDefault="00152C8F" w:rsidP="000D671F">
      <w:pPr>
        <w:pStyle w:val="ListParagraph"/>
        <w:numPr>
          <w:ilvl w:val="0"/>
          <w:numId w:val="6"/>
        </w:numPr>
        <w:shd w:val="clear" w:color="auto" w:fill="FFFFFF"/>
        <w:spacing w:line="360" w:lineRule="auto"/>
        <w:jc w:val="both"/>
        <w:rPr>
          <w:rFonts w:asciiTheme="minorHAnsi" w:eastAsia="Times New Roman" w:hAnsiTheme="minorHAnsi" w:cs="Arial"/>
          <w:b/>
          <w:sz w:val="22"/>
        </w:rPr>
      </w:pPr>
      <w:r>
        <w:rPr>
          <w:rFonts w:asciiTheme="minorHAnsi" w:eastAsia="Times New Roman" w:hAnsiTheme="minorHAnsi" w:cs="Arial"/>
          <w:sz w:val="22"/>
        </w:rPr>
        <w:t xml:space="preserve">Will provide a youth </w:t>
      </w:r>
      <w:r w:rsidR="00155A82">
        <w:rPr>
          <w:rFonts w:asciiTheme="minorHAnsi" w:eastAsia="Times New Roman" w:hAnsiTheme="minorHAnsi" w:cs="Arial"/>
          <w:sz w:val="22"/>
        </w:rPr>
        <w:t xml:space="preserve">for a year </w:t>
      </w:r>
      <w:r>
        <w:rPr>
          <w:rFonts w:asciiTheme="minorHAnsi" w:eastAsia="Times New Roman" w:hAnsiTheme="minorHAnsi" w:cs="Arial"/>
          <w:sz w:val="22"/>
        </w:rPr>
        <w:t>with course fee, uniform , study materials and bus pass – 250 USD</w:t>
      </w:r>
    </w:p>
    <w:p w:rsidR="00B7282D" w:rsidRPr="000D671F" w:rsidRDefault="00B7282D" w:rsidP="000D671F">
      <w:pPr>
        <w:shd w:val="clear" w:color="auto" w:fill="FFFFFF"/>
        <w:spacing w:after="0" w:line="360" w:lineRule="auto"/>
        <w:jc w:val="both"/>
        <w:rPr>
          <w:rFonts w:eastAsia="Times New Roman" w:cs="Arial"/>
          <w:b/>
        </w:rPr>
      </w:pPr>
      <w:r w:rsidRPr="000D671F">
        <w:rPr>
          <w:rFonts w:eastAsia="Times New Roman" w:cs="Arial"/>
          <w:b/>
        </w:rPr>
        <w:t>AIM</w:t>
      </w:r>
    </w:p>
    <w:p w:rsidR="00B7282D" w:rsidRPr="000D671F" w:rsidRDefault="00B7282D" w:rsidP="000D671F">
      <w:pPr>
        <w:pStyle w:val="ListParagraph"/>
        <w:numPr>
          <w:ilvl w:val="0"/>
          <w:numId w:val="4"/>
        </w:numPr>
        <w:shd w:val="clear" w:color="auto" w:fill="FFFFFF"/>
        <w:spacing w:line="360" w:lineRule="auto"/>
        <w:jc w:val="both"/>
        <w:rPr>
          <w:rFonts w:asciiTheme="minorHAnsi" w:eastAsia="Times New Roman" w:hAnsiTheme="minorHAnsi" w:cs="Arial"/>
          <w:sz w:val="22"/>
        </w:rPr>
      </w:pPr>
      <w:r w:rsidRPr="000D671F">
        <w:rPr>
          <w:rFonts w:asciiTheme="minorHAnsi" w:eastAsia="Times New Roman" w:hAnsiTheme="minorHAnsi" w:cs="Arial"/>
          <w:sz w:val="22"/>
        </w:rPr>
        <w:t>Emphasize the importance of vocational skill training among the women-headed families (widows, destitute, women with disabilities, women whose husbands having drinking problems, living with HIV/AIDS and other health hazards) and </w:t>
      </w:r>
      <w:r w:rsidRPr="000D671F">
        <w:rPr>
          <w:rFonts w:asciiTheme="minorHAnsi" w:eastAsia="Times New Roman" w:hAnsiTheme="minorHAnsi" w:cs="Arial"/>
          <w:b/>
          <w:bCs/>
          <w:sz w:val="22"/>
        </w:rPr>
        <w:t>children</w:t>
      </w:r>
      <w:r w:rsidRPr="000D671F">
        <w:rPr>
          <w:rFonts w:asciiTheme="minorHAnsi" w:eastAsia="Times New Roman" w:hAnsiTheme="minorHAnsi" w:cs="Arial"/>
          <w:sz w:val="22"/>
        </w:rPr>
        <w:t> of these women through orientation and awareness programme.   </w:t>
      </w:r>
    </w:p>
    <w:p w:rsidR="00B7282D" w:rsidRPr="000D671F" w:rsidRDefault="00B7282D" w:rsidP="000D671F">
      <w:pPr>
        <w:pStyle w:val="ListParagraph"/>
        <w:numPr>
          <w:ilvl w:val="0"/>
          <w:numId w:val="4"/>
        </w:numPr>
        <w:shd w:val="clear" w:color="auto" w:fill="FFFFFF"/>
        <w:spacing w:line="360" w:lineRule="auto"/>
        <w:jc w:val="both"/>
        <w:rPr>
          <w:rFonts w:asciiTheme="minorHAnsi" w:eastAsia="Times New Roman" w:hAnsiTheme="minorHAnsi" w:cs="Arial"/>
          <w:sz w:val="22"/>
        </w:rPr>
      </w:pPr>
      <w:r w:rsidRPr="000D671F">
        <w:rPr>
          <w:rFonts w:asciiTheme="minorHAnsi" w:eastAsia="Times New Roman" w:hAnsiTheme="minorHAnsi" w:cs="Arial"/>
          <w:sz w:val="22"/>
        </w:rPr>
        <w:t>Skill training will be imparted in Hospitality</w:t>
      </w:r>
      <w:r w:rsidR="007B6ED7" w:rsidRPr="000D671F">
        <w:rPr>
          <w:rFonts w:asciiTheme="minorHAnsi" w:eastAsia="Times New Roman" w:hAnsiTheme="minorHAnsi" w:cs="Arial"/>
          <w:sz w:val="22"/>
        </w:rPr>
        <w:t>, Fashion designing and Health &amp; Beauty Care to 1</w:t>
      </w:r>
      <w:r w:rsidR="00845292" w:rsidRPr="000D671F">
        <w:rPr>
          <w:rFonts w:asciiTheme="minorHAnsi" w:eastAsia="Times New Roman" w:hAnsiTheme="minorHAnsi" w:cs="Arial"/>
          <w:sz w:val="22"/>
        </w:rPr>
        <w:t>2</w:t>
      </w:r>
      <w:r w:rsidR="007B6ED7" w:rsidRPr="000D671F">
        <w:rPr>
          <w:rFonts w:asciiTheme="minorHAnsi" w:eastAsia="Times New Roman" w:hAnsiTheme="minorHAnsi" w:cs="Arial"/>
          <w:sz w:val="22"/>
        </w:rPr>
        <w:t xml:space="preserve">00 </w:t>
      </w:r>
      <w:r w:rsidRPr="000D671F">
        <w:rPr>
          <w:rFonts w:asciiTheme="minorHAnsi" w:eastAsia="Times New Roman" w:hAnsiTheme="minorHAnsi" w:cs="Arial"/>
          <w:sz w:val="22"/>
        </w:rPr>
        <w:t xml:space="preserve">youth in the respective trades. Students will be provided with their regular course </w:t>
      </w:r>
      <w:r w:rsidRPr="000D671F">
        <w:rPr>
          <w:rFonts w:asciiTheme="minorHAnsi" w:eastAsia="Times New Roman" w:hAnsiTheme="minorHAnsi" w:cs="Arial"/>
          <w:sz w:val="22"/>
        </w:rPr>
        <w:lastRenderedPageBreak/>
        <w:t xml:space="preserve">material together with supplementary activities like special English coaching class, </w:t>
      </w:r>
      <w:r w:rsidR="00845292" w:rsidRPr="000D671F">
        <w:rPr>
          <w:rFonts w:asciiTheme="minorHAnsi" w:eastAsia="Times New Roman" w:hAnsiTheme="minorHAnsi" w:cs="Arial"/>
          <w:sz w:val="22"/>
        </w:rPr>
        <w:t xml:space="preserve">computer class, </w:t>
      </w:r>
      <w:r w:rsidRPr="000D671F">
        <w:rPr>
          <w:rFonts w:asciiTheme="minorHAnsi" w:eastAsia="Times New Roman" w:hAnsiTheme="minorHAnsi" w:cs="Arial"/>
          <w:sz w:val="22"/>
        </w:rPr>
        <w:t>personality development, etc.</w:t>
      </w:r>
    </w:p>
    <w:p w:rsidR="00B7282D" w:rsidRPr="000D671F" w:rsidRDefault="00B7282D" w:rsidP="000D671F">
      <w:pPr>
        <w:pStyle w:val="ListParagraph"/>
        <w:numPr>
          <w:ilvl w:val="0"/>
          <w:numId w:val="4"/>
        </w:numPr>
        <w:shd w:val="clear" w:color="auto" w:fill="FFFFFF"/>
        <w:spacing w:line="360" w:lineRule="auto"/>
        <w:jc w:val="both"/>
        <w:rPr>
          <w:rFonts w:asciiTheme="minorHAnsi" w:eastAsia="Times New Roman" w:hAnsiTheme="minorHAnsi" w:cs="Arial"/>
          <w:sz w:val="22"/>
        </w:rPr>
      </w:pPr>
      <w:r w:rsidRPr="000D671F">
        <w:rPr>
          <w:rFonts w:asciiTheme="minorHAnsi" w:eastAsia="Times New Roman" w:hAnsiTheme="minorHAnsi"/>
          <w:sz w:val="22"/>
        </w:rPr>
        <w:t>The youth on completion of the skill training</w:t>
      </w:r>
      <w:r w:rsidRPr="000D671F">
        <w:rPr>
          <w:rFonts w:asciiTheme="minorHAnsi" w:eastAsia="Times New Roman" w:hAnsiTheme="minorHAnsi" w:cs="Arial"/>
          <w:sz w:val="22"/>
        </w:rPr>
        <w:t xml:space="preserve"> will be placed with job in respect to the course pursued. </w:t>
      </w:r>
    </w:p>
    <w:p w:rsidR="005B0CD1" w:rsidRPr="000D671F" w:rsidRDefault="005B0CD1" w:rsidP="000D671F">
      <w:pPr>
        <w:shd w:val="clear" w:color="auto" w:fill="FFFFFF"/>
        <w:spacing w:after="0" w:line="360" w:lineRule="auto"/>
        <w:jc w:val="both"/>
        <w:rPr>
          <w:rFonts w:eastAsia="Times New Roman" w:cs="Arial"/>
          <w:b/>
        </w:rPr>
      </w:pPr>
    </w:p>
    <w:p w:rsidR="00B7282D" w:rsidRPr="000D671F" w:rsidRDefault="00B7282D" w:rsidP="000D671F">
      <w:pPr>
        <w:shd w:val="clear" w:color="auto" w:fill="FFFFFF"/>
        <w:spacing w:after="0" w:line="360" w:lineRule="auto"/>
        <w:jc w:val="both"/>
        <w:rPr>
          <w:rFonts w:eastAsia="Times New Roman" w:cs="Arial"/>
          <w:b/>
        </w:rPr>
      </w:pPr>
      <w:r w:rsidRPr="000D671F">
        <w:rPr>
          <w:rFonts w:eastAsia="Times New Roman" w:cs="Arial"/>
          <w:b/>
        </w:rPr>
        <w:t xml:space="preserve">IMPACT </w:t>
      </w:r>
    </w:p>
    <w:p w:rsidR="00B7282D" w:rsidRPr="000D671F" w:rsidRDefault="00B7282D" w:rsidP="000D671F">
      <w:pPr>
        <w:pStyle w:val="ListParagraph"/>
        <w:numPr>
          <w:ilvl w:val="0"/>
          <w:numId w:val="5"/>
        </w:numPr>
        <w:shd w:val="clear" w:color="auto" w:fill="FFFFFF"/>
        <w:spacing w:line="360" w:lineRule="auto"/>
        <w:jc w:val="both"/>
        <w:rPr>
          <w:rFonts w:asciiTheme="minorHAnsi" w:eastAsia="Times New Roman" w:hAnsiTheme="minorHAnsi" w:cs="Arial"/>
          <w:sz w:val="22"/>
        </w:rPr>
      </w:pPr>
      <w:r w:rsidRPr="000D671F">
        <w:rPr>
          <w:rFonts w:asciiTheme="minorHAnsi" w:eastAsia="Times New Roman" w:hAnsiTheme="minorHAnsi" w:cs="Arial"/>
          <w:sz w:val="22"/>
        </w:rPr>
        <w:t xml:space="preserve">4794 women will have a widened vision about the significance of vocational skill programme. They act as stimulators to drive their children’s aim into the vocational field of employment. </w:t>
      </w:r>
    </w:p>
    <w:p w:rsidR="00B7282D" w:rsidRPr="000D671F" w:rsidRDefault="00B7282D" w:rsidP="000D671F">
      <w:pPr>
        <w:pStyle w:val="ListParagraph"/>
        <w:numPr>
          <w:ilvl w:val="0"/>
          <w:numId w:val="5"/>
        </w:numPr>
        <w:shd w:val="clear" w:color="auto" w:fill="FFFFFF"/>
        <w:spacing w:line="360" w:lineRule="auto"/>
        <w:jc w:val="both"/>
        <w:rPr>
          <w:rFonts w:asciiTheme="minorHAnsi" w:eastAsia="Times New Roman" w:hAnsiTheme="minorHAnsi" w:cs="Arial"/>
          <w:sz w:val="22"/>
        </w:rPr>
      </w:pPr>
      <w:r w:rsidRPr="000D671F">
        <w:rPr>
          <w:rFonts w:asciiTheme="minorHAnsi" w:eastAsia="Times New Roman" w:hAnsiTheme="minorHAnsi" w:cs="Arial"/>
          <w:sz w:val="22"/>
        </w:rPr>
        <w:t>100 volunteers will have a thorough knowledge on the project’s perception and admissions will be guaranteed through their effort.</w:t>
      </w:r>
    </w:p>
    <w:p w:rsidR="00B7282D" w:rsidRPr="000D671F" w:rsidRDefault="007B6ED7" w:rsidP="000D671F">
      <w:pPr>
        <w:pStyle w:val="ListParagraph"/>
        <w:numPr>
          <w:ilvl w:val="0"/>
          <w:numId w:val="5"/>
        </w:numPr>
        <w:shd w:val="clear" w:color="auto" w:fill="FFFFFF"/>
        <w:spacing w:line="360" w:lineRule="auto"/>
        <w:jc w:val="both"/>
        <w:rPr>
          <w:rFonts w:asciiTheme="minorHAnsi" w:eastAsia="Times New Roman" w:hAnsiTheme="minorHAnsi" w:cs="Arial"/>
          <w:sz w:val="22"/>
        </w:rPr>
      </w:pPr>
      <w:r w:rsidRPr="000D671F">
        <w:rPr>
          <w:rFonts w:asciiTheme="minorHAnsi" w:eastAsia="Times New Roman" w:hAnsiTheme="minorHAnsi" w:cs="Arial"/>
          <w:sz w:val="22"/>
        </w:rPr>
        <w:t>1</w:t>
      </w:r>
      <w:r w:rsidR="00B46052">
        <w:rPr>
          <w:rFonts w:asciiTheme="minorHAnsi" w:eastAsia="Times New Roman" w:hAnsiTheme="minorHAnsi" w:cs="Arial"/>
          <w:sz w:val="22"/>
        </w:rPr>
        <w:t>2</w:t>
      </w:r>
      <w:r w:rsidRPr="000D671F">
        <w:rPr>
          <w:rFonts w:asciiTheme="minorHAnsi" w:eastAsia="Times New Roman" w:hAnsiTheme="minorHAnsi" w:cs="Arial"/>
          <w:sz w:val="22"/>
        </w:rPr>
        <w:t>0</w:t>
      </w:r>
      <w:r w:rsidR="00B7282D" w:rsidRPr="000D671F">
        <w:rPr>
          <w:rFonts w:asciiTheme="minorHAnsi" w:eastAsia="Times New Roman" w:hAnsiTheme="minorHAnsi" w:cs="Arial"/>
          <w:sz w:val="22"/>
        </w:rPr>
        <w:t>0 youth will be skilled at the end of the project period holding a dignified position, good personality development, versatility and become financial supplements to the family.</w:t>
      </w:r>
    </w:p>
    <w:p w:rsidR="00B7282D" w:rsidRPr="000D671F" w:rsidRDefault="00B7282D" w:rsidP="000D671F">
      <w:pPr>
        <w:pStyle w:val="ListParagraph"/>
        <w:numPr>
          <w:ilvl w:val="0"/>
          <w:numId w:val="5"/>
        </w:numPr>
        <w:shd w:val="clear" w:color="auto" w:fill="FFFFFF"/>
        <w:spacing w:line="360" w:lineRule="auto"/>
        <w:jc w:val="both"/>
        <w:rPr>
          <w:rFonts w:asciiTheme="minorHAnsi" w:eastAsia="Times New Roman" w:hAnsiTheme="minorHAnsi" w:cs="Arial"/>
          <w:sz w:val="22"/>
        </w:rPr>
      </w:pPr>
      <w:r w:rsidRPr="000D671F">
        <w:rPr>
          <w:rFonts w:asciiTheme="minorHAnsi" w:eastAsia="Times New Roman" w:hAnsiTheme="minorHAnsi" w:cs="Arial"/>
          <w:sz w:val="22"/>
        </w:rPr>
        <w:t xml:space="preserve">The constant orientation to the community, volunteer support, the end-result of trained students will support the continuity of the center even after the project period. </w:t>
      </w:r>
    </w:p>
    <w:p w:rsidR="00B7282D" w:rsidRPr="000D671F" w:rsidRDefault="00B7282D" w:rsidP="000D671F">
      <w:pPr>
        <w:spacing w:after="0" w:line="360" w:lineRule="auto"/>
        <w:jc w:val="both"/>
        <w:rPr>
          <w:rFonts w:eastAsia="Times New Roman"/>
          <w:shd w:val="clear" w:color="auto" w:fill="FFFFFF"/>
        </w:rPr>
      </w:pPr>
    </w:p>
    <w:p w:rsidR="00B7282D" w:rsidRPr="000D671F" w:rsidRDefault="00B7282D" w:rsidP="000D671F">
      <w:pPr>
        <w:spacing w:after="0" w:line="360" w:lineRule="auto"/>
        <w:jc w:val="both"/>
        <w:rPr>
          <w:rFonts w:eastAsia="Times New Roman"/>
          <w:shd w:val="clear" w:color="auto" w:fill="FFFFFF"/>
        </w:rPr>
      </w:pPr>
      <w:r w:rsidRPr="000D671F">
        <w:rPr>
          <w:rFonts w:eastAsia="Times New Roman" w:cs="Arial"/>
          <w:b/>
          <w:bCs/>
          <w:shd w:val="clear" w:color="auto" w:fill="FFFFFF"/>
        </w:rPr>
        <w:t>Activities</w:t>
      </w:r>
    </w:p>
    <w:p w:rsidR="00B7282D" w:rsidRPr="000D671F" w:rsidRDefault="00B7282D" w:rsidP="000D671F">
      <w:pPr>
        <w:spacing w:after="0" w:line="360" w:lineRule="auto"/>
        <w:ind w:left="360"/>
        <w:jc w:val="both"/>
        <w:rPr>
          <w:rFonts w:eastAsia="Times New Roman"/>
          <w:shd w:val="clear" w:color="auto" w:fill="FFFFFF"/>
        </w:rPr>
      </w:pPr>
      <w:r w:rsidRPr="000D671F">
        <w:rPr>
          <w:rFonts w:eastAsia="Times New Roman" w:cs="Arial"/>
          <w:b/>
          <w:bCs/>
          <w:shd w:val="clear" w:color="auto" w:fill="FFFFFF"/>
        </w:rPr>
        <w:t>1.</w:t>
      </w:r>
      <w:r w:rsidRPr="000D671F">
        <w:rPr>
          <w:rFonts w:eastAsia="Times New Roman"/>
          <w:shd w:val="clear" w:color="auto" w:fill="FFFFFF"/>
        </w:rPr>
        <w:t>       </w:t>
      </w:r>
      <w:r w:rsidRPr="000D671F">
        <w:rPr>
          <w:rFonts w:eastAsia="Times New Roman" w:cs="Arial"/>
          <w:b/>
          <w:bCs/>
          <w:shd w:val="clear" w:color="auto" w:fill="FFFFFF"/>
        </w:rPr>
        <w:t>Emphasize importance of skill training</w:t>
      </w:r>
    </w:p>
    <w:p w:rsidR="00B7282D" w:rsidRPr="000D671F" w:rsidRDefault="00B7282D" w:rsidP="000D671F">
      <w:pPr>
        <w:pStyle w:val="ListParagraph"/>
        <w:numPr>
          <w:ilvl w:val="0"/>
          <w:numId w:val="1"/>
        </w:numPr>
        <w:spacing w:line="360" w:lineRule="auto"/>
        <w:ind w:left="1260"/>
        <w:jc w:val="both"/>
        <w:rPr>
          <w:rFonts w:asciiTheme="minorHAnsi" w:eastAsia="Times New Roman" w:hAnsiTheme="minorHAnsi"/>
          <w:sz w:val="22"/>
          <w:shd w:val="clear" w:color="auto" w:fill="FFFFFF"/>
        </w:rPr>
      </w:pPr>
      <w:r w:rsidRPr="000D671F">
        <w:rPr>
          <w:rFonts w:asciiTheme="minorHAnsi" w:eastAsia="Times New Roman" w:hAnsiTheme="minorHAnsi" w:cs="Arial"/>
          <w:sz w:val="22"/>
          <w:shd w:val="clear" w:color="auto" w:fill="FFFFFF"/>
        </w:rPr>
        <w:t>To help broaden the vision of the local community on the importance of vocational skill training, awareness-raising programmes through our available various sources - 384 women Self Help Groups (SHGs) with 4794 members, Evening Study Centers, existing youth clubs will be made use of by means of one-to-one, one-to-group counseling, issuing of pamphlets, notices, conducting door-to-door canvassing &amp; advertising through local T.V channels.</w:t>
      </w:r>
    </w:p>
    <w:p w:rsidR="00B7282D" w:rsidRPr="000D671F" w:rsidRDefault="00B7282D" w:rsidP="000D671F">
      <w:pPr>
        <w:pStyle w:val="ListParagraph"/>
        <w:numPr>
          <w:ilvl w:val="0"/>
          <w:numId w:val="1"/>
        </w:numPr>
        <w:spacing w:line="360" w:lineRule="auto"/>
        <w:ind w:left="1260"/>
        <w:jc w:val="both"/>
        <w:rPr>
          <w:rFonts w:asciiTheme="minorHAnsi" w:eastAsia="Times New Roman" w:hAnsiTheme="minorHAnsi"/>
          <w:sz w:val="22"/>
          <w:shd w:val="clear" w:color="auto" w:fill="FFFFFF"/>
        </w:rPr>
      </w:pPr>
      <w:r w:rsidRPr="000D671F">
        <w:rPr>
          <w:rFonts w:asciiTheme="minorHAnsi" w:eastAsia="Times New Roman" w:hAnsiTheme="minorHAnsi" w:cs="Arial"/>
          <w:sz w:val="22"/>
          <w:shd w:val="clear" w:color="auto" w:fill="FFFFFF"/>
        </w:rPr>
        <w:t>External sources like youth clubs, celebrity fan clubs, farmers clubs, etc. will be contacted and orientation programmes will be organized to intensify the significance on skill training.</w:t>
      </w:r>
    </w:p>
    <w:p w:rsidR="00B7282D" w:rsidRPr="000D671F" w:rsidRDefault="00B7282D" w:rsidP="000D671F">
      <w:pPr>
        <w:pStyle w:val="ListParagraph"/>
        <w:numPr>
          <w:ilvl w:val="0"/>
          <w:numId w:val="1"/>
        </w:numPr>
        <w:spacing w:line="360" w:lineRule="auto"/>
        <w:ind w:left="1260"/>
        <w:jc w:val="both"/>
        <w:rPr>
          <w:rFonts w:asciiTheme="minorHAnsi" w:eastAsia="Times New Roman" w:hAnsiTheme="minorHAnsi"/>
          <w:sz w:val="22"/>
          <w:shd w:val="clear" w:color="auto" w:fill="FFFFFF"/>
        </w:rPr>
      </w:pPr>
      <w:r w:rsidRPr="000D671F">
        <w:rPr>
          <w:rFonts w:asciiTheme="minorHAnsi" w:eastAsia="Times New Roman" w:hAnsiTheme="minorHAnsi" w:cs="Arial"/>
          <w:sz w:val="22"/>
          <w:shd w:val="clear" w:color="auto" w:fill="FFFFFF"/>
        </w:rPr>
        <w:t>50 volunteers in each block will be oriented on importance of vocational skill training who consecutively will scale up activities of the project in the respective blocks.</w:t>
      </w:r>
    </w:p>
    <w:p w:rsidR="00B7282D" w:rsidRPr="000D671F" w:rsidRDefault="00B7282D" w:rsidP="000D671F">
      <w:pPr>
        <w:pStyle w:val="ListParagraph"/>
        <w:numPr>
          <w:ilvl w:val="0"/>
          <w:numId w:val="1"/>
        </w:numPr>
        <w:spacing w:line="360" w:lineRule="auto"/>
        <w:ind w:left="1260"/>
        <w:jc w:val="both"/>
        <w:rPr>
          <w:rFonts w:asciiTheme="minorHAnsi" w:eastAsia="Times New Roman" w:hAnsiTheme="minorHAnsi"/>
          <w:sz w:val="22"/>
          <w:shd w:val="clear" w:color="auto" w:fill="FFFFFF"/>
        </w:rPr>
      </w:pPr>
      <w:r w:rsidRPr="000D671F">
        <w:rPr>
          <w:rFonts w:asciiTheme="minorHAnsi" w:eastAsia="Times New Roman" w:hAnsiTheme="minorHAnsi"/>
          <w:sz w:val="22"/>
          <w:shd w:val="clear" w:color="auto" w:fill="FFFFFF"/>
        </w:rPr>
        <w:t xml:space="preserve">Establishing a network with Government Institutions working with similar objectives will help us to sustain the project in the long run. </w:t>
      </w:r>
    </w:p>
    <w:p w:rsidR="00B7282D" w:rsidRDefault="00B7282D" w:rsidP="000D671F">
      <w:pPr>
        <w:spacing w:after="0" w:line="360" w:lineRule="auto"/>
        <w:ind w:left="360"/>
        <w:jc w:val="both"/>
        <w:rPr>
          <w:rFonts w:eastAsia="Times New Roman" w:cs="Arial"/>
          <w:shd w:val="clear" w:color="auto" w:fill="FFFFFF"/>
        </w:rPr>
      </w:pPr>
      <w:r w:rsidRPr="000D671F">
        <w:rPr>
          <w:rFonts w:eastAsia="Times New Roman" w:cs="Arial"/>
          <w:shd w:val="clear" w:color="auto" w:fill="FFFFFF"/>
        </w:rPr>
        <w:t> </w:t>
      </w:r>
    </w:p>
    <w:p w:rsidR="00366044" w:rsidRPr="000D671F" w:rsidRDefault="00366044" w:rsidP="000D671F">
      <w:pPr>
        <w:spacing w:after="0" w:line="360" w:lineRule="auto"/>
        <w:ind w:left="360"/>
        <w:jc w:val="both"/>
        <w:rPr>
          <w:rFonts w:eastAsia="Times New Roman" w:cs="Arial"/>
          <w:shd w:val="clear" w:color="auto" w:fill="FFFFFF"/>
        </w:rPr>
      </w:pPr>
    </w:p>
    <w:p w:rsidR="00B7282D" w:rsidRPr="000D671F" w:rsidRDefault="00B7282D" w:rsidP="000D671F">
      <w:pPr>
        <w:spacing w:after="0" w:line="360" w:lineRule="auto"/>
        <w:ind w:left="360"/>
        <w:jc w:val="both"/>
        <w:rPr>
          <w:rFonts w:eastAsia="Times New Roman"/>
          <w:shd w:val="clear" w:color="auto" w:fill="FFFFFF"/>
        </w:rPr>
      </w:pPr>
      <w:r w:rsidRPr="000D671F">
        <w:rPr>
          <w:rFonts w:eastAsia="Times New Roman" w:cs="Arial"/>
          <w:b/>
          <w:bCs/>
          <w:shd w:val="clear" w:color="auto" w:fill="FFFFFF"/>
        </w:rPr>
        <w:lastRenderedPageBreak/>
        <w:t>2.</w:t>
      </w:r>
      <w:r w:rsidRPr="000D671F">
        <w:rPr>
          <w:rFonts w:eastAsia="Times New Roman"/>
          <w:shd w:val="clear" w:color="auto" w:fill="FFFFFF"/>
        </w:rPr>
        <w:t>    </w:t>
      </w:r>
      <w:r w:rsidRPr="000D671F">
        <w:rPr>
          <w:rFonts w:eastAsia="Times New Roman" w:cs="Arial"/>
          <w:b/>
          <w:bCs/>
          <w:shd w:val="clear" w:color="auto" w:fill="FFFFFF"/>
        </w:rPr>
        <w:t>Skill training</w:t>
      </w:r>
    </w:p>
    <w:p w:rsidR="00B7282D" w:rsidRPr="000D671F" w:rsidRDefault="00B7282D" w:rsidP="000D671F">
      <w:pPr>
        <w:pStyle w:val="ListParagraph"/>
        <w:numPr>
          <w:ilvl w:val="1"/>
          <w:numId w:val="2"/>
        </w:numPr>
        <w:shd w:val="clear" w:color="auto" w:fill="FFFFFF"/>
        <w:spacing w:line="360" w:lineRule="auto"/>
        <w:ind w:left="1260"/>
        <w:jc w:val="both"/>
        <w:rPr>
          <w:rFonts w:asciiTheme="minorHAnsi" w:eastAsia="Times New Roman" w:hAnsiTheme="minorHAnsi" w:cs="Arial"/>
          <w:sz w:val="22"/>
        </w:rPr>
      </w:pPr>
      <w:r w:rsidRPr="000D671F">
        <w:rPr>
          <w:rFonts w:asciiTheme="minorHAnsi" w:eastAsia="Times New Roman" w:hAnsiTheme="minorHAnsi" w:cs="Arial"/>
          <w:i/>
          <w:iCs/>
          <w:sz w:val="22"/>
        </w:rPr>
        <w:t>Enrollment</w:t>
      </w:r>
      <w:r w:rsidRPr="000D671F">
        <w:rPr>
          <w:rFonts w:asciiTheme="minorHAnsi" w:eastAsia="Times New Roman" w:hAnsiTheme="minorHAnsi" w:cs="Arial"/>
          <w:sz w:val="22"/>
        </w:rPr>
        <w:t>: With support of awareness programme made to the community</w:t>
      </w:r>
      <w:r w:rsidR="00BB05FD" w:rsidRPr="000D671F">
        <w:rPr>
          <w:rFonts w:asciiTheme="minorHAnsi" w:eastAsia="Times New Roman" w:hAnsiTheme="minorHAnsi" w:cs="Arial"/>
          <w:sz w:val="22"/>
        </w:rPr>
        <w:t>, the</w:t>
      </w:r>
      <w:r w:rsidRPr="000D671F">
        <w:rPr>
          <w:rFonts w:asciiTheme="minorHAnsi" w:eastAsia="Times New Roman" w:hAnsiTheme="minorHAnsi" w:cs="Arial"/>
          <w:sz w:val="22"/>
        </w:rPr>
        <w:t xml:space="preserve"> students who are dropped out of formal schooling, discriminatory values in society and lack of education of women headed families will be enrolled.</w:t>
      </w:r>
    </w:p>
    <w:p w:rsidR="00B7282D" w:rsidRPr="000D671F" w:rsidRDefault="00B7282D" w:rsidP="000D671F">
      <w:pPr>
        <w:pStyle w:val="ListParagraph"/>
        <w:numPr>
          <w:ilvl w:val="1"/>
          <w:numId w:val="2"/>
        </w:numPr>
        <w:shd w:val="clear" w:color="auto" w:fill="FFFFFF"/>
        <w:spacing w:line="360" w:lineRule="auto"/>
        <w:ind w:left="1260"/>
        <w:jc w:val="both"/>
        <w:rPr>
          <w:rFonts w:asciiTheme="minorHAnsi" w:eastAsia="Times New Roman" w:hAnsiTheme="minorHAnsi" w:cs="Arial"/>
          <w:sz w:val="22"/>
        </w:rPr>
      </w:pPr>
      <w:r w:rsidRPr="000D671F">
        <w:rPr>
          <w:rFonts w:asciiTheme="minorHAnsi" w:eastAsia="Times New Roman" w:hAnsiTheme="minorHAnsi"/>
          <w:sz w:val="22"/>
        </w:rPr>
        <w:t>C</w:t>
      </w:r>
      <w:r w:rsidRPr="000D671F">
        <w:rPr>
          <w:rFonts w:asciiTheme="minorHAnsi" w:eastAsia="Times New Roman" w:hAnsiTheme="minorHAnsi" w:cs="Arial"/>
          <w:i/>
          <w:iCs/>
          <w:sz w:val="22"/>
        </w:rPr>
        <w:t>ourses Period:</w:t>
      </w:r>
      <w:r w:rsidRPr="000D671F">
        <w:rPr>
          <w:rFonts w:asciiTheme="minorHAnsi" w:eastAsia="Times New Roman" w:hAnsiTheme="minorHAnsi" w:cs="Arial"/>
          <w:sz w:val="22"/>
        </w:rPr>
        <w:t xml:space="preserve"> The courses runs through a duration of 6 months in </w:t>
      </w:r>
      <w:r w:rsidR="00BB05FD" w:rsidRPr="000D671F">
        <w:rPr>
          <w:rFonts w:asciiTheme="minorHAnsi" w:eastAsia="Times New Roman" w:hAnsiTheme="minorHAnsi" w:cs="Arial"/>
          <w:sz w:val="22"/>
        </w:rPr>
        <w:t>the following</w:t>
      </w:r>
      <w:r w:rsidRPr="000D671F">
        <w:rPr>
          <w:rFonts w:asciiTheme="minorHAnsi" w:eastAsia="Times New Roman" w:hAnsiTheme="minorHAnsi" w:cs="Arial"/>
          <w:sz w:val="22"/>
        </w:rPr>
        <w:t xml:space="preserve"> trades Hospitality</w:t>
      </w:r>
      <w:r w:rsidR="00BB05FD" w:rsidRPr="000D671F">
        <w:rPr>
          <w:rFonts w:asciiTheme="minorHAnsi" w:eastAsia="Times New Roman" w:hAnsiTheme="minorHAnsi" w:cs="Arial"/>
          <w:sz w:val="22"/>
        </w:rPr>
        <w:t>, Fashion designing</w:t>
      </w:r>
      <w:r w:rsidRPr="000D671F">
        <w:rPr>
          <w:rFonts w:asciiTheme="minorHAnsi" w:eastAsia="Times New Roman" w:hAnsiTheme="minorHAnsi" w:cs="Arial"/>
          <w:sz w:val="22"/>
        </w:rPr>
        <w:t xml:space="preserve"> and Health Care &amp; Beauty.</w:t>
      </w:r>
    </w:p>
    <w:p w:rsidR="00B7282D" w:rsidRPr="000D671F" w:rsidRDefault="00B7282D" w:rsidP="000D671F">
      <w:pPr>
        <w:pStyle w:val="ListParagraph"/>
        <w:numPr>
          <w:ilvl w:val="1"/>
          <w:numId w:val="2"/>
        </w:numPr>
        <w:shd w:val="clear" w:color="auto" w:fill="FFFFFF"/>
        <w:spacing w:line="360" w:lineRule="auto"/>
        <w:ind w:left="1260"/>
        <w:jc w:val="both"/>
        <w:rPr>
          <w:rFonts w:asciiTheme="minorHAnsi" w:eastAsia="Times New Roman" w:hAnsiTheme="minorHAnsi" w:cs="Arial"/>
          <w:sz w:val="22"/>
        </w:rPr>
      </w:pPr>
      <w:r w:rsidRPr="000D671F">
        <w:rPr>
          <w:rFonts w:asciiTheme="minorHAnsi" w:eastAsia="Times New Roman" w:hAnsiTheme="minorHAnsi" w:cs="Arial"/>
          <w:i/>
          <w:iCs/>
          <w:sz w:val="22"/>
        </w:rPr>
        <w:t>Enrollment:</w:t>
      </w:r>
      <w:r w:rsidRPr="000D671F">
        <w:rPr>
          <w:rFonts w:asciiTheme="minorHAnsi" w:eastAsia="Times New Roman" w:hAnsiTheme="minorHAnsi" w:cs="Arial"/>
          <w:sz w:val="22"/>
        </w:rPr>
        <w:t xml:space="preserve"> Each year a batch of </w:t>
      </w:r>
      <w:r w:rsidR="00F13926" w:rsidRPr="000D671F">
        <w:rPr>
          <w:rFonts w:asciiTheme="minorHAnsi" w:eastAsia="Times New Roman" w:hAnsiTheme="minorHAnsi" w:cs="Arial"/>
          <w:sz w:val="22"/>
        </w:rPr>
        <w:t>4</w:t>
      </w:r>
      <w:r w:rsidR="00BB05FD" w:rsidRPr="000D671F">
        <w:rPr>
          <w:rFonts w:asciiTheme="minorHAnsi" w:eastAsia="Times New Roman" w:hAnsiTheme="minorHAnsi" w:cs="Arial"/>
          <w:sz w:val="22"/>
        </w:rPr>
        <w:t>0</w:t>
      </w:r>
      <w:r w:rsidRPr="000D671F">
        <w:rPr>
          <w:rFonts w:asciiTheme="minorHAnsi" w:eastAsia="Times New Roman" w:hAnsiTheme="minorHAnsi" w:cs="Arial"/>
          <w:sz w:val="22"/>
        </w:rPr>
        <w:t xml:space="preserve">0 students will be enrolled under the </w:t>
      </w:r>
      <w:r w:rsidR="00BB05FD" w:rsidRPr="000D671F">
        <w:rPr>
          <w:rFonts w:asciiTheme="minorHAnsi" w:eastAsia="Times New Roman" w:hAnsiTheme="minorHAnsi" w:cs="Arial"/>
          <w:sz w:val="22"/>
        </w:rPr>
        <w:t>above mentioned</w:t>
      </w:r>
      <w:r w:rsidRPr="000D671F">
        <w:rPr>
          <w:rFonts w:asciiTheme="minorHAnsi" w:eastAsia="Times New Roman" w:hAnsiTheme="minorHAnsi" w:cs="Arial"/>
          <w:sz w:val="22"/>
        </w:rPr>
        <w:t xml:space="preserve"> trades totaling to </w:t>
      </w:r>
      <w:r w:rsidR="00F13926" w:rsidRPr="000D671F">
        <w:rPr>
          <w:rFonts w:asciiTheme="minorHAnsi" w:eastAsia="Times New Roman" w:hAnsiTheme="minorHAnsi" w:cs="Arial"/>
          <w:sz w:val="22"/>
        </w:rPr>
        <w:t>12</w:t>
      </w:r>
      <w:r w:rsidR="00BB05FD" w:rsidRPr="000D671F">
        <w:rPr>
          <w:rFonts w:asciiTheme="minorHAnsi" w:eastAsia="Times New Roman" w:hAnsiTheme="minorHAnsi" w:cs="Arial"/>
          <w:sz w:val="22"/>
        </w:rPr>
        <w:t>00</w:t>
      </w:r>
      <w:r w:rsidRPr="000D671F">
        <w:rPr>
          <w:rFonts w:asciiTheme="minorHAnsi" w:eastAsia="Times New Roman" w:hAnsiTheme="minorHAnsi" w:cs="Arial"/>
          <w:sz w:val="22"/>
        </w:rPr>
        <w:t> </w:t>
      </w:r>
      <w:r w:rsidR="00F13926" w:rsidRPr="000D671F">
        <w:rPr>
          <w:rFonts w:asciiTheme="minorHAnsi" w:eastAsia="Times New Roman" w:hAnsiTheme="minorHAnsi" w:cs="Arial"/>
          <w:sz w:val="22"/>
        </w:rPr>
        <w:t>at the end of three years.</w:t>
      </w:r>
    </w:p>
    <w:p w:rsidR="00B7282D" w:rsidRPr="000D671F" w:rsidRDefault="00B7282D" w:rsidP="000D671F">
      <w:pPr>
        <w:pStyle w:val="ListParagraph"/>
        <w:numPr>
          <w:ilvl w:val="1"/>
          <w:numId w:val="2"/>
        </w:numPr>
        <w:shd w:val="clear" w:color="auto" w:fill="FFFFFF"/>
        <w:spacing w:line="360" w:lineRule="auto"/>
        <w:ind w:left="1260"/>
        <w:jc w:val="both"/>
        <w:rPr>
          <w:rFonts w:asciiTheme="minorHAnsi" w:eastAsia="Times New Roman" w:hAnsiTheme="minorHAnsi" w:cs="Arial"/>
          <w:sz w:val="22"/>
        </w:rPr>
      </w:pPr>
      <w:r w:rsidRPr="000D671F">
        <w:rPr>
          <w:rFonts w:asciiTheme="minorHAnsi" w:eastAsia="Times New Roman" w:hAnsiTheme="minorHAnsi" w:cs="Arial"/>
          <w:i/>
          <w:iCs/>
          <w:sz w:val="22"/>
        </w:rPr>
        <w:t>Extracurricular activities:</w:t>
      </w:r>
      <w:r w:rsidRPr="000D671F">
        <w:rPr>
          <w:rFonts w:asciiTheme="minorHAnsi" w:eastAsia="Times New Roman" w:hAnsiTheme="minorHAnsi" w:cs="Arial"/>
          <w:sz w:val="22"/>
        </w:rPr>
        <w:t xml:space="preserve"> Besides their regular calendar of activities, students are also made to focus their interest on personality development, special English coaching, </w:t>
      </w:r>
      <w:r w:rsidR="00F13926" w:rsidRPr="000D671F">
        <w:rPr>
          <w:rFonts w:asciiTheme="minorHAnsi" w:eastAsia="Times New Roman" w:hAnsiTheme="minorHAnsi" w:cs="Arial"/>
          <w:sz w:val="22"/>
        </w:rPr>
        <w:t xml:space="preserve">computer classes, </w:t>
      </w:r>
      <w:r w:rsidRPr="000D671F">
        <w:rPr>
          <w:rFonts w:asciiTheme="minorHAnsi" w:eastAsia="Times New Roman" w:hAnsiTheme="minorHAnsi" w:cs="Arial"/>
          <w:sz w:val="22"/>
        </w:rPr>
        <w:t>etc.</w:t>
      </w:r>
    </w:p>
    <w:p w:rsidR="00B7282D" w:rsidRPr="000D671F" w:rsidRDefault="00B7282D" w:rsidP="000D671F">
      <w:pPr>
        <w:pStyle w:val="ListParagraph"/>
        <w:numPr>
          <w:ilvl w:val="1"/>
          <w:numId w:val="2"/>
        </w:numPr>
        <w:shd w:val="clear" w:color="auto" w:fill="FFFFFF"/>
        <w:spacing w:line="360" w:lineRule="auto"/>
        <w:ind w:left="1260"/>
        <w:jc w:val="both"/>
        <w:rPr>
          <w:rFonts w:asciiTheme="minorHAnsi" w:eastAsia="Times New Roman" w:hAnsiTheme="minorHAnsi" w:cs="Arial"/>
          <w:sz w:val="22"/>
        </w:rPr>
      </w:pPr>
      <w:r w:rsidRPr="000D671F">
        <w:rPr>
          <w:rFonts w:asciiTheme="minorHAnsi" w:eastAsia="Times New Roman" w:hAnsiTheme="minorHAnsi" w:cs="Arial"/>
          <w:i/>
          <w:iCs/>
          <w:sz w:val="22"/>
        </w:rPr>
        <w:t>Certificate</w:t>
      </w:r>
      <w:r w:rsidRPr="000D671F">
        <w:rPr>
          <w:rFonts w:asciiTheme="minorHAnsi" w:eastAsia="Times New Roman" w:hAnsiTheme="minorHAnsi" w:cs="Arial"/>
          <w:sz w:val="22"/>
        </w:rPr>
        <w:t>: On successful completion of the training the candidate will be awarded with recognized certificates.</w:t>
      </w:r>
    </w:p>
    <w:p w:rsidR="00B7282D" w:rsidRPr="000D671F" w:rsidRDefault="00B7282D" w:rsidP="000D671F">
      <w:pPr>
        <w:shd w:val="clear" w:color="auto" w:fill="FFFFFF"/>
        <w:spacing w:after="0" w:line="360" w:lineRule="auto"/>
        <w:ind w:left="360"/>
        <w:jc w:val="both"/>
        <w:rPr>
          <w:rFonts w:eastAsia="Times New Roman" w:cs="Arial"/>
        </w:rPr>
      </w:pPr>
      <w:r w:rsidRPr="000D671F">
        <w:rPr>
          <w:rFonts w:eastAsia="Times New Roman" w:cs="Arial"/>
          <w:b/>
          <w:bCs/>
        </w:rPr>
        <w:t>3.</w:t>
      </w:r>
      <w:r w:rsidRPr="000D671F">
        <w:rPr>
          <w:rFonts w:eastAsia="Times New Roman"/>
        </w:rPr>
        <w:t>    </w:t>
      </w:r>
      <w:r w:rsidRPr="000D671F">
        <w:rPr>
          <w:rFonts w:eastAsia="Times New Roman" w:cs="Arial"/>
          <w:b/>
          <w:bCs/>
        </w:rPr>
        <w:t>Ensured job placement</w:t>
      </w:r>
    </w:p>
    <w:p w:rsidR="00B7282D" w:rsidRPr="000D671F" w:rsidRDefault="00B7282D" w:rsidP="000D671F">
      <w:pPr>
        <w:pStyle w:val="ListParagraph"/>
        <w:numPr>
          <w:ilvl w:val="1"/>
          <w:numId w:val="3"/>
        </w:numPr>
        <w:shd w:val="clear" w:color="auto" w:fill="FFFFFF"/>
        <w:spacing w:line="360" w:lineRule="auto"/>
        <w:ind w:left="1170"/>
        <w:jc w:val="both"/>
        <w:rPr>
          <w:rFonts w:asciiTheme="minorHAnsi" w:eastAsia="Times New Roman" w:hAnsiTheme="minorHAnsi" w:cs="Arial"/>
          <w:sz w:val="22"/>
        </w:rPr>
      </w:pPr>
      <w:r w:rsidRPr="000D671F">
        <w:rPr>
          <w:rFonts w:asciiTheme="minorHAnsi" w:eastAsia="Times New Roman" w:hAnsiTheme="minorHAnsi" w:cs="Arial"/>
          <w:sz w:val="22"/>
        </w:rPr>
        <w:t xml:space="preserve">As we have good experience in providing skill training in various trades existing in other project areas for a decade, we have developed excellent rapport &amp; good reputation with the industries for placement. </w:t>
      </w:r>
      <w:r w:rsidRPr="000D671F">
        <w:rPr>
          <w:rFonts w:asciiTheme="minorHAnsi" w:eastAsia="Times New Roman" w:hAnsiTheme="minorHAnsi"/>
          <w:sz w:val="22"/>
        </w:rPr>
        <w:t>The successful youth will be job placed in various industries depending on their trade.  </w:t>
      </w:r>
    </w:p>
    <w:p w:rsidR="00B7282D" w:rsidRPr="000D671F" w:rsidRDefault="00B7282D" w:rsidP="000D671F">
      <w:pPr>
        <w:pStyle w:val="ListParagraph"/>
        <w:numPr>
          <w:ilvl w:val="1"/>
          <w:numId w:val="3"/>
        </w:numPr>
        <w:shd w:val="clear" w:color="auto" w:fill="FFFFFF"/>
        <w:spacing w:line="360" w:lineRule="auto"/>
        <w:ind w:left="1170"/>
        <w:jc w:val="both"/>
        <w:rPr>
          <w:rFonts w:asciiTheme="minorHAnsi" w:eastAsia="Times New Roman" w:hAnsiTheme="minorHAnsi" w:cs="Arial"/>
          <w:sz w:val="22"/>
        </w:rPr>
      </w:pPr>
      <w:r w:rsidRPr="000D671F">
        <w:rPr>
          <w:rFonts w:asciiTheme="minorHAnsi" w:eastAsia="Times New Roman" w:hAnsiTheme="minorHAnsi" w:cs="Arial"/>
          <w:sz w:val="22"/>
        </w:rPr>
        <w:t>Regular access with the youth under placement will be monitored to recognize the student’s attitude at the work place, ensure the placement environment has a philosophy of care and appropriate guideline will be provided.</w:t>
      </w:r>
    </w:p>
    <w:p w:rsidR="00B7282D" w:rsidRPr="000D671F" w:rsidRDefault="00B7282D" w:rsidP="000D671F">
      <w:pPr>
        <w:pStyle w:val="ListParagraph"/>
        <w:numPr>
          <w:ilvl w:val="1"/>
          <w:numId w:val="3"/>
        </w:numPr>
        <w:shd w:val="clear" w:color="auto" w:fill="FFFFFF"/>
        <w:spacing w:line="360" w:lineRule="auto"/>
        <w:ind w:left="1170"/>
        <w:jc w:val="both"/>
        <w:rPr>
          <w:rFonts w:asciiTheme="minorHAnsi" w:eastAsia="Times New Roman" w:hAnsiTheme="minorHAnsi" w:cs="Arial"/>
          <w:sz w:val="22"/>
        </w:rPr>
      </w:pPr>
      <w:r w:rsidRPr="000D671F">
        <w:rPr>
          <w:rFonts w:asciiTheme="minorHAnsi" w:eastAsia="Times New Roman" w:hAnsiTheme="minorHAnsi" w:cs="Arial"/>
          <w:sz w:val="22"/>
        </w:rPr>
        <w:t xml:space="preserve">With the skill training imparted and job placement, they can come out of poverty and have a secured life. The standard of living of the skilled youth will stand as a witness for the success of skill programmes amongst the inhabitants in their locality. </w:t>
      </w:r>
    </w:p>
    <w:p w:rsidR="00B7282D" w:rsidRPr="007B6ED7" w:rsidRDefault="00B7282D" w:rsidP="006223B8">
      <w:pPr>
        <w:pStyle w:val="ListParagraph"/>
        <w:shd w:val="clear" w:color="auto" w:fill="FFFFFF"/>
        <w:spacing w:line="360" w:lineRule="auto"/>
        <w:ind w:left="1440"/>
        <w:jc w:val="both"/>
        <w:rPr>
          <w:rFonts w:asciiTheme="minorHAnsi" w:eastAsia="Times New Roman" w:hAnsiTheme="minorHAnsi" w:cs="Arial"/>
          <w:sz w:val="22"/>
        </w:rPr>
      </w:pPr>
    </w:p>
    <w:p w:rsidR="0029543B" w:rsidRPr="007B6ED7" w:rsidRDefault="0029543B" w:rsidP="006223B8">
      <w:pPr>
        <w:spacing w:after="0" w:line="360" w:lineRule="auto"/>
        <w:jc w:val="both"/>
        <w:rPr>
          <w:rFonts w:eastAsia="Times New Roman" w:cs="Arial"/>
        </w:rPr>
      </w:pPr>
    </w:p>
    <w:p w:rsidR="0029543B" w:rsidRPr="007B6ED7" w:rsidRDefault="0029543B" w:rsidP="006223B8">
      <w:pPr>
        <w:spacing w:after="0" w:line="360" w:lineRule="auto"/>
        <w:jc w:val="both"/>
      </w:pPr>
    </w:p>
    <w:p w:rsidR="000765F9" w:rsidRPr="007B6ED7" w:rsidRDefault="000765F9" w:rsidP="006223B8">
      <w:pPr>
        <w:spacing w:after="0" w:line="360" w:lineRule="auto"/>
        <w:jc w:val="both"/>
      </w:pPr>
    </w:p>
    <w:p w:rsidR="005049CB" w:rsidRPr="007B6ED7" w:rsidRDefault="005049CB" w:rsidP="006223B8">
      <w:pPr>
        <w:spacing w:after="0" w:line="360" w:lineRule="auto"/>
        <w:jc w:val="both"/>
      </w:pPr>
    </w:p>
    <w:p w:rsidR="002F7E2B" w:rsidRPr="007B6ED7" w:rsidRDefault="002F7E2B" w:rsidP="006223B8">
      <w:pPr>
        <w:spacing w:after="0" w:line="360" w:lineRule="auto"/>
        <w:jc w:val="both"/>
      </w:pPr>
    </w:p>
    <w:sectPr w:rsidR="002F7E2B" w:rsidRPr="007B6ED7" w:rsidSect="00B223E0">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46BB"/>
    <w:multiLevelType w:val="hybridMultilevel"/>
    <w:tmpl w:val="41445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C6DA0"/>
    <w:multiLevelType w:val="hybridMultilevel"/>
    <w:tmpl w:val="854EA31C"/>
    <w:lvl w:ilvl="0" w:tplc="F904B1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A6CCC"/>
    <w:multiLevelType w:val="hybridMultilevel"/>
    <w:tmpl w:val="5D1EE47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625" w:hanging="465"/>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691301F"/>
    <w:multiLevelType w:val="hybridMultilevel"/>
    <w:tmpl w:val="27E862BE"/>
    <w:lvl w:ilvl="0" w:tplc="624C79D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500A97"/>
    <w:multiLevelType w:val="hybridMultilevel"/>
    <w:tmpl w:val="078255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7E380E"/>
    <w:multiLevelType w:val="hybridMultilevel"/>
    <w:tmpl w:val="AD5659DE"/>
    <w:lvl w:ilvl="0" w:tplc="04090001">
      <w:start w:val="1"/>
      <w:numFmt w:val="bullet"/>
      <w:lvlText w:val=""/>
      <w:lvlJc w:val="left"/>
      <w:pPr>
        <w:ind w:left="1800" w:hanging="360"/>
      </w:pPr>
      <w:rPr>
        <w:rFonts w:ascii="Symbol" w:hAnsi="Symbol" w:hint="default"/>
      </w:rPr>
    </w:lvl>
    <w:lvl w:ilvl="1" w:tplc="069E4852">
      <w:start w:val="7"/>
      <w:numFmt w:val="bullet"/>
      <w:lvlText w:val="·"/>
      <w:lvlJc w:val="left"/>
      <w:pPr>
        <w:ind w:left="2625" w:hanging="465"/>
      </w:pPr>
      <w:rPr>
        <w:rFonts w:ascii="Calibri" w:eastAsia="Times New Roman" w:hAnsi="Calibri"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seFELayout/>
  </w:compat>
  <w:rsids>
    <w:rsidRoot w:val="005049CB"/>
    <w:rsid w:val="000039BD"/>
    <w:rsid w:val="00047384"/>
    <w:rsid w:val="000765F9"/>
    <w:rsid w:val="00096E95"/>
    <w:rsid w:val="000A1747"/>
    <w:rsid w:val="000C4CAE"/>
    <w:rsid w:val="000D671F"/>
    <w:rsid w:val="000D718B"/>
    <w:rsid w:val="000F0860"/>
    <w:rsid w:val="00113607"/>
    <w:rsid w:val="001246C9"/>
    <w:rsid w:val="00127972"/>
    <w:rsid w:val="00140F50"/>
    <w:rsid w:val="00145B30"/>
    <w:rsid w:val="00152C8F"/>
    <w:rsid w:val="00155A82"/>
    <w:rsid w:val="002163F2"/>
    <w:rsid w:val="00225B25"/>
    <w:rsid w:val="00226349"/>
    <w:rsid w:val="00227000"/>
    <w:rsid w:val="002434B5"/>
    <w:rsid w:val="0029543B"/>
    <w:rsid w:val="002965E6"/>
    <w:rsid w:val="002F7E2B"/>
    <w:rsid w:val="0033138F"/>
    <w:rsid w:val="00340A00"/>
    <w:rsid w:val="003623D7"/>
    <w:rsid w:val="00366044"/>
    <w:rsid w:val="0037530A"/>
    <w:rsid w:val="00390466"/>
    <w:rsid w:val="003A130B"/>
    <w:rsid w:val="003A2F12"/>
    <w:rsid w:val="004135FB"/>
    <w:rsid w:val="00431952"/>
    <w:rsid w:val="00442E07"/>
    <w:rsid w:val="004A310C"/>
    <w:rsid w:val="004A5751"/>
    <w:rsid w:val="004D75AD"/>
    <w:rsid w:val="0050251C"/>
    <w:rsid w:val="005049CB"/>
    <w:rsid w:val="00507D38"/>
    <w:rsid w:val="00544D0D"/>
    <w:rsid w:val="0054664E"/>
    <w:rsid w:val="0055260C"/>
    <w:rsid w:val="005B0CD1"/>
    <w:rsid w:val="005E653E"/>
    <w:rsid w:val="006223B8"/>
    <w:rsid w:val="00665E8E"/>
    <w:rsid w:val="006805A0"/>
    <w:rsid w:val="006973C6"/>
    <w:rsid w:val="006C473B"/>
    <w:rsid w:val="006E6CEB"/>
    <w:rsid w:val="006E7A6B"/>
    <w:rsid w:val="006F1208"/>
    <w:rsid w:val="00724238"/>
    <w:rsid w:val="007255B4"/>
    <w:rsid w:val="007503DF"/>
    <w:rsid w:val="00752EE5"/>
    <w:rsid w:val="00784D9E"/>
    <w:rsid w:val="00792CC9"/>
    <w:rsid w:val="007B3D4D"/>
    <w:rsid w:val="007B6ED7"/>
    <w:rsid w:val="007E0E7B"/>
    <w:rsid w:val="00837D66"/>
    <w:rsid w:val="00845292"/>
    <w:rsid w:val="008866BE"/>
    <w:rsid w:val="00891EC1"/>
    <w:rsid w:val="008A1F42"/>
    <w:rsid w:val="008A6B46"/>
    <w:rsid w:val="008B23F2"/>
    <w:rsid w:val="008D07DE"/>
    <w:rsid w:val="008F23B4"/>
    <w:rsid w:val="008F6578"/>
    <w:rsid w:val="00951FC0"/>
    <w:rsid w:val="00955FD2"/>
    <w:rsid w:val="009925E8"/>
    <w:rsid w:val="009C1724"/>
    <w:rsid w:val="009E1DC4"/>
    <w:rsid w:val="009E6C85"/>
    <w:rsid w:val="00A0035A"/>
    <w:rsid w:val="00A15ED7"/>
    <w:rsid w:val="00A658D9"/>
    <w:rsid w:val="00A70642"/>
    <w:rsid w:val="00A92C63"/>
    <w:rsid w:val="00A93743"/>
    <w:rsid w:val="00AA0E76"/>
    <w:rsid w:val="00AB011D"/>
    <w:rsid w:val="00AB54AA"/>
    <w:rsid w:val="00AC6097"/>
    <w:rsid w:val="00AE4636"/>
    <w:rsid w:val="00B018BA"/>
    <w:rsid w:val="00B127B9"/>
    <w:rsid w:val="00B1779B"/>
    <w:rsid w:val="00B20275"/>
    <w:rsid w:val="00B223E0"/>
    <w:rsid w:val="00B46052"/>
    <w:rsid w:val="00B7282D"/>
    <w:rsid w:val="00BA7403"/>
    <w:rsid w:val="00BB05FD"/>
    <w:rsid w:val="00BB12A9"/>
    <w:rsid w:val="00BF3B17"/>
    <w:rsid w:val="00BF5598"/>
    <w:rsid w:val="00C02F0E"/>
    <w:rsid w:val="00C6087F"/>
    <w:rsid w:val="00CA307D"/>
    <w:rsid w:val="00CD6EC5"/>
    <w:rsid w:val="00CE171F"/>
    <w:rsid w:val="00CE3698"/>
    <w:rsid w:val="00D365A2"/>
    <w:rsid w:val="00D43801"/>
    <w:rsid w:val="00D467A9"/>
    <w:rsid w:val="00D6023B"/>
    <w:rsid w:val="00D70821"/>
    <w:rsid w:val="00D97807"/>
    <w:rsid w:val="00DB0911"/>
    <w:rsid w:val="00DC1E21"/>
    <w:rsid w:val="00DE6DD0"/>
    <w:rsid w:val="00DF7202"/>
    <w:rsid w:val="00E021BB"/>
    <w:rsid w:val="00E06B7B"/>
    <w:rsid w:val="00E441D3"/>
    <w:rsid w:val="00E51A33"/>
    <w:rsid w:val="00E705B1"/>
    <w:rsid w:val="00E71361"/>
    <w:rsid w:val="00E92B8B"/>
    <w:rsid w:val="00EA0E69"/>
    <w:rsid w:val="00F112FA"/>
    <w:rsid w:val="00F13926"/>
    <w:rsid w:val="00F434B7"/>
    <w:rsid w:val="00F563EE"/>
    <w:rsid w:val="00F61826"/>
    <w:rsid w:val="00F62458"/>
    <w:rsid w:val="00F65771"/>
    <w:rsid w:val="00F875B2"/>
    <w:rsid w:val="00F92F25"/>
    <w:rsid w:val="00FA5E4A"/>
    <w:rsid w:val="00FB7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7D"/>
  </w:style>
  <w:style w:type="paragraph" w:styleId="Heading1">
    <w:name w:val="heading 1"/>
    <w:basedOn w:val="Normal"/>
    <w:link w:val="Heading1Char"/>
    <w:uiPriority w:val="9"/>
    <w:qFormat/>
    <w:rsid w:val="005049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6805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9C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728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282D"/>
    <w:pPr>
      <w:spacing w:after="0" w:line="240" w:lineRule="auto"/>
      <w:ind w:left="720"/>
      <w:contextualSpacing/>
    </w:pPr>
    <w:rPr>
      <w:rFonts w:ascii="Calibri" w:eastAsiaTheme="minorHAnsi" w:hAnsi="Calibri" w:cs="Times New Roman"/>
      <w:sz w:val="24"/>
    </w:rPr>
  </w:style>
  <w:style w:type="character" w:customStyle="1" w:styleId="Heading4Char">
    <w:name w:val="Heading 4 Char"/>
    <w:basedOn w:val="DefaultParagraphFont"/>
    <w:link w:val="Heading4"/>
    <w:uiPriority w:val="9"/>
    <w:semiHidden/>
    <w:rsid w:val="006805A0"/>
    <w:rPr>
      <w:rFonts w:asciiTheme="majorHAnsi" w:eastAsiaTheme="majorEastAsia" w:hAnsiTheme="majorHAnsi" w:cstheme="majorBidi"/>
      <w:b/>
      <w:bCs/>
      <w:i/>
      <w:iCs/>
      <w:color w:val="4F81BD" w:themeColor="accent1"/>
    </w:rPr>
  </w:style>
  <w:style w:type="paragraph" w:styleId="Title">
    <w:name w:val="Title"/>
    <w:basedOn w:val="Normal"/>
    <w:link w:val="TitleChar"/>
    <w:uiPriority w:val="10"/>
    <w:qFormat/>
    <w:rsid w:val="00B223E0"/>
    <w:pPr>
      <w:spacing w:after="0" w:line="240" w:lineRule="auto"/>
    </w:pPr>
    <w:rPr>
      <w:rFonts w:eastAsiaTheme="minorHAnsi" w:cs="Times New Roman"/>
      <w:color w:val="1F497D" w:themeColor="text2"/>
      <w:sz w:val="72"/>
      <w:szCs w:val="48"/>
      <w:lang w:eastAsia="ja-JP"/>
    </w:rPr>
  </w:style>
  <w:style w:type="character" w:customStyle="1" w:styleId="TitleChar">
    <w:name w:val="Title Char"/>
    <w:basedOn w:val="DefaultParagraphFont"/>
    <w:link w:val="Title"/>
    <w:uiPriority w:val="10"/>
    <w:rsid w:val="00B223E0"/>
    <w:rPr>
      <w:rFonts w:eastAsiaTheme="minorHAnsi" w:cs="Times New Roman"/>
      <w:color w:val="1F497D" w:themeColor="text2"/>
      <w:sz w:val="72"/>
      <w:szCs w:val="48"/>
      <w:lang w:eastAsia="ja-JP"/>
    </w:rPr>
  </w:style>
  <w:style w:type="paragraph" w:styleId="NoSpacing">
    <w:name w:val="No Spacing"/>
    <w:basedOn w:val="Normal"/>
    <w:link w:val="NoSpacingChar"/>
    <w:uiPriority w:val="1"/>
    <w:qFormat/>
    <w:rsid w:val="00B223E0"/>
    <w:pPr>
      <w:spacing w:after="0" w:line="240" w:lineRule="auto"/>
    </w:pPr>
    <w:rPr>
      <w:rFonts w:eastAsiaTheme="minorHAnsi" w:cs="Times New Roman"/>
      <w:sz w:val="23"/>
      <w:szCs w:val="20"/>
      <w:lang w:eastAsia="ja-JP"/>
    </w:rPr>
  </w:style>
  <w:style w:type="table" w:styleId="TableGrid">
    <w:name w:val="Table Grid"/>
    <w:basedOn w:val="TableNormal"/>
    <w:uiPriority w:val="1"/>
    <w:rsid w:val="00B223E0"/>
    <w:pPr>
      <w:spacing w:after="0" w:line="240" w:lineRule="auto"/>
    </w:pPr>
    <w:rPr>
      <w:rFonts w:eastAsiaTheme="minorHAnsi"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B223E0"/>
    <w:rPr>
      <w:rFonts w:eastAsiaTheme="minorHAnsi" w:cs="Times New Roman"/>
      <w:sz w:val="23"/>
      <w:szCs w:val="20"/>
      <w:lang w:eastAsia="ja-JP"/>
    </w:rPr>
  </w:style>
  <w:style w:type="paragraph" w:customStyle="1" w:styleId="Noparagraphstyle">
    <w:name w:val="[No paragraph style]"/>
    <w:rsid w:val="00B223E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22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3E0"/>
    <w:rPr>
      <w:rFonts w:ascii="Tahoma" w:hAnsi="Tahoma" w:cs="Tahoma"/>
      <w:sz w:val="16"/>
      <w:szCs w:val="16"/>
    </w:rPr>
  </w:style>
  <w:style w:type="character" w:styleId="CommentReference">
    <w:name w:val="annotation reference"/>
    <w:basedOn w:val="DefaultParagraphFont"/>
    <w:uiPriority w:val="99"/>
    <w:semiHidden/>
    <w:unhideWhenUsed/>
    <w:rsid w:val="00D365A2"/>
    <w:rPr>
      <w:sz w:val="16"/>
      <w:szCs w:val="16"/>
    </w:rPr>
  </w:style>
  <w:style w:type="paragraph" w:styleId="CommentText">
    <w:name w:val="annotation text"/>
    <w:basedOn w:val="Normal"/>
    <w:link w:val="CommentTextChar"/>
    <w:uiPriority w:val="99"/>
    <w:semiHidden/>
    <w:unhideWhenUsed/>
    <w:rsid w:val="00D365A2"/>
    <w:pPr>
      <w:spacing w:line="240" w:lineRule="auto"/>
    </w:pPr>
    <w:rPr>
      <w:sz w:val="20"/>
      <w:szCs w:val="20"/>
    </w:rPr>
  </w:style>
  <w:style w:type="character" w:customStyle="1" w:styleId="CommentTextChar">
    <w:name w:val="Comment Text Char"/>
    <w:basedOn w:val="DefaultParagraphFont"/>
    <w:link w:val="CommentText"/>
    <w:uiPriority w:val="99"/>
    <w:semiHidden/>
    <w:rsid w:val="00D365A2"/>
    <w:rPr>
      <w:sz w:val="20"/>
      <w:szCs w:val="20"/>
    </w:rPr>
  </w:style>
  <w:style w:type="paragraph" w:styleId="CommentSubject">
    <w:name w:val="annotation subject"/>
    <w:basedOn w:val="CommentText"/>
    <w:next w:val="CommentText"/>
    <w:link w:val="CommentSubjectChar"/>
    <w:uiPriority w:val="99"/>
    <w:semiHidden/>
    <w:unhideWhenUsed/>
    <w:rsid w:val="00D365A2"/>
    <w:rPr>
      <w:b/>
      <w:bCs/>
    </w:rPr>
  </w:style>
  <w:style w:type="character" w:customStyle="1" w:styleId="CommentSubjectChar">
    <w:name w:val="Comment Subject Char"/>
    <w:basedOn w:val="CommentTextChar"/>
    <w:link w:val="CommentSubject"/>
    <w:uiPriority w:val="99"/>
    <w:semiHidden/>
    <w:rsid w:val="00D365A2"/>
    <w:rPr>
      <w:b/>
      <w:bCs/>
    </w:rPr>
  </w:style>
</w:styles>
</file>

<file path=word/webSettings.xml><?xml version="1.0" encoding="utf-8"?>
<w:webSettings xmlns:r="http://schemas.openxmlformats.org/officeDocument/2006/relationships" xmlns:w="http://schemas.openxmlformats.org/wordprocessingml/2006/main">
  <w:divs>
    <w:div w:id="1851409358">
      <w:bodyDiv w:val="1"/>
      <w:marLeft w:val="0"/>
      <w:marRight w:val="0"/>
      <w:marTop w:val="0"/>
      <w:marBottom w:val="0"/>
      <w:divBdr>
        <w:top w:val="none" w:sz="0" w:space="0" w:color="auto"/>
        <w:left w:val="none" w:sz="0" w:space="0" w:color="auto"/>
        <w:bottom w:val="none" w:sz="0" w:space="0" w:color="auto"/>
        <w:right w:val="none" w:sz="0" w:space="0" w:color="auto"/>
      </w:divBdr>
    </w:div>
    <w:div w:id="210386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81368"/>
    <w:rsid w:val="00021022"/>
    <w:rsid w:val="001F20CF"/>
    <w:rsid w:val="00590067"/>
    <w:rsid w:val="006C738C"/>
    <w:rsid w:val="00981368"/>
    <w:rsid w:val="009A4979"/>
    <w:rsid w:val="00AE76A3"/>
    <w:rsid w:val="00B209E5"/>
    <w:rsid w:val="00C91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E169872C744D2F8F705D46D422E841">
    <w:name w:val="89E169872C744D2F8F705D46D422E841"/>
    <w:rsid w:val="00981368"/>
  </w:style>
  <w:style w:type="paragraph" w:customStyle="1" w:styleId="F4F2C7B410144E3EA49BA09E3AA60B00">
    <w:name w:val="F4F2C7B410144E3EA49BA09E3AA60B00"/>
    <w:rsid w:val="00981368"/>
  </w:style>
  <w:style w:type="paragraph" w:customStyle="1" w:styleId="91CE1F92CCDE41E489FB05E194E6244B">
    <w:name w:val="91CE1F92CCDE41E489FB05E194E6244B"/>
    <w:rsid w:val="00981368"/>
  </w:style>
  <w:style w:type="paragraph" w:customStyle="1" w:styleId="CB315C9E239E4B328E41954FA03826E1">
    <w:name w:val="CB315C9E239E4B328E41954FA03826E1"/>
    <w:rsid w:val="00981368"/>
  </w:style>
  <w:style w:type="paragraph" w:customStyle="1" w:styleId="4D333D820FEA4713A646DFFE1E765811">
    <w:name w:val="4D333D820FEA4713A646DFFE1E765811"/>
    <w:rsid w:val="00981368"/>
  </w:style>
  <w:style w:type="paragraph" w:customStyle="1" w:styleId="CE89D672B75F4F6087C442609BBDDED0">
    <w:name w:val="CE89D672B75F4F6087C442609BBDDED0"/>
    <w:rsid w:val="00981368"/>
  </w:style>
  <w:style w:type="paragraph" w:customStyle="1" w:styleId="0D92C69372E24C69941A785A2837AE9D">
    <w:name w:val="0D92C69372E24C69941A785A2837AE9D"/>
    <w:rsid w:val="00981368"/>
  </w:style>
  <w:style w:type="paragraph" w:customStyle="1" w:styleId="122FAB07245E40EF89652B3A0BC45136">
    <w:name w:val="122FAB07245E40EF89652B3A0BC45136"/>
    <w:rsid w:val="00981368"/>
  </w:style>
  <w:style w:type="paragraph" w:customStyle="1" w:styleId="718FE82F6385400A8712C0C6B9F77E1C">
    <w:name w:val="718FE82F6385400A8712C0C6B9F77E1C"/>
    <w:rsid w:val="00981368"/>
  </w:style>
  <w:style w:type="paragraph" w:customStyle="1" w:styleId="A59602B941EA4B41AED4BED09B60F1AE">
    <w:name w:val="A59602B941EA4B41AED4BED09B60F1AE"/>
    <w:rsid w:val="00981368"/>
  </w:style>
  <w:style w:type="paragraph" w:customStyle="1" w:styleId="60E5CEC109FE4D67A747806F9CD0AE86">
    <w:name w:val="60E5CEC109FE4D67A747806F9CD0AE86"/>
    <w:rsid w:val="00981368"/>
  </w:style>
  <w:style w:type="paragraph" w:customStyle="1" w:styleId="1096F4FC6DB74BD78FEF2493E4E916C4">
    <w:name w:val="1096F4FC6DB74BD78FEF2493E4E916C4"/>
    <w:rsid w:val="00981368"/>
  </w:style>
  <w:style w:type="paragraph" w:customStyle="1" w:styleId="3DCC6BC587A948D188A66CD4BB838D40">
    <w:name w:val="3DCC6BC587A948D188A66CD4BB838D40"/>
    <w:rsid w:val="00981368"/>
  </w:style>
  <w:style w:type="paragraph" w:customStyle="1" w:styleId="46DA8D787F304C788679463CAEFC6903">
    <w:name w:val="46DA8D787F304C788679463CAEFC6903"/>
    <w:rsid w:val="00590067"/>
  </w:style>
  <w:style w:type="paragraph" w:customStyle="1" w:styleId="0669BB1E95744712B6F839178179E59F">
    <w:name w:val="0669BB1E95744712B6F839178179E59F"/>
    <w:rsid w:val="00590067"/>
  </w:style>
  <w:style w:type="paragraph" w:customStyle="1" w:styleId="444499C673A1469CA2E46DB27D73BB4A">
    <w:name w:val="444499C673A1469CA2E46DB27D73BB4A"/>
    <w:rsid w:val="00590067"/>
  </w:style>
  <w:style w:type="paragraph" w:customStyle="1" w:styleId="FED175048BF346E59133D57530CAA436">
    <w:name w:val="FED175048BF346E59133D57530CAA436"/>
    <w:rsid w:val="00590067"/>
  </w:style>
  <w:style w:type="paragraph" w:customStyle="1" w:styleId="EB24491B36174252832C1DBFBF2D1B63">
    <w:name w:val="EB24491B36174252832C1DBFBF2D1B63"/>
    <w:rsid w:val="00590067"/>
  </w:style>
  <w:style w:type="paragraph" w:customStyle="1" w:styleId="AC3336CE3DFE4615951F09EB9995C2AE">
    <w:name w:val="AC3336CE3DFE4615951F09EB9995C2AE"/>
    <w:rsid w:val="00590067"/>
  </w:style>
  <w:style w:type="paragraph" w:customStyle="1" w:styleId="516CB04C2D1349E689DDA29C6F0AD5AD">
    <w:name w:val="516CB04C2D1349E689DDA29C6F0AD5AD"/>
    <w:rsid w:val="00590067"/>
  </w:style>
  <w:style w:type="paragraph" w:customStyle="1" w:styleId="A11F752351154322A026509C119A53ED">
    <w:name w:val="A11F752351154322A026509C119A53ED"/>
    <w:rsid w:val="00590067"/>
  </w:style>
  <w:style w:type="paragraph" w:customStyle="1" w:styleId="66FC2F10E4454E83B7F44EC120FDB32D">
    <w:name w:val="66FC2F10E4454E83B7F44EC120FDB32D"/>
    <w:rsid w:val="0059006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2016-04-16T00:00:00</PublishDate>
  <Abstract>Imparting vocational skill training in the field of Hospitality, Health Care and Fashion technology to the poor rural youth, many of whom who have dropped out of formal schooling.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BRINGING LIVELIHOOD  TO 1,200 POOR RURAL YOUTH OF WOMEN HEADED FAMILY IN TAMIL NADU</vt:lpstr>
    </vt:vector>
  </TitlesOfParts>
  <Company>Society for Poor People Development</Company>
  <LinksUpToDate>false</LinksUpToDate>
  <CharactersWithSpaces>11559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BRINGING LIVELIHOOD  TO 1,200 POOR RURAL YOUTH OF WOMEN HEADED FAMILY IN TAMIL NADU</dc:title>
  <dc:subject>BRING LIVELIHOODS TO 1,000 RURAL YOUTH OF WOMEN HEADED FAMILY IN TAMIL NADU</dc:subject>
  <dc:creator>(SPPD)</dc:creator>
  <cp:keywords/>
  <dc:description/>
  <cp:lastModifiedBy>Lenovo</cp:lastModifiedBy>
  <cp:revision>82</cp:revision>
  <dcterms:created xsi:type="dcterms:W3CDTF">2016-04-19T06:55:00Z</dcterms:created>
  <dcterms:modified xsi:type="dcterms:W3CDTF">2016-04-21T10:40:00Z</dcterms:modified>
</cp:coreProperties>
</file>