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4299002"/>
        <w:docPartObj>
          <w:docPartGallery w:val="Cover Pages"/>
          <w:docPartUnique/>
        </w:docPartObj>
      </w:sdtPr>
      <w:sdtEndPr>
        <w:rPr>
          <w:rFonts w:asciiTheme="majorHAnsi" w:eastAsiaTheme="majorEastAsia" w:hAnsiTheme="majorHAnsi" w:cstheme="majorBidi"/>
          <w:caps/>
          <w:lang w:val="en-US"/>
        </w:rPr>
      </w:sdtEndPr>
      <w:sdtContent>
        <w:p w:rsidR="009C64D0" w:rsidRDefault="009C64D0">
          <w:r w:rsidRPr="00234C82">
            <w:rPr>
              <w:noProof/>
              <w:lang w:val="en-US"/>
            </w:rPr>
            <w:pict>
              <v:group id="_x0000_s1041" style="position:absolute;margin-left:333.45pt;margin-top:.45pt;width:238.05pt;height:841.9pt;z-index:251660288;mso-width-percent:400;mso-height-percent:1000;mso-position-horizontal-relative:page;mso-position-vertical-relative:page;mso-width-percent:400;mso-height-percent:1000" coordorigin="7329" coordsize="4911,15840" o:allowincell="f">
                <v:group id="_x0000_s1042"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43" style="position:absolute;left:7755;width:4505;height:15840;mso-height-percent:1000;mso-position-vertical:top;mso-position-vertical-relative:page;mso-height-percent:1000" fillcolor="#9bbb59 [3206]" stroked="f" strokecolor="#d8d8d8 [2732]">
                    <v:fill color2="#bfbfbf [2412]" rotate="t"/>
                  </v:rect>
                  <v:rect id="_x0000_s1044" style="position:absolute;left:7560;top:8;width:195;height:15825;mso-height-percent:1000;mso-position-vertical-relative:page;mso-height-percent:1000;mso-width-relative:margin;v-text-anchor:middle" fillcolor="#9bbb59 [3206]" stroked="f" strokecolor="white [3212]" strokeweight="1pt">
                    <v:fill r:id="rId7" o:title="Light vertical" opacity="52429f" o:opacity2="52429f" type="pattern"/>
                    <v:shadow color="#d8d8d8 [2732]" offset="3pt,3pt" offset2="2pt,2pt"/>
                  </v:rect>
                </v:group>
                <v:rect id="_x0000_s1045"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45" inset="28.8pt,14.4pt,14.4pt,14.4pt">
                    <w:txbxContent>
                      <w:sdt>
                        <w:sdtPr>
                          <w:rPr>
                            <w:rFonts w:asciiTheme="majorHAnsi" w:eastAsiaTheme="majorEastAsia" w:hAnsiTheme="majorHAnsi" w:cstheme="majorBidi"/>
                            <w:b/>
                            <w:bCs/>
                            <w:color w:val="FFFFFF" w:themeColor="background1"/>
                            <w:sz w:val="96"/>
                            <w:szCs w:val="96"/>
                          </w:rPr>
                          <w:alias w:val="Year"/>
                          <w:id w:val="34299038"/>
                          <w:placeholder>
                            <w:docPart w:val="F495F6B273704532A66D9DC285F05696"/>
                          </w:placeholder>
                          <w:dataBinding w:prefixMappings="xmlns:ns0='http://schemas.microsoft.com/office/2006/coverPageProps'" w:xpath="/ns0:CoverPageProperties[1]/ns0:PublishDate[1]" w:storeItemID="{55AF091B-3C7A-41E3-B477-F2FDAA23CFDA}"/>
                          <w:date w:fullDate="2023-11-10T00:00:00Z">
                            <w:dateFormat w:val="yyyy"/>
                            <w:lid w:val="en-US"/>
                            <w:storeMappedDataAs w:val="dateTime"/>
                            <w:calendar w:val="gregorian"/>
                          </w:date>
                        </w:sdtPr>
                        <w:sdtContent>
                          <w:p w:rsidR="009C64D0" w:rsidRDefault="009C64D0">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2023</w:t>
                            </w:r>
                          </w:p>
                        </w:sdtContent>
                      </w:sdt>
                    </w:txbxContent>
                  </v:textbox>
                </v:rect>
                <v:rect id="_x0000_s1046"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6" inset="28.8pt,14.4pt,14.4pt,14.4pt">
                    <w:txbxContent>
                      <w:sdt>
                        <w:sdtPr>
                          <w:rPr>
                            <w:b/>
                            <w:color w:val="FFFFFF" w:themeColor="background1"/>
                            <w:sz w:val="32"/>
                          </w:rPr>
                          <w:alias w:val="Author"/>
                          <w:id w:val="34299039"/>
                          <w:placeholder>
                            <w:docPart w:val="E9584A93DED24EE0AABE6BE320EE80C1"/>
                          </w:placeholder>
                          <w:dataBinding w:prefixMappings="xmlns:ns0='http://schemas.openxmlformats.org/package/2006/metadata/core-properties' xmlns:ns1='http://purl.org/dc/elements/1.1/'" w:xpath="/ns0:coreProperties[1]/ns1:creator[1]" w:storeItemID="{6C3C8BC8-F283-45AE-878A-BAB7291924A1}"/>
                          <w:text/>
                        </w:sdtPr>
                        <w:sdtContent>
                          <w:p w:rsidR="009C64D0" w:rsidRDefault="009C64D0">
                            <w:pPr>
                              <w:pStyle w:val="NoSpacing"/>
                              <w:spacing w:line="360" w:lineRule="auto"/>
                              <w:rPr>
                                <w:color w:val="FFFFFF" w:themeColor="background1"/>
                              </w:rPr>
                            </w:pPr>
                            <w:r w:rsidRPr="009C64D0">
                              <w:rPr>
                                <w:b/>
                                <w:color w:val="FFFFFF" w:themeColor="background1"/>
                                <w:sz w:val="32"/>
                                <w:lang w:val="en-GB"/>
                              </w:rPr>
                              <w:t>Jefiter Mang</w:t>
                            </w:r>
                          </w:p>
                        </w:sdtContent>
                      </w:sdt>
                      <w:sdt>
                        <w:sdtPr>
                          <w:rPr>
                            <w:b/>
                            <w:color w:val="FFFFFF" w:themeColor="background1"/>
                            <w:sz w:val="28"/>
                          </w:rPr>
                          <w:alias w:val="Company"/>
                          <w:id w:val="34299040"/>
                          <w:placeholder>
                            <w:docPart w:val="F32770EBA23B4AD099B13CE78F0B267A"/>
                          </w:placeholder>
                          <w:dataBinding w:prefixMappings="xmlns:ns0='http://schemas.openxmlformats.org/officeDocument/2006/extended-properties'" w:xpath="/ns0:Properties[1]/ns0:Company[1]" w:storeItemID="{6668398D-A668-4E3E-A5EB-62B293D839F1}"/>
                          <w:text/>
                        </w:sdtPr>
                        <w:sdtContent>
                          <w:p w:rsidR="009C64D0" w:rsidRDefault="009C64D0" w:rsidP="009C64D0">
                            <w:pPr>
                              <w:pStyle w:val="NoSpacing"/>
                              <w:spacing w:line="360" w:lineRule="auto"/>
                              <w:rPr>
                                <w:color w:val="FFFFFF" w:themeColor="background1"/>
                              </w:rPr>
                            </w:pPr>
                            <w:r w:rsidRPr="009C64D0">
                              <w:rPr>
                                <w:b/>
                                <w:color w:val="FFFFFF" w:themeColor="background1"/>
                                <w:sz w:val="28"/>
                                <w:lang w:val="en-GB"/>
                              </w:rPr>
                              <w:t>Life Aid for Community Development Initiative</w:t>
                            </w:r>
                          </w:p>
                        </w:sdtContent>
                      </w:sdt>
                      <w:sdt>
                        <w:sdtPr>
                          <w:rPr>
                            <w:b/>
                            <w:color w:val="FFFFFF" w:themeColor="background1"/>
                            <w:sz w:val="28"/>
                          </w:rPr>
                          <w:alias w:val="Date"/>
                          <w:id w:val="34299041"/>
                          <w:placeholder>
                            <w:docPart w:val="8BD8A6FC6C104922807B70B0C6EF4D70"/>
                          </w:placeholder>
                          <w:dataBinding w:prefixMappings="xmlns:ns0='http://schemas.microsoft.com/office/2006/coverPageProps'" w:xpath="/ns0:CoverPageProperties[1]/ns0:PublishDate[1]" w:storeItemID="{55AF091B-3C7A-41E3-B477-F2FDAA23CFDA}"/>
                          <w:date w:fullDate="2023-11-10T00:00:00Z">
                            <w:dateFormat w:val="M/d/yyyy"/>
                            <w:lid w:val="en-US"/>
                            <w:storeMappedDataAs w:val="dateTime"/>
                            <w:calendar w:val="gregorian"/>
                          </w:date>
                        </w:sdtPr>
                        <w:sdtContent>
                          <w:p w:rsidR="009C64D0" w:rsidRDefault="009C64D0">
                            <w:pPr>
                              <w:pStyle w:val="NoSpacing"/>
                              <w:spacing w:line="360" w:lineRule="auto"/>
                              <w:rPr>
                                <w:color w:val="FFFFFF" w:themeColor="background1"/>
                              </w:rPr>
                            </w:pPr>
                            <w:r w:rsidRPr="009C64D0">
                              <w:rPr>
                                <w:b/>
                                <w:color w:val="FFFFFF" w:themeColor="background1"/>
                                <w:sz w:val="28"/>
                              </w:rPr>
                              <w:t>11/10/2023</w:t>
                            </w:r>
                          </w:p>
                        </w:sdtContent>
                      </w:sdt>
                    </w:txbxContent>
                  </v:textbox>
                </v:rect>
                <w10:wrap anchorx="page" anchory="page"/>
              </v:group>
            </w:pict>
          </w:r>
          <w:r w:rsidRPr="00234C82">
            <w:rPr>
              <w:noProof/>
              <w:lang w:val="en-US"/>
            </w:rPr>
            <w:pict>
              <v:rect id="_x0000_s1047"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47;mso-fit-shape-to-text:t" inset="14.4pt,,14.4pt">
                  <w:txbxContent>
                    <w:sdt>
                      <w:sdtPr>
                        <w:rPr>
                          <w:rFonts w:ascii="Georgia" w:eastAsiaTheme="majorEastAsia" w:hAnsi="Georgia" w:cstheme="majorBidi"/>
                          <w:b/>
                          <w:color w:val="FFFFFF" w:themeColor="background1"/>
                          <w:sz w:val="52"/>
                          <w:szCs w:val="56"/>
                        </w:rPr>
                        <w:alias w:val="Title"/>
                        <w:id w:val="34299042"/>
                        <w:placeholder>
                          <w:docPart w:val="4E48872DB3104C0F96B68A3ADA79D201"/>
                        </w:placeholder>
                        <w:dataBinding w:prefixMappings="xmlns:ns0='http://schemas.openxmlformats.org/package/2006/metadata/core-properties' xmlns:ns1='http://purl.org/dc/elements/1.1/'" w:xpath="/ns0:coreProperties[1]/ns1:title[1]" w:storeItemID="{6C3C8BC8-F283-45AE-878A-BAB7291924A1}"/>
                        <w:text/>
                      </w:sdtPr>
                      <w:sdtContent>
                        <w:p w:rsidR="009C64D0" w:rsidRDefault="009C64D0" w:rsidP="009C64D0">
                          <w:pPr>
                            <w:pStyle w:val="NoSpacing"/>
                            <w:jc w:val="center"/>
                            <w:rPr>
                              <w:rFonts w:asciiTheme="majorHAnsi" w:eastAsiaTheme="majorEastAsia" w:hAnsiTheme="majorHAnsi" w:cstheme="majorBidi"/>
                              <w:color w:val="FFFFFF" w:themeColor="background1"/>
                              <w:sz w:val="72"/>
                              <w:szCs w:val="72"/>
                            </w:rPr>
                          </w:pPr>
                          <w:r w:rsidRPr="009C64D0">
                            <w:rPr>
                              <w:rFonts w:ascii="Georgia" w:eastAsiaTheme="majorEastAsia" w:hAnsi="Georgia" w:cstheme="majorBidi"/>
                              <w:b/>
                              <w:color w:val="FFFFFF" w:themeColor="background1"/>
                              <w:sz w:val="52"/>
                              <w:szCs w:val="56"/>
                            </w:rPr>
                            <w:t xml:space="preserve">Enrolling and Retaining </w:t>
                          </w:r>
                          <w:r w:rsidR="00FF02D1" w:rsidRPr="009C64D0">
                            <w:rPr>
                              <w:rFonts w:ascii="Georgia" w:eastAsiaTheme="majorEastAsia" w:hAnsi="Georgia" w:cstheme="majorBidi"/>
                              <w:b/>
                              <w:color w:val="FFFFFF" w:themeColor="background1"/>
                              <w:sz w:val="52"/>
                              <w:szCs w:val="56"/>
                            </w:rPr>
                            <w:t>Thirty</w:t>
                          </w:r>
                          <w:r w:rsidRPr="009C64D0">
                            <w:rPr>
                              <w:rFonts w:ascii="Georgia" w:eastAsiaTheme="majorEastAsia" w:hAnsi="Georgia" w:cstheme="majorBidi"/>
                              <w:b/>
                              <w:color w:val="FFFFFF" w:themeColor="background1"/>
                              <w:sz w:val="52"/>
                              <w:szCs w:val="56"/>
                            </w:rPr>
                            <w:t xml:space="preserve"> Girls in Secondary school in Potiskum LGA, of Yobe state Nigeria</w:t>
                          </w:r>
                        </w:p>
                      </w:sdtContent>
                    </w:sdt>
                  </w:txbxContent>
                </v:textbox>
                <w10:wrap anchorx="page" anchory="page"/>
              </v:rect>
            </w:pict>
          </w:r>
        </w:p>
        <w:p w:rsidR="009C64D0" w:rsidRDefault="00FF02D1">
          <w:pPr>
            <w:rPr>
              <w:rFonts w:asciiTheme="majorHAnsi" w:eastAsiaTheme="majorEastAsia" w:hAnsiTheme="majorHAnsi" w:cstheme="majorBidi"/>
              <w:caps/>
              <w:lang w:val="en-US"/>
            </w:rPr>
          </w:pPr>
          <w:r>
            <w:rPr>
              <w:rFonts w:asciiTheme="majorHAnsi" w:eastAsiaTheme="majorEastAsia" w:hAnsiTheme="majorHAnsi" w:cstheme="majorBidi"/>
              <w:caps/>
              <w:noProof/>
              <w:lang w:eastAsia="en-GB"/>
            </w:rPr>
            <w:drawing>
              <wp:anchor distT="0" distB="0" distL="114300" distR="114300" simplePos="0" relativeHeight="251663360" behindDoc="0" locked="0" layoutInCell="1" allowOverlap="1">
                <wp:simplePos x="0" y="0"/>
                <wp:positionH relativeFrom="margin">
                  <wp:posOffset>1009650</wp:posOffset>
                </wp:positionH>
                <wp:positionV relativeFrom="margin">
                  <wp:posOffset>3009900</wp:posOffset>
                </wp:positionV>
                <wp:extent cx="5617210" cy="4210050"/>
                <wp:effectExtent l="19050" t="0" r="2540" b="0"/>
                <wp:wrapSquare wrapText="bothSides"/>
                <wp:docPr id="8" name="Picture 3" descr="C:\Users\Burfcetp\Downloads\Glob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urfcetp\Downloads\Globg2.jpg"/>
                        <pic:cNvPicPr>
                          <a:picLocks noChangeAspect="1" noChangeArrowheads="1"/>
                        </pic:cNvPicPr>
                      </pic:nvPicPr>
                      <pic:blipFill>
                        <a:blip r:embed="rId8" cstate="print"/>
                        <a:srcRect/>
                        <a:stretch>
                          <a:fillRect/>
                        </a:stretch>
                      </pic:blipFill>
                      <pic:spPr bwMode="auto">
                        <a:xfrm>
                          <a:off x="0" y="0"/>
                          <a:ext cx="5617210" cy="4210050"/>
                        </a:xfrm>
                        <a:prstGeom prst="rect">
                          <a:avLst/>
                        </a:prstGeom>
                        <a:ln>
                          <a:noFill/>
                        </a:ln>
                        <a:effectLst>
                          <a:softEdge rad="112500"/>
                        </a:effectLst>
                      </pic:spPr>
                    </pic:pic>
                  </a:graphicData>
                </a:graphic>
              </wp:anchor>
            </w:drawing>
          </w:r>
          <w:r w:rsidR="009C64D0">
            <w:rPr>
              <w:rFonts w:asciiTheme="majorHAnsi" w:eastAsiaTheme="majorEastAsia" w:hAnsiTheme="majorHAnsi" w:cstheme="majorBidi"/>
              <w:caps/>
              <w:lang w:val="en-US"/>
            </w:rPr>
            <w:br w:type="page"/>
          </w:r>
        </w:p>
      </w:sdtContent>
    </w:sdt>
    <w:p w:rsidR="00EC01E8" w:rsidRPr="002F6368" w:rsidRDefault="002F6368">
      <w:pPr>
        <w:rPr>
          <w:rFonts w:ascii="Georgia" w:hAnsi="Georgia"/>
          <w:b/>
          <w:sz w:val="24"/>
        </w:rPr>
      </w:pPr>
      <w:r w:rsidRPr="002F6368">
        <w:rPr>
          <w:rFonts w:ascii="Georgia" w:hAnsi="Georgia"/>
          <w:b/>
          <w:sz w:val="24"/>
        </w:rPr>
        <w:lastRenderedPageBreak/>
        <w:t>EXECUTIVE SUMMARY</w:t>
      </w:r>
    </w:p>
    <w:p w:rsidR="002F6368" w:rsidRDefault="002F6368" w:rsidP="002F6368">
      <w:pPr>
        <w:spacing w:before="100" w:beforeAutospacing="1" w:after="100" w:afterAutospacing="1"/>
        <w:jc w:val="both"/>
        <w:rPr>
          <w:rFonts w:ascii="Georgia" w:eastAsia="Times New Roman" w:hAnsi="Georgia"/>
          <w:sz w:val="24"/>
          <w:szCs w:val="24"/>
          <w:lang w:eastAsia="en-GB"/>
        </w:rPr>
      </w:pPr>
      <w:r w:rsidRPr="002F6368">
        <w:rPr>
          <w:rFonts w:ascii="Georgia" w:eastAsia="Times New Roman" w:hAnsi="Georgia"/>
          <w:sz w:val="24"/>
          <w:szCs w:val="24"/>
          <w:lang w:eastAsia="en-GB"/>
        </w:rPr>
        <w:t>This project will close the disparity between girls and boys in school and reduce the number of girls dropping out of secondary school because they cannot complete it due to a lack of funds and other school materials. It will also break the culture of silence surrounding menstruation and end period poverty for these girls, enhancing their confidence, self-esteem, and self-awareness. It will tackle the root cause of girls not being in school. It will encourage a community to work together to solve their problems.</w:t>
      </w:r>
    </w:p>
    <w:p w:rsidR="00E0283D" w:rsidRDefault="00E0283D" w:rsidP="002F6368">
      <w:pPr>
        <w:spacing w:before="100" w:beforeAutospacing="1" w:after="100" w:afterAutospacing="1"/>
        <w:jc w:val="both"/>
        <w:rPr>
          <w:rFonts w:ascii="Georgia" w:hAnsi="Georgia"/>
          <w:sz w:val="24"/>
          <w:szCs w:val="24"/>
          <w:shd w:val="clear" w:color="auto" w:fill="FFFFFF"/>
        </w:rPr>
      </w:pPr>
      <w:r w:rsidRPr="00E0283D">
        <w:rPr>
          <w:rFonts w:ascii="Georgia" w:eastAsia="Times New Roman" w:hAnsi="Georgia"/>
          <w:sz w:val="24"/>
          <w:szCs w:val="24"/>
          <w:lang w:eastAsia="en-GB"/>
        </w:rPr>
        <w:t>According to statista.com, by the year 2020, approximately 77 percent of children in Nigeria will have finished the final grade of elementary school, with males having a completion rate of 78.2 percent and females at 77.1 percent. The gender gap between students attending elementary school, middle school, and high school continued to widen, reaching a gap of 13.8 percentage points in the completion rates of high school students and reaching a gap of four percentage points in the completion rates of middle school students.</w:t>
      </w:r>
      <w:r w:rsidR="00DB38EB">
        <w:rPr>
          <w:rFonts w:ascii="Georgia" w:eastAsia="Times New Roman" w:hAnsi="Georgia"/>
          <w:sz w:val="24"/>
          <w:szCs w:val="24"/>
          <w:lang w:eastAsia="en-GB"/>
        </w:rPr>
        <w:t xml:space="preserve"> This is just one side of the coin, when viewed by region like the Northern Nigeria where the project is situated the gap is much wider even to unacceptable levels. According to kingmakers.com, </w:t>
      </w:r>
      <w:r w:rsidR="00DB38EB" w:rsidRPr="00DB38EB">
        <w:rPr>
          <w:rFonts w:ascii="Georgia" w:hAnsi="Georgia"/>
          <w:sz w:val="24"/>
          <w:szCs w:val="24"/>
          <w:shd w:val="clear" w:color="auto" w:fill="FFFFFF"/>
        </w:rPr>
        <w:t xml:space="preserve">the completion rates for senior secondary school education in Nigeria vary significantly by region, with the South East region having the highest completion rate at 82.3%, followed by the South West at 72.9% and the South </w:t>
      </w:r>
      <w:proofErr w:type="spellStart"/>
      <w:r w:rsidR="00DB38EB" w:rsidRPr="00DB38EB">
        <w:rPr>
          <w:rFonts w:ascii="Georgia" w:hAnsi="Georgia"/>
          <w:sz w:val="24"/>
          <w:szCs w:val="24"/>
          <w:shd w:val="clear" w:color="auto" w:fill="FFFFFF"/>
        </w:rPr>
        <w:t>South</w:t>
      </w:r>
      <w:proofErr w:type="spellEnd"/>
      <w:r w:rsidR="00DB38EB" w:rsidRPr="00DB38EB">
        <w:rPr>
          <w:rFonts w:ascii="Georgia" w:hAnsi="Georgia"/>
          <w:sz w:val="24"/>
          <w:szCs w:val="24"/>
          <w:shd w:val="clear" w:color="auto" w:fill="FFFFFF"/>
        </w:rPr>
        <w:t xml:space="preserve"> at 71%. On the other hand, the Northern regions of the country have much lower completion rates, with the North Central region having a rate of 54.3%, the North West at 36.6%, and the North East at just 33.3%.</w:t>
      </w:r>
    </w:p>
    <w:p w:rsidR="00DB38EB" w:rsidRDefault="00DB38EB" w:rsidP="002F6368">
      <w:pPr>
        <w:spacing w:before="100" w:beforeAutospacing="1" w:after="100" w:afterAutospacing="1"/>
        <w:jc w:val="both"/>
        <w:rPr>
          <w:rFonts w:ascii="Georgia" w:hAnsi="Georgia"/>
          <w:sz w:val="24"/>
          <w:szCs w:val="24"/>
          <w:shd w:val="clear" w:color="auto" w:fill="FFFFFF"/>
        </w:rPr>
      </w:pPr>
      <w:r>
        <w:rPr>
          <w:rFonts w:ascii="Georgia" w:hAnsi="Georgia"/>
          <w:sz w:val="24"/>
          <w:szCs w:val="24"/>
          <w:shd w:val="clear" w:color="auto" w:fill="FFFFFF"/>
        </w:rPr>
        <w:t xml:space="preserve">It is this gap that </w:t>
      </w:r>
      <w:proofErr w:type="gramStart"/>
      <w:r>
        <w:rPr>
          <w:rFonts w:ascii="Georgia" w:hAnsi="Georgia"/>
          <w:sz w:val="24"/>
          <w:szCs w:val="24"/>
          <w:shd w:val="clear" w:color="auto" w:fill="FFFFFF"/>
        </w:rPr>
        <w:t>this project seek</w:t>
      </w:r>
      <w:proofErr w:type="gramEnd"/>
      <w:r>
        <w:rPr>
          <w:rFonts w:ascii="Georgia" w:hAnsi="Georgia"/>
          <w:sz w:val="24"/>
          <w:szCs w:val="24"/>
          <w:shd w:val="clear" w:color="auto" w:fill="FFFFFF"/>
        </w:rPr>
        <w:t xml:space="preserve"> to </w:t>
      </w:r>
      <w:r w:rsidR="003E369B">
        <w:rPr>
          <w:rFonts w:ascii="Georgia" w:hAnsi="Georgia"/>
          <w:sz w:val="24"/>
          <w:szCs w:val="24"/>
          <w:shd w:val="clear" w:color="auto" w:fill="FFFFFF"/>
        </w:rPr>
        <w:t xml:space="preserve">close by this </w:t>
      </w:r>
      <w:r w:rsidR="005F738D">
        <w:rPr>
          <w:rFonts w:ascii="Georgia" w:hAnsi="Georgia"/>
          <w:sz w:val="24"/>
          <w:szCs w:val="24"/>
          <w:shd w:val="clear" w:color="auto" w:fill="FFFFFF"/>
        </w:rPr>
        <w:t>scheme of seeking and enrolling thirty girls who have dropped out of school. From available data the reason females drop out from primary and not continue to secondary is lack of fees, menstrual shaming and early marriage. The project has activities designed to help in meeting some of this needs like paying the fees and other underlying</w:t>
      </w:r>
      <w:r w:rsidR="003E369B">
        <w:rPr>
          <w:rFonts w:ascii="Georgia" w:hAnsi="Georgia"/>
          <w:sz w:val="24"/>
          <w:szCs w:val="24"/>
          <w:shd w:val="clear" w:color="auto" w:fill="FFFFFF"/>
        </w:rPr>
        <w:t xml:space="preserve"> needs of the girls in the</w:t>
      </w:r>
      <w:r w:rsidR="005F738D">
        <w:rPr>
          <w:rFonts w:ascii="Georgia" w:hAnsi="Georgia"/>
          <w:sz w:val="24"/>
          <w:szCs w:val="24"/>
          <w:shd w:val="clear" w:color="auto" w:fill="FFFFFF"/>
        </w:rPr>
        <w:t xml:space="preserve"> scheme through the six years of secondary school.  Because of the enormity of the needs, sensitizations and workshops will be conducted to community and religious leaders</w:t>
      </w:r>
      <w:r w:rsidR="003E369B">
        <w:rPr>
          <w:rFonts w:ascii="Georgia" w:hAnsi="Georgia"/>
          <w:sz w:val="24"/>
          <w:szCs w:val="24"/>
          <w:shd w:val="clear" w:color="auto" w:fill="FFFFFF"/>
        </w:rPr>
        <w:t xml:space="preserve"> who have a strong influence on their followers in seeking to have a behavioral change towards the education of the girl child.</w:t>
      </w:r>
    </w:p>
    <w:p w:rsidR="007B3FBD" w:rsidRDefault="00B410DA" w:rsidP="002F6368">
      <w:pPr>
        <w:spacing w:before="100" w:beforeAutospacing="1" w:after="100" w:afterAutospacing="1"/>
        <w:jc w:val="both"/>
        <w:rPr>
          <w:rFonts w:ascii="Georgia" w:eastAsia="Times New Roman" w:hAnsi="Georgia"/>
          <w:sz w:val="24"/>
          <w:szCs w:val="24"/>
          <w:lang w:eastAsia="en-GB"/>
        </w:rPr>
      </w:pPr>
      <w:r>
        <w:rPr>
          <w:rFonts w:ascii="Georgia" w:hAnsi="Georgia"/>
          <w:sz w:val="24"/>
          <w:szCs w:val="24"/>
          <w:shd w:val="clear" w:color="auto" w:fill="FFFFFF"/>
        </w:rPr>
        <w:t>This project</w:t>
      </w:r>
      <w:r w:rsidR="007B3FBD">
        <w:rPr>
          <w:rFonts w:ascii="Georgia" w:hAnsi="Georgia"/>
          <w:sz w:val="24"/>
          <w:szCs w:val="24"/>
          <w:shd w:val="clear" w:color="auto" w:fill="FFFFFF"/>
        </w:rPr>
        <w:t xml:space="preserve"> is seeking to raise the sum of </w:t>
      </w:r>
      <w:r w:rsidRPr="00B410DA">
        <w:rPr>
          <w:rFonts w:ascii="Georgia" w:eastAsia="Times New Roman" w:hAnsi="Georgia"/>
          <w:sz w:val="24"/>
          <w:szCs w:val="24"/>
          <w:lang w:eastAsia="en-GB"/>
        </w:rPr>
        <w:t>$13,126.08</w:t>
      </w:r>
      <w:r>
        <w:rPr>
          <w:rFonts w:ascii="Georgia" w:eastAsia="Times New Roman" w:hAnsi="Georgia"/>
          <w:sz w:val="24"/>
          <w:szCs w:val="24"/>
          <w:lang w:eastAsia="en-GB"/>
        </w:rPr>
        <w:t xml:space="preserve"> to enable thirty girls complete their secondary school education for a period of six years. The sum also covers for some of the menstrual health needs and funds to raise awareness of the importance of girl child education.</w:t>
      </w:r>
    </w:p>
    <w:p w:rsidR="00B410DA" w:rsidRDefault="00B410DA" w:rsidP="002F6368">
      <w:pPr>
        <w:spacing w:before="100" w:beforeAutospacing="1" w:after="100" w:afterAutospacing="1"/>
        <w:jc w:val="both"/>
        <w:rPr>
          <w:rFonts w:ascii="Georgia" w:eastAsia="Times New Roman" w:hAnsi="Georgia"/>
          <w:sz w:val="24"/>
          <w:szCs w:val="24"/>
          <w:lang w:eastAsia="en-GB"/>
        </w:rPr>
      </w:pPr>
    </w:p>
    <w:p w:rsidR="00B410DA" w:rsidRDefault="00B410DA" w:rsidP="002F6368">
      <w:pPr>
        <w:spacing w:before="100" w:beforeAutospacing="1" w:after="100" w:afterAutospacing="1"/>
        <w:jc w:val="both"/>
        <w:rPr>
          <w:rFonts w:ascii="Georgia" w:eastAsia="Times New Roman" w:hAnsi="Georgia"/>
          <w:sz w:val="24"/>
          <w:szCs w:val="24"/>
          <w:lang w:eastAsia="en-GB"/>
        </w:rPr>
      </w:pPr>
    </w:p>
    <w:p w:rsidR="00B410DA" w:rsidRPr="00DB38EB" w:rsidRDefault="00B410DA" w:rsidP="002F6368">
      <w:pPr>
        <w:spacing w:before="100" w:beforeAutospacing="1" w:after="100" w:afterAutospacing="1"/>
        <w:jc w:val="both"/>
        <w:rPr>
          <w:rFonts w:ascii="Georgia" w:eastAsia="Times New Roman" w:hAnsi="Georgia"/>
          <w:sz w:val="24"/>
          <w:szCs w:val="24"/>
          <w:lang w:eastAsia="en-GB"/>
        </w:rPr>
      </w:pPr>
    </w:p>
    <w:p w:rsidR="002F6368" w:rsidRPr="002F6368" w:rsidRDefault="002F6368" w:rsidP="002F6368">
      <w:pPr>
        <w:spacing w:before="100" w:beforeAutospacing="1" w:after="100" w:afterAutospacing="1"/>
        <w:jc w:val="both"/>
        <w:rPr>
          <w:rFonts w:ascii="Georgia" w:eastAsia="Times New Roman" w:hAnsi="Georgia"/>
          <w:b/>
          <w:sz w:val="24"/>
          <w:szCs w:val="24"/>
          <w:lang w:eastAsia="en-GB"/>
        </w:rPr>
      </w:pPr>
      <w:r w:rsidRPr="002F6368">
        <w:rPr>
          <w:rFonts w:ascii="Georgia" w:eastAsia="Times New Roman" w:hAnsi="Georgia"/>
          <w:b/>
          <w:sz w:val="24"/>
          <w:szCs w:val="24"/>
          <w:lang w:eastAsia="en-GB"/>
        </w:rPr>
        <w:lastRenderedPageBreak/>
        <w:t>PROBLEM STATEMENT</w:t>
      </w:r>
    </w:p>
    <w:p w:rsidR="002F6368" w:rsidRPr="002F6368" w:rsidRDefault="002F6368" w:rsidP="002F6368">
      <w:pPr>
        <w:spacing w:before="100" w:beforeAutospacing="1" w:after="100" w:afterAutospacing="1"/>
        <w:jc w:val="both"/>
        <w:rPr>
          <w:rFonts w:ascii="Georgia" w:eastAsia="Times New Roman" w:hAnsi="Georgia"/>
          <w:sz w:val="24"/>
          <w:szCs w:val="24"/>
          <w:lang w:eastAsia="en-GB"/>
        </w:rPr>
      </w:pPr>
      <w:r w:rsidRPr="002F6368">
        <w:rPr>
          <w:rFonts w:ascii="Georgia" w:eastAsia="Times New Roman" w:hAnsi="Georgia"/>
          <w:sz w:val="24"/>
          <w:szCs w:val="24"/>
          <w:lang w:eastAsia="en-GB"/>
        </w:rPr>
        <w:t>The disparity between boys and girls is wide, and the rate of girls dropping out of school is on the rise. This will mean fewer girls graduating from school than boys. With fewer girls graduating from secondary school, fewer girls will go on to tertiary education. This will mean fewer girls than boys will earn good pay, making girls less financially independent and more dependent on others. More girls will not be able to contribute to the nation’s economy.</w:t>
      </w:r>
    </w:p>
    <w:p w:rsidR="002F6368" w:rsidRPr="002F6368" w:rsidRDefault="002F6368" w:rsidP="002F6368">
      <w:pPr>
        <w:spacing w:before="100" w:beforeAutospacing="1" w:after="100" w:afterAutospacing="1"/>
        <w:jc w:val="both"/>
        <w:rPr>
          <w:rFonts w:ascii="Georgia" w:eastAsia="Times New Roman" w:hAnsi="Georgia"/>
          <w:sz w:val="24"/>
          <w:szCs w:val="24"/>
          <w:lang w:eastAsia="en-GB"/>
        </w:rPr>
      </w:pPr>
      <w:r w:rsidRPr="002F6368">
        <w:rPr>
          <w:rFonts w:ascii="Georgia" w:eastAsia="Times New Roman" w:hAnsi="Georgia"/>
          <w:sz w:val="24"/>
          <w:szCs w:val="24"/>
          <w:lang w:eastAsia="en-GB"/>
        </w:rPr>
        <w:t>The root causes of fewer girls in school are patriarchal systems, beliefs, and cultures that see the girl child as less important than boys and any meaningful investment in a girl is seen as a waste. Another factor that is salient but influences girls being out of school is menstrual period poverty. Girls from low-income homes cannot afford sanitary products, so they will stay away from school because of stigmatization. When the number of days they miss school accumulates, it leads to poor school performance, and they drop out eventually. Without education, girls are vulnerable to early and child marriage, SGBVs, and making uninformed decisions about their health and life in general. They cannot know and claim their rights, and gender inequality will thrive.</w:t>
      </w:r>
    </w:p>
    <w:p w:rsidR="002F6368" w:rsidRPr="00E0283D" w:rsidRDefault="002F6368" w:rsidP="002F6368">
      <w:pPr>
        <w:spacing w:before="100" w:beforeAutospacing="1" w:after="100" w:afterAutospacing="1"/>
        <w:jc w:val="both"/>
        <w:rPr>
          <w:rFonts w:ascii="Georgia" w:eastAsia="Times New Roman" w:hAnsi="Georgia"/>
          <w:b/>
          <w:sz w:val="24"/>
          <w:szCs w:val="24"/>
          <w:lang w:eastAsia="en-GB"/>
        </w:rPr>
      </w:pPr>
      <w:r w:rsidRPr="00E0283D">
        <w:rPr>
          <w:rFonts w:ascii="Georgia" w:eastAsia="Times New Roman" w:hAnsi="Georgia"/>
          <w:b/>
          <w:sz w:val="24"/>
          <w:szCs w:val="24"/>
          <w:lang w:eastAsia="en-GB"/>
        </w:rPr>
        <w:t>GOAL</w:t>
      </w:r>
    </w:p>
    <w:p w:rsidR="00E0283D" w:rsidRPr="00E0283D" w:rsidRDefault="00E0283D" w:rsidP="002F6368">
      <w:p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By providing at least a secondary education, girls will be literate enough and informed enough to navigate life. This will provide a level ground for girls to achieve their potential and contribute their quota as their male counterparts.</w:t>
      </w:r>
    </w:p>
    <w:p w:rsidR="00E0283D" w:rsidRPr="00E0283D" w:rsidRDefault="00E0283D" w:rsidP="002F6368">
      <w:pPr>
        <w:spacing w:before="100" w:beforeAutospacing="1" w:after="100" w:afterAutospacing="1"/>
        <w:jc w:val="both"/>
        <w:rPr>
          <w:rFonts w:ascii="Georgia" w:eastAsia="Times New Roman" w:hAnsi="Georgia"/>
          <w:b/>
          <w:sz w:val="24"/>
          <w:szCs w:val="24"/>
          <w:lang w:eastAsia="en-GB"/>
        </w:rPr>
      </w:pPr>
      <w:r w:rsidRPr="00E0283D">
        <w:rPr>
          <w:rFonts w:ascii="Georgia" w:eastAsia="Times New Roman" w:hAnsi="Georgia"/>
          <w:b/>
          <w:sz w:val="24"/>
          <w:szCs w:val="24"/>
          <w:lang w:eastAsia="en-GB"/>
        </w:rPr>
        <w:t>OBJECTIVES</w:t>
      </w:r>
    </w:p>
    <w:p w:rsidR="00E0283D" w:rsidRPr="00E0283D" w:rsidRDefault="00E0283D" w:rsidP="00E0283D">
      <w:pPr>
        <w:numPr>
          <w:ilvl w:val="0"/>
          <w:numId w:val="1"/>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Sourcing for and enrolling girls who have never been in or have dropped out of school.</w:t>
      </w:r>
    </w:p>
    <w:p w:rsidR="00E0283D" w:rsidRPr="00E0283D" w:rsidRDefault="00E0283D" w:rsidP="00E0283D">
      <w:pPr>
        <w:numPr>
          <w:ilvl w:val="0"/>
          <w:numId w:val="1"/>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Retaining them through school by paying fees for the least privileged among the girls</w:t>
      </w:r>
    </w:p>
    <w:p w:rsidR="00E0283D" w:rsidRPr="00E0283D" w:rsidRDefault="00E0283D" w:rsidP="00E0283D">
      <w:pPr>
        <w:numPr>
          <w:ilvl w:val="0"/>
          <w:numId w:val="1"/>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Sensitizations and workshops for parents, school teachers, communities, and religious leaders on the importance of girl education.</w:t>
      </w:r>
    </w:p>
    <w:p w:rsidR="00E0283D" w:rsidRPr="00E0283D" w:rsidRDefault="00E0283D" w:rsidP="00E0283D">
      <w:pPr>
        <w:numPr>
          <w:ilvl w:val="0"/>
          <w:numId w:val="1"/>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Advocacies to religious, traditional, and political.</w:t>
      </w:r>
    </w:p>
    <w:p w:rsidR="00E0283D" w:rsidRPr="00E0283D" w:rsidRDefault="00E0283D" w:rsidP="00E0283D">
      <w:pPr>
        <w:numPr>
          <w:ilvl w:val="0"/>
          <w:numId w:val="1"/>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Distribution of reusable pads to end menstrual poverty and shame.</w:t>
      </w:r>
    </w:p>
    <w:p w:rsidR="00E0283D" w:rsidRPr="00E0283D" w:rsidRDefault="00E0283D" w:rsidP="00E0283D">
      <w:pPr>
        <w:numPr>
          <w:ilvl w:val="0"/>
          <w:numId w:val="1"/>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Menstrual health and hygiene talks and workshops for girls.</w:t>
      </w:r>
    </w:p>
    <w:p w:rsidR="002F6368" w:rsidRDefault="00E0283D" w:rsidP="00E0283D">
      <w:pPr>
        <w:numPr>
          <w:ilvl w:val="0"/>
          <w:numId w:val="1"/>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Life skills coaching and school mentorships for girls.</w:t>
      </w:r>
    </w:p>
    <w:p w:rsidR="00E0283D" w:rsidRPr="00E0283D" w:rsidRDefault="00E0283D" w:rsidP="00E0283D">
      <w:pPr>
        <w:spacing w:before="100" w:beforeAutospacing="1" w:after="100" w:afterAutospacing="1"/>
        <w:jc w:val="both"/>
        <w:rPr>
          <w:rFonts w:ascii="Georgia" w:eastAsia="Times New Roman" w:hAnsi="Georgia"/>
          <w:b/>
          <w:sz w:val="24"/>
          <w:szCs w:val="24"/>
          <w:lang w:eastAsia="en-GB"/>
        </w:rPr>
      </w:pPr>
      <w:r w:rsidRPr="00E0283D">
        <w:rPr>
          <w:rFonts w:ascii="Georgia" w:eastAsia="Times New Roman" w:hAnsi="Georgia"/>
          <w:b/>
          <w:sz w:val="24"/>
          <w:szCs w:val="24"/>
          <w:lang w:eastAsia="en-GB"/>
        </w:rPr>
        <w:t>IMPACT</w:t>
      </w:r>
    </w:p>
    <w:p w:rsidR="00E0283D" w:rsidRPr="00E0283D" w:rsidRDefault="00E0283D" w:rsidP="00E0283D">
      <w:p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With our enrolling and retaining program, the long-term impacts expected are:</w:t>
      </w:r>
    </w:p>
    <w:p w:rsidR="00E0283D" w:rsidRPr="00E0283D" w:rsidRDefault="00E0283D" w:rsidP="00E0283D">
      <w:pPr>
        <w:numPr>
          <w:ilvl w:val="0"/>
          <w:numId w:val="2"/>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Reduced number of out-of-school girls.</w:t>
      </w:r>
    </w:p>
    <w:p w:rsidR="00E0283D" w:rsidRPr="00E0283D" w:rsidRDefault="00E0283D" w:rsidP="00E0283D">
      <w:pPr>
        <w:numPr>
          <w:ilvl w:val="0"/>
          <w:numId w:val="2"/>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Reduced rate of girls dropping out of school.</w:t>
      </w:r>
    </w:p>
    <w:p w:rsidR="00E0283D" w:rsidRPr="00E0283D" w:rsidRDefault="00E0283D" w:rsidP="00E0283D">
      <w:pPr>
        <w:numPr>
          <w:ilvl w:val="0"/>
          <w:numId w:val="2"/>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lastRenderedPageBreak/>
        <w:t xml:space="preserve">Increased </w:t>
      </w:r>
      <w:proofErr w:type="spellStart"/>
      <w:r w:rsidRPr="00E0283D">
        <w:rPr>
          <w:rFonts w:ascii="Georgia" w:eastAsia="Times New Roman" w:hAnsi="Georgia"/>
          <w:sz w:val="24"/>
          <w:szCs w:val="24"/>
          <w:lang w:eastAsia="en-GB"/>
        </w:rPr>
        <w:t>enrollment</w:t>
      </w:r>
      <w:proofErr w:type="spellEnd"/>
      <w:r w:rsidRPr="00E0283D">
        <w:rPr>
          <w:rFonts w:ascii="Georgia" w:eastAsia="Times New Roman" w:hAnsi="Georgia"/>
          <w:sz w:val="24"/>
          <w:szCs w:val="24"/>
          <w:lang w:eastAsia="en-GB"/>
        </w:rPr>
        <w:t xml:space="preserve"> of girls in school.</w:t>
      </w:r>
    </w:p>
    <w:p w:rsidR="00E0283D" w:rsidRPr="00E0283D" w:rsidRDefault="00E0283D" w:rsidP="00E0283D">
      <w:pPr>
        <w:numPr>
          <w:ilvl w:val="0"/>
          <w:numId w:val="2"/>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Behavioral change of parents and communities towards girl child education</w:t>
      </w:r>
      <w:r>
        <w:rPr>
          <w:rFonts w:ascii="Georgia" w:eastAsia="Times New Roman" w:hAnsi="Georgia"/>
          <w:sz w:val="24"/>
          <w:szCs w:val="24"/>
          <w:lang w:eastAsia="en-GB"/>
        </w:rPr>
        <w:t>.</w:t>
      </w:r>
    </w:p>
    <w:p w:rsidR="00E0283D" w:rsidRPr="00E0283D" w:rsidRDefault="00E0283D" w:rsidP="00E0283D">
      <w:pPr>
        <w:numPr>
          <w:ilvl w:val="0"/>
          <w:numId w:val="2"/>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Increased number of girl completing secondary school</w:t>
      </w:r>
      <w:r>
        <w:rPr>
          <w:rFonts w:ascii="Georgia" w:eastAsia="Times New Roman" w:hAnsi="Georgia"/>
          <w:sz w:val="24"/>
          <w:szCs w:val="24"/>
          <w:lang w:eastAsia="en-GB"/>
        </w:rPr>
        <w:t>.</w:t>
      </w:r>
    </w:p>
    <w:p w:rsidR="00E0283D" w:rsidRPr="00E0283D" w:rsidRDefault="00E0283D" w:rsidP="00E0283D">
      <w:pPr>
        <w:numPr>
          <w:ilvl w:val="0"/>
          <w:numId w:val="2"/>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Reduced rate of girls in child marriage, SGBVs</w:t>
      </w:r>
      <w:r>
        <w:rPr>
          <w:rFonts w:ascii="Georgia" w:eastAsia="Times New Roman" w:hAnsi="Georgia"/>
          <w:sz w:val="24"/>
          <w:szCs w:val="24"/>
          <w:lang w:eastAsia="en-GB"/>
        </w:rPr>
        <w:t>.</w:t>
      </w:r>
    </w:p>
    <w:p w:rsidR="003E369B" w:rsidRPr="009660D2" w:rsidRDefault="00E0283D" w:rsidP="00E0283D">
      <w:pPr>
        <w:numPr>
          <w:ilvl w:val="0"/>
          <w:numId w:val="2"/>
        </w:numPr>
        <w:spacing w:before="100" w:beforeAutospacing="1" w:after="100" w:afterAutospacing="1"/>
        <w:jc w:val="both"/>
        <w:rPr>
          <w:rFonts w:ascii="Georgia" w:eastAsia="Times New Roman" w:hAnsi="Georgia"/>
          <w:sz w:val="24"/>
          <w:szCs w:val="24"/>
          <w:lang w:eastAsia="en-GB"/>
        </w:rPr>
      </w:pPr>
      <w:r w:rsidRPr="00E0283D">
        <w:rPr>
          <w:rFonts w:ascii="Georgia" w:eastAsia="Times New Roman" w:hAnsi="Georgia"/>
          <w:sz w:val="24"/>
          <w:szCs w:val="24"/>
          <w:lang w:eastAsia="en-GB"/>
        </w:rPr>
        <w:t>Steps towards achieving gender equality</w:t>
      </w:r>
      <w:r>
        <w:rPr>
          <w:rFonts w:ascii="Georgia" w:eastAsia="Times New Roman" w:hAnsi="Georgia"/>
          <w:sz w:val="24"/>
          <w:szCs w:val="24"/>
          <w:lang w:eastAsia="en-GB"/>
        </w:rPr>
        <w:t>.</w:t>
      </w:r>
    </w:p>
    <w:p w:rsidR="00E0283D" w:rsidRDefault="00E0283D" w:rsidP="00E0283D">
      <w:pPr>
        <w:spacing w:before="100" w:beforeAutospacing="1" w:after="100" w:afterAutospacing="1"/>
        <w:jc w:val="both"/>
        <w:rPr>
          <w:rFonts w:ascii="Georgia" w:eastAsia="Times New Roman" w:hAnsi="Georgia"/>
          <w:b/>
          <w:sz w:val="24"/>
          <w:szCs w:val="24"/>
          <w:lang w:eastAsia="en-GB"/>
        </w:rPr>
      </w:pPr>
      <w:r w:rsidRPr="00E0283D">
        <w:rPr>
          <w:rFonts w:ascii="Georgia" w:eastAsia="Times New Roman" w:hAnsi="Georgia"/>
          <w:b/>
          <w:sz w:val="24"/>
          <w:szCs w:val="24"/>
          <w:lang w:eastAsia="en-GB"/>
        </w:rPr>
        <w:t>BUDGET</w:t>
      </w:r>
    </w:p>
    <w:tbl>
      <w:tblPr>
        <w:tblStyle w:val="TableGrid"/>
        <w:tblW w:w="0" w:type="auto"/>
        <w:tblLook w:val="04A0"/>
      </w:tblPr>
      <w:tblGrid>
        <w:gridCol w:w="687"/>
        <w:gridCol w:w="4383"/>
        <w:gridCol w:w="1417"/>
        <w:gridCol w:w="2755"/>
      </w:tblGrid>
      <w:tr w:rsidR="00B34845" w:rsidTr="00EA1B5C">
        <w:tc>
          <w:tcPr>
            <w:tcW w:w="687" w:type="dxa"/>
          </w:tcPr>
          <w:p w:rsidR="00B34845" w:rsidRDefault="00B34845" w:rsidP="00E0283D">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S/N</w:t>
            </w:r>
          </w:p>
        </w:tc>
        <w:tc>
          <w:tcPr>
            <w:tcW w:w="4383" w:type="dxa"/>
          </w:tcPr>
          <w:p w:rsidR="00B34845" w:rsidRDefault="00B34845" w:rsidP="00E0283D">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Item</w:t>
            </w:r>
          </w:p>
        </w:tc>
        <w:tc>
          <w:tcPr>
            <w:tcW w:w="1417" w:type="dxa"/>
          </w:tcPr>
          <w:p w:rsidR="00B34845" w:rsidRDefault="009660D2" w:rsidP="00E0283D">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Unit cost</w:t>
            </w:r>
          </w:p>
        </w:tc>
        <w:tc>
          <w:tcPr>
            <w:tcW w:w="2755" w:type="dxa"/>
          </w:tcPr>
          <w:p w:rsidR="00B34845" w:rsidRDefault="00B34845" w:rsidP="00E0283D">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Amount (N)</w:t>
            </w:r>
          </w:p>
        </w:tc>
      </w:tr>
      <w:tr w:rsidR="00B34845" w:rsidTr="00EA1B5C">
        <w:tc>
          <w:tcPr>
            <w:tcW w:w="687" w:type="dxa"/>
          </w:tcPr>
          <w:p w:rsidR="00B34845" w:rsidRDefault="00B34845" w:rsidP="00E0283D">
            <w:pPr>
              <w:spacing w:before="100" w:beforeAutospacing="1" w:after="100" w:afterAutospacing="1"/>
              <w:jc w:val="both"/>
              <w:rPr>
                <w:rFonts w:ascii="Georgia" w:eastAsia="Times New Roman" w:hAnsi="Georgia"/>
                <w:b/>
                <w:sz w:val="24"/>
                <w:szCs w:val="24"/>
                <w:lang w:eastAsia="en-GB"/>
              </w:rPr>
            </w:pPr>
          </w:p>
        </w:tc>
        <w:tc>
          <w:tcPr>
            <w:tcW w:w="4383" w:type="dxa"/>
          </w:tcPr>
          <w:p w:rsidR="00B34845" w:rsidRDefault="00B34845" w:rsidP="00E0283D">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First year</w:t>
            </w:r>
          </w:p>
        </w:tc>
        <w:tc>
          <w:tcPr>
            <w:tcW w:w="1417" w:type="dxa"/>
          </w:tcPr>
          <w:p w:rsidR="00B34845" w:rsidRDefault="00B34845" w:rsidP="00E0283D">
            <w:pPr>
              <w:spacing w:before="100" w:beforeAutospacing="1" w:after="100" w:afterAutospacing="1"/>
              <w:jc w:val="both"/>
              <w:rPr>
                <w:rFonts w:ascii="Georgia" w:eastAsia="Times New Roman" w:hAnsi="Georgia"/>
                <w:b/>
                <w:sz w:val="24"/>
                <w:szCs w:val="24"/>
                <w:lang w:eastAsia="en-GB"/>
              </w:rPr>
            </w:pPr>
          </w:p>
        </w:tc>
        <w:tc>
          <w:tcPr>
            <w:tcW w:w="2755" w:type="dxa"/>
          </w:tcPr>
          <w:p w:rsidR="00B34845" w:rsidRDefault="00B34845" w:rsidP="00E0283D">
            <w:pPr>
              <w:spacing w:before="100" w:beforeAutospacing="1" w:after="100" w:afterAutospacing="1"/>
              <w:jc w:val="both"/>
              <w:rPr>
                <w:rFonts w:ascii="Georgia" w:eastAsia="Times New Roman" w:hAnsi="Georgia"/>
                <w:b/>
                <w:sz w:val="24"/>
                <w:szCs w:val="24"/>
                <w:lang w:eastAsia="en-GB"/>
              </w:rPr>
            </w:pPr>
          </w:p>
        </w:tc>
      </w:tr>
      <w:tr w:rsidR="00B34845" w:rsidTr="00EA1B5C">
        <w:tc>
          <w:tcPr>
            <w:tcW w:w="687" w:type="dxa"/>
          </w:tcPr>
          <w:p w:rsidR="00B34845" w:rsidRPr="008C0204" w:rsidRDefault="00B34845"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1</w:t>
            </w:r>
          </w:p>
        </w:tc>
        <w:tc>
          <w:tcPr>
            <w:tcW w:w="4383" w:type="dxa"/>
          </w:tcPr>
          <w:p w:rsidR="00B34845" w:rsidRPr="008C0204" w:rsidRDefault="00B34845"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School fees</w:t>
            </w:r>
          </w:p>
        </w:tc>
        <w:tc>
          <w:tcPr>
            <w:tcW w:w="1417" w:type="dxa"/>
          </w:tcPr>
          <w:p w:rsidR="00B34845"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24</w:t>
            </w:r>
            <w:r w:rsidR="00B34845" w:rsidRPr="008C0204">
              <w:rPr>
                <w:rFonts w:ascii="Georgia" w:eastAsia="Times New Roman" w:hAnsi="Georgia"/>
                <w:sz w:val="24"/>
                <w:szCs w:val="24"/>
                <w:lang w:eastAsia="en-GB"/>
              </w:rPr>
              <w:t>,000</w:t>
            </w:r>
          </w:p>
        </w:tc>
        <w:tc>
          <w:tcPr>
            <w:tcW w:w="2755" w:type="dxa"/>
          </w:tcPr>
          <w:p w:rsidR="00B34845"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720,000</w:t>
            </w:r>
          </w:p>
        </w:tc>
      </w:tr>
      <w:tr w:rsidR="00B34845" w:rsidTr="00EA1B5C">
        <w:tc>
          <w:tcPr>
            <w:tcW w:w="687" w:type="dxa"/>
          </w:tcPr>
          <w:p w:rsidR="00B34845" w:rsidRPr="008C0204" w:rsidRDefault="00B34845"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2</w:t>
            </w:r>
          </w:p>
        </w:tc>
        <w:tc>
          <w:tcPr>
            <w:tcW w:w="4383" w:type="dxa"/>
          </w:tcPr>
          <w:p w:rsidR="00B34845" w:rsidRPr="008C0204" w:rsidRDefault="00B34845"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Text books</w:t>
            </w:r>
          </w:p>
        </w:tc>
        <w:tc>
          <w:tcPr>
            <w:tcW w:w="1417" w:type="dxa"/>
          </w:tcPr>
          <w:p w:rsidR="00B34845" w:rsidRPr="008C0204" w:rsidRDefault="00B34845"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10,000</w:t>
            </w:r>
          </w:p>
        </w:tc>
        <w:tc>
          <w:tcPr>
            <w:tcW w:w="2755" w:type="dxa"/>
          </w:tcPr>
          <w:p w:rsidR="00B34845"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300,000</w:t>
            </w:r>
          </w:p>
        </w:tc>
      </w:tr>
      <w:tr w:rsidR="00B34845" w:rsidTr="00EA1B5C">
        <w:tc>
          <w:tcPr>
            <w:tcW w:w="687" w:type="dxa"/>
          </w:tcPr>
          <w:p w:rsidR="00B34845" w:rsidRPr="008C0204" w:rsidRDefault="00B34845"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3</w:t>
            </w:r>
          </w:p>
        </w:tc>
        <w:tc>
          <w:tcPr>
            <w:tcW w:w="4383" w:type="dxa"/>
          </w:tcPr>
          <w:p w:rsidR="00B34845" w:rsidRPr="008C0204" w:rsidRDefault="00B34845"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Menstrual pads</w:t>
            </w:r>
          </w:p>
        </w:tc>
        <w:tc>
          <w:tcPr>
            <w:tcW w:w="1417" w:type="dxa"/>
          </w:tcPr>
          <w:p w:rsidR="00B34845" w:rsidRPr="008C0204" w:rsidRDefault="00B34845"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B34845"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B34845" w:rsidTr="00EA1B5C">
        <w:tc>
          <w:tcPr>
            <w:tcW w:w="687" w:type="dxa"/>
          </w:tcPr>
          <w:p w:rsidR="00B34845" w:rsidRPr="008C0204" w:rsidRDefault="00B34845"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4</w:t>
            </w:r>
          </w:p>
        </w:tc>
        <w:tc>
          <w:tcPr>
            <w:tcW w:w="4383" w:type="dxa"/>
          </w:tcPr>
          <w:p w:rsidR="00B34845" w:rsidRPr="008C0204" w:rsidRDefault="00B34845"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Scholastic materials</w:t>
            </w:r>
          </w:p>
        </w:tc>
        <w:tc>
          <w:tcPr>
            <w:tcW w:w="1417" w:type="dxa"/>
          </w:tcPr>
          <w:p w:rsidR="00B34845" w:rsidRPr="008C0204" w:rsidRDefault="00B34845"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B34845"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B34845" w:rsidTr="00EA1B5C">
        <w:tc>
          <w:tcPr>
            <w:tcW w:w="687" w:type="dxa"/>
          </w:tcPr>
          <w:p w:rsidR="00B34845" w:rsidRPr="008C0204" w:rsidRDefault="00F47581"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5</w:t>
            </w:r>
          </w:p>
        </w:tc>
        <w:tc>
          <w:tcPr>
            <w:tcW w:w="4383" w:type="dxa"/>
          </w:tcPr>
          <w:p w:rsidR="00B34845" w:rsidRPr="008C0204" w:rsidRDefault="00F47581"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 xml:space="preserve">Uniform </w:t>
            </w:r>
          </w:p>
        </w:tc>
        <w:tc>
          <w:tcPr>
            <w:tcW w:w="1417" w:type="dxa"/>
          </w:tcPr>
          <w:p w:rsidR="00B34845"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9,000</w:t>
            </w:r>
          </w:p>
        </w:tc>
        <w:tc>
          <w:tcPr>
            <w:tcW w:w="2755" w:type="dxa"/>
          </w:tcPr>
          <w:p w:rsidR="00B34845"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270,000</w:t>
            </w:r>
          </w:p>
        </w:tc>
      </w:tr>
      <w:tr w:rsidR="00F47581" w:rsidTr="00EA1B5C">
        <w:tc>
          <w:tcPr>
            <w:tcW w:w="687" w:type="dxa"/>
          </w:tcPr>
          <w:p w:rsidR="00F47581" w:rsidRPr="008C0204" w:rsidRDefault="00F47581"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6</w:t>
            </w:r>
          </w:p>
        </w:tc>
        <w:tc>
          <w:tcPr>
            <w:tcW w:w="4383" w:type="dxa"/>
          </w:tcPr>
          <w:p w:rsidR="00F47581" w:rsidRPr="008C0204" w:rsidRDefault="00E155AC"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New Intake/levies</w:t>
            </w:r>
          </w:p>
        </w:tc>
        <w:tc>
          <w:tcPr>
            <w:tcW w:w="1417" w:type="dxa"/>
          </w:tcPr>
          <w:p w:rsidR="00F47581"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5,000</w:t>
            </w:r>
          </w:p>
        </w:tc>
        <w:tc>
          <w:tcPr>
            <w:tcW w:w="2755" w:type="dxa"/>
          </w:tcPr>
          <w:p w:rsidR="00F47581"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150,000</w:t>
            </w:r>
          </w:p>
        </w:tc>
      </w:tr>
      <w:tr w:rsidR="00B34845" w:rsidTr="00EA1B5C">
        <w:tc>
          <w:tcPr>
            <w:tcW w:w="687" w:type="dxa"/>
          </w:tcPr>
          <w:p w:rsidR="00B34845" w:rsidRDefault="00B34845" w:rsidP="00E0283D">
            <w:pPr>
              <w:spacing w:before="100" w:beforeAutospacing="1" w:after="100" w:afterAutospacing="1"/>
              <w:jc w:val="both"/>
              <w:rPr>
                <w:rFonts w:ascii="Georgia" w:eastAsia="Times New Roman" w:hAnsi="Georgia"/>
                <w:b/>
                <w:sz w:val="24"/>
                <w:szCs w:val="24"/>
                <w:lang w:eastAsia="en-GB"/>
              </w:rPr>
            </w:pPr>
          </w:p>
        </w:tc>
        <w:tc>
          <w:tcPr>
            <w:tcW w:w="4383" w:type="dxa"/>
          </w:tcPr>
          <w:p w:rsidR="00B34845" w:rsidRDefault="00B34845" w:rsidP="00E0283D">
            <w:pPr>
              <w:spacing w:before="100" w:beforeAutospacing="1" w:after="100" w:afterAutospacing="1"/>
              <w:jc w:val="both"/>
              <w:rPr>
                <w:rFonts w:ascii="Georgia" w:eastAsia="Times New Roman" w:hAnsi="Georgia"/>
                <w:b/>
                <w:sz w:val="24"/>
                <w:szCs w:val="24"/>
                <w:lang w:eastAsia="en-GB"/>
              </w:rPr>
            </w:pPr>
          </w:p>
        </w:tc>
        <w:tc>
          <w:tcPr>
            <w:tcW w:w="1417" w:type="dxa"/>
          </w:tcPr>
          <w:p w:rsidR="00B34845" w:rsidRDefault="00B34845"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B34845" w:rsidRDefault="00E155AC" w:rsidP="008C0204">
            <w:pPr>
              <w:spacing w:before="100" w:beforeAutospacing="1" w:after="100" w:afterAutospacing="1"/>
              <w:jc w:val="right"/>
              <w:rPr>
                <w:rFonts w:ascii="Georgia" w:eastAsia="Times New Roman" w:hAnsi="Georgia"/>
                <w:b/>
                <w:sz w:val="24"/>
                <w:szCs w:val="24"/>
                <w:lang w:eastAsia="en-GB"/>
              </w:rPr>
            </w:pPr>
            <w:r>
              <w:rPr>
                <w:rFonts w:ascii="Georgia" w:eastAsia="Times New Roman" w:hAnsi="Georgia"/>
                <w:b/>
                <w:sz w:val="24"/>
                <w:szCs w:val="24"/>
                <w:lang w:eastAsia="en-GB"/>
              </w:rPr>
              <w:t>1,</w:t>
            </w:r>
            <w:r w:rsidR="00F47581">
              <w:rPr>
                <w:rFonts w:ascii="Georgia" w:eastAsia="Times New Roman" w:hAnsi="Georgia"/>
                <w:b/>
                <w:sz w:val="24"/>
                <w:szCs w:val="24"/>
                <w:lang w:eastAsia="en-GB"/>
              </w:rPr>
              <w:t>6</w:t>
            </w:r>
            <w:r>
              <w:rPr>
                <w:rFonts w:ascii="Georgia" w:eastAsia="Times New Roman" w:hAnsi="Georgia"/>
                <w:b/>
                <w:sz w:val="24"/>
                <w:szCs w:val="24"/>
                <w:lang w:eastAsia="en-GB"/>
              </w:rPr>
              <w:t>8</w:t>
            </w:r>
            <w:r w:rsidR="00F47581">
              <w:rPr>
                <w:rFonts w:ascii="Georgia" w:eastAsia="Times New Roman" w:hAnsi="Georgia"/>
                <w:b/>
                <w:sz w:val="24"/>
                <w:szCs w:val="24"/>
                <w:lang w:eastAsia="en-GB"/>
              </w:rPr>
              <w:t>0,000</w:t>
            </w:r>
          </w:p>
        </w:tc>
      </w:tr>
      <w:tr w:rsidR="00F47581" w:rsidTr="00EA1B5C">
        <w:tc>
          <w:tcPr>
            <w:tcW w:w="687" w:type="dxa"/>
          </w:tcPr>
          <w:p w:rsidR="00F47581" w:rsidRDefault="00F47581" w:rsidP="00E0283D">
            <w:pPr>
              <w:spacing w:before="100" w:beforeAutospacing="1" w:after="100" w:afterAutospacing="1"/>
              <w:jc w:val="both"/>
              <w:rPr>
                <w:rFonts w:ascii="Georgia" w:eastAsia="Times New Roman" w:hAnsi="Georgia"/>
                <w:b/>
                <w:sz w:val="24"/>
                <w:szCs w:val="24"/>
                <w:lang w:eastAsia="en-GB"/>
              </w:rPr>
            </w:pPr>
          </w:p>
        </w:tc>
        <w:tc>
          <w:tcPr>
            <w:tcW w:w="4383" w:type="dxa"/>
          </w:tcPr>
          <w:p w:rsidR="00F47581" w:rsidRDefault="00F47581" w:rsidP="00E0283D">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Second year</w:t>
            </w:r>
          </w:p>
        </w:tc>
        <w:tc>
          <w:tcPr>
            <w:tcW w:w="1417" w:type="dxa"/>
          </w:tcPr>
          <w:p w:rsidR="00F47581" w:rsidRDefault="00F47581"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F47581" w:rsidRDefault="00F47581" w:rsidP="008C0204">
            <w:pPr>
              <w:spacing w:before="100" w:beforeAutospacing="1" w:after="100" w:afterAutospacing="1"/>
              <w:jc w:val="right"/>
              <w:rPr>
                <w:rFonts w:ascii="Georgia" w:eastAsia="Times New Roman" w:hAnsi="Georgia"/>
                <w:b/>
                <w:sz w:val="24"/>
                <w:szCs w:val="24"/>
                <w:lang w:eastAsia="en-GB"/>
              </w:rPr>
            </w:pPr>
          </w:p>
        </w:tc>
      </w:tr>
      <w:tr w:rsidR="00F47581" w:rsidTr="00EA1B5C">
        <w:tc>
          <w:tcPr>
            <w:tcW w:w="687" w:type="dxa"/>
          </w:tcPr>
          <w:p w:rsidR="00F47581" w:rsidRPr="008C0204" w:rsidRDefault="00F47581"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1</w:t>
            </w:r>
          </w:p>
        </w:tc>
        <w:tc>
          <w:tcPr>
            <w:tcW w:w="4383" w:type="dxa"/>
          </w:tcPr>
          <w:p w:rsidR="00F47581" w:rsidRPr="008C0204" w:rsidRDefault="00F47581"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School fees</w:t>
            </w:r>
          </w:p>
        </w:tc>
        <w:tc>
          <w:tcPr>
            <w:tcW w:w="1417" w:type="dxa"/>
          </w:tcPr>
          <w:p w:rsidR="00F47581"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24</w:t>
            </w:r>
            <w:r w:rsidRPr="008C0204">
              <w:rPr>
                <w:rFonts w:ascii="Georgia" w:eastAsia="Times New Roman" w:hAnsi="Georgia"/>
                <w:sz w:val="24"/>
                <w:szCs w:val="24"/>
                <w:lang w:eastAsia="en-GB"/>
              </w:rPr>
              <w:t>,000</w:t>
            </w:r>
          </w:p>
        </w:tc>
        <w:tc>
          <w:tcPr>
            <w:tcW w:w="2755" w:type="dxa"/>
          </w:tcPr>
          <w:p w:rsidR="00F47581"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450,000</w:t>
            </w:r>
          </w:p>
        </w:tc>
      </w:tr>
      <w:tr w:rsidR="00F47581" w:rsidTr="00EA1B5C">
        <w:tc>
          <w:tcPr>
            <w:tcW w:w="687" w:type="dxa"/>
          </w:tcPr>
          <w:p w:rsidR="00F47581" w:rsidRPr="008C0204" w:rsidRDefault="00F47581"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2</w:t>
            </w:r>
          </w:p>
        </w:tc>
        <w:tc>
          <w:tcPr>
            <w:tcW w:w="4383" w:type="dxa"/>
          </w:tcPr>
          <w:p w:rsidR="00F47581" w:rsidRPr="008C0204" w:rsidRDefault="00F47581"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Text books</w:t>
            </w:r>
          </w:p>
        </w:tc>
        <w:tc>
          <w:tcPr>
            <w:tcW w:w="1417" w:type="dxa"/>
          </w:tcPr>
          <w:p w:rsidR="00F47581"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10,000</w:t>
            </w:r>
          </w:p>
        </w:tc>
        <w:tc>
          <w:tcPr>
            <w:tcW w:w="2755" w:type="dxa"/>
          </w:tcPr>
          <w:p w:rsidR="00F47581"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300,000</w:t>
            </w:r>
          </w:p>
        </w:tc>
      </w:tr>
      <w:tr w:rsidR="00F47581" w:rsidTr="00EA1B5C">
        <w:tc>
          <w:tcPr>
            <w:tcW w:w="687" w:type="dxa"/>
          </w:tcPr>
          <w:p w:rsidR="00F47581" w:rsidRPr="008C0204" w:rsidRDefault="00F47581"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3</w:t>
            </w:r>
          </w:p>
        </w:tc>
        <w:tc>
          <w:tcPr>
            <w:tcW w:w="4383" w:type="dxa"/>
          </w:tcPr>
          <w:p w:rsidR="00F47581" w:rsidRPr="008C0204" w:rsidRDefault="00F47581"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Menstrual pads</w:t>
            </w:r>
          </w:p>
        </w:tc>
        <w:tc>
          <w:tcPr>
            <w:tcW w:w="1417" w:type="dxa"/>
          </w:tcPr>
          <w:p w:rsidR="00F47581"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F47581"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F47581" w:rsidTr="00EA1B5C">
        <w:tc>
          <w:tcPr>
            <w:tcW w:w="687" w:type="dxa"/>
          </w:tcPr>
          <w:p w:rsidR="00F47581" w:rsidRPr="008C0204" w:rsidRDefault="00F47581"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4</w:t>
            </w:r>
          </w:p>
        </w:tc>
        <w:tc>
          <w:tcPr>
            <w:tcW w:w="4383" w:type="dxa"/>
          </w:tcPr>
          <w:p w:rsidR="00F47581" w:rsidRPr="008C0204" w:rsidRDefault="00F47581"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Scholastic materials</w:t>
            </w:r>
          </w:p>
        </w:tc>
        <w:tc>
          <w:tcPr>
            <w:tcW w:w="1417" w:type="dxa"/>
          </w:tcPr>
          <w:p w:rsidR="00F47581"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F47581" w:rsidRPr="008C0204" w:rsidRDefault="00F47581"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F47581" w:rsidTr="00EA1B5C">
        <w:tc>
          <w:tcPr>
            <w:tcW w:w="687" w:type="dxa"/>
          </w:tcPr>
          <w:p w:rsidR="00F47581" w:rsidRPr="008C0204" w:rsidRDefault="00F47581" w:rsidP="00E0283D">
            <w:pPr>
              <w:spacing w:before="100" w:beforeAutospacing="1" w:after="100" w:afterAutospacing="1"/>
              <w:jc w:val="both"/>
              <w:rPr>
                <w:rFonts w:ascii="Georgia" w:eastAsia="Times New Roman" w:hAnsi="Georgia"/>
                <w:sz w:val="24"/>
                <w:szCs w:val="24"/>
                <w:lang w:eastAsia="en-GB"/>
              </w:rPr>
            </w:pPr>
          </w:p>
        </w:tc>
        <w:tc>
          <w:tcPr>
            <w:tcW w:w="4383" w:type="dxa"/>
          </w:tcPr>
          <w:p w:rsidR="00F47581" w:rsidRPr="008C0204" w:rsidRDefault="00F47581" w:rsidP="00E0283D">
            <w:pPr>
              <w:spacing w:before="100" w:beforeAutospacing="1" w:after="100" w:afterAutospacing="1"/>
              <w:jc w:val="both"/>
              <w:rPr>
                <w:rFonts w:ascii="Georgia" w:eastAsia="Times New Roman" w:hAnsi="Georgia"/>
                <w:sz w:val="24"/>
                <w:szCs w:val="24"/>
                <w:lang w:eastAsia="en-GB"/>
              </w:rPr>
            </w:pPr>
          </w:p>
        </w:tc>
        <w:tc>
          <w:tcPr>
            <w:tcW w:w="1417" w:type="dxa"/>
          </w:tcPr>
          <w:p w:rsidR="00F47581" w:rsidRPr="008C0204" w:rsidRDefault="00F47581" w:rsidP="008C0204">
            <w:pPr>
              <w:spacing w:before="100" w:beforeAutospacing="1" w:after="100" w:afterAutospacing="1"/>
              <w:jc w:val="right"/>
              <w:rPr>
                <w:rFonts w:ascii="Georgia" w:eastAsia="Times New Roman" w:hAnsi="Georgia"/>
                <w:sz w:val="24"/>
                <w:szCs w:val="24"/>
                <w:lang w:eastAsia="en-GB"/>
              </w:rPr>
            </w:pPr>
          </w:p>
        </w:tc>
        <w:tc>
          <w:tcPr>
            <w:tcW w:w="2755" w:type="dxa"/>
          </w:tcPr>
          <w:p w:rsidR="00F47581" w:rsidRPr="008C0204" w:rsidRDefault="00F47581" w:rsidP="008C0204">
            <w:pPr>
              <w:spacing w:before="100" w:beforeAutospacing="1" w:after="100" w:afterAutospacing="1"/>
              <w:jc w:val="right"/>
              <w:rPr>
                <w:rFonts w:ascii="Georgia" w:eastAsia="Times New Roman" w:hAnsi="Georgia"/>
                <w:sz w:val="24"/>
                <w:szCs w:val="24"/>
                <w:lang w:eastAsia="en-GB"/>
              </w:rPr>
            </w:pPr>
          </w:p>
        </w:tc>
      </w:tr>
      <w:tr w:rsidR="00F47581" w:rsidTr="00EA1B5C">
        <w:tc>
          <w:tcPr>
            <w:tcW w:w="687" w:type="dxa"/>
          </w:tcPr>
          <w:p w:rsidR="00F47581" w:rsidRDefault="00F47581" w:rsidP="00E0283D">
            <w:pPr>
              <w:spacing w:before="100" w:beforeAutospacing="1" w:after="100" w:afterAutospacing="1"/>
              <w:jc w:val="both"/>
              <w:rPr>
                <w:rFonts w:ascii="Georgia" w:eastAsia="Times New Roman" w:hAnsi="Georgia"/>
                <w:b/>
                <w:sz w:val="24"/>
                <w:szCs w:val="24"/>
                <w:lang w:eastAsia="en-GB"/>
              </w:rPr>
            </w:pPr>
          </w:p>
        </w:tc>
        <w:tc>
          <w:tcPr>
            <w:tcW w:w="4383" w:type="dxa"/>
          </w:tcPr>
          <w:p w:rsidR="00F47581" w:rsidRDefault="00F47581" w:rsidP="00E0283D">
            <w:pPr>
              <w:spacing w:before="100" w:beforeAutospacing="1" w:after="100" w:afterAutospacing="1"/>
              <w:jc w:val="both"/>
              <w:rPr>
                <w:rFonts w:ascii="Georgia" w:eastAsia="Times New Roman" w:hAnsi="Georgia"/>
                <w:b/>
                <w:sz w:val="24"/>
                <w:szCs w:val="24"/>
                <w:lang w:eastAsia="en-GB"/>
              </w:rPr>
            </w:pPr>
          </w:p>
        </w:tc>
        <w:tc>
          <w:tcPr>
            <w:tcW w:w="1417" w:type="dxa"/>
          </w:tcPr>
          <w:p w:rsidR="00F47581" w:rsidRDefault="00F47581"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F47581" w:rsidRDefault="00E155AC" w:rsidP="008C0204">
            <w:pPr>
              <w:spacing w:before="100" w:beforeAutospacing="1" w:after="100" w:afterAutospacing="1"/>
              <w:jc w:val="right"/>
              <w:rPr>
                <w:rFonts w:ascii="Georgia" w:eastAsia="Times New Roman" w:hAnsi="Georgia"/>
                <w:b/>
                <w:sz w:val="24"/>
                <w:szCs w:val="24"/>
                <w:lang w:eastAsia="en-GB"/>
              </w:rPr>
            </w:pPr>
            <w:r>
              <w:rPr>
                <w:rFonts w:ascii="Georgia" w:eastAsia="Times New Roman" w:hAnsi="Georgia"/>
                <w:b/>
                <w:sz w:val="24"/>
                <w:szCs w:val="24"/>
                <w:lang w:eastAsia="en-GB"/>
              </w:rPr>
              <w:t>990,000</w:t>
            </w:r>
          </w:p>
        </w:tc>
      </w:tr>
      <w:tr w:rsidR="00E155AC" w:rsidTr="00EA1B5C">
        <w:tc>
          <w:tcPr>
            <w:tcW w:w="687" w:type="dxa"/>
          </w:tcPr>
          <w:p w:rsidR="00E155AC" w:rsidRDefault="00E155AC" w:rsidP="00E0283D">
            <w:pPr>
              <w:spacing w:before="100" w:beforeAutospacing="1" w:after="100" w:afterAutospacing="1"/>
              <w:jc w:val="both"/>
              <w:rPr>
                <w:rFonts w:ascii="Georgia" w:eastAsia="Times New Roman" w:hAnsi="Georgia"/>
                <w:b/>
                <w:sz w:val="24"/>
                <w:szCs w:val="24"/>
                <w:lang w:eastAsia="en-GB"/>
              </w:rPr>
            </w:pPr>
          </w:p>
        </w:tc>
        <w:tc>
          <w:tcPr>
            <w:tcW w:w="4383" w:type="dxa"/>
          </w:tcPr>
          <w:p w:rsidR="00E155AC" w:rsidRDefault="00E155AC" w:rsidP="00E0283D">
            <w:pPr>
              <w:spacing w:before="100" w:beforeAutospacing="1" w:after="100" w:afterAutospacing="1"/>
              <w:jc w:val="both"/>
              <w:rPr>
                <w:rFonts w:ascii="Georgia" w:eastAsia="Times New Roman" w:hAnsi="Georgia"/>
                <w:b/>
                <w:sz w:val="24"/>
                <w:szCs w:val="24"/>
                <w:lang w:eastAsia="en-GB"/>
              </w:rPr>
            </w:pPr>
          </w:p>
        </w:tc>
        <w:tc>
          <w:tcPr>
            <w:tcW w:w="1417"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r>
      <w:tr w:rsidR="00E155AC" w:rsidTr="00EA1B5C">
        <w:tc>
          <w:tcPr>
            <w:tcW w:w="687" w:type="dxa"/>
          </w:tcPr>
          <w:p w:rsidR="00E155AC" w:rsidRDefault="00E155AC" w:rsidP="00E0283D">
            <w:pPr>
              <w:spacing w:before="100" w:beforeAutospacing="1" w:after="100" w:afterAutospacing="1"/>
              <w:jc w:val="both"/>
              <w:rPr>
                <w:rFonts w:ascii="Georgia" w:eastAsia="Times New Roman" w:hAnsi="Georgia"/>
                <w:b/>
                <w:sz w:val="24"/>
                <w:szCs w:val="24"/>
                <w:lang w:eastAsia="en-GB"/>
              </w:rPr>
            </w:pPr>
          </w:p>
        </w:tc>
        <w:tc>
          <w:tcPr>
            <w:tcW w:w="4383" w:type="dxa"/>
          </w:tcPr>
          <w:p w:rsidR="00E155AC" w:rsidRDefault="00E155AC" w:rsidP="00E0283D">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Third year</w:t>
            </w:r>
          </w:p>
        </w:tc>
        <w:tc>
          <w:tcPr>
            <w:tcW w:w="1417"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1</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School fees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24,000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450,000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2</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Text books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10,000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300,000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3</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Menstrual pads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4</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Scholastic materials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E155AC" w:rsidTr="00EA1B5C">
        <w:tc>
          <w:tcPr>
            <w:tcW w:w="687" w:type="dxa"/>
          </w:tcPr>
          <w:p w:rsidR="00E155AC" w:rsidRPr="008C0204" w:rsidRDefault="00E155AC"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5</w:t>
            </w:r>
          </w:p>
        </w:tc>
        <w:tc>
          <w:tcPr>
            <w:tcW w:w="4383" w:type="dxa"/>
          </w:tcPr>
          <w:p w:rsidR="00E155AC" w:rsidRPr="008C0204" w:rsidRDefault="00E155AC" w:rsidP="00E0283D">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Junior Secondary Examination</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3,000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90,000</w:t>
            </w:r>
          </w:p>
        </w:tc>
      </w:tr>
      <w:tr w:rsidR="00E155AC" w:rsidTr="00EA1B5C">
        <w:tc>
          <w:tcPr>
            <w:tcW w:w="687" w:type="dxa"/>
          </w:tcPr>
          <w:p w:rsidR="00E155AC" w:rsidRDefault="00E155AC" w:rsidP="00E0283D">
            <w:pPr>
              <w:spacing w:before="100" w:beforeAutospacing="1" w:after="100" w:afterAutospacing="1"/>
              <w:jc w:val="both"/>
              <w:rPr>
                <w:rFonts w:ascii="Georgia" w:eastAsia="Times New Roman" w:hAnsi="Georgia"/>
                <w:b/>
                <w:sz w:val="24"/>
                <w:szCs w:val="24"/>
                <w:lang w:eastAsia="en-GB"/>
              </w:rPr>
            </w:pPr>
          </w:p>
        </w:tc>
        <w:tc>
          <w:tcPr>
            <w:tcW w:w="4383" w:type="dxa"/>
          </w:tcPr>
          <w:p w:rsidR="00E155AC" w:rsidRDefault="00E155AC" w:rsidP="00E0283D">
            <w:pPr>
              <w:spacing w:before="100" w:beforeAutospacing="1" w:after="100" w:afterAutospacing="1"/>
              <w:jc w:val="both"/>
              <w:rPr>
                <w:rFonts w:ascii="Georgia" w:eastAsia="Times New Roman" w:hAnsi="Georgia"/>
                <w:b/>
                <w:sz w:val="24"/>
                <w:szCs w:val="24"/>
                <w:lang w:eastAsia="en-GB"/>
              </w:rPr>
            </w:pPr>
          </w:p>
        </w:tc>
        <w:tc>
          <w:tcPr>
            <w:tcW w:w="1417"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r>
              <w:rPr>
                <w:rFonts w:ascii="Georgia" w:eastAsia="Times New Roman" w:hAnsi="Georgia"/>
                <w:b/>
                <w:sz w:val="24"/>
                <w:szCs w:val="24"/>
                <w:lang w:eastAsia="en-GB"/>
              </w:rPr>
              <w:t>1,080,000</w:t>
            </w:r>
          </w:p>
        </w:tc>
      </w:tr>
      <w:tr w:rsidR="00E155AC" w:rsidTr="00EA1B5C">
        <w:tc>
          <w:tcPr>
            <w:tcW w:w="687" w:type="dxa"/>
          </w:tcPr>
          <w:p w:rsidR="00E155AC" w:rsidRDefault="00E155AC" w:rsidP="00E0283D">
            <w:pPr>
              <w:spacing w:before="100" w:beforeAutospacing="1" w:after="100" w:afterAutospacing="1"/>
              <w:jc w:val="both"/>
              <w:rPr>
                <w:rFonts w:ascii="Georgia" w:eastAsia="Times New Roman" w:hAnsi="Georgia"/>
                <w:b/>
                <w:sz w:val="24"/>
                <w:szCs w:val="24"/>
                <w:lang w:eastAsia="en-GB"/>
              </w:rPr>
            </w:pPr>
          </w:p>
        </w:tc>
        <w:tc>
          <w:tcPr>
            <w:tcW w:w="4383" w:type="dxa"/>
          </w:tcPr>
          <w:p w:rsidR="00E155AC" w:rsidRDefault="00E155AC" w:rsidP="00E0283D">
            <w:pPr>
              <w:spacing w:before="100" w:beforeAutospacing="1" w:after="100" w:afterAutospacing="1"/>
              <w:jc w:val="both"/>
              <w:rPr>
                <w:rFonts w:ascii="Georgia" w:eastAsia="Times New Roman" w:hAnsi="Georgia"/>
                <w:b/>
                <w:sz w:val="24"/>
                <w:szCs w:val="24"/>
                <w:lang w:eastAsia="en-GB"/>
              </w:rPr>
            </w:pPr>
          </w:p>
        </w:tc>
        <w:tc>
          <w:tcPr>
            <w:tcW w:w="1417"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r>
      <w:tr w:rsidR="00E155AC" w:rsidTr="00EA1B5C">
        <w:tc>
          <w:tcPr>
            <w:tcW w:w="687" w:type="dxa"/>
          </w:tcPr>
          <w:p w:rsidR="00E155AC" w:rsidRDefault="00E155AC" w:rsidP="00E0283D">
            <w:pPr>
              <w:spacing w:before="100" w:beforeAutospacing="1" w:after="100" w:afterAutospacing="1"/>
              <w:jc w:val="both"/>
              <w:rPr>
                <w:rFonts w:ascii="Georgia" w:eastAsia="Times New Roman" w:hAnsi="Georgia"/>
                <w:b/>
                <w:sz w:val="24"/>
                <w:szCs w:val="24"/>
                <w:lang w:eastAsia="en-GB"/>
              </w:rPr>
            </w:pPr>
          </w:p>
        </w:tc>
        <w:tc>
          <w:tcPr>
            <w:tcW w:w="4383" w:type="dxa"/>
          </w:tcPr>
          <w:p w:rsidR="00E155AC" w:rsidRDefault="00E155AC" w:rsidP="00E0283D">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Fourth year</w:t>
            </w:r>
          </w:p>
        </w:tc>
        <w:tc>
          <w:tcPr>
            <w:tcW w:w="1417"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1</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School fees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24,000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720,000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2</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Text books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10,000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300,000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3</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Menstrual pads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4</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Scholastic materials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5</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 xml:space="preserve">Uniform </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9,000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270,000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6</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New Intake/levies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5,000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150,000</w:t>
            </w:r>
          </w:p>
        </w:tc>
      </w:tr>
      <w:tr w:rsidR="00E155AC" w:rsidTr="00EA1B5C">
        <w:tc>
          <w:tcPr>
            <w:tcW w:w="687" w:type="dxa"/>
          </w:tcPr>
          <w:p w:rsidR="00E155AC" w:rsidRDefault="00E155AC"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E155AC" w:rsidRDefault="00E155AC" w:rsidP="00B24097">
            <w:pPr>
              <w:spacing w:before="100" w:beforeAutospacing="1" w:after="100" w:afterAutospacing="1"/>
              <w:jc w:val="both"/>
              <w:rPr>
                <w:rFonts w:ascii="Georgia" w:eastAsia="Times New Roman" w:hAnsi="Georgia"/>
                <w:b/>
                <w:sz w:val="24"/>
                <w:szCs w:val="24"/>
                <w:lang w:eastAsia="en-GB"/>
              </w:rPr>
            </w:pPr>
          </w:p>
        </w:tc>
        <w:tc>
          <w:tcPr>
            <w:tcW w:w="1417"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r>
              <w:rPr>
                <w:rFonts w:ascii="Georgia" w:eastAsia="Times New Roman" w:hAnsi="Georgia"/>
                <w:b/>
                <w:sz w:val="24"/>
                <w:szCs w:val="24"/>
                <w:lang w:eastAsia="en-GB"/>
              </w:rPr>
              <w:t>1,680,000</w:t>
            </w:r>
          </w:p>
        </w:tc>
      </w:tr>
      <w:tr w:rsidR="00E155AC" w:rsidTr="00EA1B5C">
        <w:tc>
          <w:tcPr>
            <w:tcW w:w="687" w:type="dxa"/>
          </w:tcPr>
          <w:p w:rsidR="00E155AC" w:rsidRDefault="00E155AC"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E155AC" w:rsidRDefault="00E155AC" w:rsidP="00B24097">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Fifth year</w:t>
            </w:r>
          </w:p>
        </w:tc>
        <w:tc>
          <w:tcPr>
            <w:tcW w:w="1417"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1</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School fees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24,000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450,000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2</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Text books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10,000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300,000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3</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Menstrual pads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4</w:t>
            </w: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Scholastic materials</w:t>
            </w: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E155AC" w:rsidTr="00EA1B5C">
        <w:tc>
          <w:tcPr>
            <w:tcW w:w="687"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p>
        </w:tc>
        <w:tc>
          <w:tcPr>
            <w:tcW w:w="4383" w:type="dxa"/>
          </w:tcPr>
          <w:p w:rsidR="00E155AC" w:rsidRPr="008C0204" w:rsidRDefault="00E155AC" w:rsidP="00B24097">
            <w:pPr>
              <w:spacing w:before="100" w:beforeAutospacing="1" w:after="100" w:afterAutospacing="1"/>
              <w:jc w:val="both"/>
              <w:rPr>
                <w:rFonts w:ascii="Georgia" w:eastAsia="Times New Roman" w:hAnsi="Georgia"/>
                <w:sz w:val="24"/>
                <w:szCs w:val="24"/>
                <w:lang w:eastAsia="en-GB"/>
              </w:rPr>
            </w:pPr>
          </w:p>
        </w:tc>
        <w:tc>
          <w:tcPr>
            <w:tcW w:w="1417"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p>
        </w:tc>
        <w:tc>
          <w:tcPr>
            <w:tcW w:w="2755" w:type="dxa"/>
          </w:tcPr>
          <w:p w:rsidR="00E155AC" w:rsidRPr="008C0204" w:rsidRDefault="00E155AC" w:rsidP="008C0204">
            <w:pPr>
              <w:spacing w:before="100" w:beforeAutospacing="1" w:after="100" w:afterAutospacing="1"/>
              <w:jc w:val="right"/>
              <w:rPr>
                <w:rFonts w:ascii="Georgia" w:eastAsia="Times New Roman" w:hAnsi="Georgia"/>
                <w:sz w:val="24"/>
                <w:szCs w:val="24"/>
                <w:lang w:eastAsia="en-GB"/>
              </w:rPr>
            </w:pPr>
          </w:p>
        </w:tc>
      </w:tr>
      <w:tr w:rsidR="00E155AC" w:rsidTr="00EA1B5C">
        <w:tc>
          <w:tcPr>
            <w:tcW w:w="687" w:type="dxa"/>
          </w:tcPr>
          <w:p w:rsidR="00E155AC" w:rsidRDefault="00E155AC"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E155AC" w:rsidRDefault="00E155AC" w:rsidP="00B24097">
            <w:pPr>
              <w:spacing w:before="100" w:beforeAutospacing="1" w:after="100" w:afterAutospacing="1"/>
              <w:jc w:val="both"/>
              <w:rPr>
                <w:rFonts w:ascii="Georgia" w:eastAsia="Times New Roman" w:hAnsi="Georgia"/>
                <w:b/>
                <w:sz w:val="24"/>
                <w:szCs w:val="24"/>
                <w:lang w:eastAsia="en-GB"/>
              </w:rPr>
            </w:pPr>
          </w:p>
        </w:tc>
        <w:tc>
          <w:tcPr>
            <w:tcW w:w="1417"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r>
              <w:rPr>
                <w:rFonts w:ascii="Georgia" w:eastAsia="Times New Roman" w:hAnsi="Georgia"/>
                <w:b/>
                <w:sz w:val="24"/>
                <w:szCs w:val="24"/>
                <w:lang w:eastAsia="en-GB"/>
              </w:rPr>
              <w:t>990,000</w:t>
            </w:r>
          </w:p>
        </w:tc>
      </w:tr>
      <w:tr w:rsidR="00E155AC" w:rsidTr="00EA1B5C">
        <w:tc>
          <w:tcPr>
            <w:tcW w:w="687" w:type="dxa"/>
          </w:tcPr>
          <w:p w:rsidR="00E155AC" w:rsidRDefault="00E155AC"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E155AC" w:rsidRDefault="00E155AC" w:rsidP="00B24097">
            <w:pPr>
              <w:spacing w:before="100" w:beforeAutospacing="1" w:after="100" w:afterAutospacing="1"/>
              <w:jc w:val="both"/>
              <w:rPr>
                <w:rFonts w:ascii="Georgia" w:eastAsia="Times New Roman" w:hAnsi="Georgia"/>
                <w:b/>
                <w:sz w:val="24"/>
                <w:szCs w:val="24"/>
                <w:lang w:eastAsia="en-GB"/>
              </w:rPr>
            </w:pPr>
          </w:p>
        </w:tc>
        <w:tc>
          <w:tcPr>
            <w:tcW w:w="1417"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r>
      <w:tr w:rsidR="00E155AC" w:rsidTr="00EA1B5C">
        <w:tc>
          <w:tcPr>
            <w:tcW w:w="687" w:type="dxa"/>
          </w:tcPr>
          <w:p w:rsidR="00E155AC" w:rsidRDefault="00E155AC"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E155AC" w:rsidRDefault="00E155AC" w:rsidP="00B24097">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Sixth year</w:t>
            </w:r>
          </w:p>
        </w:tc>
        <w:tc>
          <w:tcPr>
            <w:tcW w:w="1417"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E155AC" w:rsidRDefault="00E155AC" w:rsidP="008C0204">
            <w:pPr>
              <w:spacing w:before="100" w:beforeAutospacing="1" w:after="100" w:afterAutospacing="1"/>
              <w:jc w:val="right"/>
              <w:rPr>
                <w:rFonts w:ascii="Georgia" w:eastAsia="Times New Roman" w:hAnsi="Georgia"/>
                <w:b/>
                <w:sz w:val="24"/>
                <w:szCs w:val="24"/>
                <w:lang w:eastAsia="en-GB"/>
              </w:rPr>
            </w:pPr>
          </w:p>
        </w:tc>
      </w:tr>
      <w:tr w:rsidR="008C0204" w:rsidTr="00EA1B5C">
        <w:tc>
          <w:tcPr>
            <w:tcW w:w="687"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1</w:t>
            </w:r>
          </w:p>
        </w:tc>
        <w:tc>
          <w:tcPr>
            <w:tcW w:w="4383"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School fees</w:t>
            </w:r>
          </w:p>
        </w:tc>
        <w:tc>
          <w:tcPr>
            <w:tcW w:w="1417"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24,000</w:t>
            </w:r>
          </w:p>
        </w:tc>
        <w:tc>
          <w:tcPr>
            <w:tcW w:w="2755"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450,000</w:t>
            </w:r>
          </w:p>
        </w:tc>
      </w:tr>
      <w:tr w:rsidR="008C0204" w:rsidTr="00EA1B5C">
        <w:tc>
          <w:tcPr>
            <w:tcW w:w="687"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2</w:t>
            </w:r>
          </w:p>
        </w:tc>
        <w:tc>
          <w:tcPr>
            <w:tcW w:w="4383"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Text books</w:t>
            </w:r>
          </w:p>
        </w:tc>
        <w:tc>
          <w:tcPr>
            <w:tcW w:w="1417"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10,000</w:t>
            </w:r>
          </w:p>
        </w:tc>
        <w:tc>
          <w:tcPr>
            <w:tcW w:w="2755"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300,000</w:t>
            </w:r>
          </w:p>
        </w:tc>
      </w:tr>
      <w:tr w:rsidR="008C0204" w:rsidTr="00EA1B5C">
        <w:tc>
          <w:tcPr>
            <w:tcW w:w="687"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3</w:t>
            </w:r>
          </w:p>
        </w:tc>
        <w:tc>
          <w:tcPr>
            <w:tcW w:w="4383"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Menstrual pads</w:t>
            </w:r>
          </w:p>
        </w:tc>
        <w:tc>
          <w:tcPr>
            <w:tcW w:w="1417"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8C0204" w:rsidTr="00EA1B5C">
        <w:tc>
          <w:tcPr>
            <w:tcW w:w="687"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4</w:t>
            </w:r>
          </w:p>
        </w:tc>
        <w:tc>
          <w:tcPr>
            <w:tcW w:w="4383"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Scholastic materials</w:t>
            </w:r>
          </w:p>
        </w:tc>
        <w:tc>
          <w:tcPr>
            <w:tcW w:w="1417"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4,000</w:t>
            </w:r>
          </w:p>
        </w:tc>
        <w:tc>
          <w:tcPr>
            <w:tcW w:w="2755"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120,000</w:t>
            </w:r>
          </w:p>
        </w:tc>
      </w:tr>
      <w:tr w:rsidR="008C0204" w:rsidTr="00EA1B5C">
        <w:tc>
          <w:tcPr>
            <w:tcW w:w="687"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5</w:t>
            </w:r>
          </w:p>
        </w:tc>
        <w:tc>
          <w:tcPr>
            <w:tcW w:w="4383"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 xml:space="preserve">Senior </w:t>
            </w:r>
            <w:r w:rsidRPr="008C0204">
              <w:rPr>
                <w:rFonts w:ascii="Georgia" w:eastAsia="Times New Roman" w:hAnsi="Georgia"/>
                <w:sz w:val="24"/>
                <w:szCs w:val="24"/>
                <w:lang w:eastAsia="en-GB"/>
              </w:rPr>
              <w:t>Secondary Examination</w:t>
            </w:r>
          </w:p>
        </w:tc>
        <w:tc>
          <w:tcPr>
            <w:tcW w:w="1417"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20</w:t>
            </w:r>
            <w:r w:rsidRPr="008C0204">
              <w:rPr>
                <w:rFonts w:ascii="Georgia" w:eastAsia="Times New Roman" w:hAnsi="Georgia"/>
                <w:sz w:val="24"/>
                <w:szCs w:val="24"/>
                <w:lang w:eastAsia="en-GB"/>
              </w:rPr>
              <w:t>,000</w:t>
            </w:r>
          </w:p>
        </w:tc>
        <w:tc>
          <w:tcPr>
            <w:tcW w:w="2755"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60</w:t>
            </w:r>
            <w:r w:rsidRPr="008C0204">
              <w:rPr>
                <w:rFonts w:ascii="Georgia" w:eastAsia="Times New Roman" w:hAnsi="Georgia"/>
                <w:sz w:val="24"/>
                <w:szCs w:val="24"/>
                <w:lang w:eastAsia="en-GB"/>
              </w:rPr>
              <w:t>0,000</w:t>
            </w:r>
          </w:p>
        </w:tc>
      </w:tr>
      <w:tr w:rsidR="008C0204" w:rsidTr="00EA1B5C">
        <w:tc>
          <w:tcPr>
            <w:tcW w:w="687"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6</w:t>
            </w:r>
          </w:p>
        </w:tc>
        <w:tc>
          <w:tcPr>
            <w:tcW w:w="4383"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r w:rsidRPr="008C0204">
              <w:rPr>
                <w:rFonts w:ascii="Georgia" w:eastAsia="Times New Roman" w:hAnsi="Georgia"/>
                <w:sz w:val="24"/>
                <w:szCs w:val="24"/>
                <w:lang w:eastAsia="en-GB"/>
              </w:rPr>
              <w:t>Graduation activities</w:t>
            </w:r>
          </w:p>
        </w:tc>
        <w:tc>
          <w:tcPr>
            <w:tcW w:w="1417"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5,000</w:t>
            </w:r>
          </w:p>
        </w:tc>
        <w:tc>
          <w:tcPr>
            <w:tcW w:w="2755"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r w:rsidRPr="008C0204">
              <w:rPr>
                <w:rFonts w:ascii="Georgia" w:eastAsia="Times New Roman" w:hAnsi="Georgia"/>
                <w:sz w:val="24"/>
                <w:szCs w:val="24"/>
                <w:lang w:eastAsia="en-GB"/>
              </w:rPr>
              <w:t>150,000</w:t>
            </w:r>
          </w:p>
        </w:tc>
      </w:tr>
      <w:tr w:rsidR="008C0204" w:rsidTr="00EA1B5C">
        <w:tc>
          <w:tcPr>
            <w:tcW w:w="687"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p>
        </w:tc>
        <w:tc>
          <w:tcPr>
            <w:tcW w:w="4383" w:type="dxa"/>
          </w:tcPr>
          <w:p w:rsidR="008C0204" w:rsidRPr="008C0204" w:rsidRDefault="008C0204" w:rsidP="00B24097">
            <w:pPr>
              <w:spacing w:before="100" w:beforeAutospacing="1" w:after="100" w:afterAutospacing="1"/>
              <w:jc w:val="both"/>
              <w:rPr>
                <w:rFonts w:ascii="Georgia" w:eastAsia="Times New Roman" w:hAnsi="Georgia"/>
                <w:sz w:val="24"/>
                <w:szCs w:val="24"/>
                <w:lang w:eastAsia="en-GB"/>
              </w:rPr>
            </w:pPr>
          </w:p>
        </w:tc>
        <w:tc>
          <w:tcPr>
            <w:tcW w:w="1417"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p>
        </w:tc>
        <w:tc>
          <w:tcPr>
            <w:tcW w:w="2755" w:type="dxa"/>
          </w:tcPr>
          <w:p w:rsidR="008C0204" w:rsidRPr="008C0204" w:rsidRDefault="008C0204" w:rsidP="008C0204">
            <w:pPr>
              <w:spacing w:before="100" w:beforeAutospacing="1" w:after="100" w:afterAutospacing="1"/>
              <w:jc w:val="right"/>
              <w:rPr>
                <w:rFonts w:ascii="Georgia" w:eastAsia="Times New Roman" w:hAnsi="Georgia"/>
                <w:sz w:val="24"/>
                <w:szCs w:val="24"/>
                <w:lang w:eastAsia="en-GB"/>
              </w:rPr>
            </w:pPr>
          </w:p>
        </w:tc>
      </w:tr>
      <w:tr w:rsidR="008C0204" w:rsidTr="00EA1B5C">
        <w:tc>
          <w:tcPr>
            <w:tcW w:w="687" w:type="dxa"/>
          </w:tcPr>
          <w:p w:rsidR="008C0204" w:rsidRDefault="008C0204"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8C0204" w:rsidRDefault="008C0204" w:rsidP="00B24097">
            <w:pPr>
              <w:spacing w:before="100" w:beforeAutospacing="1" w:after="100" w:afterAutospacing="1"/>
              <w:jc w:val="both"/>
              <w:rPr>
                <w:rFonts w:ascii="Georgia" w:eastAsia="Times New Roman" w:hAnsi="Georgia"/>
                <w:b/>
                <w:sz w:val="24"/>
                <w:szCs w:val="24"/>
                <w:lang w:eastAsia="en-GB"/>
              </w:rPr>
            </w:pPr>
          </w:p>
        </w:tc>
        <w:tc>
          <w:tcPr>
            <w:tcW w:w="1417" w:type="dxa"/>
          </w:tcPr>
          <w:p w:rsidR="008C0204" w:rsidRDefault="008C0204"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8C0204" w:rsidRDefault="008C0204" w:rsidP="008C0204">
            <w:pPr>
              <w:spacing w:before="100" w:beforeAutospacing="1" w:after="100" w:afterAutospacing="1"/>
              <w:jc w:val="right"/>
              <w:rPr>
                <w:rFonts w:ascii="Georgia" w:eastAsia="Times New Roman" w:hAnsi="Georgia"/>
                <w:b/>
                <w:sz w:val="24"/>
                <w:szCs w:val="24"/>
                <w:lang w:eastAsia="en-GB"/>
              </w:rPr>
            </w:pPr>
            <w:r>
              <w:rPr>
                <w:rFonts w:ascii="Georgia" w:eastAsia="Times New Roman" w:hAnsi="Georgia"/>
                <w:b/>
                <w:sz w:val="24"/>
                <w:szCs w:val="24"/>
                <w:lang w:eastAsia="en-GB"/>
              </w:rPr>
              <w:t>1,740,000</w:t>
            </w:r>
          </w:p>
        </w:tc>
      </w:tr>
      <w:tr w:rsidR="008C0204" w:rsidTr="00EA1B5C">
        <w:tc>
          <w:tcPr>
            <w:tcW w:w="687" w:type="dxa"/>
          </w:tcPr>
          <w:p w:rsidR="008C0204" w:rsidRDefault="008C0204"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8C0204" w:rsidRDefault="00A4096D" w:rsidP="00B24097">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Workshops</w:t>
            </w:r>
          </w:p>
        </w:tc>
        <w:tc>
          <w:tcPr>
            <w:tcW w:w="1417" w:type="dxa"/>
          </w:tcPr>
          <w:p w:rsidR="008C0204" w:rsidRDefault="008C0204"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8C0204" w:rsidRDefault="008C0204" w:rsidP="008C0204">
            <w:pPr>
              <w:spacing w:before="100" w:beforeAutospacing="1" w:after="100" w:afterAutospacing="1"/>
              <w:jc w:val="right"/>
              <w:rPr>
                <w:rFonts w:ascii="Georgia" w:eastAsia="Times New Roman" w:hAnsi="Georgia"/>
                <w:b/>
                <w:sz w:val="24"/>
                <w:szCs w:val="24"/>
                <w:lang w:eastAsia="en-GB"/>
              </w:rPr>
            </w:pPr>
          </w:p>
        </w:tc>
      </w:tr>
      <w:tr w:rsidR="00A4096D" w:rsidTr="00EA1B5C">
        <w:tc>
          <w:tcPr>
            <w:tcW w:w="687" w:type="dxa"/>
          </w:tcPr>
          <w:p w:rsidR="00A4096D" w:rsidRDefault="00A4096D"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A4096D" w:rsidRPr="00A4096D" w:rsidRDefault="00A4096D" w:rsidP="00B24097">
            <w:pPr>
              <w:spacing w:before="100" w:beforeAutospacing="1" w:after="100" w:afterAutospacing="1"/>
              <w:jc w:val="both"/>
              <w:rPr>
                <w:rFonts w:ascii="Georgia" w:eastAsia="Times New Roman" w:hAnsi="Georgia"/>
                <w:sz w:val="24"/>
                <w:szCs w:val="24"/>
                <w:lang w:eastAsia="en-GB"/>
              </w:rPr>
            </w:pPr>
            <w:r>
              <w:rPr>
                <w:rFonts w:ascii="Georgia" w:eastAsia="Times New Roman" w:hAnsi="Georgia"/>
                <w:sz w:val="24"/>
                <w:szCs w:val="24"/>
                <w:lang w:eastAsia="en-GB"/>
              </w:rPr>
              <w:t>Workshop for girls on menstrual health and hygiene once a year for the duration of project (6 years)</w:t>
            </w:r>
          </w:p>
        </w:tc>
        <w:tc>
          <w:tcPr>
            <w:tcW w:w="1417" w:type="dxa"/>
          </w:tcPr>
          <w:p w:rsidR="00A4096D" w:rsidRPr="00EA1B5C" w:rsidRDefault="00A4096D" w:rsidP="008C0204">
            <w:pPr>
              <w:spacing w:before="100" w:beforeAutospacing="1" w:after="100" w:afterAutospacing="1"/>
              <w:jc w:val="right"/>
              <w:rPr>
                <w:rFonts w:ascii="Georgia" w:eastAsia="Times New Roman" w:hAnsi="Georgia"/>
                <w:sz w:val="24"/>
                <w:szCs w:val="24"/>
                <w:lang w:eastAsia="en-GB"/>
              </w:rPr>
            </w:pPr>
            <w:r w:rsidRPr="00EA1B5C">
              <w:rPr>
                <w:rFonts w:ascii="Georgia" w:eastAsia="Times New Roman" w:hAnsi="Georgia"/>
                <w:sz w:val="24"/>
                <w:szCs w:val="24"/>
                <w:lang w:eastAsia="en-GB"/>
              </w:rPr>
              <w:t>250,000</w:t>
            </w:r>
          </w:p>
        </w:tc>
        <w:tc>
          <w:tcPr>
            <w:tcW w:w="2755" w:type="dxa"/>
          </w:tcPr>
          <w:p w:rsidR="00A4096D" w:rsidRDefault="00A4096D" w:rsidP="008C0204">
            <w:pPr>
              <w:spacing w:before="100" w:beforeAutospacing="1" w:after="100" w:afterAutospacing="1"/>
              <w:jc w:val="right"/>
              <w:rPr>
                <w:rFonts w:ascii="Georgia" w:eastAsia="Times New Roman" w:hAnsi="Georgia"/>
                <w:b/>
                <w:sz w:val="24"/>
                <w:szCs w:val="24"/>
                <w:lang w:eastAsia="en-GB"/>
              </w:rPr>
            </w:pPr>
            <w:r>
              <w:rPr>
                <w:rFonts w:ascii="Georgia" w:eastAsia="Times New Roman" w:hAnsi="Georgia"/>
                <w:b/>
                <w:sz w:val="24"/>
                <w:szCs w:val="24"/>
                <w:lang w:eastAsia="en-GB"/>
              </w:rPr>
              <w:t>1,500,000</w:t>
            </w:r>
          </w:p>
        </w:tc>
      </w:tr>
      <w:tr w:rsidR="00A4096D" w:rsidTr="00EA1B5C">
        <w:tc>
          <w:tcPr>
            <w:tcW w:w="687" w:type="dxa"/>
          </w:tcPr>
          <w:p w:rsidR="00A4096D" w:rsidRDefault="00A4096D"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A4096D" w:rsidRDefault="00A4096D" w:rsidP="00B24097">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Sensitization and Advocacy</w:t>
            </w:r>
          </w:p>
        </w:tc>
        <w:tc>
          <w:tcPr>
            <w:tcW w:w="1417" w:type="dxa"/>
          </w:tcPr>
          <w:p w:rsidR="00A4096D" w:rsidRDefault="00A4096D"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A4096D" w:rsidRDefault="00A4096D" w:rsidP="008C0204">
            <w:pPr>
              <w:spacing w:before="100" w:beforeAutospacing="1" w:after="100" w:afterAutospacing="1"/>
              <w:jc w:val="right"/>
              <w:rPr>
                <w:rFonts w:ascii="Georgia" w:eastAsia="Times New Roman" w:hAnsi="Georgia"/>
                <w:b/>
                <w:sz w:val="24"/>
                <w:szCs w:val="24"/>
                <w:lang w:eastAsia="en-GB"/>
              </w:rPr>
            </w:pPr>
          </w:p>
        </w:tc>
      </w:tr>
      <w:tr w:rsidR="00A4096D" w:rsidTr="00EA1B5C">
        <w:tc>
          <w:tcPr>
            <w:tcW w:w="687" w:type="dxa"/>
          </w:tcPr>
          <w:p w:rsidR="00A4096D" w:rsidRDefault="00A4096D"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A4096D" w:rsidRPr="00A4096D" w:rsidRDefault="00A4096D" w:rsidP="00B24097">
            <w:pPr>
              <w:spacing w:before="100" w:beforeAutospacing="1" w:after="100" w:afterAutospacing="1"/>
              <w:jc w:val="both"/>
              <w:rPr>
                <w:rFonts w:ascii="Georgia" w:eastAsia="Times New Roman" w:hAnsi="Georgia"/>
                <w:sz w:val="24"/>
                <w:szCs w:val="24"/>
                <w:lang w:eastAsia="en-GB"/>
              </w:rPr>
            </w:pPr>
            <w:r>
              <w:rPr>
                <w:rFonts w:ascii="Georgia" w:eastAsia="Times New Roman" w:hAnsi="Georgia"/>
                <w:sz w:val="24"/>
                <w:szCs w:val="24"/>
                <w:lang w:eastAsia="en-GB"/>
              </w:rPr>
              <w:t>To parents, community leader</w:t>
            </w:r>
            <w:r w:rsidR="00EA1B5C">
              <w:rPr>
                <w:rFonts w:ascii="Georgia" w:eastAsia="Times New Roman" w:hAnsi="Georgia"/>
                <w:sz w:val="24"/>
                <w:szCs w:val="24"/>
                <w:lang w:eastAsia="en-GB"/>
              </w:rPr>
              <w:t>s and religious leaders three times in a year for the duration of the project (6 years)</w:t>
            </w:r>
          </w:p>
        </w:tc>
        <w:tc>
          <w:tcPr>
            <w:tcW w:w="1417" w:type="dxa"/>
          </w:tcPr>
          <w:p w:rsidR="00A4096D" w:rsidRPr="00EA1B5C" w:rsidRDefault="00EA1B5C" w:rsidP="008C0204">
            <w:pPr>
              <w:spacing w:before="100" w:beforeAutospacing="1" w:after="100" w:afterAutospacing="1"/>
              <w:jc w:val="right"/>
              <w:rPr>
                <w:rFonts w:ascii="Georgia" w:eastAsia="Times New Roman" w:hAnsi="Georgia"/>
                <w:sz w:val="24"/>
                <w:szCs w:val="24"/>
                <w:lang w:eastAsia="en-GB"/>
              </w:rPr>
            </w:pPr>
            <w:r w:rsidRPr="00EA1B5C">
              <w:rPr>
                <w:rFonts w:ascii="Georgia" w:eastAsia="Times New Roman" w:hAnsi="Georgia"/>
                <w:sz w:val="24"/>
                <w:szCs w:val="24"/>
                <w:lang w:eastAsia="en-GB"/>
              </w:rPr>
              <w:t>50,000</w:t>
            </w:r>
          </w:p>
        </w:tc>
        <w:tc>
          <w:tcPr>
            <w:tcW w:w="2755" w:type="dxa"/>
          </w:tcPr>
          <w:p w:rsidR="00A4096D" w:rsidRDefault="00EA1B5C" w:rsidP="008C0204">
            <w:pPr>
              <w:spacing w:before="100" w:beforeAutospacing="1" w:after="100" w:afterAutospacing="1"/>
              <w:jc w:val="right"/>
              <w:rPr>
                <w:rFonts w:ascii="Georgia" w:eastAsia="Times New Roman" w:hAnsi="Georgia"/>
                <w:b/>
                <w:sz w:val="24"/>
                <w:szCs w:val="24"/>
                <w:lang w:eastAsia="en-GB"/>
              </w:rPr>
            </w:pPr>
            <w:r>
              <w:rPr>
                <w:rFonts w:ascii="Georgia" w:eastAsia="Times New Roman" w:hAnsi="Georgia"/>
                <w:b/>
                <w:sz w:val="24"/>
                <w:szCs w:val="24"/>
                <w:lang w:eastAsia="en-GB"/>
              </w:rPr>
              <w:t>900,000</w:t>
            </w:r>
          </w:p>
        </w:tc>
      </w:tr>
      <w:tr w:rsidR="00A4096D" w:rsidTr="00EA1B5C">
        <w:tc>
          <w:tcPr>
            <w:tcW w:w="687" w:type="dxa"/>
          </w:tcPr>
          <w:p w:rsidR="00A4096D" w:rsidRDefault="00A4096D"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A4096D" w:rsidRDefault="00A4096D" w:rsidP="00B24097">
            <w:pPr>
              <w:spacing w:before="100" w:beforeAutospacing="1" w:after="100" w:afterAutospacing="1"/>
              <w:jc w:val="both"/>
              <w:rPr>
                <w:rFonts w:ascii="Georgia" w:eastAsia="Times New Roman" w:hAnsi="Georgia"/>
                <w:b/>
                <w:sz w:val="24"/>
                <w:szCs w:val="24"/>
                <w:lang w:eastAsia="en-GB"/>
              </w:rPr>
            </w:pPr>
          </w:p>
        </w:tc>
        <w:tc>
          <w:tcPr>
            <w:tcW w:w="1417" w:type="dxa"/>
          </w:tcPr>
          <w:p w:rsidR="00A4096D" w:rsidRDefault="00A4096D"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A4096D" w:rsidRDefault="00A4096D" w:rsidP="008C0204">
            <w:pPr>
              <w:spacing w:before="100" w:beforeAutospacing="1" w:after="100" w:afterAutospacing="1"/>
              <w:jc w:val="right"/>
              <w:rPr>
                <w:rFonts w:ascii="Georgia" w:eastAsia="Times New Roman" w:hAnsi="Georgia"/>
                <w:b/>
                <w:sz w:val="24"/>
                <w:szCs w:val="24"/>
                <w:lang w:eastAsia="en-GB"/>
              </w:rPr>
            </w:pPr>
          </w:p>
        </w:tc>
      </w:tr>
      <w:tr w:rsidR="00A4096D" w:rsidTr="00EA1B5C">
        <w:tc>
          <w:tcPr>
            <w:tcW w:w="687" w:type="dxa"/>
          </w:tcPr>
          <w:p w:rsidR="00A4096D" w:rsidRDefault="00A4096D"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A4096D" w:rsidRDefault="00A4096D" w:rsidP="00B24097">
            <w:pPr>
              <w:spacing w:before="100" w:beforeAutospacing="1" w:after="100" w:afterAutospacing="1"/>
              <w:jc w:val="both"/>
              <w:rPr>
                <w:rFonts w:ascii="Georgia" w:eastAsia="Times New Roman" w:hAnsi="Georgia"/>
                <w:b/>
                <w:sz w:val="24"/>
                <w:szCs w:val="24"/>
                <w:lang w:eastAsia="en-GB"/>
              </w:rPr>
            </w:pPr>
          </w:p>
        </w:tc>
        <w:tc>
          <w:tcPr>
            <w:tcW w:w="1417" w:type="dxa"/>
          </w:tcPr>
          <w:p w:rsidR="00A4096D" w:rsidRDefault="00A4096D"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A4096D" w:rsidRDefault="00A4096D" w:rsidP="008C0204">
            <w:pPr>
              <w:spacing w:before="100" w:beforeAutospacing="1" w:after="100" w:afterAutospacing="1"/>
              <w:jc w:val="right"/>
              <w:rPr>
                <w:rFonts w:ascii="Georgia" w:eastAsia="Times New Roman" w:hAnsi="Georgia"/>
                <w:b/>
                <w:sz w:val="24"/>
                <w:szCs w:val="24"/>
                <w:lang w:eastAsia="en-GB"/>
              </w:rPr>
            </w:pPr>
          </w:p>
        </w:tc>
      </w:tr>
      <w:tr w:rsidR="008C0204" w:rsidTr="00EA1B5C">
        <w:tc>
          <w:tcPr>
            <w:tcW w:w="687" w:type="dxa"/>
          </w:tcPr>
          <w:p w:rsidR="008C0204" w:rsidRDefault="008C0204" w:rsidP="00B24097">
            <w:pPr>
              <w:spacing w:before="100" w:beforeAutospacing="1" w:after="100" w:afterAutospacing="1"/>
              <w:jc w:val="both"/>
              <w:rPr>
                <w:rFonts w:ascii="Georgia" w:eastAsia="Times New Roman" w:hAnsi="Georgia"/>
                <w:b/>
                <w:sz w:val="24"/>
                <w:szCs w:val="24"/>
                <w:lang w:eastAsia="en-GB"/>
              </w:rPr>
            </w:pPr>
          </w:p>
        </w:tc>
        <w:tc>
          <w:tcPr>
            <w:tcW w:w="4383" w:type="dxa"/>
          </w:tcPr>
          <w:p w:rsidR="008C0204" w:rsidRDefault="008C0204" w:rsidP="00B24097">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Total</w:t>
            </w:r>
          </w:p>
        </w:tc>
        <w:tc>
          <w:tcPr>
            <w:tcW w:w="1417" w:type="dxa"/>
          </w:tcPr>
          <w:p w:rsidR="008C0204" w:rsidRDefault="008C0204" w:rsidP="008C0204">
            <w:pPr>
              <w:spacing w:before="100" w:beforeAutospacing="1" w:after="100" w:afterAutospacing="1"/>
              <w:jc w:val="right"/>
              <w:rPr>
                <w:rFonts w:ascii="Georgia" w:eastAsia="Times New Roman" w:hAnsi="Georgia"/>
                <w:b/>
                <w:sz w:val="24"/>
                <w:szCs w:val="24"/>
                <w:lang w:eastAsia="en-GB"/>
              </w:rPr>
            </w:pPr>
          </w:p>
        </w:tc>
        <w:tc>
          <w:tcPr>
            <w:tcW w:w="2755" w:type="dxa"/>
          </w:tcPr>
          <w:p w:rsidR="008C0204" w:rsidRDefault="00EA1B5C" w:rsidP="00EA1B5C">
            <w:pPr>
              <w:spacing w:before="100" w:beforeAutospacing="1" w:after="100" w:afterAutospacing="1"/>
              <w:jc w:val="right"/>
              <w:rPr>
                <w:rFonts w:ascii="Georgia" w:eastAsia="Times New Roman" w:hAnsi="Georgia"/>
                <w:b/>
                <w:sz w:val="24"/>
                <w:szCs w:val="24"/>
                <w:lang w:eastAsia="en-GB"/>
              </w:rPr>
            </w:pPr>
            <w:r>
              <w:rPr>
                <w:rFonts w:ascii="Georgia" w:eastAsia="Times New Roman" w:hAnsi="Georgia"/>
                <w:b/>
                <w:sz w:val="24"/>
                <w:szCs w:val="24"/>
                <w:lang w:eastAsia="en-GB"/>
              </w:rPr>
              <w:t>10</w:t>
            </w:r>
            <w:r w:rsidR="008C0204">
              <w:rPr>
                <w:rFonts w:ascii="Georgia" w:eastAsia="Times New Roman" w:hAnsi="Georgia"/>
                <w:b/>
                <w:sz w:val="24"/>
                <w:szCs w:val="24"/>
                <w:lang w:eastAsia="en-GB"/>
              </w:rPr>
              <w:t>,</w:t>
            </w:r>
            <w:r>
              <w:rPr>
                <w:rFonts w:ascii="Georgia" w:eastAsia="Times New Roman" w:hAnsi="Georgia"/>
                <w:b/>
                <w:sz w:val="24"/>
                <w:szCs w:val="24"/>
                <w:lang w:eastAsia="en-GB"/>
              </w:rPr>
              <w:t>5</w:t>
            </w:r>
            <w:r w:rsidR="008C0204">
              <w:rPr>
                <w:rFonts w:ascii="Georgia" w:eastAsia="Times New Roman" w:hAnsi="Georgia"/>
                <w:b/>
                <w:sz w:val="24"/>
                <w:szCs w:val="24"/>
                <w:lang w:eastAsia="en-GB"/>
              </w:rPr>
              <w:t>60,000</w:t>
            </w:r>
          </w:p>
          <w:p w:rsidR="00B410DA" w:rsidRDefault="00B410DA" w:rsidP="00EA1B5C">
            <w:pPr>
              <w:spacing w:before="100" w:beforeAutospacing="1" w:after="100" w:afterAutospacing="1"/>
              <w:jc w:val="right"/>
              <w:rPr>
                <w:rFonts w:ascii="Georgia" w:eastAsia="Times New Roman" w:hAnsi="Georgia"/>
                <w:b/>
                <w:sz w:val="24"/>
                <w:szCs w:val="24"/>
                <w:lang w:eastAsia="en-GB"/>
              </w:rPr>
            </w:pPr>
            <w:r>
              <w:rPr>
                <w:rFonts w:ascii="Georgia" w:eastAsia="Times New Roman" w:hAnsi="Georgia"/>
                <w:b/>
                <w:sz w:val="24"/>
                <w:szCs w:val="24"/>
                <w:lang w:eastAsia="en-GB"/>
              </w:rPr>
              <w:t>($13,126.08)</w:t>
            </w:r>
          </w:p>
        </w:tc>
      </w:tr>
    </w:tbl>
    <w:p w:rsidR="00B34845" w:rsidRDefault="00EA1B5C" w:rsidP="00E0283D">
      <w:pPr>
        <w:spacing w:before="100" w:beforeAutospacing="1" w:after="100" w:afterAutospacing="1"/>
        <w:jc w:val="both"/>
        <w:rPr>
          <w:rFonts w:ascii="Georgia" w:eastAsia="Times New Roman" w:hAnsi="Georgia"/>
          <w:b/>
          <w:sz w:val="24"/>
          <w:szCs w:val="24"/>
          <w:lang w:eastAsia="en-GB"/>
        </w:rPr>
      </w:pPr>
      <w:r>
        <w:rPr>
          <w:rFonts w:ascii="Georgia" w:eastAsia="Times New Roman" w:hAnsi="Georgia"/>
          <w:b/>
          <w:sz w:val="24"/>
          <w:szCs w:val="24"/>
          <w:lang w:eastAsia="en-GB"/>
        </w:rPr>
        <w:t>Conclusion</w:t>
      </w:r>
    </w:p>
    <w:p w:rsidR="00EA1B5C" w:rsidRDefault="00EA1B5C" w:rsidP="00E0283D">
      <w:pPr>
        <w:spacing w:before="100" w:beforeAutospacing="1" w:after="100" w:afterAutospacing="1"/>
        <w:jc w:val="both"/>
        <w:rPr>
          <w:rFonts w:ascii="Georgia" w:eastAsia="Times New Roman" w:hAnsi="Georgia"/>
          <w:sz w:val="24"/>
          <w:szCs w:val="24"/>
          <w:lang w:eastAsia="en-GB"/>
        </w:rPr>
      </w:pPr>
      <w:r w:rsidRPr="0082264A">
        <w:rPr>
          <w:rFonts w:ascii="Georgia" w:eastAsia="Times New Roman" w:hAnsi="Georgia"/>
          <w:sz w:val="24"/>
          <w:szCs w:val="24"/>
          <w:lang w:eastAsia="en-GB"/>
        </w:rPr>
        <w:t xml:space="preserve">This project is borne out of the success story that Life Aid for Community Initiative </w:t>
      </w:r>
      <w:r w:rsidR="0082264A" w:rsidRPr="0082264A">
        <w:rPr>
          <w:rFonts w:ascii="Georgia" w:eastAsia="Times New Roman" w:hAnsi="Georgia"/>
          <w:sz w:val="24"/>
          <w:szCs w:val="24"/>
          <w:lang w:eastAsia="en-GB"/>
        </w:rPr>
        <w:t xml:space="preserve">did in </w:t>
      </w:r>
      <w:proofErr w:type="spellStart"/>
      <w:r w:rsidR="0082264A" w:rsidRPr="0082264A">
        <w:rPr>
          <w:rFonts w:ascii="Georgia" w:eastAsia="Times New Roman" w:hAnsi="Georgia"/>
          <w:sz w:val="24"/>
          <w:szCs w:val="24"/>
          <w:lang w:eastAsia="en-GB"/>
        </w:rPr>
        <w:t>Bako</w:t>
      </w:r>
      <w:proofErr w:type="spellEnd"/>
      <w:r w:rsidR="0082264A" w:rsidRPr="0082264A">
        <w:rPr>
          <w:rFonts w:ascii="Georgia" w:eastAsia="Times New Roman" w:hAnsi="Georgia"/>
          <w:sz w:val="24"/>
          <w:szCs w:val="24"/>
          <w:lang w:eastAsia="en-GB"/>
        </w:rPr>
        <w:t xml:space="preserve"> community of the Federal Capital Territory (FCT) where girls who could not continue with their secondary education due to the reasons mentioned above were mentored, enrolled and retained in secondary school. One completed in July 2023, another will be completing in July 2024 while six (6) are at various levels of secondary school.</w:t>
      </w:r>
    </w:p>
    <w:p w:rsidR="0082264A" w:rsidRPr="0082264A" w:rsidRDefault="0082264A" w:rsidP="00E0283D">
      <w:pPr>
        <w:spacing w:before="100" w:beforeAutospacing="1" w:after="100" w:afterAutospacing="1"/>
        <w:jc w:val="both"/>
        <w:rPr>
          <w:rFonts w:ascii="Georgia" w:eastAsia="Times New Roman" w:hAnsi="Georgia"/>
          <w:sz w:val="24"/>
          <w:szCs w:val="24"/>
          <w:lang w:eastAsia="en-GB"/>
        </w:rPr>
      </w:pPr>
      <w:r>
        <w:rPr>
          <w:rFonts w:ascii="Georgia" w:eastAsia="Times New Roman" w:hAnsi="Georgia"/>
          <w:sz w:val="24"/>
          <w:szCs w:val="24"/>
          <w:lang w:eastAsia="en-GB"/>
        </w:rPr>
        <w:t>This project will scale up on these successes and share lessons learnt with critical stake holders with the view of strengthening local instituted structures to make them responsive to emerging challenges.</w:t>
      </w:r>
    </w:p>
    <w:p w:rsidR="00E0283D" w:rsidRPr="00E0283D" w:rsidRDefault="00E0283D" w:rsidP="00E0283D">
      <w:pPr>
        <w:spacing w:before="100" w:beforeAutospacing="1" w:after="100" w:afterAutospacing="1"/>
        <w:jc w:val="both"/>
        <w:rPr>
          <w:rFonts w:ascii="Georgia" w:eastAsia="Times New Roman" w:hAnsi="Georgia"/>
          <w:sz w:val="24"/>
          <w:szCs w:val="24"/>
          <w:lang w:eastAsia="en-GB"/>
        </w:rPr>
      </w:pPr>
    </w:p>
    <w:sectPr w:rsidR="00E0283D" w:rsidRPr="00E0283D" w:rsidSect="009C64D0">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56710"/>
    <w:multiLevelType w:val="multilevel"/>
    <w:tmpl w:val="5770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A800D6"/>
    <w:multiLevelType w:val="multilevel"/>
    <w:tmpl w:val="7792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F6368"/>
    <w:rsid w:val="002F6368"/>
    <w:rsid w:val="003E369B"/>
    <w:rsid w:val="005F738D"/>
    <w:rsid w:val="007B3FBD"/>
    <w:rsid w:val="0082264A"/>
    <w:rsid w:val="008C0204"/>
    <w:rsid w:val="009660D2"/>
    <w:rsid w:val="009C64D0"/>
    <w:rsid w:val="00A4096D"/>
    <w:rsid w:val="00AC7D7D"/>
    <w:rsid w:val="00B34845"/>
    <w:rsid w:val="00B410DA"/>
    <w:rsid w:val="00BE1099"/>
    <w:rsid w:val="00DB38EB"/>
    <w:rsid w:val="00E0283D"/>
    <w:rsid w:val="00E155AC"/>
    <w:rsid w:val="00EA1B5C"/>
    <w:rsid w:val="00EC01E8"/>
    <w:rsid w:val="00F47581"/>
    <w:rsid w:val="00FF02D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C64D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C64D0"/>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48872DB3104C0F96B68A3ADA79D201"/>
        <w:category>
          <w:name w:val="General"/>
          <w:gallery w:val="placeholder"/>
        </w:category>
        <w:types>
          <w:type w:val="bbPlcHdr"/>
        </w:types>
        <w:behaviors>
          <w:behavior w:val="content"/>
        </w:behaviors>
        <w:guid w:val="{861643FC-AF0F-4AB1-8DB4-1ACD910C528E}"/>
      </w:docPartPr>
      <w:docPartBody>
        <w:p w:rsidR="00000000" w:rsidRDefault="00E62A7F" w:rsidP="00E62A7F">
          <w:pPr>
            <w:pStyle w:val="4E48872DB3104C0F96B68A3ADA79D201"/>
          </w:pPr>
          <w:r>
            <w:rPr>
              <w:rFonts w:asciiTheme="majorHAnsi" w:eastAsiaTheme="majorEastAsia" w:hAnsiTheme="majorHAnsi" w:cstheme="majorBidi"/>
              <w:color w:val="FFFFFF" w:themeColor="background1"/>
              <w:sz w:val="72"/>
              <w:szCs w:val="72"/>
            </w:rPr>
            <w:t>[Type the document title]</w:t>
          </w:r>
        </w:p>
      </w:docPartBody>
    </w:docPart>
    <w:docPart>
      <w:docPartPr>
        <w:name w:val="F495F6B273704532A66D9DC285F05696"/>
        <w:category>
          <w:name w:val="General"/>
          <w:gallery w:val="placeholder"/>
        </w:category>
        <w:types>
          <w:type w:val="bbPlcHdr"/>
        </w:types>
        <w:behaviors>
          <w:behavior w:val="content"/>
        </w:behaviors>
        <w:guid w:val="{DE721AA0-AA0F-4701-B67D-15867E9FE242}"/>
      </w:docPartPr>
      <w:docPartBody>
        <w:p w:rsidR="00000000" w:rsidRDefault="00E62A7F" w:rsidP="00E62A7F">
          <w:pPr>
            <w:pStyle w:val="F495F6B273704532A66D9DC285F05696"/>
          </w:pPr>
          <w:r>
            <w:rPr>
              <w:rFonts w:asciiTheme="majorHAnsi" w:eastAsiaTheme="majorEastAsia" w:hAnsiTheme="majorHAnsi" w:cstheme="majorBidi"/>
              <w:b/>
              <w:bCs/>
              <w:color w:val="FFFFFF" w:themeColor="background1"/>
              <w:sz w:val="96"/>
              <w:szCs w:val="96"/>
            </w:rPr>
            <w:t>[Year]</w:t>
          </w:r>
        </w:p>
      </w:docPartBody>
    </w:docPart>
    <w:docPart>
      <w:docPartPr>
        <w:name w:val="E9584A93DED24EE0AABE6BE320EE80C1"/>
        <w:category>
          <w:name w:val="General"/>
          <w:gallery w:val="placeholder"/>
        </w:category>
        <w:types>
          <w:type w:val="bbPlcHdr"/>
        </w:types>
        <w:behaviors>
          <w:behavior w:val="content"/>
        </w:behaviors>
        <w:guid w:val="{E7F389C4-34E6-4A6C-B82D-BCA595A33373}"/>
      </w:docPartPr>
      <w:docPartBody>
        <w:p w:rsidR="00000000" w:rsidRDefault="00E62A7F" w:rsidP="00E62A7F">
          <w:pPr>
            <w:pStyle w:val="E9584A93DED24EE0AABE6BE320EE80C1"/>
          </w:pPr>
          <w:r>
            <w:rPr>
              <w:color w:val="FFFFFF" w:themeColor="background1"/>
            </w:rPr>
            <w:t>[Type the author name]</w:t>
          </w:r>
        </w:p>
      </w:docPartBody>
    </w:docPart>
    <w:docPart>
      <w:docPartPr>
        <w:name w:val="F32770EBA23B4AD099B13CE78F0B267A"/>
        <w:category>
          <w:name w:val="General"/>
          <w:gallery w:val="placeholder"/>
        </w:category>
        <w:types>
          <w:type w:val="bbPlcHdr"/>
        </w:types>
        <w:behaviors>
          <w:behavior w:val="content"/>
        </w:behaviors>
        <w:guid w:val="{1ECB52E0-6635-4B8F-ADC6-9E24FA0A5D4D}"/>
      </w:docPartPr>
      <w:docPartBody>
        <w:p w:rsidR="00000000" w:rsidRDefault="00E62A7F" w:rsidP="00E62A7F">
          <w:pPr>
            <w:pStyle w:val="F32770EBA23B4AD099B13CE78F0B267A"/>
          </w:pPr>
          <w:r>
            <w:rPr>
              <w:color w:val="FFFFFF" w:themeColor="background1"/>
            </w:rPr>
            <w:t>[Type the company name]</w:t>
          </w:r>
        </w:p>
      </w:docPartBody>
    </w:docPart>
    <w:docPart>
      <w:docPartPr>
        <w:name w:val="8BD8A6FC6C104922807B70B0C6EF4D70"/>
        <w:category>
          <w:name w:val="General"/>
          <w:gallery w:val="placeholder"/>
        </w:category>
        <w:types>
          <w:type w:val="bbPlcHdr"/>
        </w:types>
        <w:behaviors>
          <w:behavior w:val="content"/>
        </w:behaviors>
        <w:guid w:val="{2A179A90-5738-4849-8468-9BB6F0EDCB36}"/>
      </w:docPartPr>
      <w:docPartBody>
        <w:p w:rsidR="00000000" w:rsidRDefault="00E62A7F" w:rsidP="00E62A7F">
          <w:pPr>
            <w:pStyle w:val="8BD8A6FC6C104922807B70B0C6EF4D70"/>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62A7F"/>
    <w:rsid w:val="00184D41"/>
    <w:rsid w:val="00E62A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C7D732CC1D44D298035BC323801E3E">
    <w:name w:val="28C7D732CC1D44D298035BC323801E3E"/>
    <w:rsid w:val="00E62A7F"/>
  </w:style>
  <w:style w:type="paragraph" w:customStyle="1" w:styleId="C11192578CD94C9BA8A872AD34795F2A">
    <w:name w:val="C11192578CD94C9BA8A872AD34795F2A"/>
    <w:rsid w:val="00E62A7F"/>
  </w:style>
  <w:style w:type="paragraph" w:customStyle="1" w:styleId="5C99CF318104469C86F79AF6EC19B501">
    <w:name w:val="5C99CF318104469C86F79AF6EC19B501"/>
    <w:rsid w:val="00E62A7F"/>
  </w:style>
  <w:style w:type="paragraph" w:customStyle="1" w:styleId="7A6290E1283E42B1BA6E64C87C5921F7">
    <w:name w:val="7A6290E1283E42B1BA6E64C87C5921F7"/>
    <w:rsid w:val="00E62A7F"/>
  </w:style>
  <w:style w:type="paragraph" w:customStyle="1" w:styleId="915D016258B74CC6A7DB53EC8F9AC8D0">
    <w:name w:val="915D016258B74CC6A7DB53EC8F9AC8D0"/>
    <w:rsid w:val="00E62A7F"/>
  </w:style>
  <w:style w:type="paragraph" w:customStyle="1" w:styleId="C12DCA0B10D649AC9BD766F8AD83D2A1">
    <w:name w:val="C12DCA0B10D649AC9BD766F8AD83D2A1"/>
    <w:rsid w:val="00E62A7F"/>
  </w:style>
  <w:style w:type="paragraph" w:customStyle="1" w:styleId="3E7A8055C48C452382F7FFCA76FFF514">
    <w:name w:val="3E7A8055C48C452382F7FFCA76FFF514"/>
    <w:rsid w:val="00E62A7F"/>
  </w:style>
  <w:style w:type="paragraph" w:customStyle="1" w:styleId="8AE925D176A34AD197F7B9CD3860C5CB">
    <w:name w:val="8AE925D176A34AD197F7B9CD3860C5CB"/>
    <w:rsid w:val="00E62A7F"/>
  </w:style>
  <w:style w:type="paragraph" w:customStyle="1" w:styleId="323696F29F9A4AD094620C20593193D3">
    <w:name w:val="323696F29F9A4AD094620C20593193D3"/>
    <w:rsid w:val="00E62A7F"/>
  </w:style>
  <w:style w:type="paragraph" w:customStyle="1" w:styleId="400890C7AB714C0D9AAB37A626DD1F93">
    <w:name w:val="400890C7AB714C0D9AAB37A626DD1F93"/>
    <w:rsid w:val="00E62A7F"/>
  </w:style>
  <w:style w:type="paragraph" w:customStyle="1" w:styleId="4CD36AB1A6074C758C29B1594A932CFE">
    <w:name w:val="4CD36AB1A6074C758C29B1594A932CFE"/>
    <w:rsid w:val="00E62A7F"/>
  </w:style>
  <w:style w:type="paragraph" w:customStyle="1" w:styleId="3EF43BF31F7E4A09AE57D788D4353F8A">
    <w:name w:val="3EF43BF31F7E4A09AE57D788D4353F8A"/>
    <w:rsid w:val="00E62A7F"/>
  </w:style>
  <w:style w:type="paragraph" w:customStyle="1" w:styleId="5C11786B97274973867E8DA5596B4373">
    <w:name w:val="5C11786B97274973867E8DA5596B4373"/>
    <w:rsid w:val="00E62A7F"/>
  </w:style>
  <w:style w:type="paragraph" w:customStyle="1" w:styleId="05295706AB1B402796B52A0CD16F8DD5">
    <w:name w:val="05295706AB1B402796B52A0CD16F8DD5"/>
    <w:rsid w:val="00E62A7F"/>
  </w:style>
  <w:style w:type="paragraph" w:customStyle="1" w:styleId="DAEE7D6512FA4F7C98D842ED263DB7E5">
    <w:name w:val="DAEE7D6512FA4F7C98D842ED263DB7E5"/>
    <w:rsid w:val="00E62A7F"/>
  </w:style>
  <w:style w:type="paragraph" w:customStyle="1" w:styleId="CCD9A91EC2AE417E9773AE065F7FB29F">
    <w:name w:val="CCD9A91EC2AE417E9773AE065F7FB29F"/>
    <w:rsid w:val="00E62A7F"/>
  </w:style>
  <w:style w:type="paragraph" w:customStyle="1" w:styleId="0AE35099C9B74B61820593D0E2095107">
    <w:name w:val="0AE35099C9B74B61820593D0E2095107"/>
    <w:rsid w:val="00E62A7F"/>
  </w:style>
  <w:style w:type="paragraph" w:customStyle="1" w:styleId="02B2691D19B64B549A6BC03A523C8D7C">
    <w:name w:val="02B2691D19B64B549A6BC03A523C8D7C"/>
    <w:rsid w:val="00E62A7F"/>
  </w:style>
  <w:style w:type="paragraph" w:customStyle="1" w:styleId="52D29F69836443EFAEFE2131D0A1B1D0">
    <w:name w:val="52D29F69836443EFAEFE2131D0A1B1D0"/>
    <w:rsid w:val="00E62A7F"/>
  </w:style>
  <w:style w:type="paragraph" w:customStyle="1" w:styleId="6E09907FA0C549778F78B0181CC96441">
    <w:name w:val="6E09907FA0C549778F78B0181CC96441"/>
    <w:rsid w:val="00E62A7F"/>
  </w:style>
  <w:style w:type="paragraph" w:customStyle="1" w:styleId="042DE45637D74C6C89AA8868A8F4B413">
    <w:name w:val="042DE45637D74C6C89AA8868A8F4B413"/>
    <w:rsid w:val="00E62A7F"/>
  </w:style>
  <w:style w:type="paragraph" w:customStyle="1" w:styleId="4E48872DB3104C0F96B68A3ADA79D201">
    <w:name w:val="4E48872DB3104C0F96B68A3ADA79D201"/>
    <w:rsid w:val="00E62A7F"/>
  </w:style>
  <w:style w:type="paragraph" w:customStyle="1" w:styleId="F495F6B273704532A66D9DC285F05696">
    <w:name w:val="F495F6B273704532A66D9DC285F05696"/>
    <w:rsid w:val="00E62A7F"/>
  </w:style>
  <w:style w:type="paragraph" w:customStyle="1" w:styleId="E9584A93DED24EE0AABE6BE320EE80C1">
    <w:name w:val="E9584A93DED24EE0AABE6BE320EE80C1"/>
    <w:rsid w:val="00E62A7F"/>
  </w:style>
  <w:style w:type="paragraph" w:customStyle="1" w:styleId="F32770EBA23B4AD099B13CE78F0B267A">
    <w:name w:val="F32770EBA23B4AD099B13CE78F0B267A"/>
    <w:rsid w:val="00E62A7F"/>
  </w:style>
  <w:style w:type="paragraph" w:customStyle="1" w:styleId="8BD8A6FC6C104922807B70B0C6EF4D70">
    <w:name w:val="8BD8A6FC6C104922807B70B0C6EF4D70"/>
    <w:rsid w:val="00E62A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96785-65F2-41B2-897C-26393F0C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5</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Life Aid for Community Development Initiative</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Enrolling and Retaining Thirty Girls in Secondary school in Potiskum LGA, of Yobe state Nigeria</dc:title>
  <dc:creator>Jefiter Mang</dc:creator>
  <cp:lastModifiedBy>Burfcetp</cp:lastModifiedBy>
  <cp:revision>7</cp:revision>
  <dcterms:created xsi:type="dcterms:W3CDTF">2023-11-09T23:32:00Z</dcterms:created>
  <dcterms:modified xsi:type="dcterms:W3CDTF">2023-11-10T09:20:00Z</dcterms:modified>
</cp:coreProperties>
</file>