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81" w:rsidRPr="00C62681" w:rsidRDefault="00C62681" w:rsidP="00C62681">
      <w:pPr>
        <w:spacing w:before="240" w:after="240" w:line="240" w:lineRule="auto"/>
        <w:jc w:val="center"/>
        <w:rPr>
          <w:rFonts w:ascii="Times New Roman" w:eastAsia="Times New Roman" w:hAnsi="Times New Roman" w:cs="Times New Roman"/>
          <w:sz w:val="24"/>
          <w:szCs w:val="24"/>
          <w:lang w:val="en-US" w:eastAsia="ru-RU"/>
        </w:rPr>
      </w:pPr>
      <w:r w:rsidRPr="00C62681">
        <w:rPr>
          <w:rFonts w:ascii="Arial" w:eastAsia="Times New Roman" w:hAnsi="Arial" w:cs="Arial"/>
          <w:b/>
          <w:bCs/>
          <w:color w:val="000000"/>
          <w:lang w:val="en-US" w:eastAsia="ru-RU"/>
        </w:rPr>
        <w:t>HELP 4 UKRAINIAN FAMILY-TYPE CHILDREN’S HOMES SURVIVE WINTER 2024</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 </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Since the start of the full-scale war in February 2022 in Ukraine, many people have left their homes in search of safety. One of the most vulnerable groups is family-type children's homes, each caring for 5 to 10 children. We've been focusing on helping the neediest families, supporting 75 such homes since the beginning of 2022.</w:t>
      </w:r>
    </w:p>
    <w:p w:rsidR="00C62681" w:rsidRPr="00C62681" w:rsidRDefault="00C62681" w:rsidP="00C62681">
      <w:pPr>
        <w:spacing w:after="0" w:line="240" w:lineRule="auto"/>
        <w:rPr>
          <w:rFonts w:ascii="Times New Roman" w:eastAsia="Times New Roman" w:hAnsi="Times New Roman" w:cs="Times New Roman"/>
          <w:sz w:val="24"/>
          <w:szCs w:val="24"/>
          <w:lang w:val="en-US" w:eastAsia="ru-RU"/>
        </w:rPr>
      </w:pP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This project aims to raise funds for four family-type children's homes in different regions of Ukraine. Let's meet these remarkable families:</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 </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 xml:space="preserve">Family of </w:t>
      </w:r>
      <w:proofErr w:type="spellStart"/>
      <w:r w:rsidRPr="00C62681">
        <w:rPr>
          <w:rFonts w:ascii="Arial" w:eastAsia="Times New Roman" w:hAnsi="Arial" w:cs="Arial"/>
          <w:color w:val="000000"/>
          <w:lang w:val="en-US" w:eastAsia="ru-RU"/>
        </w:rPr>
        <w:t>Olena</w:t>
      </w:r>
      <w:proofErr w:type="spellEnd"/>
      <w:r w:rsidRPr="00C62681">
        <w:rPr>
          <w:rFonts w:ascii="Arial" w:eastAsia="Times New Roman" w:hAnsi="Arial" w:cs="Arial"/>
          <w:color w:val="000000"/>
          <w:lang w:val="en-US" w:eastAsia="ru-RU"/>
        </w:rPr>
        <w:t xml:space="preserve"> </w:t>
      </w:r>
      <w:proofErr w:type="spellStart"/>
      <w:proofErr w:type="gramStart"/>
      <w:r w:rsidRPr="00C62681">
        <w:rPr>
          <w:rFonts w:ascii="Arial" w:eastAsia="Times New Roman" w:hAnsi="Arial" w:cs="Arial"/>
          <w:color w:val="000000"/>
          <w:lang w:val="en-US" w:eastAsia="ru-RU"/>
        </w:rPr>
        <w:t>Plastun</w:t>
      </w:r>
      <w:proofErr w:type="spellEnd"/>
      <w:r w:rsidRPr="00C62681">
        <w:rPr>
          <w:rFonts w:ascii="Arial" w:eastAsia="Times New Roman" w:hAnsi="Arial" w:cs="Arial"/>
          <w:color w:val="000000"/>
          <w:lang w:val="en-US" w:eastAsia="ru-RU"/>
        </w:rPr>
        <w:t>  -</w:t>
      </w:r>
      <w:proofErr w:type="gramEnd"/>
      <w:r w:rsidRPr="00C62681">
        <w:rPr>
          <w:rFonts w:ascii="Arial" w:eastAsia="Times New Roman" w:hAnsi="Arial" w:cs="Arial"/>
          <w:color w:val="000000"/>
          <w:lang w:val="en-US" w:eastAsia="ru-RU"/>
        </w:rPr>
        <w:t xml:space="preserve"> Displaced to </w:t>
      </w:r>
      <w:proofErr w:type="spellStart"/>
      <w:r w:rsidRPr="00C62681">
        <w:rPr>
          <w:rFonts w:ascii="Arial" w:eastAsia="Times New Roman" w:hAnsi="Arial" w:cs="Arial"/>
          <w:color w:val="000000"/>
          <w:lang w:val="en-US" w:eastAsia="ru-RU"/>
        </w:rPr>
        <w:t>Pilipets</w:t>
      </w:r>
      <w:proofErr w:type="spellEnd"/>
      <w:r w:rsidRPr="00C62681">
        <w:rPr>
          <w:rFonts w:ascii="Arial" w:eastAsia="Times New Roman" w:hAnsi="Arial" w:cs="Arial"/>
          <w:color w:val="000000"/>
          <w:lang w:val="en-US" w:eastAsia="ru-RU"/>
        </w:rPr>
        <w:t xml:space="preserve">, </w:t>
      </w:r>
      <w:proofErr w:type="spellStart"/>
      <w:r w:rsidRPr="00C62681">
        <w:rPr>
          <w:rFonts w:ascii="Arial" w:eastAsia="Times New Roman" w:hAnsi="Arial" w:cs="Arial"/>
          <w:color w:val="000000"/>
          <w:lang w:val="en-US" w:eastAsia="ru-RU"/>
        </w:rPr>
        <w:t>Transcarpathian</w:t>
      </w:r>
      <w:proofErr w:type="spellEnd"/>
      <w:r w:rsidRPr="00C62681">
        <w:rPr>
          <w:rFonts w:ascii="Arial" w:eastAsia="Times New Roman" w:hAnsi="Arial" w:cs="Arial"/>
          <w:color w:val="000000"/>
          <w:lang w:val="en-US" w:eastAsia="ru-RU"/>
        </w:rPr>
        <w:t xml:space="preserve"> region from Kherson, they care for six children. In 2008, </w:t>
      </w:r>
      <w:proofErr w:type="spellStart"/>
      <w:r w:rsidRPr="00C62681">
        <w:rPr>
          <w:rFonts w:ascii="Arial" w:eastAsia="Times New Roman" w:hAnsi="Arial" w:cs="Arial"/>
          <w:color w:val="000000"/>
          <w:lang w:val="en-US" w:eastAsia="ru-RU"/>
        </w:rPr>
        <w:t>Olena</w:t>
      </w:r>
      <w:proofErr w:type="spellEnd"/>
      <w:r w:rsidRPr="00C62681">
        <w:rPr>
          <w:rFonts w:ascii="Arial" w:eastAsia="Times New Roman" w:hAnsi="Arial" w:cs="Arial"/>
          <w:color w:val="000000"/>
          <w:lang w:val="en-US" w:eastAsia="ru-RU"/>
        </w:rPr>
        <w:t xml:space="preserve"> </w:t>
      </w:r>
      <w:proofErr w:type="spellStart"/>
      <w:r w:rsidRPr="00C62681">
        <w:rPr>
          <w:rFonts w:ascii="Arial" w:eastAsia="Times New Roman" w:hAnsi="Arial" w:cs="Arial"/>
          <w:color w:val="000000"/>
          <w:lang w:val="en-US" w:eastAsia="ru-RU"/>
        </w:rPr>
        <w:t>Plastun</w:t>
      </w:r>
      <w:proofErr w:type="spellEnd"/>
      <w:r w:rsidRPr="00C62681">
        <w:rPr>
          <w:rFonts w:ascii="Arial" w:eastAsia="Times New Roman" w:hAnsi="Arial" w:cs="Arial"/>
          <w:color w:val="000000"/>
          <w:lang w:val="en-US" w:eastAsia="ru-RU"/>
        </w:rPr>
        <w:t xml:space="preserve"> and her family opened their hearts and home to a child in need, eventually expanding their family. In 2012, they established a family-type children's home, providing a loving family to six children who lacked parental care. The </w:t>
      </w:r>
      <w:proofErr w:type="spellStart"/>
      <w:r w:rsidRPr="00C62681">
        <w:rPr>
          <w:rFonts w:ascii="Arial" w:eastAsia="Times New Roman" w:hAnsi="Arial" w:cs="Arial"/>
          <w:color w:val="000000"/>
          <w:lang w:val="en-US" w:eastAsia="ru-RU"/>
        </w:rPr>
        <w:t>Plastun</w:t>
      </w:r>
      <w:proofErr w:type="spellEnd"/>
      <w:r w:rsidRPr="00C62681">
        <w:rPr>
          <w:rFonts w:ascii="Arial" w:eastAsia="Times New Roman" w:hAnsi="Arial" w:cs="Arial"/>
          <w:color w:val="000000"/>
          <w:lang w:val="en-US" w:eastAsia="ru-RU"/>
        </w:rPr>
        <w:t xml:space="preserve"> family urgently needs a 7.5 kW portable electric power plant to overcome electricity blackouts caused by Russia's bombings.</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 </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 xml:space="preserve">Family of Hannah </w:t>
      </w:r>
      <w:proofErr w:type="spellStart"/>
      <w:r w:rsidRPr="00C62681">
        <w:rPr>
          <w:rFonts w:ascii="Arial" w:eastAsia="Times New Roman" w:hAnsi="Arial" w:cs="Arial"/>
          <w:color w:val="000000"/>
          <w:lang w:val="en-US" w:eastAsia="ru-RU"/>
        </w:rPr>
        <w:t>Sabitova</w:t>
      </w:r>
      <w:proofErr w:type="spellEnd"/>
      <w:r w:rsidRPr="00C62681">
        <w:rPr>
          <w:rFonts w:ascii="Arial" w:eastAsia="Times New Roman" w:hAnsi="Arial" w:cs="Arial"/>
          <w:color w:val="000000"/>
          <w:lang w:val="en-US" w:eastAsia="ru-RU"/>
        </w:rPr>
        <w:t xml:space="preserve"> - Currently residing in the Odesa region, they escaped the Russian invasion in 2022 from Kherson. Hanna and her husband embraced a girl and her two brothers into their family, which already included their own biological son and an adopted boy in 2014. They are now a beacon of hope for these children. The </w:t>
      </w:r>
      <w:proofErr w:type="spellStart"/>
      <w:r w:rsidRPr="00C62681">
        <w:rPr>
          <w:rFonts w:ascii="Arial" w:eastAsia="Times New Roman" w:hAnsi="Arial" w:cs="Arial"/>
          <w:color w:val="000000"/>
          <w:lang w:val="en-US" w:eastAsia="ru-RU"/>
        </w:rPr>
        <w:t>Sabitov’s</w:t>
      </w:r>
      <w:proofErr w:type="spellEnd"/>
      <w:r w:rsidRPr="00C62681">
        <w:rPr>
          <w:rFonts w:ascii="Arial" w:eastAsia="Times New Roman" w:hAnsi="Arial" w:cs="Arial"/>
          <w:color w:val="000000"/>
          <w:lang w:val="en-US" w:eastAsia="ru-RU"/>
        </w:rPr>
        <w:t xml:space="preserve"> family urgently requires a portable electric charging depot + prime necessity items to endure electricity blackouts caused by the Russian civil infrastructure bombings this winter.</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 </w:t>
      </w:r>
      <w:bookmarkStart w:id="0" w:name="_GoBack"/>
      <w:bookmarkEnd w:id="0"/>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Family of Natalia Rodnikh - Currently residing in Drozdy village, Kyiv region, but originally from Berislav city of Kherson. In the picturesque city of Berislav, nestled beside the Dnieper River, the Rodnykh family's house stood just 200 meters from the riverbank. Inspired by their own experiences of growing up without one parent, Natalya and her husband decided to extend their love to children in need of a family in 2020. Despite the challenges of war, they need essential items and, urgently, a portable electric charging depot to survive winter electricity blackouts.</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 </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Family of Tetiana Avramenko - Currently residing in Kryviy Rig city, originally from Berislav city of Kherson. In 2012, Tatiana and her husband embarked on a journey to form a family-type children's home, now caring for seven children aged 5 to 17. The Avramenko family urgently requires multiple sets of bed linens and a hot water boiler to endure the winter.</w:t>
      </w:r>
    </w:p>
    <w:p w:rsidR="00C62681" w:rsidRPr="00C62681" w:rsidRDefault="00C62681" w:rsidP="00C62681">
      <w:pPr>
        <w:spacing w:before="240" w:after="240" w:line="240" w:lineRule="auto"/>
        <w:rPr>
          <w:rFonts w:ascii="Times New Roman" w:eastAsia="Times New Roman" w:hAnsi="Times New Roman" w:cs="Times New Roman"/>
          <w:sz w:val="24"/>
          <w:szCs w:val="24"/>
          <w:lang w:val="en-US" w:eastAsia="ru-RU"/>
        </w:rPr>
      </w:pPr>
      <w:r w:rsidRPr="00C62681">
        <w:rPr>
          <w:rFonts w:ascii="Arial" w:eastAsia="Times New Roman" w:hAnsi="Arial" w:cs="Arial"/>
          <w:color w:val="000000"/>
          <w:lang w:val="en-US" w:eastAsia="ru-RU"/>
        </w:rPr>
        <w:t> </w:t>
      </w:r>
    </w:p>
    <w:p w:rsidR="00C62681" w:rsidRPr="00C62681" w:rsidRDefault="00C62681" w:rsidP="00C62681">
      <w:pPr>
        <w:spacing w:before="240" w:after="240" w:line="240" w:lineRule="auto"/>
        <w:rPr>
          <w:rFonts w:ascii="Times New Roman" w:eastAsia="Times New Roman" w:hAnsi="Times New Roman" w:cs="Times New Roman"/>
          <w:sz w:val="24"/>
          <w:szCs w:val="24"/>
          <w:lang w:eastAsia="ru-RU"/>
        </w:rPr>
      </w:pPr>
      <w:r w:rsidRPr="00C62681">
        <w:rPr>
          <w:rFonts w:ascii="Arial" w:eastAsia="Times New Roman" w:hAnsi="Arial" w:cs="Arial"/>
          <w:color w:val="000000"/>
          <w:lang w:val="en-US" w:eastAsia="ru-RU"/>
        </w:rPr>
        <w:t xml:space="preserve">Our goal is to raise a total of $2,800 to support these four families in their time of need. With this amount we will purchase all items of prime necessity for this 4 families. </w:t>
      </w:r>
      <w:proofErr w:type="spellStart"/>
      <w:r w:rsidRPr="00C62681">
        <w:rPr>
          <w:rFonts w:ascii="Arial" w:eastAsia="Times New Roman" w:hAnsi="Arial" w:cs="Arial"/>
          <w:color w:val="000000"/>
          <w:lang w:eastAsia="ru-RU"/>
        </w:rPr>
        <w:t>Your</w:t>
      </w:r>
      <w:proofErr w:type="spellEnd"/>
      <w:r w:rsidRPr="00C62681">
        <w:rPr>
          <w:rFonts w:ascii="Arial" w:eastAsia="Times New Roman" w:hAnsi="Arial" w:cs="Arial"/>
          <w:color w:val="000000"/>
          <w:lang w:eastAsia="ru-RU"/>
        </w:rPr>
        <w:t xml:space="preserve"> </w:t>
      </w:r>
      <w:proofErr w:type="spellStart"/>
      <w:r w:rsidRPr="00C62681">
        <w:rPr>
          <w:rFonts w:ascii="Arial" w:eastAsia="Times New Roman" w:hAnsi="Arial" w:cs="Arial"/>
          <w:color w:val="000000"/>
          <w:lang w:eastAsia="ru-RU"/>
        </w:rPr>
        <w:t>generosity</w:t>
      </w:r>
      <w:proofErr w:type="spellEnd"/>
      <w:r w:rsidRPr="00C62681">
        <w:rPr>
          <w:rFonts w:ascii="Arial" w:eastAsia="Times New Roman" w:hAnsi="Arial" w:cs="Arial"/>
          <w:color w:val="000000"/>
          <w:lang w:eastAsia="ru-RU"/>
        </w:rPr>
        <w:t xml:space="preserve"> </w:t>
      </w:r>
      <w:proofErr w:type="spellStart"/>
      <w:r w:rsidRPr="00C62681">
        <w:rPr>
          <w:rFonts w:ascii="Arial" w:eastAsia="Times New Roman" w:hAnsi="Arial" w:cs="Arial"/>
          <w:color w:val="000000"/>
          <w:lang w:eastAsia="ru-RU"/>
        </w:rPr>
        <w:t>can</w:t>
      </w:r>
      <w:proofErr w:type="spellEnd"/>
      <w:r w:rsidRPr="00C62681">
        <w:rPr>
          <w:rFonts w:ascii="Arial" w:eastAsia="Times New Roman" w:hAnsi="Arial" w:cs="Arial"/>
          <w:color w:val="000000"/>
          <w:lang w:eastAsia="ru-RU"/>
        </w:rPr>
        <w:t xml:space="preserve"> </w:t>
      </w:r>
      <w:proofErr w:type="spellStart"/>
      <w:r w:rsidRPr="00C62681">
        <w:rPr>
          <w:rFonts w:ascii="Arial" w:eastAsia="Times New Roman" w:hAnsi="Arial" w:cs="Arial"/>
          <w:color w:val="000000"/>
          <w:lang w:eastAsia="ru-RU"/>
        </w:rPr>
        <w:t>make</w:t>
      </w:r>
      <w:proofErr w:type="spellEnd"/>
      <w:r w:rsidRPr="00C62681">
        <w:rPr>
          <w:rFonts w:ascii="Arial" w:eastAsia="Times New Roman" w:hAnsi="Arial" w:cs="Arial"/>
          <w:color w:val="000000"/>
          <w:lang w:eastAsia="ru-RU"/>
        </w:rPr>
        <w:t xml:space="preserve"> a </w:t>
      </w:r>
      <w:proofErr w:type="spellStart"/>
      <w:r w:rsidRPr="00C62681">
        <w:rPr>
          <w:rFonts w:ascii="Arial" w:eastAsia="Times New Roman" w:hAnsi="Arial" w:cs="Arial"/>
          <w:color w:val="000000"/>
          <w:lang w:eastAsia="ru-RU"/>
        </w:rPr>
        <w:t>significant</w:t>
      </w:r>
      <w:proofErr w:type="spellEnd"/>
      <w:r w:rsidRPr="00C62681">
        <w:rPr>
          <w:rFonts w:ascii="Arial" w:eastAsia="Times New Roman" w:hAnsi="Arial" w:cs="Arial"/>
          <w:color w:val="000000"/>
          <w:lang w:eastAsia="ru-RU"/>
        </w:rPr>
        <w:t xml:space="preserve"> </w:t>
      </w:r>
      <w:proofErr w:type="spellStart"/>
      <w:r w:rsidRPr="00C62681">
        <w:rPr>
          <w:rFonts w:ascii="Arial" w:eastAsia="Times New Roman" w:hAnsi="Arial" w:cs="Arial"/>
          <w:color w:val="000000"/>
          <w:lang w:eastAsia="ru-RU"/>
        </w:rPr>
        <w:t>impact</w:t>
      </w:r>
      <w:proofErr w:type="spellEnd"/>
      <w:r w:rsidRPr="00C62681">
        <w:rPr>
          <w:rFonts w:ascii="Arial" w:eastAsia="Times New Roman" w:hAnsi="Arial" w:cs="Arial"/>
          <w:color w:val="000000"/>
          <w:lang w:eastAsia="ru-RU"/>
        </w:rPr>
        <w:t>.</w:t>
      </w:r>
    </w:p>
    <w:p w:rsidR="00C62681" w:rsidRDefault="00C62681" w:rsidP="00C62681">
      <w:r w:rsidRPr="00C62681">
        <w:rPr>
          <w:rFonts w:ascii="Times New Roman" w:eastAsia="Times New Roman" w:hAnsi="Times New Roman" w:cs="Times New Roman"/>
          <w:sz w:val="24"/>
          <w:szCs w:val="24"/>
          <w:lang w:eastAsia="ru-RU"/>
        </w:rPr>
        <w:br/>
      </w:r>
    </w:p>
    <w:sectPr w:rsidR="00C62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81"/>
    <w:rsid w:val="00C62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56D21-47D7-4490-8827-4EA0162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26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Ievgen Gluzov</dc:creator>
  <cp:keywords/>
  <dc:description/>
  <cp:lastModifiedBy>Ievgen Gluzov</cp:lastModifiedBy>
  <cp:revision>1</cp:revision>
  <dcterms:created xsi:type="dcterms:W3CDTF">2023-10-27T11:28:00Z</dcterms:created>
  <dcterms:modified xsi:type="dcterms:W3CDTF">2023-10-27T11:29:00Z</dcterms:modified>
</cp:coreProperties>
</file>