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92461" w14:textId="05855C4E" w:rsidR="008E2C3C" w:rsidRPr="0053590B" w:rsidRDefault="008E2C3C" w:rsidP="008E2C3C">
      <w:pPr>
        <w:jc w:val="center"/>
        <w:rPr>
          <w:rFonts w:cstheme="minorHAnsi"/>
        </w:rPr>
      </w:pPr>
      <w:r w:rsidRPr="0053590B">
        <w:rPr>
          <w:rFonts w:cstheme="minorHAnsi"/>
          <w:noProof/>
        </w:rPr>
        <w:drawing>
          <wp:anchor distT="0" distB="0" distL="114300" distR="114300" simplePos="0" relativeHeight="251658240" behindDoc="1" locked="0" layoutInCell="1" allowOverlap="1" wp14:anchorId="10F0B3FF" wp14:editId="031219AE">
            <wp:simplePos x="0" y="0"/>
            <wp:positionH relativeFrom="margin">
              <wp:align>center</wp:align>
            </wp:positionH>
            <wp:positionV relativeFrom="paragraph">
              <wp:posOffset>-419100</wp:posOffset>
            </wp:positionV>
            <wp:extent cx="2667000" cy="943708"/>
            <wp:effectExtent l="0" t="0" r="0" b="8890"/>
            <wp:wrapNone/>
            <wp:docPr id="2141848919" name="Picture 2141848919"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848919" name="Picture 1" descr="A red text on a white background&#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67000" cy="943708"/>
                    </a:xfrm>
                    <a:prstGeom prst="rect">
                      <a:avLst/>
                    </a:prstGeom>
                  </pic:spPr>
                </pic:pic>
              </a:graphicData>
            </a:graphic>
            <wp14:sizeRelH relativeFrom="margin">
              <wp14:pctWidth>0</wp14:pctWidth>
            </wp14:sizeRelH>
            <wp14:sizeRelV relativeFrom="margin">
              <wp14:pctHeight>0</wp14:pctHeight>
            </wp14:sizeRelV>
          </wp:anchor>
        </w:drawing>
      </w:r>
    </w:p>
    <w:p w14:paraId="2C078E63" w14:textId="0697B848" w:rsidR="008C3F04" w:rsidRPr="0053590B" w:rsidRDefault="008C3F04" w:rsidP="00597DA3">
      <w:pPr>
        <w:rPr>
          <w:rFonts w:cstheme="minorHAnsi"/>
        </w:rPr>
      </w:pPr>
    </w:p>
    <w:p w14:paraId="6EBC59CF" w14:textId="21DEC581" w:rsidR="008E2C3C" w:rsidRPr="0053590B" w:rsidRDefault="008E2C3C" w:rsidP="007A3D77">
      <w:pPr>
        <w:pStyle w:val="NoSpacing"/>
        <w:jc w:val="center"/>
        <w:rPr>
          <w:rFonts w:cstheme="minorHAnsi"/>
          <w:b/>
          <w:bCs/>
          <w:sz w:val="28"/>
          <w:szCs w:val="28"/>
        </w:rPr>
      </w:pPr>
      <w:r w:rsidRPr="0053590B">
        <w:rPr>
          <w:rFonts w:cstheme="minorHAnsi"/>
          <w:b/>
          <w:bCs/>
          <w:sz w:val="28"/>
          <w:szCs w:val="28"/>
        </w:rPr>
        <w:t xml:space="preserve">Team Rubicon International: Guatemala </w:t>
      </w:r>
      <w:r w:rsidR="00EC0AC5" w:rsidRPr="0053590B">
        <w:rPr>
          <w:rFonts w:cstheme="minorHAnsi"/>
          <w:b/>
          <w:bCs/>
          <w:sz w:val="28"/>
          <w:szCs w:val="28"/>
        </w:rPr>
        <w:t>Disaster Risk Reduction and Water, Sanitation, and Hygiene</w:t>
      </w:r>
    </w:p>
    <w:p w14:paraId="12C51420" w14:textId="77777777" w:rsidR="00EC0AC5" w:rsidRPr="0053590B" w:rsidRDefault="00EC0AC5" w:rsidP="00B25722">
      <w:pPr>
        <w:pStyle w:val="NoSpacing"/>
        <w:jc w:val="center"/>
        <w:rPr>
          <w:rFonts w:cstheme="minorHAnsi"/>
          <w:b/>
          <w:bCs/>
        </w:rPr>
      </w:pPr>
    </w:p>
    <w:p w14:paraId="31A12FCD" w14:textId="612B1E83" w:rsidR="00EC0AC5" w:rsidRPr="0053590B" w:rsidRDefault="00DE639D" w:rsidP="00EC0AC5">
      <w:pPr>
        <w:pStyle w:val="NoSpacing"/>
        <w:rPr>
          <w:rFonts w:cstheme="minorHAnsi"/>
          <w:b/>
          <w:bCs/>
        </w:rPr>
      </w:pPr>
      <w:r w:rsidRPr="0053590B">
        <w:rPr>
          <w:rFonts w:cstheme="minorHAnsi"/>
          <w:b/>
          <w:bCs/>
        </w:rPr>
        <w:t>Community Need:</w:t>
      </w:r>
      <w:r w:rsidR="007A3D77" w:rsidRPr="0053590B">
        <w:rPr>
          <w:rFonts w:cstheme="minorHAnsi"/>
          <w:b/>
          <w:bCs/>
        </w:rPr>
        <w:t xml:space="preserve"> </w:t>
      </w:r>
      <w:r w:rsidR="007A3D77" w:rsidRPr="0053590B">
        <w:rPr>
          <w:rStyle w:val="normaltextrun"/>
          <w:rFonts w:cstheme="minorHAnsi"/>
          <w:color w:val="000000"/>
          <w:shd w:val="clear" w:color="auto" w:fill="FFFFFF"/>
        </w:rPr>
        <w:t xml:space="preserve">Ranked the </w:t>
      </w:r>
      <w:r w:rsidR="009A050F">
        <w:rPr>
          <w:rStyle w:val="normaltextrun"/>
          <w:rFonts w:cstheme="minorHAnsi"/>
          <w:color w:val="000000"/>
          <w:shd w:val="clear" w:color="auto" w:fill="FFFFFF"/>
        </w:rPr>
        <w:t>10</w:t>
      </w:r>
      <w:r w:rsidR="009A050F" w:rsidRPr="009A050F">
        <w:rPr>
          <w:rStyle w:val="normaltextrun"/>
          <w:rFonts w:cstheme="minorHAnsi"/>
          <w:color w:val="000000"/>
          <w:shd w:val="clear" w:color="auto" w:fill="FFFFFF"/>
          <w:vertAlign w:val="superscript"/>
        </w:rPr>
        <w:t>th</w:t>
      </w:r>
      <w:r w:rsidR="007A3D77" w:rsidRPr="0053590B">
        <w:rPr>
          <w:rStyle w:val="normaltextrun"/>
          <w:rFonts w:cstheme="minorHAnsi"/>
          <w:color w:val="000000"/>
          <w:shd w:val="clear" w:color="auto" w:fill="FFFFFF"/>
        </w:rPr>
        <w:t xml:space="preserve"> country in the world most exposed to disasters by a </w:t>
      </w:r>
      <w:hyperlink r:id="rId9" w:tgtFrame="_blank" w:history="1">
        <w:r w:rsidR="007A3D77" w:rsidRPr="0053590B">
          <w:rPr>
            <w:rStyle w:val="normaltextrun"/>
            <w:rFonts w:cstheme="minorHAnsi"/>
            <w:color w:val="0563C1"/>
            <w:u w:val="single"/>
            <w:shd w:val="clear" w:color="auto" w:fill="FFFFFF"/>
          </w:rPr>
          <w:t>2020 World Risk report</w:t>
        </w:r>
      </w:hyperlink>
      <w:r w:rsidR="007A3D77" w:rsidRPr="0053590B">
        <w:rPr>
          <w:rStyle w:val="normaltextrun"/>
          <w:rFonts w:cstheme="minorHAnsi"/>
          <w:color w:val="0563C1"/>
          <w:u w:val="single"/>
          <w:shd w:val="clear" w:color="auto" w:fill="FFFFFF"/>
        </w:rPr>
        <w:t xml:space="preserve">, </w:t>
      </w:r>
      <w:r w:rsidR="007A3D77" w:rsidRPr="0053590B">
        <w:rPr>
          <w:rStyle w:val="normaltextrun"/>
          <w:rFonts w:cstheme="minorHAnsi"/>
          <w:color w:val="000000"/>
          <w:shd w:val="clear" w:color="auto" w:fill="FFFFFF"/>
        </w:rPr>
        <w:t>Guatemala’s physical location between the Caribbean Sea and the Pacific Ocean makes it vulnerable to events like hurricanes, extreme flooding, and landslides.</w:t>
      </w:r>
      <w:r w:rsidR="008E535D" w:rsidRPr="0053590B">
        <w:rPr>
          <w:rFonts w:cstheme="minorHAnsi"/>
          <w:color w:val="000000"/>
          <w:shd w:val="clear" w:color="auto" w:fill="FFFFFF"/>
        </w:rPr>
        <w:t xml:space="preserve"> </w:t>
      </w:r>
      <w:r w:rsidR="008E535D" w:rsidRPr="0053590B">
        <w:rPr>
          <w:rStyle w:val="normaltextrun"/>
          <w:rFonts w:cstheme="minorHAnsi"/>
          <w:color w:val="000000"/>
          <w:shd w:val="clear" w:color="auto" w:fill="FFFFFF"/>
        </w:rPr>
        <w:t xml:space="preserve">Guatemala is also ranked as one of the most impoverished countries in Latin America, making community members especially vulnerable to disasters and crises. At the same time, the country faces critical needs related to health as well as water, sanitation, and hygiene (WASH). </w:t>
      </w:r>
      <w:r w:rsidR="009A050F">
        <w:rPr>
          <w:rStyle w:val="normaltextrun"/>
          <w:rFonts w:cstheme="minorHAnsi"/>
          <w:color w:val="000000"/>
          <w:shd w:val="clear" w:color="auto" w:fill="FFFFFF"/>
        </w:rPr>
        <w:t>M</w:t>
      </w:r>
      <w:r w:rsidR="008E535D" w:rsidRPr="0053590B">
        <w:rPr>
          <w:rStyle w:val="normaltextrun"/>
          <w:rFonts w:cstheme="minorHAnsi"/>
          <w:color w:val="000000"/>
          <w:shd w:val="clear" w:color="auto" w:fill="FFFFFF"/>
        </w:rPr>
        <w:t xml:space="preserve">ore than half of all Guatemalans </w:t>
      </w:r>
      <w:r w:rsidR="009A050F">
        <w:rPr>
          <w:rStyle w:val="normaltextrun"/>
          <w:rFonts w:cstheme="minorHAnsi"/>
          <w:color w:val="000000"/>
          <w:shd w:val="clear" w:color="auto" w:fill="FFFFFF"/>
        </w:rPr>
        <w:t>lack</w:t>
      </w:r>
      <w:r w:rsidR="008E535D" w:rsidRPr="0053590B">
        <w:rPr>
          <w:rStyle w:val="normaltextrun"/>
          <w:rFonts w:cstheme="minorHAnsi"/>
          <w:color w:val="000000"/>
          <w:shd w:val="clear" w:color="auto" w:fill="FFFFFF"/>
        </w:rPr>
        <w:t xml:space="preserve"> access to clean water, and </w:t>
      </w:r>
      <w:hyperlink r:id="rId10" w:anchor="_ftn2" w:tgtFrame="_blank" w:history="1">
        <w:r w:rsidR="008E535D" w:rsidRPr="0053590B">
          <w:rPr>
            <w:rStyle w:val="normaltextrun"/>
            <w:rFonts w:cstheme="minorHAnsi"/>
            <w:color w:val="0563C1"/>
            <w:u w:val="single"/>
            <w:shd w:val="clear" w:color="auto" w:fill="FFFFFF"/>
          </w:rPr>
          <w:t>more than 30% of the population</w:t>
        </w:r>
      </w:hyperlink>
      <w:r w:rsidR="008E535D" w:rsidRPr="0053590B">
        <w:rPr>
          <w:rStyle w:val="normaltextrun"/>
          <w:rFonts w:cstheme="minorHAnsi"/>
          <w:color w:val="000000"/>
          <w:shd w:val="clear" w:color="auto" w:fill="FFFFFF"/>
        </w:rPr>
        <w:t xml:space="preserve"> in rural areas </w:t>
      </w:r>
      <w:r w:rsidR="009A050F">
        <w:rPr>
          <w:rStyle w:val="normaltextrun"/>
          <w:rFonts w:cstheme="minorHAnsi"/>
          <w:color w:val="000000"/>
          <w:shd w:val="clear" w:color="auto" w:fill="FFFFFF"/>
        </w:rPr>
        <w:t xml:space="preserve">lack </w:t>
      </w:r>
      <w:r w:rsidR="008E535D" w:rsidRPr="0053590B">
        <w:rPr>
          <w:rStyle w:val="normaltextrun"/>
          <w:rFonts w:cstheme="minorHAnsi"/>
          <w:color w:val="000000"/>
          <w:shd w:val="clear" w:color="auto" w:fill="FFFFFF"/>
        </w:rPr>
        <w:t>access to any kind of sanitation services.</w:t>
      </w:r>
    </w:p>
    <w:p w14:paraId="78A7A6C4" w14:textId="77777777" w:rsidR="00DE639D" w:rsidRPr="0053590B" w:rsidRDefault="00DE639D" w:rsidP="00EC0AC5">
      <w:pPr>
        <w:pStyle w:val="NoSpacing"/>
        <w:rPr>
          <w:rFonts w:cstheme="minorHAnsi"/>
          <w:b/>
          <w:bCs/>
        </w:rPr>
      </w:pPr>
    </w:p>
    <w:p w14:paraId="4A87845C" w14:textId="342EB48D" w:rsidR="00B25722" w:rsidRPr="0053590B" w:rsidRDefault="00DE639D" w:rsidP="0058650D">
      <w:pPr>
        <w:pStyle w:val="NoSpacing"/>
        <w:rPr>
          <w:rStyle w:val="eop"/>
          <w:rFonts w:cstheme="minorHAnsi"/>
          <w:color w:val="000000"/>
          <w:shd w:val="clear" w:color="auto" w:fill="FFFFFF"/>
        </w:rPr>
      </w:pPr>
      <w:r w:rsidRPr="0053590B">
        <w:rPr>
          <w:rFonts w:cstheme="minorHAnsi"/>
          <w:b/>
          <w:bCs/>
        </w:rPr>
        <w:t>Team Rubicon’s Services:</w:t>
      </w:r>
      <w:r w:rsidR="009C3DC0" w:rsidRPr="0053590B">
        <w:rPr>
          <w:rFonts w:cstheme="minorHAnsi"/>
        </w:rPr>
        <w:t xml:space="preserve"> In response to</w:t>
      </w:r>
      <w:r w:rsidR="000A1ED0">
        <w:rPr>
          <w:rFonts w:cstheme="minorHAnsi"/>
        </w:rPr>
        <w:t xml:space="preserve"> frequent</w:t>
      </w:r>
      <w:r w:rsidR="009C3DC0" w:rsidRPr="0053590B">
        <w:rPr>
          <w:rFonts w:cstheme="minorHAnsi"/>
        </w:rPr>
        <w:t xml:space="preserve"> </w:t>
      </w:r>
      <w:r w:rsidR="000A1ED0">
        <w:rPr>
          <w:rFonts w:cstheme="minorHAnsi"/>
        </w:rPr>
        <w:t>natural</w:t>
      </w:r>
      <w:r w:rsidR="009C3DC0" w:rsidRPr="0053590B">
        <w:rPr>
          <w:rFonts w:cstheme="minorHAnsi"/>
        </w:rPr>
        <w:t xml:space="preserve"> </w:t>
      </w:r>
      <w:r w:rsidR="009C3DC0" w:rsidRPr="0053590B">
        <w:rPr>
          <w:rFonts w:cstheme="minorHAnsi"/>
        </w:rPr>
        <w:t>disaster</w:t>
      </w:r>
      <w:r w:rsidR="00FC1F46">
        <w:rPr>
          <w:rFonts w:cstheme="minorHAnsi"/>
        </w:rPr>
        <w:t>s</w:t>
      </w:r>
      <w:r w:rsidR="009C3DC0" w:rsidRPr="0053590B">
        <w:rPr>
          <w:rFonts w:cstheme="minorHAnsi"/>
        </w:rPr>
        <w:t xml:space="preserve"> a</w:t>
      </w:r>
      <w:r w:rsidR="009C3DC0" w:rsidRPr="0053590B">
        <w:rPr>
          <w:rFonts w:cstheme="minorHAnsi"/>
        </w:rPr>
        <w:t xml:space="preserve">nd WASH </w:t>
      </w:r>
      <w:r w:rsidR="00DC5D5D">
        <w:rPr>
          <w:rFonts w:cstheme="minorHAnsi"/>
        </w:rPr>
        <w:t>needs</w:t>
      </w:r>
      <w:r w:rsidR="009C3DC0" w:rsidRPr="0053590B">
        <w:rPr>
          <w:rFonts w:cstheme="minorHAnsi"/>
        </w:rPr>
        <w:t xml:space="preserve">, </w:t>
      </w:r>
      <w:r w:rsidR="009C3DC0" w:rsidRPr="0053590B">
        <w:rPr>
          <w:rStyle w:val="normaltextrun"/>
          <w:rFonts w:cstheme="minorHAnsi"/>
          <w:color w:val="000000"/>
          <w:shd w:val="clear" w:color="auto" w:fill="FFFFFF"/>
        </w:rPr>
        <w:t>Team Rubicon International (TRI) is establishing a physical presence in Guatemala City while expanding our disaster risk and reduction (DRR) and water, sanitation, and hygiene (WASH) services in Guatemala</w:t>
      </w:r>
      <w:r w:rsidR="008C4414">
        <w:rPr>
          <w:rStyle w:val="normaltextrun"/>
          <w:rFonts w:cstheme="minorHAnsi"/>
          <w:color w:val="000000"/>
          <w:shd w:val="clear" w:color="auto" w:fill="FFFFFF"/>
        </w:rPr>
        <w:t>. These efforts will help</w:t>
      </w:r>
      <w:r w:rsidR="009C3DC0" w:rsidRPr="0053590B">
        <w:rPr>
          <w:rStyle w:val="normaltextrun"/>
          <w:rFonts w:cstheme="minorHAnsi"/>
          <w:color w:val="000000"/>
          <w:shd w:val="clear" w:color="auto" w:fill="FFFFFF"/>
        </w:rPr>
        <w:t xml:space="preserve"> </w:t>
      </w:r>
      <w:r w:rsidR="007C7C00">
        <w:rPr>
          <w:rStyle w:val="normaltextrun"/>
          <w:rFonts w:cstheme="minorHAnsi"/>
          <w:color w:val="000000"/>
          <w:shd w:val="clear" w:color="auto" w:fill="FFFFFF"/>
        </w:rPr>
        <w:t>improve the health, safety, and well-being of Guatemala communities</w:t>
      </w:r>
      <w:r w:rsidR="009C3DC0" w:rsidRPr="0053590B">
        <w:rPr>
          <w:rStyle w:val="normaltextrun"/>
          <w:rFonts w:cstheme="minorHAnsi"/>
          <w:color w:val="000000"/>
          <w:shd w:val="clear" w:color="auto" w:fill="FFFFFF"/>
        </w:rPr>
        <w:t>.</w:t>
      </w:r>
      <w:r w:rsidR="009C3DC0" w:rsidRPr="0053590B">
        <w:rPr>
          <w:rStyle w:val="eop"/>
          <w:rFonts w:cstheme="minorHAnsi"/>
          <w:color w:val="000000"/>
          <w:shd w:val="clear" w:color="auto" w:fill="FFFFFF"/>
        </w:rPr>
        <w:t> </w:t>
      </w:r>
      <w:r w:rsidR="00597DA3" w:rsidRPr="0053590B">
        <w:rPr>
          <w:rStyle w:val="eop"/>
          <w:rFonts w:cstheme="minorHAnsi"/>
          <w:color w:val="000000"/>
          <w:shd w:val="clear" w:color="auto" w:fill="FFFFFF"/>
        </w:rPr>
        <w:t xml:space="preserve">Services will include: </w:t>
      </w:r>
    </w:p>
    <w:p w14:paraId="3C82BCB9" w14:textId="77777777" w:rsidR="00597DA3" w:rsidRPr="0053590B" w:rsidRDefault="00597DA3" w:rsidP="0058650D">
      <w:pPr>
        <w:pStyle w:val="NoSpacing"/>
        <w:rPr>
          <w:rStyle w:val="eop"/>
          <w:rFonts w:cstheme="minorHAnsi"/>
          <w:color w:val="000000"/>
          <w:shd w:val="clear" w:color="auto" w:fill="FFFFFF"/>
        </w:rPr>
      </w:pPr>
    </w:p>
    <w:p w14:paraId="41FF7690" w14:textId="249CBB5F" w:rsidR="00597DA3" w:rsidRPr="00713C33" w:rsidRDefault="00A25724" w:rsidP="00C3008C">
      <w:pPr>
        <w:pStyle w:val="paragraph"/>
        <w:numPr>
          <w:ilvl w:val="0"/>
          <w:numId w:val="3"/>
        </w:numPr>
        <w:spacing w:before="0" w:beforeAutospacing="0" w:after="0" w:afterAutospacing="0"/>
        <w:ind w:left="360"/>
        <w:textAlignment w:val="baseline"/>
        <w:rPr>
          <w:rFonts w:asciiTheme="minorHAnsi" w:hAnsiTheme="minorHAnsi" w:cstheme="minorHAnsi"/>
          <w:color w:val="000000"/>
          <w:sz w:val="22"/>
          <w:szCs w:val="22"/>
        </w:rPr>
      </w:pPr>
      <w:r>
        <w:rPr>
          <w:rStyle w:val="normaltextrun"/>
          <w:rFonts w:asciiTheme="minorHAnsi" w:hAnsiTheme="minorHAnsi" w:cstheme="minorHAnsi"/>
          <w:b/>
          <w:bCs/>
          <w:color w:val="000000"/>
          <w:sz w:val="22"/>
          <w:szCs w:val="22"/>
        </w:rPr>
        <w:t>DRR</w:t>
      </w:r>
      <w:r w:rsidR="00597DA3" w:rsidRPr="0053590B">
        <w:rPr>
          <w:rStyle w:val="normaltextrun"/>
          <w:rFonts w:asciiTheme="minorHAnsi" w:hAnsiTheme="minorHAnsi" w:cstheme="minorHAnsi"/>
          <w:b/>
          <w:bCs/>
          <w:color w:val="000000"/>
          <w:sz w:val="22"/>
          <w:szCs w:val="22"/>
        </w:rPr>
        <w:t>:</w:t>
      </w:r>
      <w:r w:rsidR="00713C33">
        <w:rPr>
          <w:rStyle w:val="normaltextrun"/>
          <w:rFonts w:asciiTheme="minorHAnsi" w:hAnsiTheme="minorHAnsi" w:cstheme="minorHAnsi"/>
          <w:color w:val="000000"/>
          <w:sz w:val="22"/>
          <w:szCs w:val="22"/>
        </w:rPr>
        <w:t xml:space="preserve"> </w:t>
      </w:r>
      <w:r w:rsidR="00597DA3" w:rsidRPr="00713C33">
        <w:rPr>
          <w:rStyle w:val="normaltextrun"/>
          <w:rFonts w:asciiTheme="minorHAnsi" w:hAnsiTheme="minorHAnsi" w:cstheme="minorHAnsi"/>
          <w:color w:val="000000"/>
          <w:sz w:val="22"/>
          <w:szCs w:val="22"/>
        </w:rPr>
        <w:t xml:space="preserve">TRI will help develop community members’ skills to respond in the event of </w:t>
      </w:r>
      <w:r w:rsidR="008F4BA5">
        <w:rPr>
          <w:rStyle w:val="normaltextrun"/>
          <w:rFonts w:asciiTheme="minorHAnsi" w:hAnsiTheme="minorHAnsi" w:cstheme="minorHAnsi"/>
          <w:color w:val="000000"/>
          <w:sz w:val="22"/>
          <w:szCs w:val="22"/>
        </w:rPr>
        <w:t>emergencies</w:t>
      </w:r>
      <w:r w:rsidR="00DF2EA7">
        <w:rPr>
          <w:rStyle w:val="normaltextrun"/>
          <w:rFonts w:asciiTheme="minorHAnsi" w:hAnsiTheme="minorHAnsi" w:cstheme="minorHAnsi"/>
          <w:color w:val="000000"/>
          <w:sz w:val="22"/>
          <w:szCs w:val="22"/>
        </w:rPr>
        <w:t xml:space="preserve"> or natural disasters</w:t>
      </w:r>
      <w:r w:rsidR="00EC24EA">
        <w:rPr>
          <w:rStyle w:val="normaltextrun"/>
          <w:rFonts w:asciiTheme="minorHAnsi" w:hAnsiTheme="minorHAnsi" w:cstheme="minorHAnsi"/>
          <w:color w:val="000000"/>
          <w:sz w:val="22"/>
          <w:szCs w:val="22"/>
        </w:rPr>
        <w:t xml:space="preserve">. </w:t>
      </w:r>
      <w:r w:rsidR="00597DA3" w:rsidRPr="00713C33">
        <w:rPr>
          <w:rStyle w:val="normaltextrun"/>
          <w:rFonts w:asciiTheme="minorHAnsi" w:hAnsiTheme="minorHAnsi" w:cstheme="minorHAnsi"/>
          <w:color w:val="000000"/>
          <w:sz w:val="22"/>
          <w:szCs w:val="22"/>
        </w:rPr>
        <w:t>The team will train key medical and non-medical community members in courses like Community First Aid Responder (CFAR) and Basic Emergency Care (BEC). BEC is a course developed by the WHO and has proven effective for rural primary care medical professionals to better support their communities in the event of an emergency.</w:t>
      </w:r>
      <w:r w:rsidR="00831862">
        <w:rPr>
          <w:rStyle w:val="normaltextrun"/>
          <w:rFonts w:asciiTheme="minorHAnsi" w:hAnsiTheme="minorHAnsi" w:cstheme="minorHAnsi"/>
          <w:color w:val="000000"/>
          <w:sz w:val="22"/>
          <w:szCs w:val="22"/>
        </w:rPr>
        <w:t xml:space="preserve"> </w:t>
      </w:r>
    </w:p>
    <w:p w14:paraId="00744A6F" w14:textId="77777777" w:rsidR="00597DA3" w:rsidRPr="0053590B" w:rsidRDefault="00597DA3" w:rsidP="00C3008C">
      <w:pPr>
        <w:pStyle w:val="paragraph"/>
        <w:spacing w:before="0" w:beforeAutospacing="0" w:after="0" w:afterAutospacing="0"/>
        <w:ind w:left="1080"/>
        <w:textAlignment w:val="baseline"/>
        <w:rPr>
          <w:rFonts w:asciiTheme="minorHAnsi" w:hAnsiTheme="minorHAnsi" w:cstheme="minorHAnsi"/>
          <w:sz w:val="22"/>
          <w:szCs w:val="22"/>
        </w:rPr>
      </w:pPr>
      <w:r w:rsidRPr="0053590B">
        <w:rPr>
          <w:rStyle w:val="eop"/>
          <w:rFonts w:asciiTheme="minorHAnsi" w:hAnsiTheme="minorHAnsi" w:cstheme="minorHAnsi"/>
          <w:color w:val="000000"/>
          <w:sz w:val="22"/>
          <w:szCs w:val="22"/>
        </w:rPr>
        <w:t> </w:t>
      </w:r>
    </w:p>
    <w:p w14:paraId="003B0734" w14:textId="09D6726D" w:rsidR="00597DA3" w:rsidRPr="00713C33" w:rsidRDefault="00597DA3" w:rsidP="00C3008C">
      <w:pPr>
        <w:pStyle w:val="paragraph"/>
        <w:numPr>
          <w:ilvl w:val="0"/>
          <w:numId w:val="3"/>
        </w:numPr>
        <w:spacing w:before="0" w:beforeAutospacing="0" w:after="0" w:afterAutospacing="0"/>
        <w:ind w:left="360"/>
        <w:textAlignment w:val="baseline"/>
        <w:rPr>
          <w:rFonts w:asciiTheme="minorHAnsi" w:hAnsiTheme="minorHAnsi" w:cstheme="minorHAnsi"/>
          <w:b/>
          <w:bCs/>
          <w:sz w:val="22"/>
          <w:szCs w:val="22"/>
        </w:rPr>
      </w:pPr>
      <w:r w:rsidRPr="0053590B">
        <w:rPr>
          <w:rFonts w:asciiTheme="minorHAnsi" w:hAnsiTheme="minorHAnsi" w:cstheme="minorHAnsi"/>
          <w:b/>
          <w:bCs/>
          <w:sz w:val="22"/>
          <w:szCs w:val="22"/>
        </w:rPr>
        <w:t>WASH</w:t>
      </w:r>
      <w:r w:rsidR="00713C33">
        <w:rPr>
          <w:rFonts w:asciiTheme="minorHAnsi" w:hAnsiTheme="minorHAnsi" w:cstheme="minorHAnsi"/>
          <w:b/>
          <w:bCs/>
          <w:sz w:val="22"/>
          <w:szCs w:val="22"/>
        </w:rPr>
        <w:t xml:space="preserve">: </w:t>
      </w:r>
      <w:r w:rsidRPr="00713C33">
        <w:rPr>
          <w:rStyle w:val="normaltextrun"/>
          <w:rFonts w:asciiTheme="minorHAnsi" w:hAnsiTheme="minorHAnsi" w:cstheme="minorHAnsi"/>
          <w:color w:val="000000"/>
          <w:sz w:val="22"/>
          <w:szCs w:val="22"/>
        </w:rPr>
        <w:t xml:space="preserve">TRI will train community leaders, water specialists, and women on rainwater system installation, maintenance, and </w:t>
      </w:r>
      <w:r w:rsidR="00753334">
        <w:rPr>
          <w:rStyle w:val="normaltextrun"/>
          <w:rFonts w:asciiTheme="minorHAnsi" w:hAnsiTheme="minorHAnsi" w:cstheme="minorHAnsi"/>
          <w:color w:val="000000"/>
          <w:sz w:val="22"/>
          <w:szCs w:val="22"/>
        </w:rPr>
        <w:t xml:space="preserve">WASH </w:t>
      </w:r>
      <w:r w:rsidRPr="00713C33">
        <w:rPr>
          <w:rStyle w:val="normaltextrun"/>
          <w:rFonts w:asciiTheme="minorHAnsi" w:hAnsiTheme="minorHAnsi" w:cstheme="minorHAnsi"/>
          <w:color w:val="000000"/>
          <w:sz w:val="22"/>
          <w:szCs w:val="22"/>
        </w:rPr>
        <w:t xml:space="preserve">best practices. Trained </w:t>
      </w:r>
      <w:r w:rsidR="00223BA9">
        <w:rPr>
          <w:rStyle w:val="normaltextrun"/>
          <w:rFonts w:asciiTheme="minorHAnsi" w:hAnsiTheme="minorHAnsi" w:cstheme="minorHAnsi"/>
          <w:color w:val="000000"/>
          <w:sz w:val="22"/>
          <w:szCs w:val="22"/>
        </w:rPr>
        <w:t xml:space="preserve">individuals </w:t>
      </w:r>
      <w:r w:rsidRPr="00713C33">
        <w:rPr>
          <w:rStyle w:val="normaltextrun"/>
          <w:rFonts w:asciiTheme="minorHAnsi" w:hAnsiTheme="minorHAnsi" w:cstheme="minorHAnsi"/>
          <w:color w:val="000000"/>
          <w:sz w:val="22"/>
          <w:szCs w:val="22"/>
        </w:rPr>
        <w:t xml:space="preserve">will also </w:t>
      </w:r>
      <w:r w:rsidR="00753334">
        <w:rPr>
          <w:rStyle w:val="normaltextrun"/>
          <w:rFonts w:asciiTheme="minorHAnsi" w:hAnsiTheme="minorHAnsi" w:cstheme="minorHAnsi"/>
          <w:color w:val="000000"/>
          <w:sz w:val="22"/>
          <w:szCs w:val="22"/>
        </w:rPr>
        <w:t>lead</w:t>
      </w:r>
      <w:r w:rsidRPr="00713C33">
        <w:rPr>
          <w:rStyle w:val="normaltextrun"/>
          <w:rFonts w:asciiTheme="minorHAnsi" w:hAnsiTheme="minorHAnsi" w:cstheme="minorHAnsi"/>
          <w:color w:val="000000"/>
          <w:sz w:val="22"/>
          <w:szCs w:val="22"/>
        </w:rPr>
        <w:t xml:space="preserve"> </w:t>
      </w:r>
      <w:proofErr w:type="gramStart"/>
      <w:r w:rsidR="000F6AA3">
        <w:rPr>
          <w:rStyle w:val="normaltextrun"/>
          <w:rFonts w:asciiTheme="minorHAnsi" w:hAnsiTheme="minorHAnsi" w:cstheme="minorHAnsi"/>
          <w:color w:val="000000"/>
          <w:sz w:val="22"/>
          <w:szCs w:val="22"/>
        </w:rPr>
        <w:t>trainings</w:t>
      </w:r>
      <w:proofErr w:type="gramEnd"/>
      <w:r w:rsidR="00753334">
        <w:rPr>
          <w:rStyle w:val="normaltextrun"/>
          <w:rFonts w:asciiTheme="minorHAnsi" w:hAnsiTheme="minorHAnsi" w:cstheme="minorHAnsi"/>
          <w:color w:val="000000"/>
          <w:sz w:val="22"/>
          <w:szCs w:val="22"/>
        </w:rPr>
        <w:t xml:space="preserve"> themselves</w:t>
      </w:r>
      <w:r w:rsidRPr="00713C33">
        <w:rPr>
          <w:rStyle w:val="normaltextrun"/>
          <w:rFonts w:asciiTheme="minorHAnsi" w:hAnsiTheme="minorHAnsi" w:cstheme="minorHAnsi"/>
          <w:color w:val="000000"/>
          <w:sz w:val="22"/>
          <w:szCs w:val="22"/>
        </w:rPr>
        <w:t xml:space="preserve"> in partnership with TRI following their initial </w:t>
      </w:r>
      <w:r w:rsidR="00223BA9">
        <w:rPr>
          <w:rStyle w:val="normaltextrun"/>
          <w:rFonts w:asciiTheme="minorHAnsi" w:hAnsiTheme="minorHAnsi" w:cstheme="minorHAnsi"/>
          <w:color w:val="000000"/>
          <w:sz w:val="22"/>
          <w:szCs w:val="22"/>
        </w:rPr>
        <w:t xml:space="preserve">training </w:t>
      </w:r>
      <w:r w:rsidRPr="00713C33">
        <w:rPr>
          <w:rStyle w:val="normaltextrun"/>
          <w:rFonts w:asciiTheme="minorHAnsi" w:hAnsiTheme="minorHAnsi" w:cstheme="minorHAnsi"/>
          <w:color w:val="000000"/>
          <w:sz w:val="22"/>
          <w:szCs w:val="22"/>
        </w:rPr>
        <w:t xml:space="preserve">completion, expanding the number of </w:t>
      </w:r>
      <w:r w:rsidR="000F6AA3">
        <w:rPr>
          <w:rStyle w:val="normaltextrun"/>
          <w:rFonts w:asciiTheme="minorHAnsi" w:hAnsiTheme="minorHAnsi" w:cstheme="minorHAnsi"/>
          <w:color w:val="000000"/>
          <w:sz w:val="22"/>
          <w:szCs w:val="22"/>
        </w:rPr>
        <w:t>people</w:t>
      </w:r>
      <w:r w:rsidRPr="00713C33">
        <w:rPr>
          <w:rStyle w:val="normaltextrun"/>
          <w:rFonts w:asciiTheme="minorHAnsi" w:hAnsiTheme="minorHAnsi" w:cstheme="minorHAnsi"/>
          <w:color w:val="000000"/>
          <w:sz w:val="22"/>
          <w:szCs w:val="22"/>
        </w:rPr>
        <w:t xml:space="preserve"> that can help ensure access to safe drinking water.</w:t>
      </w:r>
      <w:r w:rsidR="000F6AA3">
        <w:rPr>
          <w:rStyle w:val="normaltextrun"/>
          <w:rFonts w:asciiTheme="minorHAnsi" w:hAnsiTheme="minorHAnsi" w:cstheme="minorHAnsi"/>
          <w:color w:val="000000"/>
          <w:sz w:val="22"/>
          <w:szCs w:val="22"/>
        </w:rPr>
        <w:t xml:space="preserve"> T</w:t>
      </w:r>
      <w:r w:rsidRPr="00713C33">
        <w:rPr>
          <w:rStyle w:val="normaltextrun"/>
          <w:rFonts w:asciiTheme="minorHAnsi" w:hAnsiTheme="minorHAnsi" w:cstheme="minorHAnsi"/>
          <w:color w:val="000000"/>
          <w:sz w:val="22"/>
          <w:szCs w:val="22"/>
        </w:rPr>
        <w:t xml:space="preserve">hese efforts will enable individuals to harvest, store, and treat drinking water safely. </w:t>
      </w:r>
      <w:r w:rsidR="00334F15">
        <w:rPr>
          <w:rStyle w:val="normaltextrun"/>
          <w:rFonts w:asciiTheme="minorHAnsi" w:hAnsiTheme="minorHAnsi" w:cstheme="minorHAnsi"/>
          <w:color w:val="000000"/>
          <w:sz w:val="22"/>
          <w:szCs w:val="22"/>
        </w:rPr>
        <w:t>Concurrently</w:t>
      </w:r>
      <w:r w:rsidRPr="00713C33">
        <w:rPr>
          <w:rStyle w:val="normaltextrun"/>
          <w:rFonts w:asciiTheme="minorHAnsi" w:hAnsiTheme="minorHAnsi" w:cstheme="minorHAnsi"/>
          <w:color w:val="000000"/>
          <w:sz w:val="22"/>
          <w:szCs w:val="22"/>
        </w:rPr>
        <w:t xml:space="preserve">, </w:t>
      </w:r>
      <w:r w:rsidR="00CB5B01">
        <w:rPr>
          <w:rStyle w:val="normaltextrun"/>
          <w:rFonts w:asciiTheme="minorHAnsi" w:hAnsiTheme="minorHAnsi" w:cstheme="minorHAnsi"/>
          <w:color w:val="000000"/>
          <w:sz w:val="22"/>
          <w:szCs w:val="22"/>
        </w:rPr>
        <w:t xml:space="preserve">TRI will </w:t>
      </w:r>
      <w:r w:rsidR="00C80F96">
        <w:rPr>
          <w:rStyle w:val="normaltextrun"/>
          <w:rFonts w:asciiTheme="minorHAnsi" w:hAnsiTheme="minorHAnsi" w:cstheme="minorHAnsi"/>
          <w:color w:val="000000"/>
          <w:sz w:val="22"/>
          <w:szCs w:val="22"/>
        </w:rPr>
        <w:t xml:space="preserve">conduct hygiene training for </w:t>
      </w:r>
      <w:r w:rsidRPr="00713C33">
        <w:rPr>
          <w:rStyle w:val="normaltextrun"/>
          <w:rFonts w:asciiTheme="minorHAnsi" w:hAnsiTheme="minorHAnsi" w:cstheme="minorHAnsi"/>
          <w:color w:val="000000"/>
          <w:sz w:val="22"/>
          <w:szCs w:val="22"/>
        </w:rPr>
        <w:t>children</w:t>
      </w:r>
      <w:r w:rsidR="005E1E98">
        <w:rPr>
          <w:rStyle w:val="normaltextrun"/>
          <w:rFonts w:asciiTheme="minorHAnsi" w:hAnsiTheme="minorHAnsi" w:cstheme="minorHAnsi"/>
          <w:color w:val="000000"/>
          <w:sz w:val="22"/>
          <w:szCs w:val="22"/>
        </w:rPr>
        <w:t xml:space="preserve"> and basic sanitation training for community members</w:t>
      </w:r>
      <w:r w:rsidR="00C80F96">
        <w:rPr>
          <w:rStyle w:val="normaltextrun"/>
          <w:rFonts w:asciiTheme="minorHAnsi" w:hAnsiTheme="minorHAnsi" w:cstheme="minorHAnsi"/>
          <w:color w:val="000000"/>
          <w:sz w:val="22"/>
          <w:szCs w:val="22"/>
        </w:rPr>
        <w:t>.</w:t>
      </w:r>
      <w:r w:rsidR="000F6AA3">
        <w:rPr>
          <w:rStyle w:val="normaltextrun"/>
          <w:rFonts w:asciiTheme="minorHAnsi" w:hAnsiTheme="minorHAnsi" w:cstheme="minorHAnsi"/>
          <w:color w:val="000000"/>
          <w:sz w:val="22"/>
          <w:szCs w:val="22"/>
        </w:rPr>
        <w:t xml:space="preserve"> </w:t>
      </w:r>
      <w:r w:rsidRPr="00713C33">
        <w:rPr>
          <w:rStyle w:val="normaltextrun"/>
          <w:rFonts w:asciiTheme="minorHAnsi" w:hAnsiTheme="minorHAnsi" w:cstheme="minorHAnsi"/>
          <w:color w:val="000000"/>
          <w:sz w:val="22"/>
          <w:szCs w:val="22"/>
        </w:rPr>
        <w:t xml:space="preserve">Improving handwashing </w:t>
      </w:r>
      <w:r w:rsidR="00184741">
        <w:rPr>
          <w:rStyle w:val="normaltextrun"/>
          <w:rFonts w:asciiTheme="minorHAnsi" w:hAnsiTheme="minorHAnsi" w:cstheme="minorHAnsi"/>
          <w:color w:val="000000"/>
          <w:sz w:val="22"/>
          <w:szCs w:val="22"/>
        </w:rPr>
        <w:t xml:space="preserve">and sanitation </w:t>
      </w:r>
      <w:r w:rsidRPr="00713C33">
        <w:rPr>
          <w:rStyle w:val="normaltextrun"/>
          <w:rFonts w:asciiTheme="minorHAnsi" w:hAnsiTheme="minorHAnsi" w:cstheme="minorHAnsi"/>
          <w:color w:val="000000"/>
          <w:sz w:val="22"/>
          <w:szCs w:val="22"/>
        </w:rPr>
        <w:t>practices in communities will promote better health outcomes and reduce water-borne disease</w:t>
      </w:r>
      <w:r w:rsidR="00B12ED4">
        <w:rPr>
          <w:rStyle w:val="normaltextrun"/>
          <w:rFonts w:asciiTheme="minorHAnsi" w:hAnsiTheme="minorHAnsi" w:cstheme="minorHAnsi"/>
          <w:color w:val="000000"/>
          <w:sz w:val="22"/>
          <w:szCs w:val="22"/>
        </w:rPr>
        <w:t>s.</w:t>
      </w:r>
    </w:p>
    <w:p w14:paraId="490CECAC" w14:textId="77777777" w:rsidR="00597DA3" w:rsidRPr="0053590B" w:rsidRDefault="00597DA3" w:rsidP="0058650D">
      <w:pPr>
        <w:pStyle w:val="NoSpacing"/>
        <w:rPr>
          <w:rFonts w:cstheme="minorHAnsi"/>
        </w:rPr>
      </w:pPr>
    </w:p>
    <w:p w14:paraId="1221E380" w14:textId="26AA94CB" w:rsidR="00595D77" w:rsidRPr="00F634AF" w:rsidRDefault="002E3F74" w:rsidP="00F634AF">
      <w:pPr>
        <w:pStyle w:val="NoSpacing"/>
        <w:rPr>
          <w:rStyle w:val="eop"/>
          <w:rFonts w:cstheme="minorHAnsi"/>
        </w:rPr>
      </w:pPr>
      <w:r w:rsidRPr="0053590B">
        <w:rPr>
          <w:rFonts w:cstheme="minorHAnsi"/>
          <w:b/>
          <w:bCs/>
        </w:rPr>
        <w:t>Measurement and Evaluation:</w:t>
      </w:r>
      <w:r w:rsidR="00595D77" w:rsidRPr="0053590B">
        <w:rPr>
          <w:rFonts w:cstheme="minorHAnsi"/>
          <w:b/>
          <w:bCs/>
        </w:rPr>
        <w:t xml:space="preserve"> </w:t>
      </w:r>
      <w:r w:rsidR="00A652EE" w:rsidRPr="0053590B">
        <w:rPr>
          <w:rFonts w:cstheme="minorHAnsi"/>
        </w:rPr>
        <w:t xml:space="preserve">TRI will distribute, collect, and evaluate pre-, </w:t>
      </w:r>
      <w:proofErr w:type="gramStart"/>
      <w:r w:rsidR="00A652EE" w:rsidRPr="0053590B">
        <w:rPr>
          <w:rFonts w:cstheme="minorHAnsi"/>
        </w:rPr>
        <w:t>post-</w:t>
      </w:r>
      <w:proofErr w:type="gramEnd"/>
      <w:r w:rsidR="00A652EE" w:rsidRPr="0053590B">
        <w:rPr>
          <w:rFonts w:cstheme="minorHAnsi"/>
        </w:rPr>
        <w:t xml:space="preserve"> and long-term retention surveys to assess community members’ knowledge of </w:t>
      </w:r>
      <w:r w:rsidR="00A652EE">
        <w:rPr>
          <w:rFonts w:cstheme="minorHAnsi"/>
        </w:rPr>
        <w:t>materials</w:t>
      </w:r>
      <w:r w:rsidR="00A652EE" w:rsidRPr="0053590B">
        <w:rPr>
          <w:rFonts w:cstheme="minorHAnsi"/>
        </w:rPr>
        <w:t xml:space="preserve">. </w:t>
      </w:r>
      <w:r w:rsidR="00595D77" w:rsidRPr="0053590B">
        <w:rPr>
          <w:rStyle w:val="normaltextrun"/>
          <w:rFonts w:cstheme="minorHAnsi"/>
          <w:color w:val="000000"/>
        </w:rPr>
        <w:t>As we build out this program, TRI plans to begin by collecting the following metrics</w:t>
      </w:r>
      <w:r w:rsidR="00A652EE">
        <w:rPr>
          <w:rStyle w:val="normaltextrun"/>
          <w:rFonts w:cstheme="minorHAnsi"/>
          <w:color w:val="000000"/>
        </w:rPr>
        <w:t xml:space="preserve">, </w:t>
      </w:r>
      <w:r w:rsidR="00983F42">
        <w:rPr>
          <w:rStyle w:val="normaltextrun"/>
          <w:rFonts w:cstheme="minorHAnsi"/>
          <w:color w:val="000000"/>
        </w:rPr>
        <w:t xml:space="preserve">which </w:t>
      </w:r>
      <w:r w:rsidR="00595D77" w:rsidRPr="0053590B">
        <w:rPr>
          <w:rStyle w:val="normaltextrun"/>
          <w:rFonts w:cstheme="minorHAnsi"/>
          <w:color w:val="000000"/>
        </w:rPr>
        <w:t>will expand throughout the development of our services in Guatemala and be updated accordingly. </w:t>
      </w:r>
    </w:p>
    <w:p w14:paraId="795EE09F" w14:textId="77777777" w:rsidR="00595D77" w:rsidRPr="0053590B" w:rsidRDefault="00595D77" w:rsidP="00595D77">
      <w:pPr>
        <w:pStyle w:val="paragraph"/>
        <w:spacing w:before="0" w:beforeAutospacing="0" w:after="0" w:afterAutospacing="0"/>
        <w:textAlignment w:val="baseline"/>
        <w:rPr>
          <w:rFonts w:asciiTheme="minorHAnsi" w:hAnsiTheme="minorHAnsi" w:cstheme="minorHAnsi"/>
          <w:sz w:val="22"/>
          <w:szCs w:val="22"/>
        </w:rPr>
      </w:pPr>
    </w:p>
    <w:p w14:paraId="39216437" w14:textId="77777777" w:rsidR="00595D77" w:rsidRPr="00184741" w:rsidRDefault="00595D77" w:rsidP="00595D77">
      <w:pPr>
        <w:pStyle w:val="paragraph"/>
        <w:numPr>
          <w:ilvl w:val="0"/>
          <w:numId w:val="4"/>
        </w:numPr>
        <w:spacing w:before="0" w:beforeAutospacing="0" w:after="0" w:afterAutospacing="0"/>
        <w:ind w:left="1080" w:firstLine="0"/>
        <w:textAlignment w:val="baseline"/>
        <w:rPr>
          <w:rStyle w:val="eop"/>
          <w:rFonts w:asciiTheme="minorHAnsi" w:hAnsiTheme="minorHAnsi" w:cstheme="minorHAnsi"/>
          <w:sz w:val="22"/>
          <w:szCs w:val="22"/>
        </w:rPr>
      </w:pPr>
      <w:r w:rsidRPr="0053590B">
        <w:rPr>
          <w:rStyle w:val="normaltextrun"/>
          <w:rFonts w:asciiTheme="minorHAnsi" w:hAnsiTheme="minorHAnsi" w:cstheme="minorHAnsi"/>
          <w:color w:val="000000"/>
          <w:sz w:val="22"/>
          <w:szCs w:val="22"/>
        </w:rPr>
        <w:t># of People Trained</w:t>
      </w:r>
      <w:r w:rsidRPr="0053590B">
        <w:rPr>
          <w:rStyle w:val="eop"/>
          <w:rFonts w:asciiTheme="minorHAnsi" w:hAnsiTheme="minorHAnsi" w:cstheme="minorHAnsi"/>
          <w:color w:val="000000"/>
          <w:sz w:val="22"/>
          <w:szCs w:val="22"/>
        </w:rPr>
        <w:t> </w:t>
      </w:r>
    </w:p>
    <w:p w14:paraId="317C06C3" w14:textId="31C0F46A" w:rsidR="00595D77" w:rsidRPr="0053590B" w:rsidRDefault="00595D77" w:rsidP="00595D77">
      <w:pPr>
        <w:pStyle w:val="paragraph"/>
        <w:numPr>
          <w:ilvl w:val="0"/>
          <w:numId w:val="4"/>
        </w:numPr>
        <w:spacing w:before="0" w:beforeAutospacing="0" w:after="0" w:afterAutospacing="0"/>
        <w:ind w:left="1080" w:firstLine="0"/>
        <w:textAlignment w:val="baseline"/>
        <w:rPr>
          <w:rFonts w:asciiTheme="minorHAnsi" w:hAnsiTheme="minorHAnsi" w:cstheme="minorHAnsi"/>
          <w:sz w:val="22"/>
          <w:szCs w:val="22"/>
        </w:rPr>
      </w:pPr>
      <w:r w:rsidRPr="0053590B">
        <w:rPr>
          <w:rStyle w:val="normaltextrun"/>
          <w:rFonts w:asciiTheme="minorHAnsi" w:hAnsiTheme="minorHAnsi" w:cstheme="minorHAnsi"/>
          <w:color w:val="000000"/>
          <w:sz w:val="22"/>
          <w:szCs w:val="22"/>
        </w:rPr>
        <w:t xml:space="preserve"># of Trainings </w:t>
      </w:r>
      <w:r w:rsidR="006B54E7">
        <w:rPr>
          <w:rStyle w:val="normaltextrun"/>
          <w:rFonts w:asciiTheme="minorHAnsi" w:hAnsiTheme="minorHAnsi" w:cstheme="minorHAnsi"/>
          <w:color w:val="000000"/>
          <w:sz w:val="22"/>
          <w:szCs w:val="22"/>
        </w:rPr>
        <w:t>Conducted</w:t>
      </w:r>
      <w:r w:rsidR="006B54E7" w:rsidRPr="0053590B">
        <w:rPr>
          <w:rStyle w:val="eop"/>
          <w:rFonts w:asciiTheme="minorHAnsi" w:hAnsiTheme="minorHAnsi" w:cstheme="minorHAnsi"/>
          <w:color w:val="000000"/>
          <w:sz w:val="22"/>
          <w:szCs w:val="22"/>
        </w:rPr>
        <w:t> </w:t>
      </w:r>
    </w:p>
    <w:p w14:paraId="7E1C46E5" w14:textId="46F3E093" w:rsidR="00595D77" w:rsidRPr="0053590B" w:rsidRDefault="00595D77" w:rsidP="00595D77">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53590B">
        <w:rPr>
          <w:rStyle w:val="normaltextrun"/>
          <w:rFonts w:asciiTheme="minorHAnsi" w:hAnsiTheme="minorHAnsi" w:cstheme="minorHAnsi"/>
          <w:color w:val="000000"/>
          <w:sz w:val="22"/>
          <w:szCs w:val="22"/>
        </w:rPr>
        <w:t xml:space="preserve"># of </w:t>
      </w:r>
      <w:r w:rsidR="00C437ED">
        <w:rPr>
          <w:rStyle w:val="eop"/>
          <w:rFonts w:asciiTheme="minorHAnsi" w:hAnsiTheme="minorHAnsi" w:cstheme="minorHAnsi"/>
          <w:color w:val="000000"/>
          <w:sz w:val="22"/>
          <w:szCs w:val="22"/>
        </w:rPr>
        <w:t xml:space="preserve">WASH </w:t>
      </w:r>
      <w:r w:rsidR="00A06CA0">
        <w:rPr>
          <w:rStyle w:val="normaltextrun"/>
          <w:rFonts w:asciiTheme="minorHAnsi" w:hAnsiTheme="minorHAnsi" w:cstheme="minorHAnsi"/>
          <w:color w:val="000000"/>
          <w:sz w:val="22"/>
          <w:szCs w:val="22"/>
        </w:rPr>
        <w:t>Systems Updated</w:t>
      </w:r>
    </w:p>
    <w:p w14:paraId="1DD8BA27" w14:textId="2E3B543E" w:rsidR="00595D77" w:rsidRPr="0053590B" w:rsidRDefault="00595D77" w:rsidP="00595D77">
      <w:pPr>
        <w:pStyle w:val="paragraph"/>
        <w:numPr>
          <w:ilvl w:val="0"/>
          <w:numId w:val="5"/>
        </w:numPr>
        <w:spacing w:before="0" w:beforeAutospacing="0" w:after="0" w:afterAutospacing="0"/>
        <w:ind w:left="1080" w:firstLine="0"/>
        <w:textAlignment w:val="baseline"/>
        <w:rPr>
          <w:rFonts w:asciiTheme="minorHAnsi" w:hAnsiTheme="minorHAnsi" w:cstheme="minorHAnsi"/>
          <w:sz w:val="22"/>
          <w:szCs w:val="22"/>
        </w:rPr>
      </w:pPr>
      <w:r w:rsidRPr="0053590B">
        <w:rPr>
          <w:rStyle w:val="normaltextrun"/>
          <w:rFonts w:asciiTheme="minorHAnsi" w:hAnsiTheme="minorHAnsi" w:cstheme="minorHAnsi"/>
          <w:color w:val="000000"/>
          <w:sz w:val="22"/>
          <w:szCs w:val="22"/>
        </w:rPr>
        <w:t># of People that Retained Skills/Practices</w:t>
      </w:r>
      <w:r w:rsidRPr="0053590B">
        <w:rPr>
          <w:rStyle w:val="eop"/>
          <w:rFonts w:asciiTheme="minorHAnsi" w:hAnsiTheme="minorHAnsi" w:cstheme="minorHAnsi"/>
          <w:color w:val="000000"/>
          <w:sz w:val="22"/>
          <w:szCs w:val="22"/>
        </w:rPr>
        <w:t> </w:t>
      </w:r>
    </w:p>
    <w:p w14:paraId="2612F0A5" w14:textId="7261A5AB" w:rsidR="0053590B" w:rsidRPr="00F764E7" w:rsidRDefault="00595D77" w:rsidP="0058650D">
      <w:pPr>
        <w:pStyle w:val="paragraph"/>
        <w:numPr>
          <w:ilvl w:val="0"/>
          <w:numId w:val="5"/>
        </w:numPr>
        <w:spacing w:before="0" w:beforeAutospacing="0" w:after="0" w:afterAutospacing="0"/>
        <w:ind w:left="1080" w:firstLine="0"/>
        <w:textAlignment w:val="baseline"/>
        <w:rPr>
          <w:rStyle w:val="eop"/>
          <w:rFonts w:asciiTheme="minorHAnsi" w:hAnsiTheme="minorHAnsi" w:cstheme="minorHAnsi"/>
          <w:sz w:val="22"/>
          <w:szCs w:val="22"/>
        </w:rPr>
      </w:pPr>
      <w:r w:rsidRPr="0053590B">
        <w:rPr>
          <w:rStyle w:val="normaltextrun"/>
          <w:rFonts w:asciiTheme="minorHAnsi" w:hAnsiTheme="minorHAnsi" w:cstheme="minorHAnsi"/>
          <w:color w:val="000000"/>
          <w:sz w:val="22"/>
          <w:szCs w:val="22"/>
        </w:rPr>
        <w:t># of Communities Served</w:t>
      </w:r>
      <w:r w:rsidRPr="0053590B">
        <w:rPr>
          <w:rStyle w:val="eop"/>
          <w:rFonts w:asciiTheme="minorHAnsi" w:hAnsiTheme="minorHAnsi" w:cstheme="minorHAnsi"/>
          <w:color w:val="000000"/>
          <w:sz w:val="22"/>
          <w:szCs w:val="22"/>
        </w:rPr>
        <w:t> </w:t>
      </w:r>
    </w:p>
    <w:p w14:paraId="06EF7760" w14:textId="77777777" w:rsidR="00F764E7" w:rsidRPr="00F634AF" w:rsidRDefault="00F764E7" w:rsidP="00F764E7">
      <w:pPr>
        <w:pStyle w:val="paragraph"/>
        <w:spacing w:before="0" w:beforeAutospacing="0" w:after="0" w:afterAutospacing="0"/>
        <w:ind w:left="1080"/>
        <w:textAlignment w:val="baseline"/>
        <w:rPr>
          <w:rFonts w:asciiTheme="minorHAnsi" w:hAnsiTheme="minorHAnsi" w:cstheme="minorHAnsi"/>
          <w:sz w:val="22"/>
          <w:szCs w:val="22"/>
        </w:rPr>
      </w:pPr>
    </w:p>
    <w:p w14:paraId="3E771F05" w14:textId="47AB0419" w:rsidR="00B25722" w:rsidRPr="008C4414" w:rsidRDefault="0058650D" w:rsidP="008C4414">
      <w:pPr>
        <w:pStyle w:val="NoSpacing"/>
        <w:rPr>
          <w:rFonts w:cstheme="minorHAnsi"/>
        </w:rPr>
      </w:pPr>
      <w:r w:rsidRPr="0053590B">
        <w:rPr>
          <w:rFonts w:cstheme="minorHAnsi"/>
          <w:b/>
          <w:bCs/>
        </w:rPr>
        <w:t>Funding Need:</w:t>
      </w:r>
      <w:r w:rsidR="00C3008C">
        <w:rPr>
          <w:rFonts w:cstheme="minorHAnsi"/>
        </w:rPr>
        <w:t xml:space="preserve"> Team Rubicon </w:t>
      </w:r>
      <w:r w:rsidR="003900EB">
        <w:rPr>
          <w:rFonts w:cstheme="minorHAnsi"/>
        </w:rPr>
        <w:t xml:space="preserve">seeks $150,000 to pilot our programming in Guatemala. The total budget for one year of services is approximately $1 million. We appreciate your time and consideration </w:t>
      </w:r>
      <w:proofErr w:type="gramStart"/>
      <w:r w:rsidR="003900EB">
        <w:rPr>
          <w:rFonts w:cstheme="minorHAnsi"/>
        </w:rPr>
        <w:t>of</w:t>
      </w:r>
      <w:proofErr w:type="gramEnd"/>
      <w:r w:rsidR="003900EB">
        <w:rPr>
          <w:rFonts w:cstheme="minorHAnsi"/>
        </w:rPr>
        <w:t xml:space="preserve"> supporting TRI’s DDR and WASH services in the country.</w:t>
      </w:r>
    </w:p>
    <w:sectPr w:rsidR="00B25722" w:rsidRPr="008C4414" w:rsidSect="00B12ED4">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95F09"/>
    <w:multiLevelType w:val="multilevel"/>
    <w:tmpl w:val="35CA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1260F8"/>
    <w:multiLevelType w:val="multilevel"/>
    <w:tmpl w:val="9F0AB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8F060F9"/>
    <w:multiLevelType w:val="multilevel"/>
    <w:tmpl w:val="01347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07005D9"/>
    <w:multiLevelType w:val="multilevel"/>
    <w:tmpl w:val="26A01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7695A6B"/>
    <w:multiLevelType w:val="hybridMultilevel"/>
    <w:tmpl w:val="7430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3787312">
    <w:abstractNumId w:val="2"/>
  </w:num>
  <w:num w:numId="2" w16cid:durableId="686712335">
    <w:abstractNumId w:val="1"/>
  </w:num>
  <w:num w:numId="3" w16cid:durableId="1411657003">
    <w:abstractNumId w:val="4"/>
  </w:num>
  <w:num w:numId="4" w16cid:durableId="873612486">
    <w:abstractNumId w:val="3"/>
  </w:num>
  <w:num w:numId="5" w16cid:durableId="10299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9A72"/>
    <w:rsid w:val="00080D41"/>
    <w:rsid w:val="000A1ED0"/>
    <w:rsid w:val="000F6AA3"/>
    <w:rsid w:val="00102D3E"/>
    <w:rsid w:val="00184741"/>
    <w:rsid w:val="00223BA9"/>
    <w:rsid w:val="002C73C6"/>
    <w:rsid w:val="002E3F74"/>
    <w:rsid w:val="002F2815"/>
    <w:rsid w:val="00334F15"/>
    <w:rsid w:val="003900EB"/>
    <w:rsid w:val="003A1F93"/>
    <w:rsid w:val="003A50AE"/>
    <w:rsid w:val="0053590B"/>
    <w:rsid w:val="00567346"/>
    <w:rsid w:val="0058650D"/>
    <w:rsid w:val="00595D77"/>
    <w:rsid w:val="00597DA3"/>
    <w:rsid w:val="005E1E98"/>
    <w:rsid w:val="00683505"/>
    <w:rsid w:val="006B54E7"/>
    <w:rsid w:val="0070735F"/>
    <w:rsid w:val="00713C33"/>
    <w:rsid w:val="00753334"/>
    <w:rsid w:val="00799A72"/>
    <w:rsid w:val="007A3D77"/>
    <w:rsid w:val="007C7C00"/>
    <w:rsid w:val="007D6315"/>
    <w:rsid w:val="0080132D"/>
    <w:rsid w:val="00831862"/>
    <w:rsid w:val="008C3F04"/>
    <w:rsid w:val="008C4414"/>
    <w:rsid w:val="008E2C3C"/>
    <w:rsid w:val="008E535D"/>
    <w:rsid w:val="008F4BA5"/>
    <w:rsid w:val="00983F42"/>
    <w:rsid w:val="009A050F"/>
    <w:rsid w:val="009C3DC0"/>
    <w:rsid w:val="00A06CA0"/>
    <w:rsid w:val="00A25724"/>
    <w:rsid w:val="00A652EE"/>
    <w:rsid w:val="00A94F24"/>
    <w:rsid w:val="00AE3EF0"/>
    <w:rsid w:val="00AF4C87"/>
    <w:rsid w:val="00B12ED4"/>
    <w:rsid w:val="00B25722"/>
    <w:rsid w:val="00C3008C"/>
    <w:rsid w:val="00C3662F"/>
    <w:rsid w:val="00C437ED"/>
    <w:rsid w:val="00C80F96"/>
    <w:rsid w:val="00C84A19"/>
    <w:rsid w:val="00CA240D"/>
    <w:rsid w:val="00CB5B01"/>
    <w:rsid w:val="00D50899"/>
    <w:rsid w:val="00DB1321"/>
    <w:rsid w:val="00DC5D5D"/>
    <w:rsid w:val="00DE639D"/>
    <w:rsid w:val="00DF2EA7"/>
    <w:rsid w:val="00E162BE"/>
    <w:rsid w:val="00EB182A"/>
    <w:rsid w:val="00EC0AC5"/>
    <w:rsid w:val="00EC24EA"/>
    <w:rsid w:val="00F21793"/>
    <w:rsid w:val="00F30D1D"/>
    <w:rsid w:val="00F566A4"/>
    <w:rsid w:val="00F634AF"/>
    <w:rsid w:val="00F764E7"/>
    <w:rsid w:val="00FC1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ED2A"/>
  <w15:chartTrackingRefBased/>
  <w15:docId w15:val="{528BEE57-A7B3-42C4-B6CF-5F19B8C5A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5722"/>
    <w:pPr>
      <w:spacing w:after="0" w:line="240" w:lineRule="auto"/>
    </w:pPr>
  </w:style>
  <w:style w:type="character" w:customStyle="1" w:styleId="normaltextrun">
    <w:name w:val="normaltextrun"/>
    <w:basedOn w:val="DefaultParagraphFont"/>
    <w:rsid w:val="007A3D77"/>
  </w:style>
  <w:style w:type="character" w:customStyle="1" w:styleId="eop">
    <w:name w:val="eop"/>
    <w:basedOn w:val="DefaultParagraphFont"/>
    <w:rsid w:val="009C3DC0"/>
  </w:style>
  <w:style w:type="paragraph" w:customStyle="1" w:styleId="paragraph">
    <w:name w:val="paragraph"/>
    <w:basedOn w:val="Normal"/>
    <w:rsid w:val="00597DA3"/>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F30D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3366">
      <w:bodyDiv w:val="1"/>
      <w:marLeft w:val="0"/>
      <w:marRight w:val="0"/>
      <w:marTop w:val="0"/>
      <w:marBottom w:val="0"/>
      <w:divBdr>
        <w:top w:val="none" w:sz="0" w:space="0" w:color="auto"/>
        <w:left w:val="none" w:sz="0" w:space="0" w:color="auto"/>
        <w:bottom w:val="none" w:sz="0" w:space="0" w:color="auto"/>
        <w:right w:val="none" w:sz="0" w:space="0" w:color="auto"/>
      </w:divBdr>
      <w:divsChild>
        <w:div w:id="668291499">
          <w:marLeft w:val="0"/>
          <w:marRight w:val="0"/>
          <w:marTop w:val="0"/>
          <w:marBottom w:val="0"/>
          <w:divBdr>
            <w:top w:val="none" w:sz="0" w:space="0" w:color="auto"/>
            <w:left w:val="none" w:sz="0" w:space="0" w:color="auto"/>
            <w:bottom w:val="none" w:sz="0" w:space="0" w:color="auto"/>
            <w:right w:val="none" w:sz="0" w:space="0" w:color="auto"/>
          </w:divBdr>
          <w:divsChild>
            <w:div w:id="521405985">
              <w:marLeft w:val="0"/>
              <w:marRight w:val="0"/>
              <w:marTop w:val="0"/>
              <w:marBottom w:val="0"/>
              <w:divBdr>
                <w:top w:val="none" w:sz="0" w:space="0" w:color="auto"/>
                <w:left w:val="none" w:sz="0" w:space="0" w:color="auto"/>
                <w:bottom w:val="none" w:sz="0" w:space="0" w:color="auto"/>
                <w:right w:val="none" w:sz="0" w:space="0" w:color="auto"/>
              </w:divBdr>
            </w:div>
          </w:divsChild>
        </w:div>
        <w:div w:id="2134130140">
          <w:marLeft w:val="0"/>
          <w:marRight w:val="0"/>
          <w:marTop w:val="0"/>
          <w:marBottom w:val="0"/>
          <w:divBdr>
            <w:top w:val="none" w:sz="0" w:space="0" w:color="auto"/>
            <w:left w:val="none" w:sz="0" w:space="0" w:color="auto"/>
            <w:bottom w:val="none" w:sz="0" w:space="0" w:color="auto"/>
            <w:right w:val="none" w:sz="0" w:space="0" w:color="auto"/>
          </w:divBdr>
          <w:divsChild>
            <w:div w:id="385837873">
              <w:marLeft w:val="0"/>
              <w:marRight w:val="0"/>
              <w:marTop w:val="0"/>
              <w:marBottom w:val="0"/>
              <w:divBdr>
                <w:top w:val="none" w:sz="0" w:space="0" w:color="auto"/>
                <w:left w:val="none" w:sz="0" w:space="0" w:color="auto"/>
                <w:bottom w:val="none" w:sz="0" w:space="0" w:color="auto"/>
                <w:right w:val="none" w:sz="0" w:space="0" w:color="auto"/>
              </w:divBdr>
            </w:div>
            <w:div w:id="60943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054504">
      <w:bodyDiv w:val="1"/>
      <w:marLeft w:val="0"/>
      <w:marRight w:val="0"/>
      <w:marTop w:val="0"/>
      <w:marBottom w:val="0"/>
      <w:divBdr>
        <w:top w:val="none" w:sz="0" w:space="0" w:color="auto"/>
        <w:left w:val="none" w:sz="0" w:space="0" w:color="auto"/>
        <w:bottom w:val="none" w:sz="0" w:space="0" w:color="auto"/>
        <w:right w:val="none" w:sz="0" w:space="0" w:color="auto"/>
      </w:divBdr>
      <w:divsChild>
        <w:div w:id="95444708">
          <w:marLeft w:val="0"/>
          <w:marRight w:val="0"/>
          <w:marTop w:val="0"/>
          <w:marBottom w:val="0"/>
          <w:divBdr>
            <w:top w:val="none" w:sz="0" w:space="0" w:color="auto"/>
            <w:left w:val="none" w:sz="0" w:space="0" w:color="auto"/>
            <w:bottom w:val="none" w:sz="0" w:space="0" w:color="auto"/>
            <w:right w:val="none" w:sz="0" w:space="0" w:color="auto"/>
          </w:divBdr>
          <w:divsChild>
            <w:div w:id="30692558">
              <w:marLeft w:val="0"/>
              <w:marRight w:val="0"/>
              <w:marTop w:val="0"/>
              <w:marBottom w:val="0"/>
              <w:divBdr>
                <w:top w:val="none" w:sz="0" w:space="0" w:color="auto"/>
                <w:left w:val="none" w:sz="0" w:space="0" w:color="auto"/>
                <w:bottom w:val="none" w:sz="0" w:space="0" w:color="auto"/>
                <w:right w:val="none" w:sz="0" w:space="0" w:color="auto"/>
              </w:divBdr>
            </w:div>
            <w:div w:id="156573887">
              <w:marLeft w:val="0"/>
              <w:marRight w:val="0"/>
              <w:marTop w:val="0"/>
              <w:marBottom w:val="0"/>
              <w:divBdr>
                <w:top w:val="none" w:sz="0" w:space="0" w:color="auto"/>
                <w:left w:val="none" w:sz="0" w:space="0" w:color="auto"/>
                <w:bottom w:val="none" w:sz="0" w:space="0" w:color="auto"/>
                <w:right w:val="none" w:sz="0" w:space="0" w:color="auto"/>
              </w:divBdr>
            </w:div>
            <w:div w:id="547768282">
              <w:marLeft w:val="0"/>
              <w:marRight w:val="0"/>
              <w:marTop w:val="0"/>
              <w:marBottom w:val="0"/>
              <w:divBdr>
                <w:top w:val="none" w:sz="0" w:space="0" w:color="auto"/>
                <w:left w:val="none" w:sz="0" w:space="0" w:color="auto"/>
                <w:bottom w:val="none" w:sz="0" w:space="0" w:color="auto"/>
                <w:right w:val="none" w:sz="0" w:space="0" w:color="auto"/>
              </w:divBdr>
            </w:div>
            <w:div w:id="557085327">
              <w:marLeft w:val="0"/>
              <w:marRight w:val="0"/>
              <w:marTop w:val="0"/>
              <w:marBottom w:val="0"/>
              <w:divBdr>
                <w:top w:val="none" w:sz="0" w:space="0" w:color="auto"/>
                <w:left w:val="none" w:sz="0" w:space="0" w:color="auto"/>
                <w:bottom w:val="none" w:sz="0" w:space="0" w:color="auto"/>
                <w:right w:val="none" w:sz="0" w:space="0" w:color="auto"/>
              </w:divBdr>
            </w:div>
          </w:divsChild>
        </w:div>
        <w:div w:id="1950115127">
          <w:marLeft w:val="0"/>
          <w:marRight w:val="0"/>
          <w:marTop w:val="0"/>
          <w:marBottom w:val="0"/>
          <w:divBdr>
            <w:top w:val="none" w:sz="0" w:space="0" w:color="auto"/>
            <w:left w:val="none" w:sz="0" w:space="0" w:color="auto"/>
            <w:bottom w:val="none" w:sz="0" w:space="0" w:color="auto"/>
            <w:right w:val="none" w:sz="0" w:space="0" w:color="auto"/>
          </w:divBdr>
          <w:divsChild>
            <w:div w:id="201211765">
              <w:marLeft w:val="0"/>
              <w:marRight w:val="0"/>
              <w:marTop w:val="0"/>
              <w:marBottom w:val="0"/>
              <w:divBdr>
                <w:top w:val="none" w:sz="0" w:space="0" w:color="auto"/>
                <w:left w:val="none" w:sz="0" w:space="0" w:color="auto"/>
                <w:bottom w:val="none" w:sz="0" w:space="0" w:color="auto"/>
                <w:right w:val="none" w:sz="0" w:space="0" w:color="auto"/>
              </w:divBdr>
            </w:div>
            <w:div w:id="56479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world-habitat.org/news/our-blog/safe-water-and-sanitation/" TargetMode="External"/><Relationship Id="rId4" Type="http://schemas.openxmlformats.org/officeDocument/2006/relationships/numbering" Target="numbering.xml"/><Relationship Id="rId9" Type="http://schemas.openxmlformats.org/officeDocument/2006/relationships/hyperlink" Target="https://reliefweb.int/report/world/worldriskreport-2020-focus-forced-displacement-and-mig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3692625-40da-4fcb-aed2-6b5abd1dfadd">
      <Terms xmlns="http://schemas.microsoft.com/office/infopath/2007/PartnerControls"/>
    </lcf76f155ced4ddcb4097134ff3c332f>
    <TaxCatchAll xmlns="39f8fb90-d431-4091-bf5f-67d35a6da459" xsi:nil="true"/>
    <_ip_UnifiedCompliancePolicyProperties xmlns="http://schemas.microsoft.com/sharepoint/v3" xsi:nil="true"/>
    <Stage xmlns="73692625-40da-4fcb-aed2-6b5abd1dfa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8B333D46834749B4CDBB6483AD87E8" ma:contentTypeVersion="21" ma:contentTypeDescription="Create a new document." ma:contentTypeScope="" ma:versionID="20962312a5b8f0fd18af74cfa8cb9313">
  <xsd:schema xmlns:xsd="http://www.w3.org/2001/XMLSchema" xmlns:xs="http://www.w3.org/2001/XMLSchema" xmlns:p="http://schemas.microsoft.com/office/2006/metadata/properties" xmlns:ns1="http://schemas.microsoft.com/sharepoint/v3" xmlns:ns2="73692625-40da-4fcb-aed2-6b5abd1dfadd" xmlns:ns3="39f8fb90-d431-4091-bf5f-67d35a6da459" targetNamespace="http://schemas.microsoft.com/office/2006/metadata/properties" ma:root="true" ma:fieldsID="c79cf6bc3425150510793564dd614405" ns1:_="" ns2:_="" ns3:_="">
    <xsd:import namespace="http://schemas.microsoft.com/sharepoint/v3"/>
    <xsd:import namespace="73692625-40da-4fcb-aed2-6b5abd1dfadd"/>
    <xsd:import namespace="39f8fb90-d431-4091-bf5f-67d35a6da45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92625-40da-4fcb-aed2-6b5abd1df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tage" ma:index="20" nillable="true" ma:displayName="Stage" ma:format="Dropdown" ma:internalName="Stage">
      <xsd:simpleType>
        <xsd:restriction base="dms:Text">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2e45ea2-95ad-488e-9e37-3bf72f0f00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f8fb90-d431-4091-bf5f-67d35a6da45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ebf45fc3-a303-48ca-ac21-f77afaf370d0}" ma:internalName="TaxCatchAll" ma:showField="CatchAllData" ma:web="39f8fb90-d431-4091-bf5f-67d35a6da4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272968-A28D-4F6C-B146-8CB434BD90B7}">
  <ds:schemaRefs>
    <ds:schemaRef ds:uri="http://schemas.microsoft.com/sharepoint/v3/contenttype/forms"/>
  </ds:schemaRefs>
</ds:datastoreItem>
</file>

<file path=customXml/itemProps2.xml><?xml version="1.0" encoding="utf-8"?>
<ds:datastoreItem xmlns:ds="http://schemas.openxmlformats.org/officeDocument/2006/customXml" ds:itemID="{40AF1C2B-3890-4A91-90E4-7C8AF9306683}">
  <ds:schemaRefs>
    <ds:schemaRef ds:uri="http://schemas.microsoft.com/office/2006/metadata/properties"/>
    <ds:schemaRef ds:uri="http://schemas.microsoft.com/office/infopath/2007/PartnerControls"/>
    <ds:schemaRef ds:uri="http://schemas.microsoft.com/sharepoint/v3"/>
    <ds:schemaRef ds:uri="73692625-40da-4fcb-aed2-6b5abd1dfadd"/>
    <ds:schemaRef ds:uri="39f8fb90-d431-4091-bf5f-67d35a6da459"/>
  </ds:schemaRefs>
</ds:datastoreItem>
</file>

<file path=customXml/itemProps3.xml><?xml version="1.0" encoding="utf-8"?>
<ds:datastoreItem xmlns:ds="http://schemas.openxmlformats.org/officeDocument/2006/customXml" ds:itemID="{3AA0B765-2556-49CC-9123-A202AE434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92625-40da-4fcb-aed2-6b5abd1dfadd"/>
    <ds:schemaRef ds:uri="39f8fb90-d431-4091-bf5f-67d35a6da4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495</Words>
  <Characters>2825</Characters>
  <Application>Microsoft Office Word</Application>
  <DocSecurity>0</DocSecurity>
  <Lines>23</Lines>
  <Paragraphs>6</Paragraphs>
  <ScaleCrop>false</ScaleCrop>
  <Company/>
  <LinksUpToDate>false</LinksUpToDate>
  <CharactersWithSpaces>3314</CharactersWithSpaces>
  <SharedDoc>false</SharedDoc>
  <HLinks>
    <vt:vector size="12" baseType="variant">
      <vt:variant>
        <vt:i4>2687057</vt:i4>
      </vt:variant>
      <vt:variant>
        <vt:i4>3</vt:i4>
      </vt:variant>
      <vt:variant>
        <vt:i4>0</vt:i4>
      </vt:variant>
      <vt:variant>
        <vt:i4>5</vt:i4>
      </vt:variant>
      <vt:variant>
        <vt:lpwstr>https://world-habitat.org/news/our-blog/safe-water-and-sanitation/</vt:lpwstr>
      </vt:variant>
      <vt:variant>
        <vt:lpwstr>_ftn2</vt:lpwstr>
      </vt:variant>
      <vt:variant>
        <vt:i4>7602238</vt:i4>
      </vt:variant>
      <vt:variant>
        <vt:i4>0</vt:i4>
      </vt:variant>
      <vt:variant>
        <vt:i4>0</vt:i4>
      </vt:variant>
      <vt:variant>
        <vt:i4>5</vt:i4>
      </vt:variant>
      <vt:variant>
        <vt:lpwstr>https://reliefweb.int/report/world/worldriskreport-2020-focus-forced-displacement-and-migration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Ella Ransom</dc:creator>
  <cp:keywords/>
  <dc:description/>
  <cp:lastModifiedBy>Calley Bilgram</cp:lastModifiedBy>
  <cp:revision>65</cp:revision>
  <dcterms:created xsi:type="dcterms:W3CDTF">2023-09-06T22:29:00Z</dcterms:created>
  <dcterms:modified xsi:type="dcterms:W3CDTF">2023-09-13T15:13:00Z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0x010100288B333D46834749B4CDBB6483AD87E8</vt:lpwstr>
  </property>
  <property fmtid="{D5CDD505-2E9C-101B-9397-08002B2CF9AE}" pid="3" name="MediaServiceImageTags">
    <vt:lpwstr/>
  </property>
</Properties>
</file>