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DB85" w14:textId="77777777" w:rsidR="00F145F0" w:rsidRDefault="00000000">
      <w:pPr>
        <w:pBdr>
          <w:top w:val="nil"/>
          <w:left w:val="nil"/>
          <w:bottom w:val="nil"/>
          <w:right w:val="nil"/>
          <w:between w:val="nil"/>
        </w:pBdr>
        <w:spacing w:before="37"/>
        <w:ind w:left="4199" w:right="4094"/>
        <w:jc w:val="center"/>
        <w:rPr>
          <w:b/>
          <w:color w:val="000000"/>
          <w:sz w:val="26"/>
          <w:szCs w:val="26"/>
        </w:rPr>
      </w:pPr>
      <w:r>
        <w:rPr>
          <w:b/>
          <w:color w:val="000000"/>
          <w:sz w:val="26"/>
          <w:szCs w:val="26"/>
          <w:u w:val="single"/>
        </w:rPr>
        <w:t>CALL FOR PROPOSAL</w:t>
      </w:r>
    </w:p>
    <w:p w14:paraId="749731EA" w14:textId="77777777" w:rsidR="00F145F0" w:rsidRDefault="00000000">
      <w:pPr>
        <w:pBdr>
          <w:top w:val="nil"/>
          <w:left w:val="nil"/>
          <w:bottom w:val="nil"/>
          <w:right w:val="nil"/>
          <w:between w:val="nil"/>
        </w:pBdr>
        <w:spacing w:before="185"/>
        <w:ind w:left="4199" w:right="4035"/>
        <w:jc w:val="center"/>
        <w:rPr>
          <w:b/>
          <w:color w:val="000000"/>
          <w:sz w:val="26"/>
          <w:szCs w:val="26"/>
        </w:rPr>
      </w:pPr>
      <w:r>
        <w:rPr>
          <w:b/>
          <w:color w:val="000000"/>
          <w:sz w:val="26"/>
          <w:szCs w:val="26"/>
        </w:rPr>
        <w:t>(Section A)</w:t>
      </w:r>
    </w:p>
    <w:p w14:paraId="6762CB7A" w14:textId="77777777" w:rsidR="00F145F0" w:rsidRDefault="00F145F0">
      <w:pPr>
        <w:rPr>
          <w:b/>
          <w:sz w:val="20"/>
          <w:szCs w:val="20"/>
        </w:rPr>
      </w:pPr>
    </w:p>
    <w:p w14:paraId="5424EFB2" w14:textId="77777777" w:rsidR="00F145F0" w:rsidRDefault="00F145F0">
      <w:pPr>
        <w:spacing w:before="1"/>
        <w:rPr>
          <w:b/>
          <w:sz w:val="20"/>
          <w:szCs w:val="20"/>
        </w:rPr>
      </w:pPr>
    </w:p>
    <w:tbl>
      <w:tblPr>
        <w:tblStyle w:val="a"/>
        <w:tblW w:w="10320" w:type="dxa"/>
        <w:tblInd w:w="13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680"/>
        <w:gridCol w:w="7640"/>
      </w:tblGrid>
      <w:tr w:rsidR="00F145F0" w14:paraId="4B6D70BD" w14:textId="77777777">
        <w:trPr>
          <w:trHeight w:val="929"/>
        </w:trPr>
        <w:tc>
          <w:tcPr>
            <w:tcW w:w="2680" w:type="dxa"/>
            <w:tcBorders>
              <w:right w:val="nil"/>
            </w:tcBorders>
            <w:shd w:val="clear" w:color="auto" w:fill="5B9AD5"/>
          </w:tcPr>
          <w:p w14:paraId="280C5A7B" w14:textId="77777777" w:rsidR="00F145F0" w:rsidRDefault="00000000">
            <w:pPr>
              <w:pBdr>
                <w:top w:val="nil"/>
                <w:left w:val="nil"/>
                <w:bottom w:val="nil"/>
                <w:right w:val="nil"/>
                <w:between w:val="nil"/>
              </w:pBdr>
              <w:spacing w:before="5"/>
              <w:ind w:left="104"/>
              <w:rPr>
                <w:b/>
                <w:color w:val="000000"/>
                <w:sz w:val="26"/>
                <w:szCs w:val="26"/>
              </w:rPr>
            </w:pPr>
            <w:r>
              <w:rPr>
                <w:b/>
                <w:color w:val="000000"/>
                <w:sz w:val="26"/>
                <w:szCs w:val="26"/>
              </w:rPr>
              <w:t>Project Title</w:t>
            </w:r>
          </w:p>
        </w:tc>
        <w:tc>
          <w:tcPr>
            <w:tcW w:w="7640" w:type="dxa"/>
            <w:tcBorders>
              <w:left w:val="nil"/>
            </w:tcBorders>
            <w:shd w:val="clear" w:color="auto" w:fill="5B9AD5"/>
          </w:tcPr>
          <w:p w14:paraId="7CF7D9DA" w14:textId="77777777" w:rsidR="00F145F0" w:rsidRDefault="00000000">
            <w:pPr>
              <w:pBdr>
                <w:top w:val="nil"/>
                <w:left w:val="nil"/>
                <w:bottom w:val="nil"/>
                <w:right w:val="nil"/>
                <w:between w:val="nil"/>
              </w:pBdr>
              <w:tabs>
                <w:tab w:val="left" w:pos="1677"/>
                <w:tab w:val="left" w:pos="3600"/>
                <w:tab w:val="left" w:pos="4387"/>
                <w:tab w:val="left" w:pos="4761"/>
                <w:tab w:val="left" w:pos="5887"/>
                <w:tab w:val="left" w:pos="6398"/>
                <w:tab w:val="left" w:pos="7403"/>
              </w:tabs>
              <w:spacing w:before="5"/>
              <w:ind w:left="124" w:right="95"/>
              <w:rPr>
                <w:color w:val="000000"/>
                <w:sz w:val="26"/>
                <w:szCs w:val="26"/>
              </w:rPr>
            </w:pPr>
            <w:r>
              <w:rPr>
                <w:color w:val="000000"/>
                <w:sz w:val="26"/>
                <w:szCs w:val="26"/>
              </w:rPr>
              <w:t>Empowering</w:t>
            </w:r>
            <w:r>
              <w:rPr>
                <w:color w:val="000000"/>
                <w:sz w:val="26"/>
                <w:szCs w:val="26"/>
              </w:rPr>
              <w:tab/>
              <w:t>Underprivileged</w:t>
            </w:r>
            <w:r>
              <w:rPr>
                <w:color w:val="000000"/>
                <w:sz w:val="26"/>
                <w:szCs w:val="26"/>
              </w:rPr>
              <w:tab/>
              <w:t>Boys:</w:t>
            </w:r>
            <w:r>
              <w:rPr>
                <w:color w:val="000000"/>
                <w:sz w:val="26"/>
                <w:szCs w:val="26"/>
              </w:rPr>
              <w:tab/>
              <w:t>A</w:t>
            </w:r>
            <w:r>
              <w:rPr>
                <w:color w:val="000000"/>
                <w:sz w:val="26"/>
                <w:szCs w:val="26"/>
              </w:rPr>
              <w:tab/>
              <w:t>Proposal</w:t>
            </w:r>
            <w:r>
              <w:rPr>
                <w:color w:val="000000"/>
                <w:sz w:val="26"/>
                <w:szCs w:val="26"/>
              </w:rPr>
              <w:tab/>
              <w:t>for</w:t>
            </w:r>
            <w:r>
              <w:rPr>
                <w:color w:val="000000"/>
                <w:sz w:val="26"/>
                <w:szCs w:val="26"/>
              </w:rPr>
              <w:tab/>
              <w:t>Piloting</w:t>
            </w:r>
            <w:r>
              <w:rPr>
                <w:color w:val="000000"/>
                <w:sz w:val="26"/>
                <w:szCs w:val="26"/>
              </w:rPr>
              <w:tab/>
              <w:t>a comprehensive Vocational Training Program.</w:t>
            </w:r>
          </w:p>
        </w:tc>
      </w:tr>
      <w:tr w:rsidR="00F145F0" w14:paraId="22F1C6FF" w14:textId="77777777">
        <w:trPr>
          <w:trHeight w:val="6542"/>
        </w:trPr>
        <w:tc>
          <w:tcPr>
            <w:tcW w:w="2680" w:type="dxa"/>
            <w:tcBorders>
              <w:bottom w:val="nil"/>
            </w:tcBorders>
            <w:shd w:val="clear" w:color="auto" w:fill="5B9AD5"/>
          </w:tcPr>
          <w:p w14:paraId="408AD5E8" w14:textId="77777777" w:rsidR="00F145F0" w:rsidRDefault="00000000">
            <w:pPr>
              <w:pBdr>
                <w:top w:val="nil"/>
                <w:left w:val="nil"/>
                <w:bottom w:val="nil"/>
                <w:right w:val="nil"/>
                <w:between w:val="nil"/>
              </w:pBdr>
              <w:spacing w:before="12"/>
              <w:ind w:left="104" w:right="1219"/>
              <w:rPr>
                <w:b/>
                <w:color w:val="000000"/>
                <w:sz w:val="26"/>
                <w:szCs w:val="26"/>
              </w:rPr>
            </w:pPr>
            <w:r>
              <w:rPr>
                <w:b/>
                <w:color w:val="000000"/>
                <w:sz w:val="26"/>
                <w:szCs w:val="26"/>
              </w:rPr>
              <w:t xml:space="preserve">Description </w:t>
            </w:r>
            <w:r>
              <w:rPr>
                <w:b/>
                <w:color w:val="FF0000"/>
                <w:sz w:val="26"/>
                <w:szCs w:val="26"/>
              </w:rPr>
              <w:t>(200 Words)</w:t>
            </w:r>
          </w:p>
        </w:tc>
        <w:tc>
          <w:tcPr>
            <w:tcW w:w="7640" w:type="dxa"/>
            <w:tcBorders>
              <w:bottom w:val="nil"/>
            </w:tcBorders>
            <w:shd w:val="clear" w:color="auto" w:fill="BDD6ED"/>
          </w:tcPr>
          <w:p w14:paraId="293CF78E" w14:textId="77777777" w:rsidR="00F145F0" w:rsidRDefault="00000000">
            <w:pPr>
              <w:pBdr>
                <w:top w:val="nil"/>
                <w:left w:val="nil"/>
                <w:bottom w:val="nil"/>
                <w:right w:val="nil"/>
                <w:between w:val="nil"/>
              </w:pBdr>
              <w:spacing w:before="12"/>
              <w:ind w:left="109" w:right="88"/>
              <w:jc w:val="both"/>
              <w:rPr>
                <w:color w:val="000000"/>
                <w:sz w:val="26"/>
                <w:szCs w:val="26"/>
              </w:rPr>
            </w:pPr>
            <w:r>
              <w:rPr>
                <w:color w:val="000000"/>
                <w:sz w:val="26"/>
                <w:szCs w:val="26"/>
              </w:rPr>
              <w:t xml:space="preserve">Since 1991, CR has been supporting hundreds of vulnerable slum children of Kolkata through educational </w:t>
            </w:r>
            <w:proofErr w:type="spellStart"/>
            <w:r>
              <w:rPr>
                <w:color w:val="000000"/>
                <w:sz w:val="26"/>
                <w:szCs w:val="26"/>
              </w:rPr>
              <w:t>programmes</w:t>
            </w:r>
            <w:proofErr w:type="spellEnd"/>
            <w:r>
              <w:rPr>
                <w:color w:val="000000"/>
                <w:sz w:val="26"/>
                <w:szCs w:val="26"/>
              </w:rPr>
              <w:t xml:space="preserve">. Apart from imparting education it emphasizes holistic development of its students, who enter the </w:t>
            </w:r>
            <w:proofErr w:type="spellStart"/>
            <w:r>
              <w:rPr>
                <w:color w:val="000000"/>
                <w:sz w:val="26"/>
                <w:szCs w:val="26"/>
              </w:rPr>
              <w:t>centres</w:t>
            </w:r>
            <w:proofErr w:type="spellEnd"/>
            <w:r>
              <w:rPr>
                <w:color w:val="000000"/>
                <w:sz w:val="26"/>
                <w:szCs w:val="26"/>
              </w:rPr>
              <w:t xml:space="preserve"> at a tender age of 4 and are supported till their youth stage when they are able to earn a living for themselves. Vocational training is an important component of CR's holistic education. Youth students are put into various vocation streams to get employment opportunities with earned skills. Vocational skill training helped each of CR’s students to earn a dependable livelihood and finally break the cycle of poverty. The important thing is that these courses equip the boys to earn twice as much as what their family would earn combined. As the course progresses, they not only learn subject skills but also learn to enhance their confidence, communication skill, work in teams and accomplish projects. Healthy peer interaction and a positive environment of learning infused such confidence in them for winning over the challenges in life. Their success not only helps them and their families but serves as an inspiration to others and helps CR realize its dream of helping the needy who only need a little support and a platform to show their </w:t>
            </w:r>
            <w:proofErr w:type="spellStart"/>
            <w:r>
              <w:rPr>
                <w:color w:val="000000"/>
                <w:sz w:val="26"/>
                <w:szCs w:val="26"/>
              </w:rPr>
              <w:t>calibre</w:t>
            </w:r>
            <w:proofErr w:type="spellEnd"/>
            <w:r>
              <w:rPr>
                <w:color w:val="000000"/>
                <w:sz w:val="26"/>
                <w:szCs w:val="26"/>
              </w:rPr>
              <w:t>.</w:t>
            </w:r>
          </w:p>
        </w:tc>
      </w:tr>
      <w:tr w:rsidR="00F145F0" w14:paraId="13B117BE" w14:textId="77777777">
        <w:trPr>
          <w:trHeight w:val="1067"/>
        </w:trPr>
        <w:tc>
          <w:tcPr>
            <w:tcW w:w="2680" w:type="dxa"/>
            <w:tcBorders>
              <w:top w:val="nil"/>
            </w:tcBorders>
            <w:shd w:val="clear" w:color="auto" w:fill="5B9AD5"/>
          </w:tcPr>
          <w:p w14:paraId="306BF842" w14:textId="77777777" w:rsidR="00F145F0" w:rsidRDefault="00F145F0">
            <w:pPr>
              <w:pBdr>
                <w:top w:val="nil"/>
                <w:left w:val="nil"/>
                <w:bottom w:val="nil"/>
                <w:right w:val="nil"/>
                <w:between w:val="nil"/>
              </w:pBdr>
              <w:rPr>
                <w:rFonts w:ascii="Times New Roman" w:eastAsia="Times New Roman" w:hAnsi="Times New Roman" w:cs="Times New Roman"/>
                <w:color w:val="000000"/>
                <w:sz w:val="26"/>
                <w:szCs w:val="26"/>
              </w:rPr>
            </w:pPr>
          </w:p>
        </w:tc>
        <w:tc>
          <w:tcPr>
            <w:tcW w:w="7640" w:type="dxa"/>
            <w:tcBorders>
              <w:top w:val="nil"/>
            </w:tcBorders>
            <w:shd w:val="clear" w:color="auto" w:fill="BDD6ED"/>
          </w:tcPr>
          <w:p w14:paraId="391FCABA" w14:textId="77777777" w:rsidR="00F145F0" w:rsidRDefault="00000000">
            <w:pPr>
              <w:pBdr>
                <w:top w:val="nil"/>
                <w:left w:val="nil"/>
                <w:bottom w:val="nil"/>
                <w:right w:val="nil"/>
                <w:between w:val="nil"/>
              </w:pBdr>
              <w:spacing w:before="115"/>
              <w:ind w:left="109" w:right="96"/>
              <w:jc w:val="both"/>
              <w:rPr>
                <w:color w:val="000000"/>
                <w:sz w:val="26"/>
                <w:szCs w:val="26"/>
              </w:rPr>
            </w:pPr>
            <w:r>
              <w:rPr>
                <w:color w:val="000000"/>
                <w:sz w:val="26"/>
                <w:szCs w:val="26"/>
              </w:rPr>
              <w:t xml:space="preserve">It may be noted CR is running a vocational program for girls, which is a success. Total 25 </w:t>
            </w:r>
            <w:r>
              <w:rPr>
                <w:sz w:val="26"/>
                <w:szCs w:val="26"/>
              </w:rPr>
              <w:t>adolescent</w:t>
            </w:r>
            <w:r>
              <w:rPr>
                <w:color w:val="000000"/>
                <w:sz w:val="26"/>
                <w:szCs w:val="26"/>
              </w:rPr>
              <w:t xml:space="preserve"> girls</w:t>
            </w:r>
            <w:r>
              <w:rPr>
                <w:sz w:val="26"/>
                <w:szCs w:val="26"/>
              </w:rPr>
              <w:t xml:space="preserve"> are being trained through different vocational training </w:t>
            </w:r>
            <w:proofErr w:type="spellStart"/>
            <w:r>
              <w:rPr>
                <w:sz w:val="26"/>
                <w:szCs w:val="26"/>
              </w:rPr>
              <w:t>programmes</w:t>
            </w:r>
            <w:proofErr w:type="spellEnd"/>
            <w:r>
              <w:rPr>
                <w:sz w:val="26"/>
                <w:szCs w:val="26"/>
              </w:rPr>
              <w:t xml:space="preserve"> from different institutes. Some of them are continuing their studies along with these life skill </w:t>
            </w:r>
            <w:proofErr w:type="spellStart"/>
            <w:r>
              <w:rPr>
                <w:sz w:val="26"/>
                <w:szCs w:val="26"/>
              </w:rPr>
              <w:t>trainings.And</w:t>
            </w:r>
            <w:proofErr w:type="spellEnd"/>
            <w:r>
              <w:rPr>
                <w:sz w:val="26"/>
                <w:szCs w:val="26"/>
              </w:rPr>
              <w:t xml:space="preserve"> this is also notable that two girls, Lucky Sharma and </w:t>
            </w:r>
            <w:proofErr w:type="spellStart"/>
            <w:r>
              <w:rPr>
                <w:sz w:val="26"/>
                <w:szCs w:val="26"/>
              </w:rPr>
              <w:t>Kaikasha</w:t>
            </w:r>
            <w:proofErr w:type="spellEnd"/>
            <w:r>
              <w:rPr>
                <w:sz w:val="26"/>
                <w:szCs w:val="26"/>
              </w:rPr>
              <w:t xml:space="preserve"> Ansari under APPI Project have completed Advanced Diploma in Financial Accounting for 1 </w:t>
            </w:r>
            <w:proofErr w:type="spellStart"/>
            <w:r>
              <w:rPr>
                <w:sz w:val="26"/>
                <w:szCs w:val="26"/>
              </w:rPr>
              <w:t>yr</w:t>
            </w:r>
            <w:proofErr w:type="spellEnd"/>
            <w:r>
              <w:rPr>
                <w:sz w:val="26"/>
                <w:szCs w:val="26"/>
              </w:rPr>
              <w:t xml:space="preserve"> course from Tally Academy corporate </w:t>
            </w:r>
            <w:proofErr w:type="spellStart"/>
            <w:r>
              <w:rPr>
                <w:sz w:val="26"/>
                <w:szCs w:val="26"/>
              </w:rPr>
              <w:t>centre</w:t>
            </w:r>
            <w:proofErr w:type="spellEnd"/>
            <w:r>
              <w:rPr>
                <w:sz w:val="26"/>
                <w:szCs w:val="26"/>
              </w:rPr>
              <w:t xml:space="preserve"> under Career sprint Consulting Pvt Ltd. After successful completion of the training both of them received the jobs at Karamveer Transport Company as Accounts Executive and they have been continuing their jobs for the last 3 months along with their graduation course. </w:t>
            </w:r>
            <w:r>
              <w:rPr>
                <w:color w:val="000000"/>
                <w:sz w:val="26"/>
                <w:szCs w:val="26"/>
              </w:rPr>
              <w:t>Looking at this success, CR wants to pilot it for boys before making this a full-fledged program.</w:t>
            </w:r>
          </w:p>
        </w:tc>
      </w:tr>
      <w:tr w:rsidR="00F145F0" w14:paraId="01E6A62D" w14:textId="77777777">
        <w:trPr>
          <w:trHeight w:val="630"/>
        </w:trPr>
        <w:tc>
          <w:tcPr>
            <w:tcW w:w="2680" w:type="dxa"/>
            <w:shd w:val="clear" w:color="auto" w:fill="5B9AD5"/>
          </w:tcPr>
          <w:p w14:paraId="0BE88328" w14:textId="77777777" w:rsidR="00F145F0" w:rsidRDefault="00000000">
            <w:pPr>
              <w:pBdr>
                <w:top w:val="nil"/>
                <w:left w:val="nil"/>
                <w:bottom w:val="nil"/>
                <w:right w:val="nil"/>
                <w:between w:val="nil"/>
              </w:pBdr>
              <w:spacing w:before="4"/>
              <w:ind w:left="104"/>
              <w:rPr>
                <w:b/>
                <w:color w:val="000000"/>
                <w:sz w:val="26"/>
                <w:szCs w:val="26"/>
              </w:rPr>
            </w:pPr>
            <w:r>
              <w:rPr>
                <w:b/>
                <w:color w:val="000000"/>
                <w:sz w:val="26"/>
                <w:szCs w:val="26"/>
              </w:rPr>
              <w:t>Geographical Location</w:t>
            </w:r>
          </w:p>
        </w:tc>
        <w:tc>
          <w:tcPr>
            <w:tcW w:w="7640" w:type="dxa"/>
            <w:shd w:val="clear" w:color="auto" w:fill="DEEBF5"/>
          </w:tcPr>
          <w:p w14:paraId="71FC52AC" w14:textId="77777777" w:rsidR="00F145F0" w:rsidRDefault="00000000">
            <w:pPr>
              <w:pBdr>
                <w:top w:val="nil"/>
                <w:left w:val="nil"/>
                <w:bottom w:val="nil"/>
                <w:right w:val="nil"/>
                <w:between w:val="nil"/>
              </w:pBdr>
              <w:spacing w:before="4"/>
              <w:ind w:left="168"/>
              <w:rPr>
                <w:color w:val="000000"/>
                <w:sz w:val="26"/>
                <w:szCs w:val="26"/>
              </w:rPr>
            </w:pPr>
            <w:r>
              <w:rPr>
                <w:color w:val="000000"/>
                <w:sz w:val="26"/>
                <w:szCs w:val="26"/>
              </w:rPr>
              <w:t>Kolkata’s urban slums mostly concentrated in North Kolkata. Name of the slums are mentioned below:</w:t>
            </w:r>
          </w:p>
          <w:p w14:paraId="77FC72B6" w14:textId="77777777" w:rsidR="00F145F0" w:rsidRDefault="00000000">
            <w:pPr>
              <w:numPr>
                <w:ilvl w:val="0"/>
                <w:numId w:val="4"/>
              </w:numPr>
              <w:pBdr>
                <w:top w:val="nil"/>
                <w:left w:val="nil"/>
                <w:bottom w:val="nil"/>
                <w:right w:val="nil"/>
                <w:between w:val="nil"/>
              </w:pBdr>
              <w:spacing w:before="4"/>
              <w:rPr>
                <w:sz w:val="26"/>
                <w:szCs w:val="26"/>
              </w:rPr>
            </w:pPr>
            <w:proofErr w:type="spellStart"/>
            <w:r>
              <w:rPr>
                <w:sz w:val="26"/>
                <w:szCs w:val="26"/>
              </w:rPr>
              <w:t>Mechua</w:t>
            </w:r>
            <w:proofErr w:type="spellEnd"/>
            <w:r>
              <w:rPr>
                <w:sz w:val="26"/>
                <w:szCs w:val="26"/>
              </w:rPr>
              <w:t xml:space="preserve"> Bustee</w:t>
            </w:r>
          </w:p>
          <w:p w14:paraId="2AC9B56B" w14:textId="77777777" w:rsidR="00F145F0" w:rsidRDefault="00000000">
            <w:pPr>
              <w:numPr>
                <w:ilvl w:val="0"/>
                <w:numId w:val="4"/>
              </w:numPr>
              <w:pBdr>
                <w:top w:val="nil"/>
                <w:left w:val="nil"/>
                <w:bottom w:val="nil"/>
                <w:right w:val="nil"/>
                <w:between w:val="nil"/>
              </w:pBdr>
              <w:rPr>
                <w:sz w:val="26"/>
                <w:szCs w:val="26"/>
              </w:rPr>
            </w:pPr>
            <w:proofErr w:type="spellStart"/>
            <w:r>
              <w:rPr>
                <w:sz w:val="26"/>
                <w:szCs w:val="26"/>
              </w:rPr>
              <w:t>Talapark</w:t>
            </w:r>
            <w:proofErr w:type="spellEnd"/>
          </w:p>
          <w:p w14:paraId="174182BF" w14:textId="77777777" w:rsidR="00F145F0" w:rsidRDefault="00000000">
            <w:pPr>
              <w:numPr>
                <w:ilvl w:val="0"/>
                <w:numId w:val="4"/>
              </w:numPr>
              <w:pBdr>
                <w:top w:val="nil"/>
                <w:left w:val="nil"/>
                <w:bottom w:val="nil"/>
                <w:right w:val="nil"/>
                <w:between w:val="nil"/>
              </w:pBdr>
              <w:rPr>
                <w:sz w:val="26"/>
                <w:szCs w:val="26"/>
              </w:rPr>
            </w:pPr>
            <w:proofErr w:type="spellStart"/>
            <w:r>
              <w:rPr>
                <w:sz w:val="26"/>
                <w:szCs w:val="26"/>
              </w:rPr>
              <w:t>Bagbazar</w:t>
            </w:r>
            <w:proofErr w:type="spellEnd"/>
          </w:p>
          <w:p w14:paraId="474187B1" w14:textId="77777777" w:rsidR="00F145F0" w:rsidRDefault="00000000">
            <w:pPr>
              <w:numPr>
                <w:ilvl w:val="0"/>
                <w:numId w:val="4"/>
              </w:numPr>
              <w:pBdr>
                <w:top w:val="nil"/>
                <w:left w:val="nil"/>
                <w:bottom w:val="nil"/>
                <w:right w:val="nil"/>
                <w:between w:val="nil"/>
              </w:pBdr>
              <w:rPr>
                <w:sz w:val="26"/>
                <w:szCs w:val="26"/>
              </w:rPr>
            </w:pPr>
            <w:proofErr w:type="spellStart"/>
            <w:r>
              <w:rPr>
                <w:sz w:val="26"/>
                <w:szCs w:val="26"/>
              </w:rPr>
              <w:lastRenderedPageBreak/>
              <w:t>Jyotinagar</w:t>
            </w:r>
            <w:proofErr w:type="spellEnd"/>
          </w:p>
          <w:p w14:paraId="37FF74E2" w14:textId="77777777" w:rsidR="00F145F0" w:rsidRDefault="00000000">
            <w:pPr>
              <w:numPr>
                <w:ilvl w:val="0"/>
                <w:numId w:val="4"/>
              </w:numPr>
              <w:pBdr>
                <w:top w:val="nil"/>
                <w:left w:val="nil"/>
                <w:bottom w:val="nil"/>
                <w:right w:val="nil"/>
                <w:between w:val="nil"/>
              </w:pBdr>
              <w:rPr>
                <w:sz w:val="26"/>
                <w:szCs w:val="26"/>
              </w:rPr>
            </w:pPr>
            <w:r>
              <w:rPr>
                <w:sz w:val="26"/>
                <w:szCs w:val="26"/>
              </w:rPr>
              <w:t>Strand Road</w:t>
            </w:r>
          </w:p>
          <w:p w14:paraId="5E33C4F0" w14:textId="77777777" w:rsidR="00F145F0" w:rsidRDefault="00000000">
            <w:pPr>
              <w:numPr>
                <w:ilvl w:val="0"/>
                <w:numId w:val="4"/>
              </w:numPr>
              <w:pBdr>
                <w:top w:val="nil"/>
                <w:left w:val="nil"/>
                <w:bottom w:val="nil"/>
                <w:right w:val="nil"/>
                <w:between w:val="nil"/>
              </w:pBdr>
              <w:rPr>
                <w:sz w:val="26"/>
                <w:szCs w:val="26"/>
              </w:rPr>
            </w:pPr>
            <w:r>
              <w:rPr>
                <w:sz w:val="26"/>
                <w:szCs w:val="26"/>
              </w:rPr>
              <w:t>Park Circus</w:t>
            </w:r>
          </w:p>
          <w:p w14:paraId="031705EE" w14:textId="77777777" w:rsidR="00F145F0" w:rsidRDefault="00000000">
            <w:pPr>
              <w:numPr>
                <w:ilvl w:val="0"/>
                <w:numId w:val="4"/>
              </w:numPr>
              <w:pBdr>
                <w:top w:val="nil"/>
                <w:left w:val="nil"/>
                <w:bottom w:val="nil"/>
                <w:right w:val="nil"/>
                <w:between w:val="nil"/>
              </w:pBdr>
              <w:rPr>
                <w:sz w:val="26"/>
                <w:szCs w:val="26"/>
              </w:rPr>
            </w:pPr>
            <w:proofErr w:type="spellStart"/>
            <w:r>
              <w:rPr>
                <w:sz w:val="26"/>
                <w:szCs w:val="26"/>
              </w:rPr>
              <w:t>Dilerjung</w:t>
            </w:r>
            <w:proofErr w:type="spellEnd"/>
          </w:p>
          <w:p w14:paraId="254B2DAA" w14:textId="77777777" w:rsidR="00F145F0" w:rsidRDefault="00000000">
            <w:pPr>
              <w:numPr>
                <w:ilvl w:val="0"/>
                <w:numId w:val="4"/>
              </w:numPr>
              <w:pBdr>
                <w:top w:val="nil"/>
                <w:left w:val="nil"/>
                <w:bottom w:val="nil"/>
                <w:right w:val="nil"/>
                <w:between w:val="nil"/>
              </w:pBdr>
              <w:rPr>
                <w:sz w:val="26"/>
                <w:szCs w:val="26"/>
              </w:rPr>
            </w:pPr>
            <w:r>
              <w:rPr>
                <w:sz w:val="26"/>
                <w:szCs w:val="26"/>
              </w:rPr>
              <w:t>Local Bustee</w:t>
            </w:r>
          </w:p>
          <w:p w14:paraId="5023A10F" w14:textId="77777777" w:rsidR="00F145F0" w:rsidRDefault="00000000">
            <w:pPr>
              <w:numPr>
                <w:ilvl w:val="0"/>
                <w:numId w:val="4"/>
              </w:numPr>
              <w:pBdr>
                <w:top w:val="nil"/>
                <w:left w:val="nil"/>
                <w:bottom w:val="nil"/>
                <w:right w:val="nil"/>
                <w:between w:val="nil"/>
              </w:pBdr>
              <w:rPr>
                <w:sz w:val="26"/>
                <w:szCs w:val="26"/>
              </w:rPr>
            </w:pPr>
            <w:proofErr w:type="spellStart"/>
            <w:r>
              <w:rPr>
                <w:sz w:val="26"/>
                <w:szCs w:val="26"/>
              </w:rPr>
              <w:t>Nimtala</w:t>
            </w:r>
            <w:proofErr w:type="spellEnd"/>
          </w:p>
        </w:tc>
      </w:tr>
      <w:tr w:rsidR="00F145F0" w14:paraId="17487D07" w14:textId="77777777">
        <w:trPr>
          <w:trHeight w:val="630"/>
        </w:trPr>
        <w:tc>
          <w:tcPr>
            <w:tcW w:w="2680" w:type="dxa"/>
            <w:shd w:val="clear" w:color="auto" w:fill="5B9AD5"/>
          </w:tcPr>
          <w:p w14:paraId="0881CB24" w14:textId="77777777" w:rsidR="00F145F0" w:rsidRDefault="00000000">
            <w:pPr>
              <w:pBdr>
                <w:top w:val="nil"/>
                <w:left w:val="nil"/>
                <w:bottom w:val="nil"/>
                <w:right w:val="nil"/>
                <w:between w:val="nil"/>
              </w:pBdr>
              <w:ind w:left="104" w:right="465"/>
              <w:rPr>
                <w:b/>
                <w:color w:val="000000"/>
                <w:sz w:val="26"/>
                <w:szCs w:val="26"/>
              </w:rPr>
            </w:pPr>
            <w:r>
              <w:rPr>
                <w:b/>
                <w:color w:val="000000"/>
                <w:sz w:val="26"/>
                <w:szCs w:val="26"/>
              </w:rPr>
              <w:lastRenderedPageBreak/>
              <w:t xml:space="preserve">Project Duration </w:t>
            </w:r>
            <w:r>
              <w:rPr>
                <w:b/>
                <w:color w:val="FF0000"/>
                <w:sz w:val="26"/>
                <w:szCs w:val="26"/>
              </w:rPr>
              <w:t>(12/24/36 Months)</w:t>
            </w:r>
          </w:p>
        </w:tc>
        <w:tc>
          <w:tcPr>
            <w:tcW w:w="7640" w:type="dxa"/>
            <w:shd w:val="clear" w:color="auto" w:fill="BDD6ED"/>
          </w:tcPr>
          <w:p w14:paraId="765ADFCC" w14:textId="77777777" w:rsidR="00F145F0" w:rsidRDefault="00000000">
            <w:pPr>
              <w:pBdr>
                <w:top w:val="nil"/>
                <w:left w:val="nil"/>
                <w:bottom w:val="nil"/>
                <w:right w:val="nil"/>
                <w:between w:val="nil"/>
              </w:pBdr>
              <w:spacing w:before="4"/>
              <w:ind w:left="168"/>
              <w:rPr>
                <w:color w:val="000000"/>
                <w:sz w:val="26"/>
                <w:szCs w:val="26"/>
              </w:rPr>
            </w:pPr>
            <w:r>
              <w:rPr>
                <w:color w:val="000000"/>
                <w:sz w:val="26"/>
                <w:szCs w:val="26"/>
              </w:rPr>
              <w:t>Total 24 months</w:t>
            </w:r>
          </w:p>
        </w:tc>
      </w:tr>
      <w:tr w:rsidR="00F145F0" w14:paraId="1F4000A0" w14:textId="77777777">
        <w:trPr>
          <w:trHeight w:val="2205"/>
        </w:trPr>
        <w:tc>
          <w:tcPr>
            <w:tcW w:w="2680" w:type="dxa"/>
            <w:shd w:val="clear" w:color="auto" w:fill="5B9AD5"/>
          </w:tcPr>
          <w:p w14:paraId="52F13DB3" w14:textId="77777777" w:rsidR="00F145F0" w:rsidRDefault="00000000">
            <w:pPr>
              <w:pBdr>
                <w:top w:val="nil"/>
                <w:left w:val="nil"/>
                <w:bottom w:val="nil"/>
                <w:right w:val="nil"/>
                <w:between w:val="nil"/>
              </w:pBdr>
              <w:ind w:left="104" w:right="1219"/>
              <w:rPr>
                <w:b/>
                <w:color w:val="000000"/>
                <w:sz w:val="26"/>
                <w:szCs w:val="26"/>
              </w:rPr>
            </w:pPr>
            <w:r>
              <w:rPr>
                <w:b/>
                <w:color w:val="000000"/>
                <w:sz w:val="26"/>
                <w:szCs w:val="26"/>
              </w:rPr>
              <w:t xml:space="preserve">Objectives </w:t>
            </w:r>
            <w:r>
              <w:rPr>
                <w:b/>
                <w:color w:val="FF0000"/>
                <w:sz w:val="26"/>
                <w:szCs w:val="26"/>
              </w:rPr>
              <w:t>(150 Words)</w:t>
            </w:r>
          </w:p>
        </w:tc>
        <w:tc>
          <w:tcPr>
            <w:tcW w:w="7640" w:type="dxa"/>
            <w:shd w:val="clear" w:color="auto" w:fill="DEEBF5"/>
          </w:tcPr>
          <w:p w14:paraId="0BD8D2CC" w14:textId="77777777" w:rsidR="00F145F0" w:rsidRDefault="00000000">
            <w:pPr>
              <w:numPr>
                <w:ilvl w:val="0"/>
                <w:numId w:val="2"/>
              </w:numPr>
              <w:pBdr>
                <w:top w:val="nil"/>
                <w:left w:val="nil"/>
                <w:bottom w:val="nil"/>
                <w:right w:val="nil"/>
                <w:between w:val="nil"/>
              </w:pBdr>
              <w:tabs>
                <w:tab w:val="left" w:pos="395"/>
              </w:tabs>
              <w:ind w:left="394" w:right="98"/>
              <w:jc w:val="both"/>
              <w:rPr>
                <w:color w:val="000000"/>
              </w:rPr>
            </w:pPr>
            <w:r>
              <w:rPr>
                <w:color w:val="000000"/>
                <w:sz w:val="26"/>
                <w:szCs w:val="26"/>
              </w:rPr>
              <w:t xml:space="preserve">The main objective is to economically empower the urban slum boys by equipping them with </w:t>
            </w:r>
            <w:r>
              <w:rPr>
                <w:sz w:val="26"/>
                <w:szCs w:val="26"/>
              </w:rPr>
              <w:t>specialized</w:t>
            </w:r>
            <w:r>
              <w:rPr>
                <w:color w:val="000000"/>
                <w:sz w:val="26"/>
                <w:szCs w:val="26"/>
              </w:rPr>
              <w:t xml:space="preserve"> vocational skills.</w:t>
            </w:r>
          </w:p>
          <w:p w14:paraId="181B9CA0" w14:textId="77777777" w:rsidR="00F145F0" w:rsidRDefault="00000000">
            <w:pPr>
              <w:pBdr>
                <w:top w:val="nil"/>
                <w:left w:val="nil"/>
                <w:bottom w:val="nil"/>
                <w:right w:val="nil"/>
                <w:between w:val="nil"/>
              </w:pBdr>
              <w:ind w:left="109" w:right="92"/>
              <w:jc w:val="both"/>
              <w:rPr>
                <w:color w:val="000000"/>
                <w:sz w:val="26"/>
                <w:szCs w:val="26"/>
              </w:rPr>
            </w:pPr>
            <w:r>
              <w:rPr>
                <w:color w:val="000000"/>
                <w:sz w:val="26"/>
                <w:szCs w:val="26"/>
                <w:u w:val="single"/>
              </w:rPr>
              <w:t xml:space="preserve">Specific Objective 1: </w:t>
            </w:r>
            <w:r>
              <w:rPr>
                <w:color w:val="000000"/>
                <w:sz w:val="26"/>
                <w:szCs w:val="26"/>
              </w:rPr>
              <w:t xml:space="preserve">Support </w:t>
            </w:r>
            <w:r>
              <w:rPr>
                <w:sz w:val="26"/>
                <w:szCs w:val="26"/>
              </w:rPr>
              <w:t>marginalized</w:t>
            </w:r>
            <w:r>
              <w:rPr>
                <w:color w:val="000000"/>
                <w:sz w:val="26"/>
                <w:szCs w:val="26"/>
              </w:rPr>
              <w:t xml:space="preserve"> urban young men aged between 16 and 25 years to develop specialized skills through vocational training.</w:t>
            </w:r>
          </w:p>
          <w:p w14:paraId="765468A9" w14:textId="77777777" w:rsidR="00F145F0" w:rsidRDefault="00000000">
            <w:pPr>
              <w:pBdr>
                <w:top w:val="nil"/>
                <w:left w:val="nil"/>
                <w:bottom w:val="nil"/>
                <w:right w:val="nil"/>
                <w:between w:val="nil"/>
              </w:pBdr>
              <w:ind w:left="109" w:right="96"/>
              <w:jc w:val="both"/>
              <w:rPr>
                <w:color w:val="000000"/>
                <w:sz w:val="26"/>
                <w:szCs w:val="26"/>
              </w:rPr>
            </w:pPr>
            <w:r>
              <w:rPr>
                <w:color w:val="000000"/>
                <w:sz w:val="26"/>
                <w:szCs w:val="26"/>
                <w:u w:val="single"/>
              </w:rPr>
              <w:t>Specific Objective 2:</w:t>
            </w:r>
            <w:r>
              <w:rPr>
                <w:color w:val="000000"/>
                <w:sz w:val="26"/>
                <w:szCs w:val="26"/>
              </w:rPr>
              <w:t xml:space="preserve"> Increased soft skill development amongst the target beneficiaries for making them job ready.</w:t>
            </w:r>
          </w:p>
        </w:tc>
      </w:tr>
    </w:tbl>
    <w:p w14:paraId="7564BCE2" w14:textId="77777777" w:rsidR="00F145F0" w:rsidRDefault="00F145F0">
      <w:pPr>
        <w:spacing w:before="8"/>
        <w:rPr>
          <w:b/>
          <w:sz w:val="2"/>
          <w:szCs w:val="2"/>
        </w:rPr>
      </w:pPr>
    </w:p>
    <w:tbl>
      <w:tblPr>
        <w:tblStyle w:val="a0"/>
        <w:tblW w:w="10320" w:type="dxa"/>
        <w:tblInd w:w="13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680"/>
        <w:gridCol w:w="7640"/>
      </w:tblGrid>
      <w:tr w:rsidR="00F145F0" w14:paraId="378898B7" w14:textId="77777777">
        <w:trPr>
          <w:trHeight w:val="636"/>
        </w:trPr>
        <w:tc>
          <w:tcPr>
            <w:tcW w:w="2680" w:type="dxa"/>
            <w:tcBorders>
              <w:top w:val="nil"/>
            </w:tcBorders>
            <w:shd w:val="clear" w:color="auto" w:fill="5B9AD5"/>
          </w:tcPr>
          <w:p w14:paraId="34AF243C" w14:textId="77777777" w:rsidR="00F145F0" w:rsidRDefault="00F145F0">
            <w:pPr>
              <w:pBdr>
                <w:top w:val="nil"/>
                <w:left w:val="nil"/>
                <w:bottom w:val="nil"/>
                <w:right w:val="nil"/>
                <w:between w:val="nil"/>
              </w:pBdr>
              <w:rPr>
                <w:rFonts w:ascii="Times New Roman" w:eastAsia="Times New Roman" w:hAnsi="Times New Roman" w:cs="Times New Roman"/>
                <w:color w:val="000000"/>
                <w:sz w:val="26"/>
                <w:szCs w:val="26"/>
              </w:rPr>
            </w:pPr>
          </w:p>
        </w:tc>
        <w:tc>
          <w:tcPr>
            <w:tcW w:w="7640" w:type="dxa"/>
            <w:tcBorders>
              <w:top w:val="nil"/>
            </w:tcBorders>
            <w:shd w:val="clear" w:color="auto" w:fill="DEEBF5"/>
          </w:tcPr>
          <w:p w14:paraId="3E0DEEA2" w14:textId="77777777" w:rsidR="00F145F0" w:rsidRDefault="00000000">
            <w:pPr>
              <w:pBdr>
                <w:top w:val="nil"/>
                <w:left w:val="nil"/>
                <w:bottom w:val="nil"/>
                <w:right w:val="nil"/>
                <w:between w:val="nil"/>
              </w:pBdr>
              <w:tabs>
                <w:tab w:val="left" w:pos="1137"/>
                <w:tab w:val="left" w:pos="2362"/>
                <w:tab w:val="left" w:pos="3010"/>
                <w:tab w:val="left" w:pos="4255"/>
                <w:tab w:val="left" w:pos="5206"/>
                <w:tab w:val="left" w:pos="6731"/>
                <w:tab w:val="left" w:pos="7156"/>
              </w:tabs>
              <w:ind w:left="109" w:right="98"/>
              <w:rPr>
                <w:color w:val="000000"/>
                <w:sz w:val="26"/>
                <w:szCs w:val="26"/>
              </w:rPr>
            </w:pPr>
            <w:r>
              <w:rPr>
                <w:color w:val="000000"/>
                <w:sz w:val="26"/>
                <w:szCs w:val="26"/>
                <w:u w:val="single"/>
              </w:rPr>
              <w:t>Specific</w:t>
            </w:r>
            <w:r>
              <w:rPr>
                <w:color w:val="000000"/>
                <w:sz w:val="26"/>
                <w:szCs w:val="26"/>
                <w:u w:val="single"/>
              </w:rPr>
              <w:tab/>
              <w:t>Objective</w:t>
            </w:r>
            <w:r>
              <w:rPr>
                <w:color w:val="000000"/>
                <w:sz w:val="26"/>
                <w:szCs w:val="26"/>
                <w:u w:val="single"/>
              </w:rPr>
              <w:tab/>
              <w:t>3:</w:t>
            </w:r>
            <w:r>
              <w:rPr>
                <w:color w:val="000000"/>
                <w:sz w:val="26"/>
                <w:szCs w:val="26"/>
              </w:rPr>
              <w:tab/>
              <w:t>Increased</w:t>
            </w:r>
            <w:r>
              <w:rPr>
                <w:color w:val="000000"/>
                <w:sz w:val="26"/>
                <w:szCs w:val="26"/>
              </w:rPr>
              <w:tab/>
              <w:t>gender</w:t>
            </w:r>
            <w:r>
              <w:rPr>
                <w:color w:val="000000"/>
                <w:sz w:val="26"/>
                <w:szCs w:val="26"/>
              </w:rPr>
              <w:tab/>
              <w:t>sensitization</w:t>
            </w:r>
            <w:r>
              <w:rPr>
                <w:color w:val="000000"/>
                <w:sz w:val="26"/>
                <w:szCs w:val="26"/>
              </w:rPr>
              <w:tab/>
              <w:t>of</w:t>
            </w:r>
            <w:r>
              <w:rPr>
                <w:color w:val="000000"/>
                <w:sz w:val="26"/>
                <w:szCs w:val="26"/>
              </w:rPr>
              <w:tab/>
              <w:t>the community.</w:t>
            </w:r>
          </w:p>
        </w:tc>
      </w:tr>
      <w:tr w:rsidR="00F145F0" w14:paraId="153BEA59" w14:textId="77777777">
        <w:trPr>
          <w:trHeight w:val="7290"/>
        </w:trPr>
        <w:tc>
          <w:tcPr>
            <w:tcW w:w="2680" w:type="dxa"/>
            <w:shd w:val="clear" w:color="auto" w:fill="5B9AD5"/>
          </w:tcPr>
          <w:p w14:paraId="0E57727C" w14:textId="77777777" w:rsidR="00F145F0" w:rsidRDefault="00000000">
            <w:pPr>
              <w:pBdr>
                <w:top w:val="nil"/>
                <w:left w:val="nil"/>
                <w:bottom w:val="nil"/>
                <w:right w:val="nil"/>
                <w:between w:val="nil"/>
              </w:pBdr>
              <w:spacing w:before="2"/>
              <w:ind w:left="104" w:right="428"/>
              <w:rPr>
                <w:b/>
                <w:color w:val="000000"/>
                <w:sz w:val="26"/>
                <w:szCs w:val="26"/>
              </w:rPr>
            </w:pPr>
            <w:r>
              <w:rPr>
                <w:b/>
                <w:color w:val="000000"/>
                <w:sz w:val="26"/>
                <w:szCs w:val="26"/>
              </w:rPr>
              <w:t xml:space="preserve">Target Beneficiaries and Background </w:t>
            </w:r>
            <w:r>
              <w:rPr>
                <w:b/>
                <w:color w:val="FF0000"/>
                <w:sz w:val="26"/>
                <w:szCs w:val="26"/>
              </w:rPr>
              <w:t>(Direct, Indirect)</w:t>
            </w:r>
          </w:p>
        </w:tc>
        <w:tc>
          <w:tcPr>
            <w:tcW w:w="7640" w:type="dxa"/>
            <w:shd w:val="clear" w:color="auto" w:fill="BDD6ED"/>
          </w:tcPr>
          <w:p w14:paraId="4BCFB5E5" w14:textId="77777777" w:rsidR="00F145F0" w:rsidRDefault="00000000">
            <w:pPr>
              <w:pBdr>
                <w:top w:val="nil"/>
                <w:left w:val="nil"/>
                <w:bottom w:val="nil"/>
                <w:right w:val="nil"/>
                <w:between w:val="nil"/>
              </w:pBdr>
              <w:spacing w:before="2"/>
              <w:ind w:left="109" w:right="301"/>
              <w:jc w:val="both"/>
              <w:rPr>
                <w:sz w:val="26"/>
                <w:szCs w:val="26"/>
              </w:rPr>
            </w:pPr>
            <w:r>
              <w:rPr>
                <w:color w:val="000000"/>
                <w:sz w:val="26"/>
                <w:szCs w:val="26"/>
              </w:rPr>
              <w:t xml:space="preserve">No. of direct beneficiaries: 17 underprivileged male youth age group of 16 to 25 years. The </w:t>
            </w:r>
            <w:r>
              <w:rPr>
                <w:sz w:val="26"/>
                <w:szCs w:val="26"/>
              </w:rPr>
              <w:t>list of the boys has mentioned below-</w:t>
            </w:r>
          </w:p>
          <w:p w14:paraId="7A81EA87" w14:textId="77777777" w:rsidR="00F145F0" w:rsidRDefault="00000000">
            <w:pPr>
              <w:numPr>
                <w:ilvl w:val="0"/>
                <w:numId w:val="3"/>
              </w:numPr>
              <w:pBdr>
                <w:top w:val="nil"/>
                <w:left w:val="nil"/>
                <w:bottom w:val="nil"/>
                <w:right w:val="nil"/>
                <w:between w:val="nil"/>
              </w:pBdr>
              <w:spacing w:before="2"/>
              <w:ind w:right="301"/>
              <w:jc w:val="both"/>
              <w:rPr>
                <w:sz w:val="26"/>
                <w:szCs w:val="26"/>
              </w:rPr>
            </w:pPr>
            <w:r>
              <w:rPr>
                <w:sz w:val="26"/>
                <w:szCs w:val="26"/>
              </w:rPr>
              <w:t xml:space="preserve">Md. </w:t>
            </w:r>
            <w:proofErr w:type="spellStart"/>
            <w:r>
              <w:rPr>
                <w:sz w:val="26"/>
                <w:szCs w:val="26"/>
              </w:rPr>
              <w:t>Taufique</w:t>
            </w:r>
            <w:proofErr w:type="spellEnd"/>
          </w:p>
          <w:p w14:paraId="650F432A" w14:textId="77777777" w:rsidR="00F145F0" w:rsidRDefault="00000000">
            <w:pPr>
              <w:numPr>
                <w:ilvl w:val="0"/>
                <w:numId w:val="3"/>
              </w:numPr>
              <w:pBdr>
                <w:top w:val="nil"/>
                <w:left w:val="nil"/>
                <w:bottom w:val="nil"/>
                <w:right w:val="nil"/>
                <w:between w:val="nil"/>
              </w:pBdr>
              <w:ind w:right="301"/>
              <w:jc w:val="both"/>
              <w:rPr>
                <w:sz w:val="26"/>
                <w:szCs w:val="26"/>
              </w:rPr>
            </w:pPr>
            <w:r>
              <w:rPr>
                <w:sz w:val="26"/>
                <w:szCs w:val="26"/>
              </w:rPr>
              <w:t>Somnath Dolui</w:t>
            </w:r>
          </w:p>
          <w:p w14:paraId="1590817F" w14:textId="77777777" w:rsidR="00F145F0" w:rsidRDefault="00000000">
            <w:pPr>
              <w:numPr>
                <w:ilvl w:val="0"/>
                <w:numId w:val="3"/>
              </w:numPr>
              <w:pBdr>
                <w:top w:val="nil"/>
                <w:left w:val="nil"/>
                <w:bottom w:val="nil"/>
                <w:right w:val="nil"/>
                <w:between w:val="nil"/>
              </w:pBdr>
              <w:ind w:right="301"/>
              <w:jc w:val="both"/>
              <w:rPr>
                <w:sz w:val="26"/>
                <w:szCs w:val="26"/>
              </w:rPr>
            </w:pPr>
            <w:r>
              <w:rPr>
                <w:sz w:val="26"/>
                <w:szCs w:val="26"/>
              </w:rPr>
              <w:t>Rabi Das</w:t>
            </w:r>
          </w:p>
          <w:p w14:paraId="63C49371" w14:textId="77777777" w:rsidR="00F145F0" w:rsidRDefault="00000000">
            <w:pPr>
              <w:numPr>
                <w:ilvl w:val="0"/>
                <w:numId w:val="3"/>
              </w:numPr>
              <w:pBdr>
                <w:top w:val="nil"/>
                <w:left w:val="nil"/>
                <w:bottom w:val="nil"/>
                <w:right w:val="nil"/>
                <w:between w:val="nil"/>
              </w:pBdr>
              <w:ind w:right="301"/>
              <w:jc w:val="both"/>
              <w:rPr>
                <w:sz w:val="26"/>
                <w:szCs w:val="26"/>
              </w:rPr>
            </w:pPr>
            <w:r>
              <w:rPr>
                <w:sz w:val="26"/>
                <w:szCs w:val="26"/>
              </w:rPr>
              <w:t>Tapan Maity</w:t>
            </w:r>
          </w:p>
          <w:p w14:paraId="075939A2" w14:textId="77777777" w:rsidR="00F145F0" w:rsidRDefault="00000000">
            <w:pPr>
              <w:numPr>
                <w:ilvl w:val="0"/>
                <w:numId w:val="3"/>
              </w:numPr>
              <w:pBdr>
                <w:top w:val="nil"/>
                <w:left w:val="nil"/>
                <w:bottom w:val="nil"/>
                <w:right w:val="nil"/>
                <w:between w:val="nil"/>
              </w:pBdr>
              <w:ind w:right="301"/>
              <w:jc w:val="both"/>
              <w:rPr>
                <w:sz w:val="26"/>
                <w:szCs w:val="26"/>
              </w:rPr>
            </w:pPr>
            <w:proofErr w:type="spellStart"/>
            <w:r>
              <w:rPr>
                <w:sz w:val="26"/>
                <w:szCs w:val="26"/>
              </w:rPr>
              <w:t>Safikul</w:t>
            </w:r>
            <w:proofErr w:type="spellEnd"/>
            <w:r>
              <w:rPr>
                <w:sz w:val="26"/>
                <w:szCs w:val="26"/>
              </w:rPr>
              <w:t xml:space="preserve"> Sheik</w:t>
            </w:r>
          </w:p>
          <w:p w14:paraId="0504BEB1" w14:textId="77777777" w:rsidR="00F145F0" w:rsidRDefault="00000000">
            <w:pPr>
              <w:numPr>
                <w:ilvl w:val="0"/>
                <w:numId w:val="3"/>
              </w:numPr>
              <w:pBdr>
                <w:top w:val="nil"/>
                <w:left w:val="nil"/>
                <w:bottom w:val="nil"/>
                <w:right w:val="nil"/>
                <w:between w:val="nil"/>
              </w:pBdr>
              <w:ind w:right="301"/>
              <w:jc w:val="both"/>
              <w:rPr>
                <w:sz w:val="26"/>
                <w:szCs w:val="26"/>
              </w:rPr>
            </w:pPr>
            <w:r>
              <w:rPr>
                <w:sz w:val="26"/>
                <w:szCs w:val="26"/>
              </w:rPr>
              <w:t>Md Anas</w:t>
            </w:r>
          </w:p>
          <w:p w14:paraId="221440AE" w14:textId="77777777" w:rsidR="00F145F0" w:rsidRDefault="00000000">
            <w:pPr>
              <w:numPr>
                <w:ilvl w:val="0"/>
                <w:numId w:val="3"/>
              </w:numPr>
              <w:pBdr>
                <w:top w:val="nil"/>
                <w:left w:val="nil"/>
                <w:bottom w:val="nil"/>
                <w:right w:val="nil"/>
                <w:between w:val="nil"/>
              </w:pBdr>
              <w:ind w:right="301"/>
              <w:jc w:val="both"/>
              <w:rPr>
                <w:sz w:val="26"/>
                <w:szCs w:val="26"/>
              </w:rPr>
            </w:pPr>
            <w:r>
              <w:rPr>
                <w:sz w:val="26"/>
                <w:szCs w:val="26"/>
              </w:rPr>
              <w:t>Santosh Mahato</w:t>
            </w:r>
          </w:p>
          <w:p w14:paraId="7E020569" w14:textId="77777777" w:rsidR="00F145F0" w:rsidRDefault="00000000">
            <w:pPr>
              <w:numPr>
                <w:ilvl w:val="0"/>
                <w:numId w:val="3"/>
              </w:numPr>
              <w:pBdr>
                <w:top w:val="nil"/>
                <w:left w:val="nil"/>
                <w:bottom w:val="nil"/>
                <w:right w:val="nil"/>
                <w:between w:val="nil"/>
              </w:pBdr>
              <w:ind w:right="301"/>
              <w:jc w:val="both"/>
              <w:rPr>
                <w:sz w:val="26"/>
                <w:szCs w:val="26"/>
              </w:rPr>
            </w:pPr>
            <w:r>
              <w:rPr>
                <w:sz w:val="26"/>
                <w:szCs w:val="26"/>
              </w:rPr>
              <w:t>Afroz Alam</w:t>
            </w:r>
          </w:p>
          <w:p w14:paraId="2E9681CF" w14:textId="77777777" w:rsidR="00F145F0" w:rsidRDefault="00000000">
            <w:pPr>
              <w:numPr>
                <w:ilvl w:val="0"/>
                <w:numId w:val="3"/>
              </w:numPr>
              <w:pBdr>
                <w:top w:val="nil"/>
                <w:left w:val="nil"/>
                <w:bottom w:val="nil"/>
                <w:right w:val="nil"/>
                <w:between w:val="nil"/>
              </w:pBdr>
              <w:ind w:right="301"/>
              <w:jc w:val="both"/>
              <w:rPr>
                <w:sz w:val="26"/>
                <w:szCs w:val="26"/>
              </w:rPr>
            </w:pPr>
            <w:r>
              <w:rPr>
                <w:sz w:val="26"/>
                <w:szCs w:val="26"/>
              </w:rPr>
              <w:t>Taslim Ahamed</w:t>
            </w:r>
          </w:p>
          <w:p w14:paraId="5EFEB4FE" w14:textId="77777777" w:rsidR="00F145F0" w:rsidRDefault="00000000">
            <w:pPr>
              <w:numPr>
                <w:ilvl w:val="0"/>
                <w:numId w:val="3"/>
              </w:numPr>
              <w:pBdr>
                <w:top w:val="nil"/>
                <w:left w:val="nil"/>
                <w:bottom w:val="nil"/>
                <w:right w:val="nil"/>
                <w:between w:val="nil"/>
              </w:pBdr>
              <w:ind w:right="301"/>
              <w:jc w:val="both"/>
              <w:rPr>
                <w:sz w:val="26"/>
                <w:szCs w:val="26"/>
              </w:rPr>
            </w:pPr>
            <w:r>
              <w:rPr>
                <w:sz w:val="26"/>
                <w:szCs w:val="26"/>
              </w:rPr>
              <w:t xml:space="preserve">Akbar </w:t>
            </w:r>
            <w:proofErr w:type="spellStart"/>
            <w:r>
              <w:rPr>
                <w:sz w:val="26"/>
                <w:szCs w:val="26"/>
              </w:rPr>
              <w:t>ali</w:t>
            </w:r>
            <w:proofErr w:type="spellEnd"/>
          </w:p>
          <w:p w14:paraId="6C726975" w14:textId="77777777" w:rsidR="00F145F0" w:rsidRDefault="00000000">
            <w:pPr>
              <w:numPr>
                <w:ilvl w:val="0"/>
                <w:numId w:val="3"/>
              </w:numPr>
              <w:pBdr>
                <w:top w:val="nil"/>
                <w:left w:val="nil"/>
                <w:bottom w:val="nil"/>
                <w:right w:val="nil"/>
                <w:between w:val="nil"/>
              </w:pBdr>
              <w:ind w:right="301"/>
              <w:jc w:val="both"/>
              <w:rPr>
                <w:sz w:val="26"/>
                <w:szCs w:val="26"/>
              </w:rPr>
            </w:pPr>
            <w:r>
              <w:rPr>
                <w:sz w:val="26"/>
                <w:szCs w:val="26"/>
              </w:rPr>
              <w:t>Md. Miraj</w:t>
            </w:r>
          </w:p>
          <w:p w14:paraId="7C44B100" w14:textId="77777777" w:rsidR="00F145F0" w:rsidRDefault="00000000">
            <w:pPr>
              <w:numPr>
                <w:ilvl w:val="0"/>
                <w:numId w:val="3"/>
              </w:numPr>
              <w:pBdr>
                <w:top w:val="nil"/>
                <w:left w:val="nil"/>
                <w:bottom w:val="nil"/>
                <w:right w:val="nil"/>
                <w:between w:val="nil"/>
              </w:pBdr>
              <w:ind w:right="301"/>
              <w:jc w:val="both"/>
              <w:rPr>
                <w:sz w:val="26"/>
                <w:szCs w:val="26"/>
              </w:rPr>
            </w:pPr>
            <w:r>
              <w:rPr>
                <w:sz w:val="26"/>
                <w:szCs w:val="26"/>
              </w:rPr>
              <w:t>Md. Farook</w:t>
            </w:r>
          </w:p>
          <w:p w14:paraId="724744CF" w14:textId="77777777" w:rsidR="00F145F0" w:rsidRDefault="00000000">
            <w:pPr>
              <w:numPr>
                <w:ilvl w:val="0"/>
                <w:numId w:val="3"/>
              </w:numPr>
              <w:pBdr>
                <w:top w:val="nil"/>
                <w:left w:val="nil"/>
                <w:bottom w:val="nil"/>
                <w:right w:val="nil"/>
                <w:between w:val="nil"/>
              </w:pBdr>
              <w:ind w:right="301"/>
              <w:jc w:val="both"/>
              <w:rPr>
                <w:sz w:val="26"/>
                <w:szCs w:val="26"/>
              </w:rPr>
            </w:pPr>
            <w:proofErr w:type="spellStart"/>
            <w:r>
              <w:rPr>
                <w:sz w:val="26"/>
                <w:szCs w:val="26"/>
              </w:rPr>
              <w:t>Monoj</w:t>
            </w:r>
            <w:proofErr w:type="spellEnd"/>
            <w:r>
              <w:rPr>
                <w:sz w:val="26"/>
                <w:szCs w:val="26"/>
              </w:rPr>
              <w:t xml:space="preserve"> Roy</w:t>
            </w:r>
          </w:p>
          <w:p w14:paraId="3327A41F" w14:textId="77777777" w:rsidR="00F145F0" w:rsidRDefault="00000000">
            <w:pPr>
              <w:numPr>
                <w:ilvl w:val="0"/>
                <w:numId w:val="3"/>
              </w:numPr>
              <w:pBdr>
                <w:top w:val="nil"/>
                <w:left w:val="nil"/>
                <w:bottom w:val="nil"/>
                <w:right w:val="nil"/>
                <w:between w:val="nil"/>
              </w:pBdr>
              <w:ind w:right="301"/>
              <w:jc w:val="both"/>
              <w:rPr>
                <w:sz w:val="26"/>
                <w:szCs w:val="26"/>
              </w:rPr>
            </w:pPr>
            <w:r>
              <w:rPr>
                <w:sz w:val="26"/>
                <w:szCs w:val="26"/>
              </w:rPr>
              <w:t>Md. Babar</w:t>
            </w:r>
          </w:p>
          <w:p w14:paraId="12D01AE5" w14:textId="77777777" w:rsidR="00F145F0" w:rsidRDefault="00000000">
            <w:pPr>
              <w:numPr>
                <w:ilvl w:val="0"/>
                <w:numId w:val="3"/>
              </w:numPr>
              <w:pBdr>
                <w:top w:val="nil"/>
                <w:left w:val="nil"/>
                <w:bottom w:val="nil"/>
                <w:right w:val="nil"/>
                <w:between w:val="nil"/>
              </w:pBdr>
              <w:ind w:right="301"/>
              <w:jc w:val="both"/>
              <w:rPr>
                <w:sz w:val="26"/>
                <w:szCs w:val="26"/>
              </w:rPr>
            </w:pPr>
            <w:r>
              <w:rPr>
                <w:sz w:val="26"/>
                <w:szCs w:val="26"/>
              </w:rPr>
              <w:t>Puskar Verma</w:t>
            </w:r>
          </w:p>
          <w:p w14:paraId="54A490AB" w14:textId="77777777" w:rsidR="00F145F0" w:rsidRDefault="00000000">
            <w:pPr>
              <w:numPr>
                <w:ilvl w:val="0"/>
                <w:numId w:val="3"/>
              </w:numPr>
              <w:pBdr>
                <w:top w:val="nil"/>
                <w:left w:val="nil"/>
                <w:bottom w:val="nil"/>
                <w:right w:val="nil"/>
                <w:between w:val="nil"/>
              </w:pBdr>
              <w:ind w:right="301"/>
              <w:jc w:val="both"/>
              <w:rPr>
                <w:sz w:val="26"/>
                <w:szCs w:val="26"/>
              </w:rPr>
            </w:pPr>
            <w:r>
              <w:rPr>
                <w:sz w:val="26"/>
                <w:szCs w:val="26"/>
              </w:rPr>
              <w:t>Rohit Sharma</w:t>
            </w:r>
          </w:p>
          <w:p w14:paraId="484EC2EB" w14:textId="77777777" w:rsidR="00F145F0" w:rsidRDefault="00000000">
            <w:pPr>
              <w:numPr>
                <w:ilvl w:val="0"/>
                <w:numId w:val="3"/>
              </w:numPr>
              <w:pBdr>
                <w:top w:val="nil"/>
                <w:left w:val="nil"/>
                <w:bottom w:val="nil"/>
                <w:right w:val="nil"/>
                <w:between w:val="nil"/>
              </w:pBdr>
              <w:ind w:right="301"/>
              <w:jc w:val="both"/>
              <w:rPr>
                <w:sz w:val="26"/>
                <w:szCs w:val="26"/>
              </w:rPr>
            </w:pPr>
            <w:r>
              <w:rPr>
                <w:sz w:val="26"/>
                <w:szCs w:val="26"/>
              </w:rPr>
              <w:t xml:space="preserve">Nilu </w:t>
            </w:r>
            <w:proofErr w:type="spellStart"/>
            <w:r>
              <w:rPr>
                <w:sz w:val="26"/>
                <w:szCs w:val="26"/>
              </w:rPr>
              <w:t>Khokon</w:t>
            </w:r>
            <w:proofErr w:type="spellEnd"/>
          </w:p>
          <w:p w14:paraId="10988033" w14:textId="77777777" w:rsidR="00F145F0" w:rsidRDefault="00000000">
            <w:pPr>
              <w:pBdr>
                <w:top w:val="nil"/>
                <w:left w:val="nil"/>
                <w:bottom w:val="nil"/>
                <w:right w:val="nil"/>
                <w:between w:val="nil"/>
              </w:pBdr>
              <w:ind w:left="109" w:right="95"/>
              <w:jc w:val="both"/>
              <w:rPr>
                <w:color w:val="000000"/>
                <w:sz w:val="26"/>
                <w:szCs w:val="26"/>
              </w:rPr>
            </w:pPr>
            <w:r>
              <w:rPr>
                <w:color w:val="000000"/>
                <w:sz w:val="26"/>
                <w:szCs w:val="26"/>
              </w:rPr>
              <w:t xml:space="preserve">Indirect beneficiaries: </w:t>
            </w:r>
            <w:r>
              <w:rPr>
                <w:sz w:val="26"/>
                <w:szCs w:val="26"/>
              </w:rPr>
              <w:t>Approx 100</w:t>
            </w:r>
            <w:r>
              <w:rPr>
                <w:color w:val="000000"/>
                <w:sz w:val="26"/>
                <w:szCs w:val="26"/>
              </w:rPr>
              <w:t xml:space="preserve"> members from the family of our 17 underprivileged youths who will be getting employment opportunities through vocational training </w:t>
            </w:r>
            <w:proofErr w:type="spellStart"/>
            <w:r>
              <w:rPr>
                <w:color w:val="000000"/>
                <w:sz w:val="26"/>
                <w:szCs w:val="26"/>
              </w:rPr>
              <w:t>programmes</w:t>
            </w:r>
            <w:proofErr w:type="spellEnd"/>
            <w:r>
              <w:rPr>
                <w:color w:val="000000"/>
                <w:sz w:val="26"/>
                <w:szCs w:val="26"/>
              </w:rPr>
              <w:t>.</w:t>
            </w:r>
          </w:p>
          <w:p w14:paraId="457ADB4D" w14:textId="77777777" w:rsidR="00F145F0" w:rsidRDefault="00000000">
            <w:pPr>
              <w:pBdr>
                <w:top w:val="nil"/>
                <w:left w:val="nil"/>
                <w:bottom w:val="nil"/>
                <w:right w:val="nil"/>
                <w:between w:val="nil"/>
              </w:pBdr>
              <w:ind w:left="109" w:right="88"/>
              <w:jc w:val="both"/>
              <w:rPr>
                <w:color w:val="000000"/>
                <w:sz w:val="26"/>
                <w:szCs w:val="26"/>
              </w:rPr>
            </w:pPr>
            <w:r>
              <w:rPr>
                <w:color w:val="000000"/>
                <w:sz w:val="26"/>
                <w:szCs w:val="26"/>
              </w:rPr>
              <w:t xml:space="preserve">Background: This group of boys come from a very difficult home environment, where abuse, wife beating and ill treatments are very common. Many have single parent homes, where the mothers struggle to meet the daily needs by working as maids or daily </w:t>
            </w:r>
            <w:proofErr w:type="spellStart"/>
            <w:r>
              <w:rPr>
                <w:color w:val="000000"/>
                <w:sz w:val="26"/>
                <w:szCs w:val="26"/>
              </w:rPr>
              <w:t>labourers</w:t>
            </w:r>
            <w:proofErr w:type="spellEnd"/>
            <w:r>
              <w:rPr>
                <w:color w:val="000000"/>
                <w:sz w:val="26"/>
                <w:szCs w:val="26"/>
              </w:rPr>
              <w:t xml:space="preserve">. The fathers mostly work as daily wage </w:t>
            </w:r>
            <w:proofErr w:type="spellStart"/>
            <w:r>
              <w:rPr>
                <w:color w:val="000000"/>
                <w:sz w:val="26"/>
                <w:szCs w:val="26"/>
              </w:rPr>
              <w:t>labourers</w:t>
            </w:r>
            <w:proofErr w:type="spellEnd"/>
            <w:r>
              <w:rPr>
                <w:color w:val="000000"/>
                <w:sz w:val="26"/>
                <w:szCs w:val="26"/>
              </w:rPr>
              <w:t xml:space="preserve">. They work as fruit or vegetable sellers or cobblers. Some spend their hard-earned living on drinking and substance abuse. One of the youngsters has no family at </w:t>
            </w:r>
            <w:r>
              <w:rPr>
                <w:color w:val="000000"/>
                <w:sz w:val="26"/>
                <w:szCs w:val="26"/>
              </w:rPr>
              <w:lastRenderedPageBreak/>
              <w:t xml:space="preserve">all except for an alcoholic elder brother. Family income ranges between 6000/- to 12000/- a month. They live in one-room huts where as many as 5 to 6 people can stay in the same room. And </w:t>
            </w:r>
            <w:r>
              <w:rPr>
                <w:sz w:val="26"/>
                <w:szCs w:val="26"/>
              </w:rPr>
              <w:t xml:space="preserve">all of them are living a very minimum standard of life as they can allot Rs. 35/- to 80/- per member in each day which is not sufficient to lead a sound life. </w:t>
            </w:r>
            <w:r>
              <w:rPr>
                <w:color w:val="000000"/>
                <w:sz w:val="26"/>
                <w:szCs w:val="26"/>
              </w:rPr>
              <w:t xml:space="preserve"> All the boys live in small dingy slums in and around the Calcutta Rescue education </w:t>
            </w:r>
            <w:proofErr w:type="spellStart"/>
            <w:r>
              <w:rPr>
                <w:color w:val="000000"/>
                <w:sz w:val="26"/>
                <w:szCs w:val="26"/>
              </w:rPr>
              <w:t>centres</w:t>
            </w:r>
            <w:proofErr w:type="spellEnd"/>
            <w:r>
              <w:rPr>
                <w:color w:val="000000"/>
                <w:sz w:val="26"/>
                <w:szCs w:val="26"/>
              </w:rPr>
              <w:t>, where there is limited water, toilets and electricity facilities. Around 7 youth members of the target group are pursuing or have completed their graduation degree. The rest of the 8 members have completed either their higher secondary education or are pursuing it. Only 2 of them have dropped out from education. A handful of them are looking for proper job employability.</w:t>
            </w:r>
          </w:p>
        </w:tc>
      </w:tr>
      <w:tr w:rsidR="00F145F0" w14:paraId="7068F724" w14:textId="77777777">
        <w:trPr>
          <w:trHeight w:val="4429"/>
        </w:trPr>
        <w:tc>
          <w:tcPr>
            <w:tcW w:w="2680" w:type="dxa"/>
            <w:shd w:val="clear" w:color="auto" w:fill="5B9AD5"/>
          </w:tcPr>
          <w:p w14:paraId="369A15D9" w14:textId="77777777" w:rsidR="00F145F0" w:rsidRDefault="00000000">
            <w:pPr>
              <w:pBdr>
                <w:top w:val="nil"/>
                <w:left w:val="nil"/>
                <w:bottom w:val="nil"/>
                <w:right w:val="nil"/>
                <w:between w:val="nil"/>
              </w:pBdr>
              <w:ind w:left="104" w:right="383"/>
              <w:rPr>
                <w:b/>
                <w:color w:val="000000"/>
                <w:sz w:val="26"/>
                <w:szCs w:val="26"/>
              </w:rPr>
            </w:pPr>
            <w:r>
              <w:rPr>
                <w:b/>
                <w:color w:val="000000"/>
                <w:sz w:val="26"/>
                <w:szCs w:val="26"/>
              </w:rPr>
              <w:lastRenderedPageBreak/>
              <w:t>Methodology of the selection of the beneficiaries and number of beneficiaries</w:t>
            </w:r>
          </w:p>
          <w:p w14:paraId="5045048A" w14:textId="77777777" w:rsidR="00F145F0" w:rsidRDefault="00000000">
            <w:pPr>
              <w:pBdr>
                <w:top w:val="nil"/>
                <w:left w:val="nil"/>
                <w:bottom w:val="nil"/>
                <w:right w:val="nil"/>
                <w:between w:val="nil"/>
              </w:pBdr>
              <w:ind w:left="104"/>
              <w:rPr>
                <w:b/>
                <w:color w:val="000000"/>
                <w:sz w:val="26"/>
                <w:szCs w:val="26"/>
              </w:rPr>
            </w:pPr>
            <w:r>
              <w:rPr>
                <w:b/>
                <w:color w:val="FF0000"/>
                <w:sz w:val="26"/>
                <w:szCs w:val="26"/>
              </w:rPr>
              <w:t>(200 Words)</w:t>
            </w:r>
          </w:p>
        </w:tc>
        <w:tc>
          <w:tcPr>
            <w:tcW w:w="7640" w:type="dxa"/>
            <w:shd w:val="clear" w:color="auto" w:fill="DEEBF5"/>
          </w:tcPr>
          <w:p w14:paraId="02CC12C1" w14:textId="77777777" w:rsidR="00F145F0" w:rsidRDefault="00000000">
            <w:pPr>
              <w:pBdr>
                <w:top w:val="nil"/>
                <w:left w:val="nil"/>
                <w:bottom w:val="nil"/>
                <w:right w:val="nil"/>
                <w:between w:val="nil"/>
              </w:pBdr>
              <w:ind w:left="109" w:right="90"/>
              <w:jc w:val="both"/>
              <w:rPr>
                <w:color w:val="000000"/>
                <w:sz w:val="26"/>
                <w:szCs w:val="26"/>
              </w:rPr>
            </w:pPr>
            <w:r>
              <w:rPr>
                <w:color w:val="000000"/>
                <w:sz w:val="26"/>
                <w:szCs w:val="26"/>
              </w:rPr>
              <w:t xml:space="preserve">Participatory need assessment: CR has been implementing education </w:t>
            </w:r>
            <w:proofErr w:type="spellStart"/>
            <w:r>
              <w:rPr>
                <w:color w:val="000000"/>
                <w:sz w:val="26"/>
                <w:szCs w:val="26"/>
              </w:rPr>
              <w:t>programmes</w:t>
            </w:r>
            <w:proofErr w:type="spellEnd"/>
            <w:r>
              <w:rPr>
                <w:color w:val="000000"/>
                <w:sz w:val="26"/>
                <w:szCs w:val="26"/>
              </w:rPr>
              <w:t xml:space="preserve"> with </w:t>
            </w:r>
            <w:proofErr w:type="spellStart"/>
            <w:r>
              <w:rPr>
                <w:color w:val="000000"/>
                <w:sz w:val="26"/>
                <w:szCs w:val="26"/>
              </w:rPr>
              <w:t>marginalised</w:t>
            </w:r>
            <w:proofErr w:type="spellEnd"/>
            <w:r>
              <w:rPr>
                <w:color w:val="000000"/>
                <w:sz w:val="26"/>
                <w:szCs w:val="26"/>
              </w:rPr>
              <w:t xml:space="preserve"> slum children, within the age group of 4 to 18 years. Apart from providing academic knowledge, CR also focuses on professional skill development training for youth groups students to make them eligible for employment opportunities. While the students may be poor, they have enormous potential, determination and the aspiration to better their living standards. CR conducts aspiration workshops to understand the aspiration of the students as regard to their interest area and the career they want to pursue. Many of them seem to be confused at this stage. CR’s vocational training manager and counsellor regularly sits with them and guides them so they can consider the various career options. A need assessment is further done with selected students to finally allot</w:t>
            </w:r>
          </w:p>
          <w:p w14:paraId="69F829D0" w14:textId="77777777" w:rsidR="00F145F0" w:rsidRDefault="00000000">
            <w:pPr>
              <w:pBdr>
                <w:top w:val="nil"/>
                <w:left w:val="nil"/>
                <w:bottom w:val="nil"/>
                <w:right w:val="nil"/>
                <w:between w:val="nil"/>
              </w:pBdr>
              <w:spacing w:line="286" w:lineRule="auto"/>
              <w:ind w:left="109"/>
              <w:jc w:val="both"/>
              <w:rPr>
                <w:color w:val="000000"/>
                <w:sz w:val="26"/>
                <w:szCs w:val="26"/>
              </w:rPr>
            </w:pPr>
            <w:r>
              <w:rPr>
                <w:color w:val="000000"/>
                <w:sz w:val="26"/>
                <w:szCs w:val="26"/>
              </w:rPr>
              <w:t>them to a vocational training course.</w:t>
            </w:r>
          </w:p>
        </w:tc>
      </w:tr>
      <w:tr w:rsidR="00F145F0" w14:paraId="55162A14" w14:textId="77777777">
        <w:trPr>
          <w:trHeight w:val="1570"/>
        </w:trPr>
        <w:tc>
          <w:tcPr>
            <w:tcW w:w="2680" w:type="dxa"/>
            <w:shd w:val="clear" w:color="auto" w:fill="5B9AD5"/>
          </w:tcPr>
          <w:p w14:paraId="05DE041C" w14:textId="77777777" w:rsidR="00F145F0" w:rsidRDefault="00000000">
            <w:pPr>
              <w:pBdr>
                <w:top w:val="nil"/>
                <w:left w:val="nil"/>
                <w:bottom w:val="nil"/>
                <w:right w:val="nil"/>
                <w:between w:val="nil"/>
              </w:pBdr>
              <w:spacing w:line="313" w:lineRule="auto"/>
              <w:ind w:left="104"/>
              <w:rPr>
                <w:b/>
                <w:color w:val="000000"/>
                <w:sz w:val="26"/>
                <w:szCs w:val="26"/>
              </w:rPr>
            </w:pPr>
            <w:r>
              <w:rPr>
                <w:b/>
                <w:color w:val="000000"/>
                <w:sz w:val="26"/>
                <w:szCs w:val="26"/>
              </w:rPr>
              <w:t>Project Activities</w:t>
            </w:r>
          </w:p>
        </w:tc>
        <w:tc>
          <w:tcPr>
            <w:tcW w:w="7640" w:type="dxa"/>
            <w:shd w:val="clear" w:color="auto" w:fill="BDD6ED"/>
          </w:tcPr>
          <w:p w14:paraId="31506C88" w14:textId="77777777" w:rsidR="00F145F0" w:rsidRDefault="00000000">
            <w:pPr>
              <w:pBdr>
                <w:top w:val="nil"/>
                <w:left w:val="nil"/>
                <w:bottom w:val="nil"/>
                <w:right w:val="nil"/>
                <w:between w:val="nil"/>
              </w:pBdr>
              <w:spacing w:line="313" w:lineRule="auto"/>
              <w:ind w:left="109"/>
              <w:rPr>
                <w:color w:val="000000"/>
                <w:sz w:val="26"/>
                <w:szCs w:val="26"/>
              </w:rPr>
            </w:pPr>
            <w:r>
              <w:rPr>
                <w:color w:val="000000"/>
                <w:sz w:val="26"/>
                <w:szCs w:val="26"/>
              </w:rPr>
              <w:t>Objective 1: Activities-</w:t>
            </w:r>
          </w:p>
          <w:p w14:paraId="75606662" w14:textId="77777777" w:rsidR="00F145F0" w:rsidRDefault="00000000">
            <w:pPr>
              <w:numPr>
                <w:ilvl w:val="0"/>
                <w:numId w:val="1"/>
              </w:numPr>
              <w:pBdr>
                <w:top w:val="nil"/>
                <w:left w:val="nil"/>
                <w:bottom w:val="nil"/>
                <w:right w:val="nil"/>
                <w:between w:val="nil"/>
              </w:pBdr>
              <w:tabs>
                <w:tab w:val="left" w:pos="830"/>
              </w:tabs>
              <w:ind w:hanging="301"/>
              <w:rPr>
                <w:color w:val="000000"/>
              </w:rPr>
            </w:pPr>
            <w:r>
              <w:rPr>
                <w:color w:val="000000"/>
                <w:sz w:val="26"/>
                <w:szCs w:val="26"/>
              </w:rPr>
              <w:t>Boys will be admitted to various Vocational training institutes.</w:t>
            </w:r>
          </w:p>
          <w:p w14:paraId="0E44BAA9" w14:textId="77777777" w:rsidR="00F145F0" w:rsidRDefault="00000000">
            <w:pPr>
              <w:numPr>
                <w:ilvl w:val="0"/>
                <w:numId w:val="1"/>
              </w:numPr>
              <w:pBdr>
                <w:top w:val="nil"/>
                <w:left w:val="nil"/>
                <w:bottom w:val="nil"/>
                <w:right w:val="nil"/>
                <w:between w:val="nil"/>
              </w:pBdr>
              <w:tabs>
                <w:tab w:val="left" w:pos="830"/>
              </w:tabs>
              <w:ind w:hanging="301"/>
              <w:rPr>
                <w:color w:val="000000"/>
              </w:rPr>
            </w:pPr>
            <w:r>
              <w:rPr>
                <w:color w:val="000000"/>
                <w:sz w:val="26"/>
                <w:szCs w:val="26"/>
              </w:rPr>
              <w:t>Boys will be acquiring the required skillful training to opt for employment opportunities.</w:t>
            </w:r>
          </w:p>
          <w:p w14:paraId="7DB99F03" w14:textId="77777777" w:rsidR="00F145F0" w:rsidRDefault="00000000">
            <w:pPr>
              <w:pBdr>
                <w:top w:val="nil"/>
                <w:left w:val="nil"/>
                <w:bottom w:val="nil"/>
                <w:right w:val="nil"/>
                <w:between w:val="nil"/>
              </w:pBdr>
              <w:spacing w:line="285" w:lineRule="auto"/>
              <w:ind w:left="109"/>
              <w:rPr>
                <w:color w:val="000000"/>
                <w:sz w:val="26"/>
                <w:szCs w:val="26"/>
              </w:rPr>
            </w:pPr>
            <w:r>
              <w:rPr>
                <w:color w:val="000000"/>
                <w:sz w:val="26"/>
                <w:szCs w:val="26"/>
              </w:rPr>
              <w:t>Objective 2: Activitie</w:t>
            </w:r>
            <w:r>
              <w:rPr>
                <w:sz w:val="26"/>
                <w:szCs w:val="26"/>
              </w:rPr>
              <w:t>s</w:t>
            </w:r>
          </w:p>
        </w:tc>
      </w:tr>
    </w:tbl>
    <w:p w14:paraId="4E5921FF" w14:textId="77777777" w:rsidR="00F145F0" w:rsidRDefault="00F145F0">
      <w:pPr>
        <w:spacing w:before="8"/>
        <w:rPr>
          <w:b/>
          <w:sz w:val="2"/>
          <w:szCs w:val="2"/>
        </w:rPr>
      </w:pPr>
    </w:p>
    <w:tbl>
      <w:tblPr>
        <w:tblStyle w:val="a1"/>
        <w:tblW w:w="10320" w:type="dxa"/>
        <w:tblInd w:w="13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680"/>
        <w:gridCol w:w="7640"/>
      </w:tblGrid>
      <w:tr w:rsidR="00F145F0" w14:paraId="20BEE08C" w14:textId="77777777">
        <w:trPr>
          <w:trHeight w:val="2856"/>
        </w:trPr>
        <w:tc>
          <w:tcPr>
            <w:tcW w:w="2680" w:type="dxa"/>
            <w:tcBorders>
              <w:top w:val="nil"/>
            </w:tcBorders>
            <w:shd w:val="clear" w:color="auto" w:fill="5B9AD5"/>
          </w:tcPr>
          <w:p w14:paraId="4C7A2095" w14:textId="77777777" w:rsidR="00F145F0" w:rsidRDefault="00F145F0">
            <w:pPr>
              <w:pBdr>
                <w:top w:val="nil"/>
                <w:left w:val="nil"/>
                <w:bottom w:val="nil"/>
                <w:right w:val="nil"/>
                <w:between w:val="nil"/>
              </w:pBdr>
              <w:rPr>
                <w:rFonts w:ascii="Times New Roman" w:eastAsia="Times New Roman" w:hAnsi="Times New Roman" w:cs="Times New Roman"/>
                <w:color w:val="000000"/>
                <w:sz w:val="24"/>
                <w:szCs w:val="24"/>
              </w:rPr>
            </w:pPr>
          </w:p>
        </w:tc>
        <w:tc>
          <w:tcPr>
            <w:tcW w:w="7640" w:type="dxa"/>
            <w:tcBorders>
              <w:top w:val="nil"/>
            </w:tcBorders>
            <w:shd w:val="clear" w:color="auto" w:fill="BDD6ED"/>
          </w:tcPr>
          <w:p w14:paraId="0440D205" w14:textId="77777777" w:rsidR="00F145F0" w:rsidRDefault="00000000">
            <w:pPr>
              <w:numPr>
                <w:ilvl w:val="0"/>
                <w:numId w:val="7"/>
              </w:numPr>
              <w:pBdr>
                <w:top w:val="nil"/>
                <w:left w:val="nil"/>
                <w:bottom w:val="nil"/>
                <w:right w:val="nil"/>
                <w:between w:val="nil"/>
              </w:pBdr>
              <w:tabs>
                <w:tab w:val="left" w:pos="830"/>
              </w:tabs>
              <w:spacing w:before="20"/>
              <w:ind w:left="829" w:right="93"/>
              <w:rPr>
                <w:color w:val="000000"/>
              </w:rPr>
            </w:pPr>
            <w:r>
              <w:rPr>
                <w:color w:val="000000"/>
                <w:sz w:val="26"/>
                <w:szCs w:val="26"/>
              </w:rPr>
              <w:t>Soft skill training will be conducted for the boys to enhance their professional communication.</w:t>
            </w:r>
          </w:p>
          <w:p w14:paraId="45C5ADC8" w14:textId="77777777" w:rsidR="00F145F0" w:rsidRDefault="00000000">
            <w:pPr>
              <w:numPr>
                <w:ilvl w:val="0"/>
                <w:numId w:val="7"/>
              </w:numPr>
              <w:pBdr>
                <w:top w:val="nil"/>
                <w:left w:val="nil"/>
                <w:bottom w:val="nil"/>
                <w:right w:val="nil"/>
                <w:between w:val="nil"/>
              </w:pBdr>
              <w:tabs>
                <w:tab w:val="left" w:pos="830"/>
              </w:tabs>
              <w:ind w:left="829" w:right="94"/>
              <w:rPr>
                <w:color w:val="000000"/>
              </w:rPr>
            </w:pPr>
            <w:r>
              <w:rPr>
                <w:sz w:val="26"/>
                <w:szCs w:val="26"/>
              </w:rPr>
              <w:t>Targeted</w:t>
            </w:r>
            <w:r>
              <w:rPr>
                <w:color w:val="000000"/>
                <w:sz w:val="26"/>
                <w:szCs w:val="26"/>
              </w:rPr>
              <w:t xml:space="preserve"> boys will speak about their training in their community to make slum dwellers on vocational training.</w:t>
            </w:r>
          </w:p>
          <w:p w14:paraId="4BA8B2B0" w14:textId="77777777" w:rsidR="00F145F0" w:rsidRDefault="00000000">
            <w:pPr>
              <w:pBdr>
                <w:top w:val="nil"/>
                <w:left w:val="nil"/>
                <w:bottom w:val="nil"/>
                <w:right w:val="nil"/>
                <w:between w:val="nil"/>
              </w:pBdr>
              <w:ind w:left="109"/>
              <w:rPr>
                <w:color w:val="000000"/>
                <w:sz w:val="26"/>
                <w:szCs w:val="26"/>
              </w:rPr>
            </w:pPr>
            <w:r>
              <w:rPr>
                <w:color w:val="000000"/>
                <w:sz w:val="26"/>
                <w:szCs w:val="26"/>
              </w:rPr>
              <w:t>Objective 3: Activities:</w:t>
            </w:r>
          </w:p>
          <w:p w14:paraId="21DBEC65" w14:textId="77777777" w:rsidR="00F145F0" w:rsidRDefault="00000000">
            <w:pPr>
              <w:numPr>
                <w:ilvl w:val="0"/>
                <w:numId w:val="6"/>
              </w:numPr>
              <w:pBdr>
                <w:top w:val="nil"/>
                <w:left w:val="nil"/>
                <w:bottom w:val="nil"/>
                <w:right w:val="nil"/>
                <w:between w:val="nil"/>
              </w:pBdr>
              <w:tabs>
                <w:tab w:val="left" w:pos="830"/>
              </w:tabs>
              <w:ind w:left="829" w:right="100"/>
              <w:rPr>
                <w:color w:val="000000"/>
              </w:rPr>
            </w:pPr>
            <w:r>
              <w:rPr>
                <w:color w:val="000000"/>
                <w:sz w:val="26"/>
                <w:szCs w:val="26"/>
              </w:rPr>
              <w:t xml:space="preserve">Sessions with Parents will be conducted on gender issues and gender equitable </w:t>
            </w:r>
            <w:proofErr w:type="spellStart"/>
            <w:r>
              <w:rPr>
                <w:color w:val="000000"/>
                <w:sz w:val="26"/>
                <w:szCs w:val="26"/>
              </w:rPr>
              <w:t>behaviours</w:t>
            </w:r>
            <w:proofErr w:type="spellEnd"/>
            <w:r>
              <w:rPr>
                <w:color w:val="000000"/>
                <w:sz w:val="26"/>
                <w:szCs w:val="26"/>
              </w:rPr>
              <w:t>.</w:t>
            </w:r>
          </w:p>
          <w:p w14:paraId="0D08AC19" w14:textId="77777777" w:rsidR="00F145F0" w:rsidRDefault="00000000">
            <w:pPr>
              <w:numPr>
                <w:ilvl w:val="0"/>
                <w:numId w:val="6"/>
              </w:numPr>
              <w:pBdr>
                <w:top w:val="nil"/>
                <w:left w:val="nil"/>
                <w:bottom w:val="nil"/>
                <w:right w:val="nil"/>
                <w:between w:val="nil"/>
              </w:pBdr>
              <w:tabs>
                <w:tab w:val="left" w:pos="830"/>
              </w:tabs>
              <w:ind w:left="829" w:right="97"/>
              <w:rPr>
                <w:color w:val="000000"/>
              </w:rPr>
            </w:pPr>
            <w:r>
              <w:rPr>
                <w:color w:val="000000"/>
                <w:sz w:val="26"/>
                <w:szCs w:val="26"/>
              </w:rPr>
              <w:t>Sessions with boys will be imparting on gender issues and how to practice them within their family and community.</w:t>
            </w:r>
          </w:p>
        </w:tc>
      </w:tr>
      <w:tr w:rsidR="00F145F0" w14:paraId="76CEF3E2" w14:textId="77777777">
        <w:trPr>
          <w:trHeight w:val="610"/>
        </w:trPr>
        <w:tc>
          <w:tcPr>
            <w:tcW w:w="2680" w:type="dxa"/>
            <w:shd w:val="clear" w:color="auto" w:fill="5B9AD5"/>
          </w:tcPr>
          <w:p w14:paraId="55B92DCE" w14:textId="77777777" w:rsidR="00F145F0" w:rsidRDefault="00000000">
            <w:pPr>
              <w:pBdr>
                <w:top w:val="nil"/>
                <w:left w:val="nil"/>
                <w:bottom w:val="nil"/>
                <w:right w:val="nil"/>
                <w:between w:val="nil"/>
              </w:pBdr>
              <w:spacing w:line="302" w:lineRule="auto"/>
              <w:ind w:left="104"/>
              <w:rPr>
                <w:b/>
                <w:color w:val="000000"/>
                <w:sz w:val="26"/>
                <w:szCs w:val="26"/>
              </w:rPr>
            </w:pPr>
            <w:r>
              <w:rPr>
                <w:b/>
                <w:color w:val="000000"/>
                <w:sz w:val="26"/>
                <w:szCs w:val="26"/>
              </w:rPr>
              <w:t>Total Project Budget</w:t>
            </w:r>
          </w:p>
          <w:p w14:paraId="3C1F1499" w14:textId="77777777" w:rsidR="00F145F0" w:rsidRDefault="00000000">
            <w:pPr>
              <w:pBdr>
                <w:top w:val="nil"/>
                <w:left w:val="nil"/>
                <w:bottom w:val="nil"/>
                <w:right w:val="nil"/>
                <w:between w:val="nil"/>
              </w:pBdr>
              <w:spacing w:line="288" w:lineRule="auto"/>
              <w:ind w:left="104"/>
              <w:rPr>
                <w:b/>
                <w:color w:val="000000"/>
                <w:sz w:val="26"/>
                <w:szCs w:val="26"/>
              </w:rPr>
            </w:pPr>
            <w:r>
              <w:rPr>
                <w:b/>
                <w:color w:val="000000"/>
                <w:sz w:val="26"/>
                <w:szCs w:val="26"/>
              </w:rPr>
              <w:t>(INR)</w:t>
            </w:r>
          </w:p>
        </w:tc>
        <w:tc>
          <w:tcPr>
            <w:tcW w:w="7640" w:type="dxa"/>
            <w:shd w:val="clear" w:color="auto" w:fill="DEEBF5"/>
          </w:tcPr>
          <w:p w14:paraId="0F66067B" w14:textId="77777777" w:rsidR="00F145F0" w:rsidRDefault="00F145F0">
            <w:pPr>
              <w:pBdr>
                <w:top w:val="nil"/>
                <w:left w:val="nil"/>
                <w:bottom w:val="nil"/>
                <w:right w:val="nil"/>
                <w:between w:val="nil"/>
              </w:pBdr>
              <w:spacing w:before="4"/>
              <w:rPr>
                <w:sz w:val="24"/>
                <w:szCs w:val="24"/>
              </w:rPr>
            </w:pPr>
          </w:p>
          <w:p w14:paraId="58134871" w14:textId="57098AB1" w:rsidR="00F145F0" w:rsidRDefault="00000000">
            <w:pPr>
              <w:pBdr>
                <w:top w:val="nil"/>
                <w:left w:val="nil"/>
                <w:bottom w:val="nil"/>
                <w:right w:val="nil"/>
                <w:between w:val="nil"/>
              </w:pBdr>
              <w:spacing w:before="4"/>
              <w:ind w:left="168"/>
              <w:rPr>
                <w:color w:val="000000"/>
                <w:sz w:val="24"/>
                <w:szCs w:val="24"/>
              </w:rPr>
            </w:pPr>
            <w:r>
              <w:rPr>
                <w:color w:val="000000"/>
                <w:sz w:val="24"/>
                <w:szCs w:val="24"/>
              </w:rPr>
              <w:t xml:space="preserve">Rs. </w:t>
            </w:r>
            <w:r w:rsidR="00C467AA">
              <w:rPr>
                <w:color w:val="000000"/>
                <w:sz w:val="24"/>
                <w:szCs w:val="24"/>
              </w:rPr>
              <w:t>2,497,000</w:t>
            </w:r>
          </w:p>
        </w:tc>
      </w:tr>
      <w:tr w:rsidR="00F145F0" w14:paraId="144857FC" w14:textId="77777777">
        <w:trPr>
          <w:trHeight w:val="630"/>
        </w:trPr>
        <w:tc>
          <w:tcPr>
            <w:tcW w:w="2680" w:type="dxa"/>
            <w:shd w:val="clear" w:color="auto" w:fill="5B9AD5"/>
          </w:tcPr>
          <w:p w14:paraId="7C6F2753" w14:textId="77777777" w:rsidR="00F145F0" w:rsidRDefault="00000000">
            <w:pPr>
              <w:pBdr>
                <w:top w:val="nil"/>
                <w:left w:val="nil"/>
                <w:bottom w:val="nil"/>
                <w:right w:val="nil"/>
                <w:between w:val="nil"/>
              </w:pBdr>
              <w:spacing w:before="4"/>
              <w:ind w:left="104"/>
              <w:rPr>
                <w:b/>
                <w:color w:val="000000"/>
                <w:sz w:val="26"/>
                <w:szCs w:val="26"/>
              </w:rPr>
            </w:pPr>
            <w:r>
              <w:rPr>
                <w:b/>
                <w:color w:val="000000"/>
                <w:sz w:val="26"/>
                <w:szCs w:val="26"/>
              </w:rPr>
              <w:t>Grant Requested (INR)</w:t>
            </w:r>
          </w:p>
        </w:tc>
        <w:tc>
          <w:tcPr>
            <w:tcW w:w="7640" w:type="dxa"/>
            <w:shd w:val="clear" w:color="auto" w:fill="BDD6ED"/>
          </w:tcPr>
          <w:p w14:paraId="4F448FAA" w14:textId="51981E37" w:rsidR="00F145F0" w:rsidRDefault="00000000">
            <w:pPr>
              <w:pBdr>
                <w:top w:val="nil"/>
                <w:left w:val="nil"/>
                <w:bottom w:val="nil"/>
                <w:right w:val="nil"/>
                <w:between w:val="nil"/>
              </w:pBdr>
              <w:spacing w:before="23"/>
              <w:ind w:left="168"/>
              <w:rPr>
                <w:color w:val="000000"/>
                <w:sz w:val="24"/>
                <w:szCs w:val="24"/>
              </w:rPr>
            </w:pPr>
            <w:r>
              <w:rPr>
                <w:color w:val="000000"/>
                <w:sz w:val="24"/>
                <w:szCs w:val="24"/>
              </w:rPr>
              <w:t xml:space="preserve">Rs. </w:t>
            </w:r>
            <w:r w:rsidR="00C467AA">
              <w:rPr>
                <w:color w:val="000000"/>
                <w:sz w:val="24"/>
                <w:szCs w:val="24"/>
              </w:rPr>
              <w:t>2,497,000</w:t>
            </w:r>
          </w:p>
        </w:tc>
      </w:tr>
      <w:tr w:rsidR="00F145F0" w14:paraId="0C01D3A2" w14:textId="77777777">
        <w:trPr>
          <w:trHeight w:val="2209"/>
        </w:trPr>
        <w:tc>
          <w:tcPr>
            <w:tcW w:w="2680" w:type="dxa"/>
            <w:shd w:val="clear" w:color="auto" w:fill="5B9AD5"/>
          </w:tcPr>
          <w:p w14:paraId="36640F40" w14:textId="77777777" w:rsidR="00F145F0" w:rsidRDefault="00000000">
            <w:pPr>
              <w:pBdr>
                <w:top w:val="nil"/>
                <w:left w:val="nil"/>
                <w:bottom w:val="nil"/>
                <w:right w:val="nil"/>
                <w:between w:val="nil"/>
              </w:pBdr>
              <w:spacing w:before="4"/>
              <w:ind w:left="104" w:right="650"/>
              <w:rPr>
                <w:b/>
                <w:color w:val="000000"/>
                <w:sz w:val="26"/>
                <w:szCs w:val="26"/>
              </w:rPr>
            </w:pPr>
            <w:r>
              <w:rPr>
                <w:b/>
                <w:color w:val="000000"/>
                <w:sz w:val="26"/>
                <w:szCs w:val="26"/>
              </w:rPr>
              <w:t>Any other Funder Involved (If yes, specify)</w:t>
            </w:r>
          </w:p>
        </w:tc>
        <w:tc>
          <w:tcPr>
            <w:tcW w:w="7640" w:type="dxa"/>
            <w:shd w:val="clear" w:color="auto" w:fill="DEEBF5"/>
          </w:tcPr>
          <w:p w14:paraId="37A9E6A3" w14:textId="77777777" w:rsidR="00F145F0" w:rsidRDefault="00000000">
            <w:pPr>
              <w:pBdr>
                <w:top w:val="nil"/>
                <w:left w:val="nil"/>
                <w:bottom w:val="nil"/>
                <w:right w:val="nil"/>
                <w:between w:val="nil"/>
              </w:pBdr>
              <w:ind w:left="109" w:right="90"/>
              <w:jc w:val="both"/>
              <w:rPr>
                <w:color w:val="000000"/>
                <w:sz w:val="26"/>
                <w:szCs w:val="26"/>
              </w:rPr>
            </w:pPr>
            <w:r>
              <w:rPr>
                <w:color w:val="000000"/>
                <w:sz w:val="26"/>
                <w:szCs w:val="26"/>
              </w:rPr>
              <w:t xml:space="preserve">APPI (Azim </w:t>
            </w:r>
            <w:proofErr w:type="spellStart"/>
            <w:r>
              <w:rPr>
                <w:color w:val="000000"/>
                <w:sz w:val="26"/>
                <w:szCs w:val="26"/>
              </w:rPr>
              <w:t>Premzi</w:t>
            </w:r>
            <w:proofErr w:type="spellEnd"/>
            <w:r>
              <w:rPr>
                <w:color w:val="000000"/>
                <w:sz w:val="26"/>
                <w:szCs w:val="26"/>
              </w:rPr>
              <w:t xml:space="preserve"> Philanthropic Initiatives) has been supporting a project named ‘’Pragya” – enlightening the world by enlightening a girl student, for the last 2 years. One of the aims of this project is overall development of adolescent girls by imparting education and vocational training. 18 girls are presently receiving vocational training under this project in the area of computer training, beautician, nursing, office management, industry readiness training , tailoring </w:t>
            </w:r>
            <w:proofErr w:type="spellStart"/>
            <w:r>
              <w:rPr>
                <w:color w:val="000000"/>
                <w:sz w:val="26"/>
                <w:szCs w:val="26"/>
              </w:rPr>
              <w:t>etc</w:t>
            </w:r>
            <w:proofErr w:type="spellEnd"/>
          </w:p>
        </w:tc>
      </w:tr>
      <w:tr w:rsidR="00F145F0" w14:paraId="148ADF38" w14:textId="77777777">
        <w:trPr>
          <w:trHeight w:val="6318"/>
        </w:trPr>
        <w:tc>
          <w:tcPr>
            <w:tcW w:w="2680" w:type="dxa"/>
            <w:shd w:val="clear" w:color="auto" w:fill="5B9AD5"/>
          </w:tcPr>
          <w:p w14:paraId="3D20AE37" w14:textId="77777777" w:rsidR="00F145F0" w:rsidRDefault="00000000">
            <w:pPr>
              <w:pBdr>
                <w:top w:val="nil"/>
                <w:left w:val="nil"/>
                <w:bottom w:val="nil"/>
                <w:right w:val="nil"/>
                <w:between w:val="nil"/>
              </w:pBdr>
              <w:ind w:left="104" w:right="390"/>
              <w:rPr>
                <w:b/>
                <w:color w:val="000000"/>
                <w:sz w:val="26"/>
                <w:szCs w:val="26"/>
              </w:rPr>
            </w:pPr>
            <w:r>
              <w:rPr>
                <w:b/>
                <w:color w:val="000000"/>
                <w:sz w:val="26"/>
                <w:szCs w:val="26"/>
              </w:rPr>
              <w:t>Expected Outcomes and Impact</w:t>
            </w:r>
          </w:p>
        </w:tc>
        <w:tc>
          <w:tcPr>
            <w:tcW w:w="7640" w:type="dxa"/>
            <w:shd w:val="clear" w:color="auto" w:fill="BDD6ED"/>
          </w:tcPr>
          <w:p w14:paraId="29C84EF2" w14:textId="77777777" w:rsidR="00F145F0" w:rsidRDefault="00000000">
            <w:pPr>
              <w:pBdr>
                <w:top w:val="nil"/>
                <w:left w:val="nil"/>
                <w:bottom w:val="nil"/>
                <w:right w:val="nil"/>
                <w:between w:val="nil"/>
              </w:pBdr>
              <w:ind w:left="109" w:right="93"/>
              <w:jc w:val="both"/>
              <w:rPr>
                <w:color w:val="000000"/>
                <w:sz w:val="26"/>
                <w:szCs w:val="26"/>
              </w:rPr>
            </w:pPr>
            <w:r>
              <w:rPr>
                <w:color w:val="000000"/>
                <w:sz w:val="26"/>
                <w:szCs w:val="26"/>
              </w:rPr>
              <w:t xml:space="preserve">Expected Outcome- To provide basic vocational training to underprivileged urban male youth to increase their chances of employability and to </w:t>
            </w:r>
            <w:proofErr w:type="spellStart"/>
            <w:r>
              <w:rPr>
                <w:color w:val="000000"/>
                <w:sz w:val="26"/>
                <w:szCs w:val="26"/>
              </w:rPr>
              <w:t>instil</w:t>
            </w:r>
            <w:proofErr w:type="spellEnd"/>
            <w:r>
              <w:rPr>
                <w:color w:val="000000"/>
                <w:sz w:val="26"/>
                <w:szCs w:val="26"/>
              </w:rPr>
              <w:t xml:space="preserve"> positive life skills such as entrepreneurship, professionalism, discipline, and teamwork amongst them and ultimately reduce their poverty level.</w:t>
            </w:r>
          </w:p>
          <w:p w14:paraId="04896106" w14:textId="77777777" w:rsidR="00F145F0" w:rsidRDefault="00000000">
            <w:pPr>
              <w:pBdr>
                <w:top w:val="nil"/>
                <w:left w:val="nil"/>
                <w:bottom w:val="nil"/>
                <w:right w:val="nil"/>
                <w:between w:val="nil"/>
              </w:pBdr>
              <w:ind w:left="109"/>
              <w:rPr>
                <w:color w:val="000000"/>
                <w:sz w:val="26"/>
                <w:szCs w:val="26"/>
              </w:rPr>
            </w:pPr>
            <w:r>
              <w:rPr>
                <w:color w:val="000000"/>
                <w:sz w:val="26"/>
                <w:szCs w:val="26"/>
              </w:rPr>
              <w:t>Impact-</w:t>
            </w:r>
          </w:p>
          <w:p w14:paraId="255BE51E" w14:textId="77777777" w:rsidR="00F145F0" w:rsidRDefault="00000000">
            <w:pPr>
              <w:numPr>
                <w:ilvl w:val="0"/>
                <w:numId w:val="5"/>
              </w:numPr>
              <w:pBdr>
                <w:top w:val="nil"/>
                <w:left w:val="nil"/>
                <w:bottom w:val="nil"/>
                <w:right w:val="nil"/>
                <w:between w:val="nil"/>
              </w:pBdr>
              <w:tabs>
                <w:tab w:val="left" w:pos="829"/>
                <w:tab w:val="left" w:pos="830"/>
              </w:tabs>
              <w:ind w:left="829" w:right="102"/>
              <w:rPr>
                <w:color w:val="000000"/>
              </w:rPr>
            </w:pPr>
            <w:r>
              <w:rPr>
                <w:color w:val="000000"/>
                <w:sz w:val="26"/>
                <w:szCs w:val="26"/>
              </w:rPr>
              <w:t>Income-generating activity initiated for most of the individuals in the cohort</w:t>
            </w:r>
          </w:p>
          <w:p w14:paraId="517183BE" w14:textId="77777777" w:rsidR="00F145F0" w:rsidRDefault="00000000">
            <w:pPr>
              <w:numPr>
                <w:ilvl w:val="0"/>
                <w:numId w:val="5"/>
              </w:numPr>
              <w:pBdr>
                <w:top w:val="nil"/>
                <w:left w:val="nil"/>
                <w:bottom w:val="nil"/>
                <w:right w:val="nil"/>
                <w:between w:val="nil"/>
              </w:pBdr>
              <w:tabs>
                <w:tab w:val="left" w:pos="829"/>
                <w:tab w:val="left" w:pos="830"/>
                <w:tab w:val="left" w:pos="2102"/>
                <w:tab w:val="left" w:pos="3903"/>
                <w:tab w:val="left" w:pos="5765"/>
                <w:tab w:val="left" w:pos="7295"/>
              </w:tabs>
              <w:ind w:left="829" w:right="95"/>
              <w:rPr>
                <w:color w:val="000000"/>
              </w:rPr>
            </w:pPr>
            <w:r>
              <w:rPr>
                <w:color w:val="000000"/>
                <w:sz w:val="26"/>
                <w:szCs w:val="26"/>
              </w:rPr>
              <w:t>Increase</w:t>
            </w:r>
            <w:r>
              <w:rPr>
                <w:color w:val="000000"/>
                <w:sz w:val="26"/>
                <w:szCs w:val="26"/>
              </w:rPr>
              <w:tab/>
              <w:t>participation,</w:t>
            </w:r>
            <w:r>
              <w:rPr>
                <w:color w:val="000000"/>
                <w:sz w:val="26"/>
                <w:szCs w:val="26"/>
              </w:rPr>
              <w:tab/>
              <w:t>employability,</w:t>
            </w:r>
            <w:r>
              <w:rPr>
                <w:color w:val="000000"/>
                <w:sz w:val="26"/>
                <w:szCs w:val="26"/>
              </w:rPr>
              <w:tab/>
              <w:t>probability</w:t>
            </w:r>
            <w:r>
              <w:rPr>
                <w:color w:val="000000"/>
                <w:sz w:val="26"/>
                <w:szCs w:val="26"/>
              </w:rPr>
              <w:tab/>
              <w:t>of employment and earning efficiency.</w:t>
            </w:r>
          </w:p>
          <w:p w14:paraId="0AD7F3AE" w14:textId="77777777" w:rsidR="00F145F0" w:rsidRDefault="00000000">
            <w:pPr>
              <w:numPr>
                <w:ilvl w:val="0"/>
                <w:numId w:val="5"/>
              </w:numPr>
              <w:pBdr>
                <w:top w:val="nil"/>
                <w:left w:val="nil"/>
                <w:bottom w:val="nil"/>
                <w:right w:val="nil"/>
                <w:between w:val="nil"/>
              </w:pBdr>
              <w:tabs>
                <w:tab w:val="left" w:pos="829"/>
                <w:tab w:val="left" w:pos="830"/>
                <w:tab w:val="left" w:pos="2102"/>
                <w:tab w:val="left" w:pos="3903"/>
                <w:tab w:val="left" w:pos="5765"/>
                <w:tab w:val="left" w:pos="7295"/>
              </w:tabs>
              <w:ind w:left="829" w:right="95"/>
              <w:rPr>
                <w:sz w:val="26"/>
                <w:szCs w:val="26"/>
              </w:rPr>
            </w:pPr>
            <w:r>
              <w:rPr>
                <w:sz w:val="26"/>
                <w:szCs w:val="26"/>
              </w:rPr>
              <w:t xml:space="preserve">Increase the income level of the families. As it is expected the income will be double- Rs. 12000/- to 24000/- per month. </w:t>
            </w:r>
          </w:p>
          <w:p w14:paraId="19AC2405" w14:textId="77777777" w:rsidR="00F145F0" w:rsidRDefault="00000000">
            <w:pPr>
              <w:numPr>
                <w:ilvl w:val="0"/>
                <w:numId w:val="5"/>
              </w:numPr>
              <w:pBdr>
                <w:top w:val="nil"/>
                <w:left w:val="nil"/>
                <w:bottom w:val="nil"/>
                <w:right w:val="nil"/>
                <w:between w:val="nil"/>
              </w:pBdr>
              <w:tabs>
                <w:tab w:val="left" w:pos="829"/>
                <w:tab w:val="left" w:pos="830"/>
              </w:tabs>
              <w:ind w:left="829" w:right="100"/>
              <w:rPr>
                <w:color w:val="000000"/>
              </w:rPr>
            </w:pPr>
            <w:r>
              <w:rPr>
                <w:color w:val="000000"/>
                <w:sz w:val="26"/>
                <w:szCs w:val="26"/>
              </w:rPr>
              <w:t>Develop practical skills. "Learning by Doing" is the core of Vocational Education Training.</w:t>
            </w:r>
          </w:p>
          <w:p w14:paraId="7BEE8411" w14:textId="77777777" w:rsidR="00F145F0" w:rsidRDefault="00000000">
            <w:pPr>
              <w:numPr>
                <w:ilvl w:val="0"/>
                <w:numId w:val="5"/>
              </w:numPr>
              <w:pBdr>
                <w:top w:val="nil"/>
                <w:left w:val="nil"/>
                <w:bottom w:val="nil"/>
                <w:right w:val="nil"/>
                <w:between w:val="nil"/>
              </w:pBdr>
              <w:tabs>
                <w:tab w:val="left" w:pos="829"/>
                <w:tab w:val="left" w:pos="830"/>
              </w:tabs>
              <w:ind w:hanging="361"/>
              <w:rPr>
                <w:color w:val="000000"/>
              </w:rPr>
            </w:pPr>
            <w:r>
              <w:rPr>
                <w:color w:val="000000"/>
                <w:sz w:val="26"/>
                <w:szCs w:val="26"/>
              </w:rPr>
              <w:t>Prepare students for the wider world.</w:t>
            </w:r>
          </w:p>
          <w:p w14:paraId="084D7F7C" w14:textId="77777777" w:rsidR="00F145F0" w:rsidRDefault="00000000">
            <w:pPr>
              <w:numPr>
                <w:ilvl w:val="0"/>
                <w:numId w:val="5"/>
              </w:numPr>
              <w:pBdr>
                <w:top w:val="nil"/>
                <w:left w:val="nil"/>
                <w:bottom w:val="nil"/>
                <w:right w:val="nil"/>
                <w:between w:val="nil"/>
              </w:pBdr>
              <w:tabs>
                <w:tab w:val="left" w:pos="830"/>
              </w:tabs>
              <w:ind w:left="829" w:right="99"/>
              <w:jc w:val="both"/>
              <w:rPr>
                <w:color w:val="000000"/>
              </w:rPr>
            </w:pPr>
            <w:r>
              <w:rPr>
                <w:color w:val="000000"/>
                <w:sz w:val="26"/>
                <w:szCs w:val="26"/>
              </w:rPr>
              <w:t>Build better relationships with peers and within their community.</w:t>
            </w:r>
          </w:p>
          <w:p w14:paraId="20205C8A" w14:textId="77777777" w:rsidR="00F145F0" w:rsidRDefault="00000000">
            <w:pPr>
              <w:numPr>
                <w:ilvl w:val="0"/>
                <w:numId w:val="5"/>
              </w:numPr>
              <w:pBdr>
                <w:top w:val="nil"/>
                <w:left w:val="nil"/>
                <w:bottom w:val="nil"/>
                <w:right w:val="nil"/>
                <w:between w:val="nil"/>
              </w:pBdr>
              <w:tabs>
                <w:tab w:val="left" w:pos="830"/>
              </w:tabs>
              <w:ind w:left="829" w:right="95"/>
              <w:jc w:val="both"/>
              <w:rPr>
                <w:color w:val="000000"/>
              </w:rPr>
            </w:pPr>
            <w:r>
              <w:rPr>
                <w:color w:val="000000"/>
                <w:sz w:val="26"/>
                <w:szCs w:val="26"/>
              </w:rPr>
              <w:t>Become self-supporting individuals who are able to care for themselves, their families, and contribute significantly to the betterment of their community.</w:t>
            </w:r>
          </w:p>
        </w:tc>
      </w:tr>
      <w:tr w:rsidR="00F145F0" w14:paraId="7C26BF4B" w14:textId="77777777">
        <w:trPr>
          <w:trHeight w:val="1570"/>
        </w:trPr>
        <w:tc>
          <w:tcPr>
            <w:tcW w:w="2680" w:type="dxa"/>
            <w:shd w:val="clear" w:color="auto" w:fill="5B9AD5"/>
          </w:tcPr>
          <w:p w14:paraId="2EA22CF4" w14:textId="77777777" w:rsidR="00F145F0" w:rsidRDefault="00000000">
            <w:pPr>
              <w:pBdr>
                <w:top w:val="nil"/>
                <w:left w:val="nil"/>
                <w:bottom w:val="nil"/>
                <w:right w:val="nil"/>
                <w:between w:val="nil"/>
              </w:pBdr>
              <w:spacing w:before="3"/>
              <w:ind w:left="104" w:right="852"/>
              <w:rPr>
                <w:b/>
                <w:color w:val="000000"/>
                <w:sz w:val="26"/>
                <w:szCs w:val="26"/>
              </w:rPr>
            </w:pPr>
            <w:r>
              <w:rPr>
                <w:b/>
                <w:color w:val="000000"/>
                <w:sz w:val="26"/>
                <w:szCs w:val="26"/>
              </w:rPr>
              <w:t>Monitoring and Evaluation</w:t>
            </w:r>
          </w:p>
        </w:tc>
        <w:tc>
          <w:tcPr>
            <w:tcW w:w="7640" w:type="dxa"/>
            <w:shd w:val="clear" w:color="auto" w:fill="DEEBF5"/>
          </w:tcPr>
          <w:p w14:paraId="1EA35CAB" w14:textId="77777777" w:rsidR="00F145F0" w:rsidRDefault="00000000">
            <w:pPr>
              <w:pBdr>
                <w:top w:val="nil"/>
                <w:left w:val="nil"/>
                <w:bottom w:val="nil"/>
                <w:right w:val="nil"/>
                <w:between w:val="nil"/>
              </w:pBdr>
              <w:ind w:left="109" w:right="94"/>
              <w:jc w:val="both"/>
              <w:rPr>
                <w:color w:val="000000"/>
                <w:sz w:val="26"/>
                <w:szCs w:val="26"/>
              </w:rPr>
            </w:pPr>
            <w:r>
              <w:rPr>
                <w:color w:val="000000"/>
                <w:sz w:val="26"/>
                <w:szCs w:val="26"/>
              </w:rPr>
              <w:t xml:space="preserve">The entire project will run under the supervision of the Vocational Training Manager who will be supervised by the Head of Education Program. Once the students are placed into various vocational institutes, the VT manager will start </w:t>
            </w:r>
            <w:proofErr w:type="spellStart"/>
            <w:r>
              <w:rPr>
                <w:color w:val="000000"/>
                <w:sz w:val="26"/>
                <w:szCs w:val="26"/>
              </w:rPr>
              <w:t>liasoning</w:t>
            </w:r>
            <w:proofErr w:type="spellEnd"/>
            <w:r>
              <w:rPr>
                <w:color w:val="000000"/>
                <w:sz w:val="26"/>
                <w:szCs w:val="26"/>
              </w:rPr>
              <w:t xml:space="preserve"> with the training institutes to understand their performance, interest and attendance.</w:t>
            </w:r>
          </w:p>
        </w:tc>
      </w:tr>
    </w:tbl>
    <w:p w14:paraId="7585A2C5" w14:textId="77777777" w:rsidR="00F145F0" w:rsidRDefault="00F145F0">
      <w:pPr>
        <w:pBdr>
          <w:top w:val="nil"/>
          <w:left w:val="nil"/>
          <w:bottom w:val="nil"/>
          <w:right w:val="nil"/>
          <w:between w:val="nil"/>
        </w:pBdr>
        <w:spacing w:line="276" w:lineRule="auto"/>
        <w:rPr>
          <w:sz w:val="26"/>
          <w:szCs w:val="26"/>
        </w:rPr>
      </w:pPr>
    </w:p>
    <w:tbl>
      <w:tblPr>
        <w:tblStyle w:val="a2"/>
        <w:tblW w:w="10320" w:type="dxa"/>
        <w:tblInd w:w="13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2680"/>
        <w:gridCol w:w="7640"/>
      </w:tblGrid>
      <w:tr w:rsidR="00F145F0" w14:paraId="2833B052" w14:textId="77777777">
        <w:trPr>
          <w:trHeight w:val="3496"/>
        </w:trPr>
        <w:tc>
          <w:tcPr>
            <w:tcW w:w="2680" w:type="dxa"/>
            <w:tcBorders>
              <w:top w:val="nil"/>
            </w:tcBorders>
            <w:shd w:val="clear" w:color="auto" w:fill="5B9AD5"/>
          </w:tcPr>
          <w:p w14:paraId="22C24998" w14:textId="77777777" w:rsidR="00F145F0" w:rsidRDefault="00F145F0">
            <w:pPr>
              <w:pBdr>
                <w:top w:val="nil"/>
                <w:left w:val="nil"/>
                <w:bottom w:val="nil"/>
                <w:right w:val="nil"/>
                <w:between w:val="nil"/>
              </w:pBdr>
              <w:rPr>
                <w:rFonts w:ascii="Times New Roman" w:eastAsia="Times New Roman" w:hAnsi="Times New Roman" w:cs="Times New Roman"/>
                <w:color w:val="000000"/>
                <w:sz w:val="26"/>
                <w:szCs w:val="26"/>
              </w:rPr>
            </w:pPr>
          </w:p>
        </w:tc>
        <w:tc>
          <w:tcPr>
            <w:tcW w:w="7640" w:type="dxa"/>
            <w:tcBorders>
              <w:top w:val="nil"/>
            </w:tcBorders>
            <w:shd w:val="clear" w:color="auto" w:fill="DEEBF5"/>
          </w:tcPr>
          <w:p w14:paraId="128E0099" w14:textId="77777777" w:rsidR="00F145F0" w:rsidRDefault="00000000">
            <w:pPr>
              <w:pBdr>
                <w:top w:val="nil"/>
                <w:left w:val="nil"/>
                <w:bottom w:val="nil"/>
                <w:right w:val="nil"/>
                <w:between w:val="nil"/>
              </w:pBdr>
              <w:spacing w:before="20"/>
              <w:ind w:left="109" w:right="89"/>
              <w:jc w:val="both"/>
              <w:rPr>
                <w:color w:val="000000"/>
                <w:sz w:val="26"/>
                <w:szCs w:val="26"/>
              </w:rPr>
            </w:pPr>
            <w:r>
              <w:rPr>
                <w:color w:val="000000"/>
                <w:sz w:val="26"/>
                <w:szCs w:val="26"/>
              </w:rPr>
              <w:t xml:space="preserve">The students will be </w:t>
            </w:r>
            <w:r>
              <w:rPr>
                <w:sz w:val="26"/>
                <w:szCs w:val="26"/>
              </w:rPr>
              <w:t>counseled</w:t>
            </w:r>
            <w:r>
              <w:rPr>
                <w:color w:val="000000"/>
                <w:sz w:val="26"/>
                <w:szCs w:val="26"/>
              </w:rPr>
              <w:t xml:space="preserve"> accordingly or for any drastic variations. CR will handhold them with soft skill training as well to prepare them fully for the job market. Post training the completion rate, placement rate, and </w:t>
            </w:r>
            <w:r>
              <w:rPr>
                <w:sz w:val="26"/>
                <w:szCs w:val="26"/>
              </w:rPr>
              <w:t>utilization</w:t>
            </w:r>
            <w:r>
              <w:rPr>
                <w:color w:val="000000"/>
                <w:sz w:val="26"/>
                <w:szCs w:val="26"/>
              </w:rPr>
              <w:t xml:space="preserve"> of acquired skills at the workplace will be monitored and documented.</w:t>
            </w:r>
          </w:p>
          <w:p w14:paraId="6CB99FC8" w14:textId="77777777" w:rsidR="00F145F0" w:rsidRDefault="00000000">
            <w:pPr>
              <w:pBdr>
                <w:top w:val="nil"/>
                <w:left w:val="nil"/>
                <w:bottom w:val="nil"/>
                <w:right w:val="nil"/>
                <w:between w:val="nil"/>
              </w:pBdr>
              <w:ind w:left="109" w:right="94"/>
              <w:jc w:val="both"/>
              <w:rPr>
                <w:color w:val="000000"/>
                <w:sz w:val="26"/>
                <w:szCs w:val="26"/>
              </w:rPr>
            </w:pPr>
            <w:r>
              <w:rPr>
                <w:color w:val="000000"/>
                <w:sz w:val="26"/>
                <w:szCs w:val="26"/>
              </w:rPr>
              <w:t xml:space="preserve">A half yearly evaluation will be conducted for systematic and objective assessment of the ongoing vocational training </w:t>
            </w:r>
            <w:proofErr w:type="spellStart"/>
            <w:r>
              <w:rPr>
                <w:color w:val="000000"/>
                <w:sz w:val="26"/>
                <w:szCs w:val="26"/>
              </w:rPr>
              <w:t>programme</w:t>
            </w:r>
            <w:proofErr w:type="spellEnd"/>
            <w:r>
              <w:rPr>
                <w:color w:val="000000"/>
                <w:sz w:val="26"/>
                <w:szCs w:val="26"/>
              </w:rPr>
              <w:t>. Our internal monitoring team will be doing this assessment and preparing an evaluation report to determine the relevance and level of achievement of project objectives, development effectiveness, efficiency, impact and sustainability.</w:t>
            </w:r>
          </w:p>
        </w:tc>
      </w:tr>
    </w:tbl>
    <w:p w14:paraId="62000C95" w14:textId="77777777" w:rsidR="00F145F0" w:rsidRDefault="00F145F0">
      <w:pPr>
        <w:rPr>
          <w:b/>
          <w:sz w:val="20"/>
          <w:szCs w:val="20"/>
        </w:rPr>
      </w:pPr>
    </w:p>
    <w:p w14:paraId="36EFA551" w14:textId="77777777" w:rsidR="00F145F0" w:rsidRDefault="00F145F0">
      <w:pPr>
        <w:spacing w:before="8"/>
        <w:rPr>
          <w:b/>
          <w:sz w:val="20"/>
          <w:szCs w:val="20"/>
        </w:rPr>
      </w:pPr>
    </w:p>
    <w:p w14:paraId="22A5F190" w14:textId="77777777" w:rsidR="00F145F0" w:rsidRDefault="00000000">
      <w:pPr>
        <w:pBdr>
          <w:top w:val="nil"/>
          <w:left w:val="nil"/>
          <w:bottom w:val="nil"/>
          <w:right w:val="nil"/>
          <w:between w:val="nil"/>
        </w:pBdr>
        <w:spacing w:before="48"/>
        <w:ind w:left="4199" w:right="4094"/>
        <w:jc w:val="center"/>
        <w:rPr>
          <w:b/>
          <w:color w:val="000000"/>
          <w:sz w:val="26"/>
          <w:szCs w:val="26"/>
        </w:rPr>
      </w:pPr>
      <w:r>
        <w:rPr>
          <w:b/>
          <w:color w:val="000000"/>
          <w:sz w:val="26"/>
          <w:szCs w:val="26"/>
        </w:rPr>
        <w:t>(Section B)</w:t>
      </w:r>
    </w:p>
    <w:p w14:paraId="5330F2AF" w14:textId="77777777" w:rsidR="00F145F0" w:rsidRDefault="00F145F0">
      <w:pPr>
        <w:spacing w:before="9"/>
        <w:rPr>
          <w:b/>
          <w:sz w:val="14"/>
          <w:szCs w:val="14"/>
        </w:rPr>
      </w:pPr>
    </w:p>
    <w:tbl>
      <w:tblPr>
        <w:tblStyle w:val="a3"/>
        <w:tblW w:w="10320" w:type="dxa"/>
        <w:tblInd w:w="13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400"/>
        <w:gridCol w:w="6920"/>
      </w:tblGrid>
      <w:tr w:rsidR="00F145F0" w14:paraId="48B9CBDA" w14:textId="77777777">
        <w:trPr>
          <w:trHeight w:val="495"/>
        </w:trPr>
        <w:tc>
          <w:tcPr>
            <w:tcW w:w="10320" w:type="dxa"/>
            <w:gridSpan w:val="2"/>
            <w:tcBorders>
              <w:top w:val="nil"/>
            </w:tcBorders>
            <w:shd w:val="clear" w:color="auto" w:fill="5B9AD5"/>
          </w:tcPr>
          <w:p w14:paraId="17DB0775" w14:textId="77777777" w:rsidR="00F145F0" w:rsidRDefault="00000000">
            <w:pPr>
              <w:pBdr>
                <w:top w:val="nil"/>
                <w:left w:val="nil"/>
                <w:bottom w:val="nil"/>
                <w:right w:val="nil"/>
                <w:between w:val="nil"/>
              </w:pBdr>
              <w:tabs>
                <w:tab w:val="left" w:pos="3568"/>
              </w:tabs>
              <w:spacing w:before="20"/>
              <w:ind w:left="104"/>
              <w:rPr>
                <w:color w:val="000000"/>
                <w:sz w:val="26"/>
                <w:szCs w:val="26"/>
              </w:rPr>
            </w:pPr>
            <w:r>
              <w:rPr>
                <w:b/>
                <w:color w:val="000000"/>
                <w:sz w:val="26"/>
                <w:szCs w:val="26"/>
              </w:rPr>
              <w:t xml:space="preserve">Implementing </w:t>
            </w:r>
            <w:proofErr w:type="spellStart"/>
            <w:r>
              <w:rPr>
                <w:b/>
                <w:color w:val="000000"/>
                <w:sz w:val="26"/>
                <w:szCs w:val="26"/>
              </w:rPr>
              <w:t>Organisation</w:t>
            </w:r>
            <w:proofErr w:type="spellEnd"/>
            <w:r>
              <w:rPr>
                <w:b/>
                <w:color w:val="000000"/>
                <w:sz w:val="26"/>
                <w:szCs w:val="26"/>
              </w:rPr>
              <w:tab/>
            </w:r>
            <w:r>
              <w:rPr>
                <w:color w:val="000000"/>
                <w:sz w:val="26"/>
                <w:szCs w:val="26"/>
              </w:rPr>
              <w:t>Calcutta Rescue</w:t>
            </w:r>
          </w:p>
        </w:tc>
      </w:tr>
      <w:tr w:rsidR="00F145F0" w14:paraId="008393B0" w14:textId="77777777">
        <w:trPr>
          <w:trHeight w:val="469"/>
        </w:trPr>
        <w:tc>
          <w:tcPr>
            <w:tcW w:w="3400" w:type="dxa"/>
            <w:shd w:val="clear" w:color="auto" w:fill="5B9AD5"/>
          </w:tcPr>
          <w:p w14:paraId="1ACE3474" w14:textId="77777777" w:rsidR="00F145F0" w:rsidRDefault="00000000">
            <w:pPr>
              <w:pBdr>
                <w:top w:val="nil"/>
                <w:left w:val="nil"/>
                <w:bottom w:val="nil"/>
                <w:right w:val="nil"/>
                <w:between w:val="nil"/>
              </w:pBdr>
              <w:spacing w:before="4"/>
              <w:ind w:left="104"/>
              <w:rPr>
                <w:b/>
                <w:color w:val="000000"/>
                <w:sz w:val="26"/>
                <w:szCs w:val="26"/>
              </w:rPr>
            </w:pPr>
            <w:r>
              <w:rPr>
                <w:b/>
                <w:color w:val="000000"/>
                <w:sz w:val="26"/>
                <w:szCs w:val="26"/>
              </w:rPr>
              <w:t>Address</w:t>
            </w:r>
          </w:p>
        </w:tc>
        <w:tc>
          <w:tcPr>
            <w:tcW w:w="6920" w:type="dxa"/>
            <w:shd w:val="clear" w:color="auto" w:fill="BDD6ED"/>
          </w:tcPr>
          <w:p w14:paraId="73BEF9D7" w14:textId="77777777" w:rsidR="00F145F0" w:rsidRDefault="00000000">
            <w:pPr>
              <w:pBdr>
                <w:top w:val="nil"/>
                <w:left w:val="nil"/>
                <w:bottom w:val="nil"/>
                <w:right w:val="nil"/>
                <w:between w:val="nil"/>
              </w:pBdr>
              <w:spacing w:before="4"/>
              <w:ind w:left="168"/>
              <w:rPr>
                <w:color w:val="000000"/>
                <w:sz w:val="26"/>
                <w:szCs w:val="26"/>
              </w:rPr>
            </w:pPr>
            <w:r>
              <w:rPr>
                <w:color w:val="000000"/>
                <w:sz w:val="26"/>
                <w:szCs w:val="26"/>
              </w:rPr>
              <w:t>85 Collin Street, 4th Floor, Kolkata -16</w:t>
            </w:r>
          </w:p>
        </w:tc>
      </w:tr>
      <w:tr w:rsidR="00F145F0" w14:paraId="4A95A627" w14:textId="77777777">
        <w:trPr>
          <w:trHeight w:val="489"/>
        </w:trPr>
        <w:tc>
          <w:tcPr>
            <w:tcW w:w="3400" w:type="dxa"/>
            <w:shd w:val="clear" w:color="auto" w:fill="5B9AD5"/>
          </w:tcPr>
          <w:p w14:paraId="52C56DAD" w14:textId="77777777" w:rsidR="00F145F0" w:rsidRDefault="00000000">
            <w:pPr>
              <w:pBdr>
                <w:top w:val="nil"/>
                <w:left w:val="nil"/>
                <w:bottom w:val="nil"/>
                <w:right w:val="nil"/>
                <w:between w:val="nil"/>
              </w:pBdr>
              <w:spacing w:before="14"/>
              <w:ind w:left="104"/>
              <w:rPr>
                <w:b/>
                <w:color w:val="000000"/>
                <w:sz w:val="26"/>
                <w:szCs w:val="26"/>
              </w:rPr>
            </w:pPr>
            <w:r>
              <w:rPr>
                <w:b/>
                <w:color w:val="000000"/>
                <w:sz w:val="26"/>
                <w:szCs w:val="26"/>
              </w:rPr>
              <w:t>Registration Date</w:t>
            </w:r>
          </w:p>
        </w:tc>
        <w:tc>
          <w:tcPr>
            <w:tcW w:w="6920" w:type="dxa"/>
            <w:shd w:val="clear" w:color="auto" w:fill="DEEBF5"/>
          </w:tcPr>
          <w:p w14:paraId="7B0D5C2A" w14:textId="77777777" w:rsidR="00F145F0" w:rsidRDefault="00000000">
            <w:pPr>
              <w:pBdr>
                <w:top w:val="nil"/>
                <w:left w:val="nil"/>
                <w:bottom w:val="nil"/>
                <w:right w:val="nil"/>
                <w:between w:val="nil"/>
              </w:pBdr>
              <w:spacing w:before="14"/>
              <w:ind w:left="168"/>
              <w:rPr>
                <w:color w:val="000000"/>
                <w:sz w:val="26"/>
                <w:szCs w:val="26"/>
              </w:rPr>
            </w:pPr>
            <w:r>
              <w:rPr>
                <w:color w:val="000000"/>
                <w:sz w:val="26"/>
                <w:szCs w:val="26"/>
              </w:rPr>
              <w:t>04/04/1991</w:t>
            </w:r>
          </w:p>
        </w:tc>
      </w:tr>
      <w:tr w:rsidR="00F145F0" w14:paraId="06D3A212" w14:textId="77777777">
        <w:trPr>
          <w:trHeight w:val="470"/>
        </w:trPr>
        <w:tc>
          <w:tcPr>
            <w:tcW w:w="3400" w:type="dxa"/>
            <w:shd w:val="clear" w:color="auto" w:fill="5B9AD5"/>
          </w:tcPr>
          <w:p w14:paraId="6A13F969" w14:textId="77777777" w:rsidR="00F145F0" w:rsidRDefault="00000000">
            <w:pPr>
              <w:pBdr>
                <w:top w:val="nil"/>
                <w:left w:val="nil"/>
                <w:bottom w:val="nil"/>
                <w:right w:val="nil"/>
                <w:between w:val="nil"/>
              </w:pBdr>
              <w:spacing w:before="4"/>
              <w:ind w:left="104"/>
              <w:rPr>
                <w:b/>
                <w:color w:val="000000"/>
                <w:sz w:val="26"/>
                <w:szCs w:val="26"/>
              </w:rPr>
            </w:pPr>
            <w:r>
              <w:rPr>
                <w:b/>
                <w:color w:val="000000"/>
                <w:sz w:val="26"/>
                <w:szCs w:val="26"/>
              </w:rPr>
              <w:t>Registration Number</w:t>
            </w:r>
          </w:p>
        </w:tc>
        <w:tc>
          <w:tcPr>
            <w:tcW w:w="6920" w:type="dxa"/>
            <w:shd w:val="clear" w:color="auto" w:fill="BDD6ED"/>
          </w:tcPr>
          <w:p w14:paraId="1B5429C8" w14:textId="77777777" w:rsidR="00F145F0" w:rsidRDefault="00000000">
            <w:pPr>
              <w:pBdr>
                <w:top w:val="nil"/>
                <w:left w:val="nil"/>
                <w:bottom w:val="nil"/>
                <w:right w:val="nil"/>
                <w:between w:val="nil"/>
              </w:pBdr>
              <w:spacing w:before="4"/>
              <w:ind w:left="168"/>
              <w:rPr>
                <w:color w:val="000000"/>
                <w:sz w:val="26"/>
                <w:szCs w:val="26"/>
              </w:rPr>
            </w:pPr>
            <w:r>
              <w:rPr>
                <w:color w:val="000000"/>
                <w:sz w:val="26"/>
                <w:szCs w:val="26"/>
              </w:rPr>
              <w:t>S/67495 of 1991-1992</w:t>
            </w:r>
          </w:p>
        </w:tc>
      </w:tr>
      <w:tr w:rsidR="00F145F0" w14:paraId="62166F2A" w14:textId="77777777">
        <w:trPr>
          <w:trHeight w:val="489"/>
        </w:trPr>
        <w:tc>
          <w:tcPr>
            <w:tcW w:w="3400" w:type="dxa"/>
            <w:shd w:val="clear" w:color="auto" w:fill="5B9AD5"/>
          </w:tcPr>
          <w:p w14:paraId="7FFD39CB" w14:textId="77777777" w:rsidR="00F145F0" w:rsidRDefault="00000000">
            <w:pPr>
              <w:pBdr>
                <w:top w:val="nil"/>
                <w:left w:val="nil"/>
                <w:bottom w:val="nil"/>
                <w:right w:val="nil"/>
                <w:between w:val="nil"/>
              </w:pBdr>
              <w:spacing w:before="14"/>
              <w:ind w:left="104"/>
              <w:rPr>
                <w:b/>
                <w:color w:val="000000"/>
                <w:sz w:val="26"/>
                <w:szCs w:val="26"/>
              </w:rPr>
            </w:pPr>
            <w:r>
              <w:rPr>
                <w:b/>
                <w:color w:val="000000"/>
                <w:sz w:val="26"/>
                <w:szCs w:val="26"/>
              </w:rPr>
              <w:t>Registered Under</w:t>
            </w:r>
          </w:p>
        </w:tc>
        <w:tc>
          <w:tcPr>
            <w:tcW w:w="6920" w:type="dxa"/>
            <w:shd w:val="clear" w:color="auto" w:fill="DEEBF5"/>
          </w:tcPr>
          <w:p w14:paraId="309F15DC" w14:textId="77777777" w:rsidR="00F145F0" w:rsidRDefault="00000000">
            <w:pPr>
              <w:pBdr>
                <w:top w:val="nil"/>
                <w:left w:val="nil"/>
                <w:bottom w:val="nil"/>
                <w:right w:val="nil"/>
                <w:between w:val="nil"/>
              </w:pBdr>
              <w:spacing w:before="14"/>
              <w:ind w:left="168"/>
              <w:rPr>
                <w:color w:val="000000"/>
                <w:sz w:val="26"/>
                <w:szCs w:val="26"/>
              </w:rPr>
            </w:pPr>
            <w:r>
              <w:rPr>
                <w:color w:val="000000"/>
                <w:sz w:val="26"/>
                <w:szCs w:val="26"/>
              </w:rPr>
              <w:t>Registration of Societies West Bengal Act XXVI 1961</w:t>
            </w:r>
          </w:p>
        </w:tc>
      </w:tr>
      <w:tr w:rsidR="00F145F0" w14:paraId="66AFC7AD" w14:textId="77777777">
        <w:trPr>
          <w:trHeight w:val="470"/>
        </w:trPr>
        <w:tc>
          <w:tcPr>
            <w:tcW w:w="3400" w:type="dxa"/>
            <w:shd w:val="clear" w:color="auto" w:fill="5B9AD5"/>
          </w:tcPr>
          <w:p w14:paraId="11B37AB9" w14:textId="77777777" w:rsidR="00F145F0" w:rsidRDefault="00000000">
            <w:pPr>
              <w:pBdr>
                <w:top w:val="nil"/>
                <w:left w:val="nil"/>
                <w:bottom w:val="nil"/>
                <w:right w:val="nil"/>
                <w:between w:val="nil"/>
              </w:pBdr>
              <w:spacing w:before="4"/>
              <w:ind w:left="104"/>
              <w:rPr>
                <w:b/>
                <w:color w:val="000000"/>
                <w:sz w:val="26"/>
                <w:szCs w:val="26"/>
              </w:rPr>
            </w:pPr>
            <w:r>
              <w:rPr>
                <w:b/>
                <w:color w:val="000000"/>
                <w:sz w:val="26"/>
                <w:szCs w:val="26"/>
              </w:rPr>
              <w:t>CSR-1 Registration Number</w:t>
            </w:r>
          </w:p>
        </w:tc>
        <w:tc>
          <w:tcPr>
            <w:tcW w:w="6920" w:type="dxa"/>
            <w:shd w:val="clear" w:color="auto" w:fill="BDD6ED"/>
          </w:tcPr>
          <w:p w14:paraId="2D77C43B" w14:textId="77777777" w:rsidR="00F145F0" w:rsidRDefault="00000000">
            <w:pPr>
              <w:pBdr>
                <w:top w:val="nil"/>
                <w:left w:val="nil"/>
                <w:bottom w:val="nil"/>
                <w:right w:val="nil"/>
                <w:between w:val="nil"/>
              </w:pBdr>
              <w:spacing w:before="4"/>
              <w:ind w:left="227"/>
              <w:rPr>
                <w:color w:val="000000"/>
                <w:sz w:val="26"/>
                <w:szCs w:val="26"/>
              </w:rPr>
            </w:pPr>
            <w:r>
              <w:rPr>
                <w:color w:val="000000"/>
                <w:sz w:val="26"/>
                <w:szCs w:val="26"/>
              </w:rPr>
              <w:t>CSR00002329</w:t>
            </w:r>
          </w:p>
        </w:tc>
      </w:tr>
      <w:tr w:rsidR="00F145F0" w14:paraId="6CADA5E0" w14:textId="77777777">
        <w:trPr>
          <w:trHeight w:val="489"/>
        </w:trPr>
        <w:tc>
          <w:tcPr>
            <w:tcW w:w="3400" w:type="dxa"/>
            <w:shd w:val="clear" w:color="auto" w:fill="5B9AD5"/>
          </w:tcPr>
          <w:p w14:paraId="008C1330" w14:textId="77777777" w:rsidR="00F145F0" w:rsidRDefault="00000000">
            <w:pPr>
              <w:pBdr>
                <w:top w:val="nil"/>
                <w:left w:val="nil"/>
                <w:bottom w:val="nil"/>
                <w:right w:val="nil"/>
                <w:between w:val="nil"/>
              </w:pBdr>
              <w:spacing w:before="14"/>
              <w:ind w:left="104"/>
              <w:rPr>
                <w:b/>
                <w:color w:val="000000"/>
                <w:sz w:val="26"/>
                <w:szCs w:val="26"/>
              </w:rPr>
            </w:pPr>
            <w:r>
              <w:rPr>
                <w:b/>
                <w:color w:val="000000"/>
                <w:sz w:val="26"/>
                <w:szCs w:val="26"/>
              </w:rPr>
              <w:t>80G</w:t>
            </w:r>
          </w:p>
        </w:tc>
        <w:tc>
          <w:tcPr>
            <w:tcW w:w="6920" w:type="dxa"/>
            <w:shd w:val="clear" w:color="auto" w:fill="DEEBF5"/>
          </w:tcPr>
          <w:p w14:paraId="18C8DC07" w14:textId="77777777" w:rsidR="00F145F0" w:rsidRDefault="00000000">
            <w:pPr>
              <w:pBdr>
                <w:top w:val="nil"/>
                <w:left w:val="nil"/>
                <w:bottom w:val="nil"/>
                <w:right w:val="nil"/>
                <w:between w:val="nil"/>
              </w:pBdr>
              <w:spacing w:before="14"/>
              <w:ind w:left="168"/>
              <w:rPr>
                <w:color w:val="000000"/>
                <w:sz w:val="26"/>
                <w:szCs w:val="26"/>
              </w:rPr>
            </w:pPr>
            <w:r>
              <w:rPr>
                <w:color w:val="000000"/>
                <w:sz w:val="26"/>
                <w:szCs w:val="26"/>
              </w:rPr>
              <w:t>AAATC2014NF20206</w:t>
            </w:r>
          </w:p>
        </w:tc>
      </w:tr>
      <w:tr w:rsidR="00F145F0" w14:paraId="38DCBD39" w14:textId="77777777">
        <w:trPr>
          <w:trHeight w:val="469"/>
        </w:trPr>
        <w:tc>
          <w:tcPr>
            <w:tcW w:w="3400" w:type="dxa"/>
            <w:shd w:val="clear" w:color="auto" w:fill="5B9AD5"/>
          </w:tcPr>
          <w:p w14:paraId="5CC16398" w14:textId="77777777" w:rsidR="00F145F0" w:rsidRDefault="00000000">
            <w:pPr>
              <w:pBdr>
                <w:top w:val="nil"/>
                <w:left w:val="nil"/>
                <w:bottom w:val="nil"/>
                <w:right w:val="nil"/>
                <w:between w:val="nil"/>
              </w:pBdr>
              <w:spacing w:before="4"/>
              <w:ind w:left="104"/>
              <w:rPr>
                <w:b/>
                <w:color w:val="000000"/>
                <w:sz w:val="26"/>
                <w:szCs w:val="26"/>
              </w:rPr>
            </w:pPr>
            <w:r>
              <w:rPr>
                <w:b/>
                <w:color w:val="000000"/>
                <w:sz w:val="26"/>
                <w:szCs w:val="26"/>
              </w:rPr>
              <w:t>12A</w:t>
            </w:r>
          </w:p>
        </w:tc>
        <w:tc>
          <w:tcPr>
            <w:tcW w:w="6920" w:type="dxa"/>
            <w:shd w:val="clear" w:color="auto" w:fill="BDD6ED"/>
          </w:tcPr>
          <w:p w14:paraId="02169EF5" w14:textId="77777777" w:rsidR="00F145F0" w:rsidRDefault="00000000">
            <w:pPr>
              <w:pBdr>
                <w:top w:val="nil"/>
                <w:left w:val="nil"/>
                <w:bottom w:val="nil"/>
                <w:right w:val="nil"/>
                <w:between w:val="nil"/>
              </w:pBdr>
              <w:spacing w:before="4"/>
              <w:ind w:left="109"/>
              <w:rPr>
                <w:color w:val="000000"/>
                <w:sz w:val="26"/>
                <w:szCs w:val="26"/>
              </w:rPr>
            </w:pPr>
            <w:r>
              <w:rPr>
                <w:color w:val="000000"/>
                <w:sz w:val="26"/>
                <w:szCs w:val="26"/>
              </w:rPr>
              <w:t>AAATC2014NE20206</w:t>
            </w:r>
          </w:p>
        </w:tc>
      </w:tr>
      <w:tr w:rsidR="00F145F0" w14:paraId="42945A30" w14:textId="77777777">
        <w:trPr>
          <w:trHeight w:val="490"/>
        </w:trPr>
        <w:tc>
          <w:tcPr>
            <w:tcW w:w="3400" w:type="dxa"/>
            <w:shd w:val="clear" w:color="auto" w:fill="5B9AD5"/>
          </w:tcPr>
          <w:p w14:paraId="07541199" w14:textId="77777777" w:rsidR="00F145F0" w:rsidRDefault="00000000">
            <w:pPr>
              <w:pBdr>
                <w:top w:val="nil"/>
                <w:left w:val="nil"/>
                <w:bottom w:val="nil"/>
                <w:right w:val="nil"/>
                <w:between w:val="nil"/>
              </w:pBdr>
              <w:spacing w:before="14"/>
              <w:ind w:left="104"/>
              <w:rPr>
                <w:b/>
                <w:color w:val="000000"/>
                <w:sz w:val="26"/>
                <w:szCs w:val="26"/>
              </w:rPr>
            </w:pPr>
            <w:r>
              <w:rPr>
                <w:b/>
                <w:color w:val="000000"/>
                <w:sz w:val="26"/>
                <w:szCs w:val="26"/>
              </w:rPr>
              <w:t>PAN Number</w:t>
            </w:r>
          </w:p>
        </w:tc>
        <w:tc>
          <w:tcPr>
            <w:tcW w:w="6920" w:type="dxa"/>
            <w:shd w:val="clear" w:color="auto" w:fill="DEEBF5"/>
          </w:tcPr>
          <w:p w14:paraId="3F33D58D" w14:textId="77777777" w:rsidR="00F145F0" w:rsidRDefault="00000000">
            <w:pPr>
              <w:pBdr>
                <w:top w:val="nil"/>
                <w:left w:val="nil"/>
                <w:bottom w:val="nil"/>
                <w:right w:val="nil"/>
                <w:between w:val="nil"/>
              </w:pBdr>
              <w:spacing w:before="14"/>
              <w:ind w:left="109"/>
              <w:rPr>
                <w:color w:val="000000"/>
                <w:sz w:val="26"/>
                <w:szCs w:val="26"/>
              </w:rPr>
            </w:pPr>
            <w:r>
              <w:rPr>
                <w:color w:val="000000"/>
                <w:sz w:val="26"/>
                <w:szCs w:val="26"/>
              </w:rPr>
              <w:t>AAATC2014N</w:t>
            </w:r>
          </w:p>
        </w:tc>
      </w:tr>
      <w:tr w:rsidR="00F145F0" w14:paraId="59BBB2D8" w14:textId="77777777">
        <w:trPr>
          <w:trHeight w:val="609"/>
        </w:trPr>
        <w:tc>
          <w:tcPr>
            <w:tcW w:w="3400" w:type="dxa"/>
            <w:shd w:val="clear" w:color="auto" w:fill="5B9AD5"/>
          </w:tcPr>
          <w:p w14:paraId="5054C6B8" w14:textId="77777777" w:rsidR="00F145F0" w:rsidRDefault="00000000">
            <w:pPr>
              <w:pBdr>
                <w:top w:val="nil"/>
                <w:left w:val="nil"/>
                <w:bottom w:val="nil"/>
                <w:right w:val="nil"/>
                <w:between w:val="nil"/>
              </w:pBdr>
              <w:ind w:left="104" w:right="740"/>
              <w:rPr>
                <w:b/>
                <w:color w:val="000000"/>
                <w:sz w:val="26"/>
                <w:szCs w:val="26"/>
              </w:rPr>
            </w:pPr>
            <w:r>
              <w:rPr>
                <w:b/>
                <w:color w:val="000000"/>
                <w:sz w:val="26"/>
                <w:szCs w:val="26"/>
              </w:rPr>
              <w:t>NITI Aayog Registration Number</w:t>
            </w:r>
          </w:p>
        </w:tc>
        <w:tc>
          <w:tcPr>
            <w:tcW w:w="6920" w:type="dxa"/>
            <w:shd w:val="clear" w:color="auto" w:fill="BDD6ED"/>
          </w:tcPr>
          <w:p w14:paraId="5F584E2B" w14:textId="77777777" w:rsidR="00F145F0" w:rsidRDefault="00000000">
            <w:pPr>
              <w:pBdr>
                <w:top w:val="nil"/>
                <w:left w:val="nil"/>
                <w:bottom w:val="nil"/>
                <w:right w:val="nil"/>
                <w:between w:val="nil"/>
              </w:pBdr>
              <w:spacing w:before="4"/>
              <w:ind w:left="109"/>
              <w:rPr>
                <w:color w:val="000000"/>
                <w:sz w:val="26"/>
                <w:szCs w:val="26"/>
              </w:rPr>
            </w:pPr>
            <w:r>
              <w:rPr>
                <w:color w:val="000000"/>
                <w:sz w:val="26"/>
                <w:szCs w:val="26"/>
              </w:rPr>
              <w:t>WB/2017/0176525</w:t>
            </w:r>
          </w:p>
        </w:tc>
      </w:tr>
      <w:tr w:rsidR="00F145F0" w14:paraId="5BFCC7A4" w14:textId="77777777">
        <w:trPr>
          <w:trHeight w:val="4404"/>
        </w:trPr>
        <w:tc>
          <w:tcPr>
            <w:tcW w:w="3400" w:type="dxa"/>
            <w:shd w:val="clear" w:color="auto" w:fill="5B9AD5"/>
          </w:tcPr>
          <w:p w14:paraId="10C8DF8A" w14:textId="77777777" w:rsidR="00F145F0" w:rsidRDefault="00000000">
            <w:pPr>
              <w:pBdr>
                <w:top w:val="nil"/>
                <w:left w:val="nil"/>
                <w:bottom w:val="nil"/>
                <w:right w:val="nil"/>
                <w:between w:val="nil"/>
              </w:pBdr>
              <w:spacing w:line="306" w:lineRule="auto"/>
              <w:ind w:left="104"/>
              <w:rPr>
                <w:b/>
                <w:color w:val="000000"/>
                <w:sz w:val="26"/>
                <w:szCs w:val="26"/>
              </w:rPr>
            </w:pPr>
            <w:r>
              <w:rPr>
                <w:b/>
                <w:color w:val="000000"/>
                <w:sz w:val="26"/>
                <w:szCs w:val="26"/>
              </w:rPr>
              <w:t>Brief of the NGO</w:t>
            </w:r>
          </w:p>
        </w:tc>
        <w:tc>
          <w:tcPr>
            <w:tcW w:w="6920" w:type="dxa"/>
            <w:shd w:val="clear" w:color="auto" w:fill="DEEBF5"/>
          </w:tcPr>
          <w:p w14:paraId="05346729" w14:textId="77777777" w:rsidR="00F145F0" w:rsidRDefault="00000000">
            <w:pPr>
              <w:pBdr>
                <w:top w:val="nil"/>
                <w:left w:val="nil"/>
                <w:bottom w:val="nil"/>
                <w:right w:val="nil"/>
                <w:between w:val="nil"/>
              </w:pBdr>
              <w:ind w:left="109" w:right="88"/>
              <w:jc w:val="both"/>
              <w:rPr>
                <w:color w:val="000000"/>
                <w:sz w:val="26"/>
                <w:szCs w:val="26"/>
              </w:rPr>
            </w:pPr>
            <w:r>
              <w:rPr>
                <w:color w:val="000000"/>
                <w:sz w:val="26"/>
                <w:szCs w:val="26"/>
              </w:rPr>
              <w:t>Calcutta Rescue has been working for the distressed dwellers of Kolkata’s slums for the last 32 years. CR focuses on supporting the residents of slum areas most poorly served by the government sectors. Poverty leads the life of common people towards multiple hazardous aspects and they are deprived of living a sound life. Calcutta Rescue works for the most vulnerable population with various dimensional interventions in holistic approaches, which gradually mitigate their problems and uplift their lives.</w:t>
            </w:r>
          </w:p>
          <w:p w14:paraId="466641F2" w14:textId="77777777" w:rsidR="00F145F0" w:rsidRDefault="00000000">
            <w:pPr>
              <w:pBdr>
                <w:top w:val="nil"/>
                <w:left w:val="nil"/>
                <w:bottom w:val="nil"/>
                <w:right w:val="nil"/>
                <w:between w:val="nil"/>
              </w:pBdr>
              <w:ind w:left="109" w:right="90"/>
              <w:jc w:val="both"/>
              <w:rPr>
                <w:color w:val="000000"/>
                <w:sz w:val="26"/>
                <w:szCs w:val="26"/>
              </w:rPr>
            </w:pPr>
            <w:r>
              <w:rPr>
                <w:color w:val="000000"/>
                <w:sz w:val="26"/>
                <w:szCs w:val="26"/>
              </w:rPr>
              <w:t>It currently provides at least basic primary healthcare services to communities in 32 slum areas with a combined population of approximately 4 lakhs people and education to 650 odd children living in the slums and streets of Kolkata. CR also initiates projects on living standard and livelihood, which</w:t>
            </w:r>
          </w:p>
        </w:tc>
      </w:tr>
    </w:tbl>
    <w:p w14:paraId="0B83B98B" w14:textId="77777777" w:rsidR="00F145F0" w:rsidRDefault="00F145F0">
      <w:pPr>
        <w:pBdr>
          <w:top w:val="nil"/>
          <w:left w:val="nil"/>
          <w:bottom w:val="nil"/>
          <w:right w:val="nil"/>
          <w:between w:val="nil"/>
        </w:pBdr>
        <w:spacing w:line="276" w:lineRule="auto"/>
        <w:rPr>
          <w:sz w:val="26"/>
          <w:szCs w:val="26"/>
        </w:rPr>
      </w:pPr>
    </w:p>
    <w:tbl>
      <w:tblPr>
        <w:tblStyle w:val="a4"/>
        <w:tblW w:w="10320" w:type="dxa"/>
        <w:tblInd w:w="13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400"/>
        <w:gridCol w:w="6920"/>
      </w:tblGrid>
      <w:tr w:rsidR="00F145F0" w14:paraId="30127508" w14:textId="77777777">
        <w:trPr>
          <w:trHeight w:val="13956"/>
        </w:trPr>
        <w:tc>
          <w:tcPr>
            <w:tcW w:w="3400" w:type="dxa"/>
            <w:tcBorders>
              <w:top w:val="nil"/>
            </w:tcBorders>
            <w:shd w:val="clear" w:color="auto" w:fill="5B9AD5"/>
          </w:tcPr>
          <w:p w14:paraId="5771D09A" w14:textId="77777777" w:rsidR="00F145F0" w:rsidRDefault="00F145F0">
            <w:pPr>
              <w:pBdr>
                <w:top w:val="nil"/>
                <w:left w:val="nil"/>
                <w:bottom w:val="nil"/>
                <w:right w:val="nil"/>
                <w:between w:val="nil"/>
              </w:pBdr>
              <w:rPr>
                <w:rFonts w:ascii="Times New Roman" w:eastAsia="Times New Roman" w:hAnsi="Times New Roman" w:cs="Times New Roman"/>
                <w:color w:val="000000"/>
                <w:sz w:val="26"/>
                <w:szCs w:val="26"/>
              </w:rPr>
            </w:pPr>
          </w:p>
        </w:tc>
        <w:tc>
          <w:tcPr>
            <w:tcW w:w="6920" w:type="dxa"/>
            <w:tcBorders>
              <w:top w:val="nil"/>
            </w:tcBorders>
            <w:shd w:val="clear" w:color="auto" w:fill="DEEBF5"/>
          </w:tcPr>
          <w:p w14:paraId="445C8C3F" w14:textId="77777777" w:rsidR="00F145F0" w:rsidRDefault="00000000">
            <w:pPr>
              <w:pBdr>
                <w:top w:val="nil"/>
                <w:left w:val="nil"/>
                <w:bottom w:val="nil"/>
                <w:right w:val="nil"/>
                <w:between w:val="nil"/>
              </w:pBdr>
              <w:spacing w:before="20"/>
              <w:ind w:left="109" w:right="88"/>
              <w:jc w:val="both"/>
              <w:rPr>
                <w:color w:val="000000"/>
                <w:sz w:val="26"/>
                <w:szCs w:val="26"/>
              </w:rPr>
            </w:pPr>
            <w:r>
              <w:rPr>
                <w:color w:val="000000"/>
                <w:sz w:val="26"/>
                <w:szCs w:val="26"/>
              </w:rPr>
              <w:t>includes renovation of concrete houses and lanes, construction of toilets, bathing space and hand washing units.</w:t>
            </w:r>
          </w:p>
          <w:p w14:paraId="2D7D20BC" w14:textId="77777777" w:rsidR="00F145F0" w:rsidRDefault="00000000">
            <w:pPr>
              <w:pBdr>
                <w:top w:val="nil"/>
                <w:left w:val="nil"/>
                <w:bottom w:val="nil"/>
                <w:right w:val="nil"/>
                <w:between w:val="nil"/>
              </w:pBdr>
              <w:ind w:left="109" w:right="88"/>
              <w:jc w:val="both"/>
              <w:rPr>
                <w:color w:val="000000"/>
                <w:sz w:val="26"/>
                <w:szCs w:val="26"/>
              </w:rPr>
            </w:pPr>
            <w:r>
              <w:rPr>
                <w:color w:val="000000"/>
                <w:sz w:val="26"/>
                <w:szCs w:val="26"/>
              </w:rPr>
              <w:t xml:space="preserve">CR runs 2 education </w:t>
            </w:r>
            <w:proofErr w:type="spellStart"/>
            <w:r>
              <w:rPr>
                <w:color w:val="000000"/>
                <w:sz w:val="26"/>
                <w:szCs w:val="26"/>
              </w:rPr>
              <w:t>centres</w:t>
            </w:r>
            <w:proofErr w:type="spellEnd"/>
            <w:r>
              <w:rPr>
                <w:color w:val="000000"/>
                <w:sz w:val="26"/>
                <w:szCs w:val="26"/>
              </w:rPr>
              <w:t xml:space="preserve"> through which it aims to provide quality education to the children living in the streets and slums of Kolkata. The students who come to CR </w:t>
            </w:r>
            <w:proofErr w:type="spellStart"/>
            <w:r>
              <w:rPr>
                <w:color w:val="000000"/>
                <w:sz w:val="26"/>
                <w:szCs w:val="26"/>
              </w:rPr>
              <w:t>centres</w:t>
            </w:r>
            <w:proofErr w:type="spellEnd"/>
            <w:r>
              <w:rPr>
                <w:color w:val="000000"/>
                <w:sz w:val="26"/>
                <w:szCs w:val="26"/>
              </w:rPr>
              <w:t xml:space="preserve"> are generally first-generation learners and come from very difficult home environments, where violence and abuse are rampant. CR education </w:t>
            </w:r>
            <w:proofErr w:type="spellStart"/>
            <w:r>
              <w:rPr>
                <w:color w:val="000000"/>
                <w:sz w:val="26"/>
                <w:szCs w:val="26"/>
              </w:rPr>
              <w:t>centre</w:t>
            </w:r>
            <w:proofErr w:type="spellEnd"/>
            <w:r>
              <w:rPr>
                <w:color w:val="000000"/>
                <w:sz w:val="26"/>
                <w:szCs w:val="26"/>
              </w:rPr>
              <w:t xml:space="preserve"> provides a safe environment for them to bloom. Children come to CR </w:t>
            </w:r>
            <w:proofErr w:type="spellStart"/>
            <w:r>
              <w:rPr>
                <w:color w:val="000000"/>
                <w:sz w:val="26"/>
                <w:szCs w:val="26"/>
              </w:rPr>
              <w:t>centres</w:t>
            </w:r>
            <w:proofErr w:type="spellEnd"/>
            <w:r>
              <w:rPr>
                <w:color w:val="000000"/>
                <w:sz w:val="26"/>
                <w:szCs w:val="26"/>
              </w:rPr>
              <w:t xml:space="preserve"> at an early age of 4 years and attend the pre-primary school. At the age of 6 when they are mainstreamed into the formal school, they are way ahead in the learning curve. CR continues to handhold them through remedial coaching mainly </w:t>
            </w:r>
            <w:proofErr w:type="spellStart"/>
            <w:r>
              <w:rPr>
                <w:color w:val="000000"/>
                <w:sz w:val="26"/>
                <w:szCs w:val="26"/>
              </w:rPr>
              <w:t>focussing</w:t>
            </w:r>
            <w:proofErr w:type="spellEnd"/>
            <w:r>
              <w:rPr>
                <w:color w:val="000000"/>
                <w:sz w:val="26"/>
                <w:szCs w:val="26"/>
              </w:rPr>
              <w:t xml:space="preserve"> on </w:t>
            </w:r>
            <w:proofErr w:type="spellStart"/>
            <w:r>
              <w:rPr>
                <w:color w:val="000000"/>
                <w:sz w:val="26"/>
                <w:szCs w:val="26"/>
              </w:rPr>
              <w:t>maths</w:t>
            </w:r>
            <w:proofErr w:type="spellEnd"/>
            <w:r>
              <w:rPr>
                <w:color w:val="000000"/>
                <w:sz w:val="26"/>
                <w:szCs w:val="26"/>
              </w:rPr>
              <w:t>, English and vernacular. As they grow up, they are given various other kinds of support in terms of nutritious meals, exposure to sports and music, mental health counselling, gender-based training, career counselling and vocational training. It initiates alliances and works collaboratively with others to ensure delivery of quality services to these communities. It also provides specialist healthcare assistance for impoverished people approaching Calcutta Rescue from other districts where such services are deficient.</w:t>
            </w:r>
          </w:p>
          <w:p w14:paraId="345D8997" w14:textId="77777777" w:rsidR="00F145F0" w:rsidRDefault="00000000">
            <w:pPr>
              <w:pBdr>
                <w:top w:val="nil"/>
                <w:left w:val="nil"/>
                <w:bottom w:val="nil"/>
                <w:right w:val="nil"/>
                <w:between w:val="nil"/>
              </w:pBdr>
              <w:ind w:left="109" w:right="89"/>
              <w:jc w:val="both"/>
              <w:rPr>
                <w:color w:val="000000"/>
                <w:sz w:val="26"/>
                <w:szCs w:val="26"/>
              </w:rPr>
            </w:pPr>
            <w:r>
              <w:rPr>
                <w:color w:val="000000"/>
                <w:sz w:val="26"/>
                <w:szCs w:val="26"/>
              </w:rPr>
              <w:t xml:space="preserve">Calcutta Rescue has a long term relationship with Calcutta Rescue France (Calcutta Espoir France) , which was founded more than 35 years ago by French ‘volunteers’. After returning back from months of volunteering work with Calcutta Rescue in Kolkata, they wanted to continue with their support towards this noble effort. With their immense enthusiasm they </w:t>
            </w:r>
            <w:proofErr w:type="spellStart"/>
            <w:r>
              <w:rPr>
                <w:color w:val="000000"/>
                <w:sz w:val="26"/>
                <w:szCs w:val="26"/>
              </w:rPr>
              <w:t>organised</w:t>
            </w:r>
            <w:proofErr w:type="spellEnd"/>
            <w:r>
              <w:rPr>
                <w:color w:val="000000"/>
                <w:sz w:val="26"/>
                <w:szCs w:val="26"/>
              </w:rPr>
              <w:t xml:space="preserve"> a team in France, who wanted to sustain their support to the efforts of Dr Jack Preger who was providing street medicine services on the pavements of Calcutta, notably in the “Middletown Row” area. They became the French Support Group (SG) of Calcutta Rescue Kolkata.</w:t>
            </w:r>
          </w:p>
          <w:p w14:paraId="03742FAA" w14:textId="77777777" w:rsidR="00F145F0" w:rsidRDefault="00000000">
            <w:pPr>
              <w:pBdr>
                <w:top w:val="nil"/>
                <w:left w:val="nil"/>
                <w:bottom w:val="nil"/>
                <w:right w:val="nil"/>
                <w:between w:val="nil"/>
              </w:pBdr>
              <w:ind w:left="109" w:right="88"/>
              <w:jc w:val="both"/>
              <w:rPr>
                <w:color w:val="000000"/>
                <w:sz w:val="26"/>
                <w:szCs w:val="26"/>
              </w:rPr>
            </w:pPr>
            <w:r>
              <w:rPr>
                <w:color w:val="000000"/>
                <w:sz w:val="26"/>
                <w:szCs w:val="26"/>
              </w:rPr>
              <w:t>Ever since, France has remained a donor country for Calcutta Rescue, through either their annual money remittance to support the financial funding of the NGOs projects or through volunteering by French nurses, medical students from University of Rouen and other volunteers, spending weeks or months with Calcutta Rescue Kolkata. Additionally, Calcutta Espoir France also supported various strategic and governance-related initiatives over the years.</w:t>
            </w:r>
          </w:p>
          <w:p w14:paraId="1B553D04" w14:textId="77777777" w:rsidR="00F145F0" w:rsidRDefault="00000000">
            <w:pPr>
              <w:pBdr>
                <w:top w:val="nil"/>
                <w:left w:val="nil"/>
                <w:bottom w:val="nil"/>
                <w:right w:val="nil"/>
                <w:between w:val="nil"/>
              </w:pBdr>
              <w:ind w:left="109" w:right="88"/>
              <w:jc w:val="both"/>
              <w:rPr>
                <w:color w:val="000000"/>
                <w:sz w:val="26"/>
                <w:szCs w:val="26"/>
              </w:rPr>
            </w:pPr>
            <w:r>
              <w:rPr>
                <w:color w:val="000000"/>
                <w:sz w:val="26"/>
                <w:szCs w:val="26"/>
              </w:rPr>
              <w:t>Calcutta Espoir France has a donor base spread across France. Calcutta Espoir France hosted a number of Calcutta Rescue’s annual International meetings, whether in Paris, Strasbourg, or</w:t>
            </w:r>
          </w:p>
        </w:tc>
      </w:tr>
    </w:tbl>
    <w:p w14:paraId="4F207EAF" w14:textId="77777777" w:rsidR="00F145F0" w:rsidRDefault="00F145F0">
      <w:pPr>
        <w:jc w:val="both"/>
        <w:rPr>
          <w:sz w:val="26"/>
          <w:szCs w:val="26"/>
        </w:rPr>
        <w:sectPr w:rsidR="00F145F0">
          <w:headerReference w:type="default" r:id="rId7"/>
          <w:pgSz w:w="11920" w:h="16840"/>
          <w:pgMar w:top="1540" w:right="740" w:bottom="280" w:left="620" w:header="723" w:footer="360" w:gutter="0"/>
          <w:pgNumType w:start="1"/>
          <w:cols w:space="720"/>
        </w:sectPr>
      </w:pPr>
    </w:p>
    <w:p w14:paraId="2CA8E40E" w14:textId="77777777" w:rsidR="00F145F0" w:rsidRDefault="00F145F0">
      <w:pPr>
        <w:spacing w:before="8"/>
        <w:rPr>
          <w:b/>
          <w:sz w:val="2"/>
          <w:szCs w:val="2"/>
        </w:rPr>
      </w:pPr>
    </w:p>
    <w:tbl>
      <w:tblPr>
        <w:tblStyle w:val="a5"/>
        <w:tblW w:w="10320" w:type="dxa"/>
        <w:tblInd w:w="13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000" w:firstRow="0" w:lastRow="0" w:firstColumn="0" w:lastColumn="0" w:noHBand="0" w:noVBand="0"/>
      </w:tblPr>
      <w:tblGrid>
        <w:gridCol w:w="3400"/>
        <w:gridCol w:w="6920"/>
      </w:tblGrid>
      <w:tr w:rsidR="00F145F0" w14:paraId="051EEAA4" w14:textId="77777777">
        <w:trPr>
          <w:trHeight w:val="3816"/>
        </w:trPr>
        <w:tc>
          <w:tcPr>
            <w:tcW w:w="3400" w:type="dxa"/>
            <w:tcBorders>
              <w:top w:val="nil"/>
            </w:tcBorders>
            <w:shd w:val="clear" w:color="auto" w:fill="5B9AD5"/>
          </w:tcPr>
          <w:p w14:paraId="6641B6D0" w14:textId="77777777" w:rsidR="00F145F0" w:rsidRDefault="00F145F0">
            <w:pPr>
              <w:pBdr>
                <w:top w:val="nil"/>
                <w:left w:val="nil"/>
                <w:bottom w:val="nil"/>
                <w:right w:val="nil"/>
                <w:between w:val="nil"/>
              </w:pBdr>
              <w:rPr>
                <w:rFonts w:ascii="Times New Roman" w:eastAsia="Times New Roman" w:hAnsi="Times New Roman" w:cs="Times New Roman"/>
                <w:color w:val="000000"/>
                <w:sz w:val="26"/>
                <w:szCs w:val="26"/>
              </w:rPr>
            </w:pPr>
          </w:p>
        </w:tc>
        <w:tc>
          <w:tcPr>
            <w:tcW w:w="6920" w:type="dxa"/>
            <w:tcBorders>
              <w:top w:val="nil"/>
            </w:tcBorders>
            <w:shd w:val="clear" w:color="auto" w:fill="DEEBF5"/>
          </w:tcPr>
          <w:p w14:paraId="020F3F94" w14:textId="77777777" w:rsidR="00F145F0" w:rsidRDefault="00000000">
            <w:pPr>
              <w:pBdr>
                <w:top w:val="nil"/>
                <w:left w:val="nil"/>
                <w:bottom w:val="nil"/>
                <w:right w:val="nil"/>
                <w:between w:val="nil"/>
              </w:pBdr>
              <w:spacing w:before="20"/>
              <w:ind w:left="109" w:right="102"/>
              <w:jc w:val="both"/>
              <w:rPr>
                <w:color w:val="000000"/>
                <w:sz w:val="26"/>
                <w:szCs w:val="26"/>
              </w:rPr>
            </w:pPr>
            <w:r>
              <w:rPr>
                <w:color w:val="000000"/>
                <w:sz w:val="26"/>
                <w:szCs w:val="26"/>
              </w:rPr>
              <w:t xml:space="preserve">Lyon. CR has also been tied up with Alliance </w:t>
            </w:r>
            <w:proofErr w:type="spellStart"/>
            <w:r>
              <w:rPr>
                <w:color w:val="000000"/>
                <w:sz w:val="26"/>
                <w:szCs w:val="26"/>
              </w:rPr>
              <w:t>Francaise</w:t>
            </w:r>
            <w:proofErr w:type="spellEnd"/>
            <w:r>
              <w:rPr>
                <w:color w:val="000000"/>
                <w:sz w:val="26"/>
                <w:szCs w:val="26"/>
              </w:rPr>
              <w:t xml:space="preserve"> for a long period of time.</w:t>
            </w:r>
          </w:p>
          <w:p w14:paraId="1E06C777" w14:textId="77777777" w:rsidR="00F145F0" w:rsidRDefault="00000000">
            <w:pPr>
              <w:pBdr>
                <w:top w:val="nil"/>
                <w:left w:val="nil"/>
                <w:bottom w:val="nil"/>
                <w:right w:val="nil"/>
                <w:between w:val="nil"/>
              </w:pBdr>
              <w:ind w:left="109" w:right="92"/>
              <w:jc w:val="both"/>
              <w:rPr>
                <w:color w:val="000000"/>
                <w:sz w:val="26"/>
                <w:szCs w:val="26"/>
              </w:rPr>
            </w:pPr>
            <w:r>
              <w:rPr>
                <w:color w:val="000000"/>
                <w:sz w:val="26"/>
                <w:szCs w:val="26"/>
              </w:rPr>
              <w:t xml:space="preserve">The connection with France is ever increasing, as our CEO Mr. Jaydeep Chakraborty had been invited by Calcutta Espoir France in April 2023 to run the Paris marathon under the </w:t>
            </w:r>
            <w:proofErr w:type="spellStart"/>
            <w:r>
              <w:rPr>
                <w:color w:val="000000"/>
                <w:sz w:val="26"/>
                <w:szCs w:val="26"/>
              </w:rPr>
              <w:t>colours</w:t>
            </w:r>
            <w:proofErr w:type="spellEnd"/>
            <w:r>
              <w:rPr>
                <w:color w:val="000000"/>
                <w:sz w:val="26"/>
                <w:szCs w:val="26"/>
              </w:rPr>
              <w:t xml:space="preserve"> of Calcutta Rescue. The idea was to raise funds for the noble cause, together with a French donor Mr. Xavier </w:t>
            </w:r>
            <w:proofErr w:type="spellStart"/>
            <w:r>
              <w:rPr>
                <w:color w:val="000000"/>
                <w:sz w:val="26"/>
                <w:szCs w:val="26"/>
              </w:rPr>
              <w:t>Houot</w:t>
            </w:r>
            <w:proofErr w:type="spellEnd"/>
            <w:r>
              <w:rPr>
                <w:color w:val="000000"/>
                <w:sz w:val="26"/>
                <w:szCs w:val="26"/>
              </w:rPr>
              <w:t xml:space="preserve">, an active member who ran the famous Ironman marathon in 2022. This fund has been raised to support the progress of </w:t>
            </w:r>
            <w:proofErr w:type="spellStart"/>
            <w:r>
              <w:rPr>
                <w:color w:val="000000"/>
                <w:sz w:val="26"/>
                <w:szCs w:val="26"/>
              </w:rPr>
              <w:t>extra curricular</w:t>
            </w:r>
            <w:proofErr w:type="spellEnd"/>
            <w:r>
              <w:rPr>
                <w:color w:val="000000"/>
                <w:sz w:val="26"/>
                <w:szCs w:val="26"/>
              </w:rPr>
              <w:t xml:space="preserve"> activities (music and Sports) of the students, for which they were deprived of.</w:t>
            </w:r>
          </w:p>
        </w:tc>
      </w:tr>
      <w:tr w:rsidR="00F145F0" w14:paraId="2F04A09E" w14:textId="77777777">
        <w:trPr>
          <w:trHeight w:val="469"/>
        </w:trPr>
        <w:tc>
          <w:tcPr>
            <w:tcW w:w="3400" w:type="dxa"/>
            <w:shd w:val="clear" w:color="auto" w:fill="5B9AD5"/>
          </w:tcPr>
          <w:p w14:paraId="0E1C47DC" w14:textId="77777777" w:rsidR="00F145F0" w:rsidRDefault="00000000">
            <w:pPr>
              <w:pBdr>
                <w:top w:val="nil"/>
                <w:left w:val="nil"/>
                <w:bottom w:val="nil"/>
                <w:right w:val="nil"/>
                <w:between w:val="nil"/>
              </w:pBdr>
              <w:spacing w:line="314" w:lineRule="auto"/>
              <w:ind w:left="104"/>
              <w:rPr>
                <w:b/>
                <w:color w:val="000000"/>
                <w:sz w:val="26"/>
                <w:szCs w:val="26"/>
              </w:rPr>
            </w:pPr>
            <w:r>
              <w:rPr>
                <w:b/>
                <w:color w:val="000000"/>
                <w:sz w:val="26"/>
                <w:szCs w:val="26"/>
              </w:rPr>
              <w:t>Vision</w:t>
            </w:r>
          </w:p>
        </w:tc>
        <w:tc>
          <w:tcPr>
            <w:tcW w:w="6920" w:type="dxa"/>
            <w:shd w:val="clear" w:color="auto" w:fill="BDD6ED"/>
          </w:tcPr>
          <w:p w14:paraId="6DFD71D3" w14:textId="77777777" w:rsidR="00F145F0" w:rsidRDefault="00000000">
            <w:pPr>
              <w:pBdr>
                <w:top w:val="nil"/>
                <w:left w:val="nil"/>
                <w:bottom w:val="nil"/>
                <w:right w:val="nil"/>
                <w:between w:val="nil"/>
              </w:pBdr>
              <w:spacing w:line="314" w:lineRule="auto"/>
              <w:ind w:left="109"/>
              <w:rPr>
                <w:color w:val="000000"/>
                <w:sz w:val="26"/>
                <w:szCs w:val="26"/>
              </w:rPr>
            </w:pPr>
            <w:r>
              <w:rPr>
                <w:color w:val="000000"/>
                <w:sz w:val="26"/>
                <w:szCs w:val="26"/>
              </w:rPr>
              <w:t>Creating Opportunities, Transforming Lives</w:t>
            </w:r>
          </w:p>
        </w:tc>
      </w:tr>
      <w:tr w:rsidR="00F145F0" w14:paraId="50981A5A" w14:textId="77777777">
        <w:trPr>
          <w:trHeight w:val="1570"/>
        </w:trPr>
        <w:tc>
          <w:tcPr>
            <w:tcW w:w="3400" w:type="dxa"/>
            <w:shd w:val="clear" w:color="auto" w:fill="5B9AD5"/>
          </w:tcPr>
          <w:p w14:paraId="5F9295B4" w14:textId="77777777" w:rsidR="00F145F0" w:rsidRDefault="00000000">
            <w:pPr>
              <w:pBdr>
                <w:top w:val="nil"/>
                <w:left w:val="nil"/>
                <w:bottom w:val="nil"/>
                <w:right w:val="nil"/>
                <w:between w:val="nil"/>
              </w:pBdr>
              <w:spacing w:before="6"/>
              <w:ind w:left="104"/>
              <w:rPr>
                <w:b/>
                <w:color w:val="000000"/>
                <w:sz w:val="26"/>
                <w:szCs w:val="26"/>
              </w:rPr>
            </w:pPr>
            <w:r>
              <w:rPr>
                <w:b/>
                <w:color w:val="000000"/>
                <w:sz w:val="26"/>
                <w:szCs w:val="26"/>
              </w:rPr>
              <w:t>Mission</w:t>
            </w:r>
          </w:p>
        </w:tc>
        <w:tc>
          <w:tcPr>
            <w:tcW w:w="6920" w:type="dxa"/>
            <w:shd w:val="clear" w:color="auto" w:fill="DEEBF5"/>
          </w:tcPr>
          <w:p w14:paraId="1585FF19" w14:textId="77777777" w:rsidR="00F145F0" w:rsidRDefault="00000000">
            <w:pPr>
              <w:pBdr>
                <w:top w:val="nil"/>
                <w:left w:val="nil"/>
                <w:bottom w:val="nil"/>
                <w:right w:val="nil"/>
                <w:between w:val="nil"/>
              </w:pBdr>
              <w:ind w:left="109" w:right="92"/>
              <w:jc w:val="both"/>
              <w:rPr>
                <w:color w:val="000000"/>
                <w:sz w:val="26"/>
                <w:szCs w:val="26"/>
              </w:rPr>
            </w:pPr>
            <w:r>
              <w:rPr>
                <w:color w:val="000000"/>
                <w:sz w:val="26"/>
                <w:szCs w:val="26"/>
              </w:rPr>
              <w:t xml:space="preserve">Calcutta Rescue works to significantly enhance the well-being, learning and living standards of the poorest communities in and around Kolkata. It only works in areas of high need where there is inadequate provision by government, non-profit or private </w:t>
            </w:r>
            <w:proofErr w:type="spellStart"/>
            <w:r>
              <w:rPr>
                <w:color w:val="000000"/>
                <w:sz w:val="26"/>
                <w:szCs w:val="26"/>
              </w:rPr>
              <w:t>organisations</w:t>
            </w:r>
            <w:proofErr w:type="spellEnd"/>
            <w:r>
              <w:rPr>
                <w:color w:val="000000"/>
                <w:sz w:val="26"/>
                <w:szCs w:val="26"/>
              </w:rPr>
              <w:t>.</w:t>
            </w:r>
          </w:p>
        </w:tc>
      </w:tr>
      <w:tr w:rsidR="00F145F0" w14:paraId="05EE6C73" w14:textId="77777777">
        <w:trPr>
          <w:trHeight w:val="472"/>
        </w:trPr>
        <w:tc>
          <w:tcPr>
            <w:tcW w:w="3400" w:type="dxa"/>
            <w:shd w:val="clear" w:color="auto" w:fill="5B9AD5"/>
          </w:tcPr>
          <w:p w14:paraId="7637D857" w14:textId="77777777" w:rsidR="00F145F0" w:rsidRDefault="00000000">
            <w:pPr>
              <w:pBdr>
                <w:top w:val="nil"/>
                <w:left w:val="nil"/>
                <w:bottom w:val="nil"/>
                <w:right w:val="nil"/>
                <w:between w:val="nil"/>
              </w:pBdr>
              <w:spacing w:line="309" w:lineRule="auto"/>
              <w:ind w:left="104"/>
              <w:rPr>
                <w:b/>
                <w:color w:val="000000"/>
                <w:sz w:val="26"/>
                <w:szCs w:val="26"/>
              </w:rPr>
            </w:pPr>
            <w:r>
              <w:rPr>
                <w:b/>
                <w:color w:val="000000"/>
                <w:sz w:val="26"/>
                <w:szCs w:val="26"/>
              </w:rPr>
              <w:t>Website</w:t>
            </w:r>
          </w:p>
        </w:tc>
        <w:tc>
          <w:tcPr>
            <w:tcW w:w="6920" w:type="dxa"/>
            <w:shd w:val="clear" w:color="auto" w:fill="BDD6ED"/>
          </w:tcPr>
          <w:p w14:paraId="57738627" w14:textId="77777777" w:rsidR="00F145F0" w:rsidRDefault="00000000">
            <w:pPr>
              <w:pBdr>
                <w:top w:val="nil"/>
                <w:left w:val="nil"/>
                <w:bottom w:val="nil"/>
                <w:right w:val="nil"/>
                <w:between w:val="nil"/>
              </w:pBdr>
              <w:spacing w:line="309" w:lineRule="auto"/>
              <w:ind w:left="168"/>
              <w:rPr>
                <w:color w:val="000000"/>
                <w:sz w:val="26"/>
                <w:szCs w:val="26"/>
              </w:rPr>
            </w:pPr>
            <w:hyperlink r:id="rId8">
              <w:r>
                <w:rPr>
                  <w:color w:val="1154CC"/>
                  <w:sz w:val="26"/>
                  <w:szCs w:val="26"/>
                  <w:u w:val="single"/>
                </w:rPr>
                <w:t>www.calcuttarescue.org</w:t>
              </w:r>
            </w:hyperlink>
          </w:p>
        </w:tc>
      </w:tr>
      <w:tr w:rsidR="00F145F0" w14:paraId="5E1D2595" w14:textId="77777777">
        <w:trPr>
          <w:trHeight w:val="930"/>
        </w:trPr>
        <w:tc>
          <w:tcPr>
            <w:tcW w:w="3400" w:type="dxa"/>
            <w:shd w:val="clear" w:color="auto" w:fill="5B9AD5"/>
          </w:tcPr>
          <w:p w14:paraId="26C328EF" w14:textId="77777777" w:rsidR="00F145F0" w:rsidRDefault="00000000">
            <w:pPr>
              <w:pBdr>
                <w:top w:val="nil"/>
                <w:left w:val="nil"/>
                <w:bottom w:val="nil"/>
                <w:right w:val="nil"/>
                <w:between w:val="nil"/>
              </w:pBdr>
              <w:ind w:left="104" w:right="404"/>
              <w:rPr>
                <w:b/>
                <w:color w:val="000000"/>
                <w:sz w:val="26"/>
                <w:szCs w:val="26"/>
              </w:rPr>
            </w:pPr>
            <w:r>
              <w:rPr>
                <w:b/>
                <w:color w:val="000000"/>
                <w:sz w:val="26"/>
                <w:szCs w:val="26"/>
              </w:rPr>
              <w:t>Name, E-mail, and Contact Details of SPOC</w:t>
            </w:r>
          </w:p>
        </w:tc>
        <w:tc>
          <w:tcPr>
            <w:tcW w:w="6920" w:type="dxa"/>
            <w:shd w:val="clear" w:color="auto" w:fill="DEEBF5"/>
          </w:tcPr>
          <w:p w14:paraId="2806124C" w14:textId="77777777" w:rsidR="00F145F0" w:rsidRDefault="00000000">
            <w:pPr>
              <w:pBdr>
                <w:top w:val="nil"/>
                <w:left w:val="nil"/>
                <w:bottom w:val="nil"/>
                <w:right w:val="nil"/>
                <w:between w:val="nil"/>
              </w:pBdr>
              <w:spacing w:line="316" w:lineRule="auto"/>
              <w:ind w:left="168"/>
              <w:rPr>
                <w:color w:val="000000"/>
                <w:sz w:val="26"/>
                <w:szCs w:val="26"/>
              </w:rPr>
            </w:pPr>
            <w:r>
              <w:rPr>
                <w:color w:val="000000"/>
                <w:sz w:val="26"/>
                <w:szCs w:val="26"/>
              </w:rPr>
              <w:t>Mrs. Sibani Basu Sen</w:t>
            </w:r>
          </w:p>
          <w:p w14:paraId="0BF8AD4D" w14:textId="77777777" w:rsidR="00F145F0" w:rsidRDefault="00000000">
            <w:pPr>
              <w:pBdr>
                <w:top w:val="nil"/>
                <w:left w:val="nil"/>
                <w:bottom w:val="nil"/>
                <w:right w:val="nil"/>
                <w:between w:val="nil"/>
              </w:pBdr>
              <w:ind w:left="109" w:right="2898"/>
              <w:rPr>
                <w:color w:val="000000"/>
                <w:sz w:val="26"/>
                <w:szCs w:val="26"/>
              </w:rPr>
            </w:pPr>
            <w:hyperlink r:id="rId9">
              <w:r>
                <w:rPr>
                  <w:color w:val="1154CC"/>
                  <w:sz w:val="26"/>
                  <w:szCs w:val="26"/>
                  <w:u w:val="single"/>
                </w:rPr>
                <w:t>headfundraising@calcuttarescue.org</w:t>
              </w:r>
            </w:hyperlink>
            <w:r>
              <w:rPr>
                <w:color w:val="1154CC"/>
                <w:sz w:val="26"/>
                <w:szCs w:val="26"/>
              </w:rPr>
              <w:t xml:space="preserve"> </w:t>
            </w:r>
            <w:r>
              <w:rPr>
                <w:color w:val="000000"/>
                <w:sz w:val="26"/>
                <w:szCs w:val="26"/>
              </w:rPr>
              <w:t>Ph no. - +91 9830361790</w:t>
            </w:r>
          </w:p>
        </w:tc>
      </w:tr>
      <w:tr w:rsidR="00F145F0" w14:paraId="34E5D81F" w14:textId="77777777">
        <w:trPr>
          <w:trHeight w:val="969"/>
        </w:trPr>
        <w:tc>
          <w:tcPr>
            <w:tcW w:w="3400" w:type="dxa"/>
            <w:shd w:val="clear" w:color="auto" w:fill="5B9AD5"/>
          </w:tcPr>
          <w:p w14:paraId="1F37B154" w14:textId="77777777" w:rsidR="00F145F0" w:rsidRDefault="00000000">
            <w:pPr>
              <w:pBdr>
                <w:top w:val="nil"/>
                <w:left w:val="nil"/>
                <w:bottom w:val="nil"/>
                <w:right w:val="nil"/>
                <w:between w:val="nil"/>
              </w:pBdr>
              <w:ind w:left="104" w:right="882"/>
              <w:rPr>
                <w:b/>
                <w:color w:val="000000"/>
                <w:sz w:val="26"/>
                <w:szCs w:val="26"/>
              </w:rPr>
            </w:pPr>
            <w:r>
              <w:rPr>
                <w:b/>
                <w:color w:val="000000"/>
                <w:sz w:val="26"/>
                <w:szCs w:val="26"/>
              </w:rPr>
              <w:t>Chief Functionary and Contact Details</w:t>
            </w:r>
          </w:p>
        </w:tc>
        <w:tc>
          <w:tcPr>
            <w:tcW w:w="6920" w:type="dxa"/>
            <w:shd w:val="clear" w:color="auto" w:fill="BDD6ED"/>
          </w:tcPr>
          <w:p w14:paraId="369AA215" w14:textId="77777777" w:rsidR="00F145F0" w:rsidRDefault="00000000">
            <w:pPr>
              <w:pBdr>
                <w:top w:val="nil"/>
                <w:left w:val="nil"/>
                <w:bottom w:val="nil"/>
                <w:right w:val="nil"/>
                <w:between w:val="nil"/>
              </w:pBdr>
              <w:ind w:left="109" w:right="4491" w:firstLine="57"/>
              <w:rPr>
                <w:color w:val="000000"/>
                <w:sz w:val="26"/>
                <w:szCs w:val="26"/>
              </w:rPr>
            </w:pPr>
            <w:r>
              <w:rPr>
                <w:color w:val="000000"/>
                <w:sz w:val="26"/>
                <w:szCs w:val="26"/>
              </w:rPr>
              <w:t xml:space="preserve">Jaydeep </w:t>
            </w:r>
            <w:proofErr w:type="spellStart"/>
            <w:r>
              <w:rPr>
                <w:color w:val="000000"/>
                <w:sz w:val="26"/>
                <w:szCs w:val="26"/>
              </w:rPr>
              <w:t>Chakroborty</w:t>
            </w:r>
            <w:proofErr w:type="spellEnd"/>
            <w:r>
              <w:rPr>
                <w:color w:val="000000"/>
                <w:sz w:val="26"/>
                <w:szCs w:val="26"/>
              </w:rPr>
              <w:t xml:space="preserve"> CEO</w:t>
            </w:r>
          </w:p>
          <w:p w14:paraId="6548CCCE" w14:textId="77777777" w:rsidR="00F145F0" w:rsidRDefault="00000000">
            <w:pPr>
              <w:pBdr>
                <w:top w:val="nil"/>
                <w:left w:val="nil"/>
                <w:bottom w:val="nil"/>
                <w:right w:val="nil"/>
                <w:between w:val="nil"/>
              </w:pBdr>
              <w:ind w:left="109"/>
              <w:rPr>
                <w:color w:val="000000"/>
                <w:sz w:val="26"/>
                <w:szCs w:val="26"/>
              </w:rPr>
            </w:pPr>
            <w:hyperlink r:id="rId10">
              <w:r>
                <w:rPr>
                  <w:color w:val="1154CC"/>
                  <w:sz w:val="26"/>
                  <w:szCs w:val="26"/>
                  <w:u w:val="single"/>
                </w:rPr>
                <w:t>ceo@calcuttarescue.org</w:t>
              </w:r>
            </w:hyperlink>
          </w:p>
        </w:tc>
      </w:tr>
      <w:tr w:rsidR="00F145F0" w14:paraId="7C427E35" w14:textId="77777777">
        <w:trPr>
          <w:trHeight w:val="2509"/>
        </w:trPr>
        <w:tc>
          <w:tcPr>
            <w:tcW w:w="3400" w:type="dxa"/>
            <w:shd w:val="clear" w:color="auto" w:fill="5B9AD5"/>
          </w:tcPr>
          <w:p w14:paraId="70A0FC91" w14:textId="77777777" w:rsidR="00F145F0" w:rsidRDefault="00000000">
            <w:pPr>
              <w:pBdr>
                <w:top w:val="nil"/>
                <w:left w:val="nil"/>
                <w:bottom w:val="nil"/>
                <w:right w:val="nil"/>
                <w:between w:val="nil"/>
              </w:pBdr>
              <w:ind w:left="104"/>
              <w:rPr>
                <w:b/>
                <w:color w:val="000000"/>
                <w:sz w:val="26"/>
                <w:szCs w:val="26"/>
              </w:rPr>
            </w:pPr>
            <w:r>
              <w:rPr>
                <w:b/>
                <w:color w:val="000000"/>
                <w:sz w:val="26"/>
                <w:szCs w:val="26"/>
              </w:rPr>
              <w:t>List of Major Funders with Funding Amount</w:t>
            </w:r>
          </w:p>
        </w:tc>
        <w:tc>
          <w:tcPr>
            <w:tcW w:w="6920" w:type="dxa"/>
            <w:shd w:val="clear" w:color="auto" w:fill="DEEBF5"/>
          </w:tcPr>
          <w:p w14:paraId="6B0648AD" w14:textId="77777777" w:rsidR="00F145F0" w:rsidRDefault="00000000">
            <w:pPr>
              <w:pBdr>
                <w:top w:val="nil"/>
                <w:left w:val="nil"/>
                <w:bottom w:val="nil"/>
                <w:right w:val="nil"/>
                <w:between w:val="nil"/>
              </w:pBdr>
              <w:ind w:left="109" w:right="515"/>
              <w:rPr>
                <w:color w:val="000000"/>
                <w:sz w:val="26"/>
                <w:szCs w:val="26"/>
              </w:rPr>
            </w:pPr>
            <w:r>
              <w:rPr>
                <w:color w:val="000000"/>
                <w:sz w:val="26"/>
                <w:szCs w:val="26"/>
              </w:rPr>
              <w:t xml:space="preserve">APPI (Azim </w:t>
            </w:r>
            <w:proofErr w:type="spellStart"/>
            <w:r>
              <w:rPr>
                <w:color w:val="000000"/>
                <w:sz w:val="26"/>
                <w:szCs w:val="26"/>
              </w:rPr>
              <w:t>Premzi</w:t>
            </w:r>
            <w:proofErr w:type="spellEnd"/>
            <w:r>
              <w:rPr>
                <w:color w:val="000000"/>
                <w:sz w:val="26"/>
                <w:szCs w:val="26"/>
              </w:rPr>
              <w:t xml:space="preserve"> Philanthropic Initiatives) – Rs. 2.2. crores PWC/SDC- Rs. 1.0 crore</w:t>
            </w:r>
          </w:p>
          <w:p w14:paraId="6B1EF461" w14:textId="77777777" w:rsidR="00F145F0" w:rsidRDefault="00000000">
            <w:pPr>
              <w:pBdr>
                <w:top w:val="nil"/>
                <w:left w:val="nil"/>
                <w:bottom w:val="nil"/>
                <w:right w:val="nil"/>
                <w:between w:val="nil"/>
              </w:pBdr>
              <w:ind w:left="109" w:right="2374"/>
              <w:rPr>
                <w:color w:val="000000"/>
                <w:sz w:val="26"/>
                <w:szCs w:val="26"/>
              </w:rPr>
            </w:pPr>
            <w:r>
              <w:rPr>
                <w:color w:val="000000"/>
                <w:sz w:val="26"/>
                <w:szCs w:val="26"/>
              </w:rPr>
              <w:t>Edle Give Grow fund – Rs. 0.80 crores Sony India-Rs. 0.12 crores</w:t>
            </w:r>
          </w:p>
          <w:p w14:paraId="1D921DDC" w14:textId="77777777" w:rsidR="00F145F0" w:rsidRDefault="00000000">
            <w:pPr>
              <w:pBdr>
                <w:top w:val="nil"/>
                <w:left w:val="nil"/>
                <w:bottom w:val="nil"/>
                <w:right w:val="nil"/>
                <w:between w:val="nil"/>
              </w:pBdr>
              <w:ind w:left="109" w:right="2374"/>
              <w:rPr>
                <w:color w:val="000000"/>
                <w:sz w:val="26"/>
                <w:szCs w:val="26"/>
              </w:rPr>
            </w:pPr>
            <w:r>
              <w:rPr>
                <w:color w:val="000000"/>
                <w:sz w:val="26"/>
                <w:szCs w:val="26"/>
              </w:rPr>
              <w:t xml:space="preserve">DRI (Direct Relief-US)- Rs. 1.61 crores Karuna </w:t>
            </w:r>
            <w:proofErr w:type="spellStart"/>
            <w:r>
              <w:rPr>
                <w:color w:val="000000"/>
                <w:sz w:val="26"/>
                <w:szCs w:val="26"/>
              </w:rPr>
              <w:t>Shechen</w:t>
            </w:r>
            <w:proofErr w:type="spellEnd"/>
            <w:r>
              <w:rPr>
                <w:color w:val="000000"/>
                <w:sz w:val="26"/>
                <w:szCs w:val="26"/>
              </w:rPr>
              <w:t>- Rs. 0.41 crores</w:t>
            </w:r>
          </w:p>
          <w:p w14:paraId="099034B3" w14:textId="77777777" w:rsidR="00F145F0" w:rsidRDefault="00000000">
            <w:pPr>
              <w:pBdr>
                <w:top w:val="nil"/>
                <w:left w:val="nil"/>
                <w:bottom w:val="nil"/>
                <w:right w:val="nil"/>
                <w:between w:val="nil"/>
              </w:pBdr>
              <w:ind w:left="109" w:right="622"/>
              <w:rPr>
                <w:color w:val="000000"/>
                <w:sz w:val="26"/>
                <w:szCs w:val="26"/>
              </w:rPr>
            </w:pPr>
            <w:r>
              <w:rPr>
                <w:color w:val="000000"/>
                <w:sz w:val="26"/>
                <w:szCs w:val="26"/>
              </w:rPr>
              <w:t>Calcutta Rescue – registered entities in 8 countries outside India- Rs. 3.20 crores</w:t>
            </w:r>
          </w:p>
        </w:tc>
      </w:tr>
      <w:tr w:rsidR="00F145F0" w14:paraId="318AD4F4" w14:textId="77777777">
        <w:trPr>
          <w:trHeight w:val="920"/>
        </w:trPr>
        <w:tc>
          <w:tcPr>
            <w:tcW w:w="3400" w:type="dxa"/>
            <w:shd w:val="clear" w:color="auto" w:fill="5B9AD5"/>
          </w:tcPr>
          <w:p w14:paraId="1DF0A686" w14:textId="77777777" w:rsidR="00F145F0" w:rsidRDefault="00000000">
            <w:pPr>
              <w:pBdr>
                <w:top w:val="nil"/>
                <w:left w:val="nil"/>
                <w:bottom w:val="nil"/>
                <w:right w:val="nil"/>
                <w:between w:val="nil"/>
              </w:pBdr>
              <w:spacing w:line="303" w:lineRule="auto"/>
              <w:ind w:left="104"/>
              <w:rPr>
                <w:b/>
                <w:color w:val="000000"/>
                <w:sz w:val="26"/>
                <w:szCs w:val="26"/>
              </w:rPr>
            </w:pPr>
            <w:r>
              <w:rPr>
                <w:b/>
                <w:color w:val="000000"/>
                <w:sz w:val="26"/>
                <w:szCs w:val="26"/>
              </w:rPr>
              <w:t>Memberships</w:t>
            </w:r>
          </w:p>
        </w:tc>
        <w:tc>
          <w:tcPr>
            <w:tcW w:w="6920" w:type="dxa"/>
            <w:shd w:val="clear" w:color="auto" w:fill="BDD6ED"/>
          </w:tcPr>
          <w:p w14:paraId="3431327B" w14:textId="77777777" w:rsidR="00F145F0" w:rsidRDefault="00000000">
            <w:pPr>
              <w:pBdr>
                <w:top w:val="nil"/>
                <w:left w:val="nil"/>
                <w:bottom w:val="nil"/>
                <w:right w:val="nil"/>
                <w:between w:val="nil"/>
              </w:pBdr>
              <w:spacing w:line="303" w:lineRule="auto"/>
              <w:ind w:left="109"/>
              <w:rPr>
                <w:color w:val="000000"/>
                <w:sz w:val="26"/>
                <w:szCs w:val="26"/>
              </w:rPr>
            </w:pPr>
            <w:r>
              <w:rPr>
                <w:color w:val="000000"/>
                <w:sz w:val="26"/>
                <w:szCs w:val="26"/>
              </w:rPr>
              <w:t>TISS</w:t>
            </w:r>
          </w:p>
          <w:p w14:paraId="5E6A5D51" w14:textId="77777777" w:rsidR="00F145F0" w:rsidRDefault="00000000">
            <w:pPr>
              <w:pBdr>
                <w:top w:val="nil"/>
                <w:left w:val="nil"/>
                <w:bottom w:val="nil"/>
                <w:right w:val="nil"/>
                <w:between w:val="nil"/>
              </w:pBdr>
              <w:ind w:left="109" w:right="5687"/>
              <w:rPr>
                <w:color w:val="000000"/>
                <w:sz w:val="26"/>
                <w:szCs w:val="26"/>
              </w:rPr>
            </w:pPr>
            <w:r>
              <w:rPr>
                <w:color w:val="000000"/>
                <w:sz w:val="26"/>
                <w:szCs w:val="26"/>
              </w:rPr>
              <w:t>Give India GuideStar.</w:t>
            </w:r>
          </w:p>
        </w:tc>
      </w:tr>
    </w:tbl>
    <w:p w14:paraId="36185707" w14:textId="77777777" w:rsidR="00F145F0" w:rsidRDefault="00F145F0">
      <w:pPr>
        <w:pBdr>
          <w:top w:val="nil"/>
          <w:left w:val="nil"/>
          <w:bottom w:val="nil"/>
          <w:right w:val="nil"/>
          <w:between w:val="nil"/>
        </w:pBdr>
        <w:spacing w:line="276" w:lineRule="auto"/>
        <w:rPr>
          <w:color w:val="000000"/>
          <w:sz w:val="26"/>
          <w:szCs w:val="26"/>
        </w:rPr>
      </w:pPr>
    </w:p>
    <w:p w14:paraId="445A90EF" w14:textId="77777777" w:rsidR="00EF43F0" w:rsidRDefault="00EF43F0">
      <w:pPr>
        <w:pBdr>
          <w:top w:val="nil"/>
          <w:left w:val="nil"/>
          <w:bottom w:val="nil"/>
          <w:right w:val="nil"/>
          <w:between w:val="nil"/>
        </w:pBdr>
        <w:spacing w:line="276" w:lineRule="auto"/>
        <w:rPr>
          <w:color w:val="000000"/>
          <w:sz w:val="26"/>
          <w:szCs w:val="26"/>
        </w:rPr>
      </w:pPr>
    </w:p>
    <w:p w14:paraId="2989FF51" w14:textId="77777777" w:rsidR="00EF43F0" w:rsidRDefault="00EF43F0">
      <w:pPr>
        <w:pBdr>
          <w:top w:val="nil"/>
          <w:left w:val="nil"/>
          <w:bottom w:val="nil"/>
          <w:right w:val="nil"/>
          <w:between w:val="nil"/>
        </w:pBdr>
        <w:spacing w:line="276" w:lineRule="auto"/>
        <w:rPr>
          <w:color w:val="000000"/>
          <w:sz w:val="26"/>
          <w:szCs w:val="26"/>
        </w:rPr>
      </w:pPr>
    </w:p>
    <w:p w14:paraId="6358DBCB" w14:textId="77777777" w:rsidR="00EF43F0" w:rsidRDefault="00EF43F0">
      <w:pPr>
        <w:pBdr>
          <w:top w:val="nil"/>
          <w:left w:val="nil"/>
          <w:bottom w:val="nil"/>
          <w:right w:val="nil"/>
          <w:between w:val="nil"/>
        </w:pBdr>
        <w:spacing w:line="276" w:lineRule="auto"/>
        <w:rPr>
          <w:color w:val="000000"/>
          <w:sz w:val="26"/>
          <w:szCs w:val="26"/>
        </w:rPr>
      </w:pPr>
    </w:p>
    <w:p w14:paraId="55E66520" w14:textId="77777777" w:rsidR="00EF43F0" w:rsidRDefault="00EF43F0">
      <w:pPr>
        <w:pBdr>
          <w:top w:val="nil"/>
          <w:left w:val="nil"/>
          <w:bottom w:val="nil"/>
          <w:right w:val="nil"/>
          <w:between w:val="nil"/>
        </w:pBdr>
        <w:spacing w:line="276" w:lineRule="auto"/>
        <w:rPr>
          <w:color w:val="000000"/>
          <w:sz w:val="26"/>
          <w:szCs w:val="26"/>
        </w:rPr>
      </w:pPr>
    </w:p>
    <w:p w14:paraId="615C6B44" w14:textId="77777777" w:rsidR="00EF43F0" w:rsidRDefault="00EF43F0">
      <w:pPr>
        <w:pBdr>
          <w:top w:val="nil"/>
          <w:left w:val="nil"/>
          <w:bottom w:val="nil"/>
          <w:right w:val="nil"/>
          <w:between w:val="nil"/>
        </w:pBdr>
        <w:spacing w:line="276" w:lineRule="auto"/>
        <w:rPr>
          <w:color w:val="000000"/>
          <w:sz w:val="26"/>
          <w:szCs w:val="26"/>
        </w:rPr>
      </w:pPr>
    </w:p>
    <w:p w14:paraId="7C73BF12" w14:textId="77777777" w:rsidR="00EF43F0" w:rsidRPr="002D7ABF" w:rsidRDefault="00EF43F0" w:rsidP="00EF43F0">
      <w:pPr>
        <w:jc w:val="both"/>
        <w:rPr>
          <w:rFonts w:ascii="Bookman Old Style" w:eastAsia="Bookman Old Style" w:hAnsi="Bookman Old Style" w:cs="Bookman Old Style"/>
        </w:rPr>
      </w:pPr>
    </w:p>
    <w:p w14:paraId="7F76148A" w14:textId="77777777" w:rsidR="00EF43F0" w:rsidRPr="002D7ABF" w:rsidRDefault="00EF43F0" w:rsidP="00EF43F0">
      <w:pPr>
        <w:jc w:val="center"/>
        <w:rPr>
          <w:rFonts w:ascii="Bookman Old Style" w:eastAsia="Bookman Old Style" w:hAnsi="Bookman Old Style" w:cs="Bookman Old Style"/>
          <w:b/>
          <w:bCs/>
        </w:rPr>
      </w:pPr>
      <w:r w:rsidRPr="002D7ABF">
        <w:rPr>
          <w:rFonts w:ascii="Bookman Old Style" w:eastAsia="Bookman Old Style" w:hAnsi="Bookman Old Style" w:cs="Bookman Old Style"/>
          <w:b/>
          <w:bCs/>
        </w:rPr>
        <w:lastRenderedPageBreak/>
        <w:t>Budget for Vocational Training Project-</w:t>
      </w:r>
    </w:p>
    <w:p w14:paraId="6FFEEDD6" w14:textId="77777777" w:rsidR="00EF43F0" w:rsidRDefault="00EF43F0" w:rsidP="00EF43F0">
      <w:pPr>
        <w:jc w:val="both"/>
        <w:rPr>
          <w:rFonts w:ascii="Bookman Old Style" w:eastAsia="Bookman Old Style" w:hAnsi="Bookman Old Style" w:cs="Bookman Old Style"/>
        </w:rPr>
      </w:pPr>
    </w:p>
    <w:p w14:paraId="21F726C0" w14:textId="77777777" w:rsidR="00EF43F0" w:rsidRPr="002D7ABF" w:rsidRDefault="00EF43F0" w:rsidP="00EF43F0">
      <w:pPr>
        <w:jc w:val="both"/>
        <w:rPr>
          <w:rFonts w:ascii="Bookman Old Style" w:eastAsia="Bookman Old Style" w:hAnsi="Bookman Old Style" w:cs="Bookman Old Style"/>
        </w:rPr>
      </w:pPr>
    </w:p>
    <w:tbl>
      <w:tblPr>
        <w:tblW w:w="10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0"/>
        <w:gridCol w:w="2442"/>
        <w:gridCol w:w="1473"/>
        <w:gridCol w:w="660"/>
        <w:gridCol w:w="1785"/>
        <w:gridCol w:w="3150"/>
      </w:tblGrid>
      <w:tr w:rsidR="00EF43F0" w:rsidRPr="002D7ABF" w14:paraId="341E4DB8" w14:textId="77777777" w:rsidTr="00EF43F0">
        <w:trPr>
          <w:trHeight w:val="315"/>
        </w:trPr>
        <w:tc>
          <w:tcPr>
            <w:tcW w:w="600" w:type="dxa"/>
            <w:shd w:val="clear" w:color="auto" w:fill="00FFFF"/>
            <w:tcMar>
              <w:top w:w="40" w:type="dxa"/>
              <w:left w:w="40" w:type="dxa"/>
              <w:bottom w:w="40" w:type="dxa"/>
              <w:right w:w="40" w:type="dxa"/>
            </w:tcMar>
            <w:vAlign w:val="bottom"/>
          </w:tcPr>
          <w:p w14:paraId="21965EE8" w14:textId="77777777" w:rsidR="00EF43F0" w:rsidRPr="006C4329" w:rsidRDefault="00EF43F0" w:rsidP="003A0A63">
            <w:pPr>
              <w:jc w:val="both"/>
              <w:rPr>
                <w:rFonts w:ascii="Bookman Old Style" w:eastAsia="Bookman Old Style" w:hAnsi="Bookman Old Style" w:cstheme="majorHAnsi"/>
              </w:rPr>
            </w:pPr>
          </w:p>
        </w:tc>
        <w:tc>
          <w:tcPr>
            <w:tcW w:w="2442" w:type="dxa"/>
            <w:shd w:val="clear" w:color="auto" w:fill="00FFFF"/>
            <w:tcMar>
              <w:top w:w="40" w:type="dxa"/>
              <w:left w:w="40" w:type="dxa"/>
              <w:bottom w:w="40" w:type="dxa"/>
              <w:right w:w="40" w:type="dxa"/>
            </w:tcMar>
            <w:vAlign w:val="bottom"/>
          </w:tcPr>
          <w:p w14:paraId="20C3A4E1" w14:textId="77777777" w:rsidR="00EF43F0" w:rsidRPr="006C4329" w:rsidRDefault="00EF43F0" w:rsidP="003A0A63">
            <w:pPr>
              <w:jc w:val="both"/>
              <w:rPr>
                <w:rFonts w:ascii="Bookman Old Style" w:eastAsia="Bookman Old Style" w:hAnsi="Bookman Old Style" w:cstheme="majorHAnsi"/>
              </w:rPr>
            </w:pPr>
            <w:r w:rsidRPr="006C4329">
              <w:rPr>
                <w:rFonts w:ascii="Bookman Old Style" w:hAnsi="Bookman Old Style" w:cs="Arial"/>
              </w:rPr>
              <w:t>Budget Head</w:t>
            </w:r>
          </w:p>
        </w:tc>
        <w:tc>
          <w:tcPr>
            <w:tcW w:w="1473" w:type="dxa"/>
            <w:shd w:val="clear" w:color="auto" w:fill="00FFFF"/>
            <w:tcMar>
              <w:top w:w="40" w:type="dxa"/>
              <w:left w:w="40" w:type="dxa"/>
              <w:bottom w:w="40" w:type="dxa"/>
              <w:right w:w="40" w:type="dxa"/>
            </w:tcMar>
            <w:vAlign w:val="bottom"/>
          </w:tcPr>
          <w:p w14:paraId="0C9900DE" w14:textId="77777777" w:rsidR="00EF43F0" w:rsidRPr="006C4329" w:rsidRDefault="00EF43F0" w:rsidP="003A0A63">
            <w:pPr>
              <w:jc w:val="both"/>
              <w:rPr>
                <w:rFonts w:ascii="Bookman Old Style" w:eastAsia="Bookman Old Style" w:hAnsi="Bookman Old Style" w:cstheme="majorHAnsi"/>
              </w:rPr>
            </w:pPr>
            <w:r w:rsidRPr="006C4329">
              <w:rPr>
                <w:rFonts w:ascii="Bookman Old Style" w:hAnsi="Bookman Old Style" w:cs="Arial"/>
              </w:rPr>
              <w:t>Unit cost</w:t>
            </w:r>
          </w:p>
        </w:tc>
        <w:tc>
          <w:tcPr>
            <w:tcW w:w="660" w:type="dxa"/>
            <w:shd w:val="clear" w:color="auto" w:fill="00FFFF"/>
            <w:tcMar>
              <w:top w:w="40" w:type="dxa"/>
              <w:left w:w="40" w:type="dxa"/>
              <w:bottom w:w="40" w:type="dxa"/>
              <w:right w:w="40" w:type="dxa"/>
            </w:tcMar>
            <w:vAlign w:val="bottom"/>
          </w:tcPr>
          <w:p w14:paraId="64C2EFCE" w14:textId="77777777" w:rsidR="00EF43F0" w:rsidRPr="006C4329" w:rsidRDefault="00EF43F0" w:rsidP="003A0A63">
            <w:pPr>
              <w:jc w:val="both"/>
              <w:rPr>
                <w:rFonts w:ascii="Bookman Old Style" w:eastAsia="Bookman Old Style" w:hAnsi="Bookman Old Style" w:cstheme="majorHAnsi"/>
              </w:rPr>
            </w:pPr>
            <w:r w:rsidRPr="006C4329">
              <w:rPr>
                <w:rFonts w:ascii="Bookman Old Style" w:hAnsi="Bookman Old Style" w:cs="Arial"/>
              </w:rPr>
              <w:t>Nos.</w:t>
            </w:r>
          </w:p>
        </w:tc>
        <w:tc>
          <w:tcPr>
            <w:tcW w:w="1785" w:type="dxa"/>
            <w:shd w:val="clear" w:color="auto" w:fill="00FFFF"/>
            <w:tcMar>
              <w:top w:w="40" w:type="dxa"/>
              <w:left w:w="40" w:type="dxa"/>
              <w:bottom w:w="40" w:type="dxa"/>
              <w:right w:w="40" w:type="dxa"/>
            </w:tcMar>
            <w:vAlign w:val="bottom"/>
          </w:tcPr>
          <w:p w14:paraId="2576A3A7" w14:textId="77777777" w:rsidR="00EF43F0" w:rsidRPr="006C4329" w:rsidRDefault="00EF43F0" w:rsidP="003A0A63">
            <w:pPr>
              <w:jc w:val="both"/>
              <w:rPr>
                <w:rFonts w:ascii="Bookman Old Style" w:eastAsia="Bookman Old Style" w:hAnsi="Bookman Old Style" w:cstheme="majorHAnsi"/>
              </w:rPr>
            </w:pPr>
            <w:r w:rsidRPr="006C4329">
              <w:rPr>
                <w:rFonts w:ascii="Bookman Old Style" w:hAnsi="Bookman Old Style" w:cs="Arial"/>
              </w:rPr>
              <w:t>Expenses</w:t>
            </w:r>
          </w:p>
        </w:tc>
        <w:tc>
          <w:tcPr>
            <w:tcW w:w="3150" w:type="dxa"/>
            <w:shd w:val="clear" w:color="auto" w:fill="00FFFF"/>
            <w:tcMar>
              <w:top w:w="40" w:type="dxa"/>
              <w:left w:w="40" w:type="dxa"/>
              <w:bottom w:w="40" w:type="dxa"/>
              <w:right w:w="40" w:type="dxa"/>
            </w:tcMar>
            <w:vAlign w:val="bottom"/>
          </w:tcPr>
          <w:p w14:paraId="53711422" w14:textId="77777777" w:rsidR="00EF43F0" w:rsidRPr="006C4329" w:rsidRDefault="00EF43F0" w:rsidP="003A0A63">
            <w:pPr>
              <w:spacing w:line="276" w:lineRule="auto"/>
              <w:jc w:val="both"/>
              <w:rPr>
                <w:rFonts w:ascii="Bookman Old Style" w:eastAsia="Bookman Old Style" w:hAnsi="Bookman Old Style" w:cstheme="majorHAnsi"/>
              </w:rPr>
            </w:pPr>
          </w:p>
        </w:tc>
      </w:tr>
      <w:tr w:rsidR="00EF43F0" w:rsidRPr="002D7ABF" w14:paraId="6427220A" w14:textId="77777777" w:rsidTr="00EF43F0">
        <w:trPr>
          <w:trHeight w:val="975"/>
        </w:trPr>
        <w:tc>
          <w:tcPr>
            <w:tcW w:w="600" w:type="dxa"/>
            <w:tcMar>
              <w:top w:w="40" w:type="dxa"/>
              <w:left w:w="40" w:type="dxa"/>
              <w:bottom w:w="40" w:type="dxa"/>
              <w:right w:w="40" w:type="dxa"/>
            </w:tcMar>
            <w:vAlign w:val="bottom"/>
          </w:tcPr>
          <w:p w14:paraId="09985EDE"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1</w:t>
            </w:r>
          </w:p>
        </w:tc>
        <w:tc>
          <w:tcPr>
            <w:tcW w:w="2442" w:type="dxa"/>
            <w:tcMar>
              <w:top w:w="40" w:type="dxa"/>
              <w:left w:w="40" w:type="dxa"/>
              <w:bottom w:w="40" w:type="dxa"/>
              <w:right w:w="40" w:type="dxa"/>
            </w:tcMar>
            <w:vAlign w:val="bottom"/>
          </w:tcPr>
          <w:p w14:paraId="357C2804"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Training Cost</w:t>
            </w:r>
          </w:p>
        </w:tc>
        <w:tc>
          <w:tcPr>
            <w:tcW w:w="1473" w:type="dxa"/>
            <w:tcMar>
              <w:top w:w="40" w:type="dxa"/>
              <w:left w:w="40" w:type="dxa"/>
              <w:bottom w:w="40" w:type="dxa"/>
              <w:right w:w="40" w:type="dxa"/>
            </w:tcMar>
            <w:vAlign w:val="bottom"/>
          </w:tcPr>
          <w:p w14:paraId="7717F239"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11</w:t>
            </w:r>
            <w:r>
              <w:rPr>
                <w:rFonts w:ascii="Bookman Old Style" w:hAnsi="Bookman Old Style" w:cs="Arial"/>
              </w:rPr>
              <w:t>3</w:t>
            </w:r>
            <w:r w:rsidRPr="006C4329">
              <w:rPr>
                <w:rFonts w:ascii="Bookman Old Style" w:hAnsi="Bookman Old Style" w:cs="Arial"/>
              </w:rPr>
              <w:t>0000.00</w:t>
            </w:r>
          </w:p>
        </w:tc>
        <w:tc>
          <w:tcPr>
            <w:tcW w:w="660" w:type="dxa"/>
            <w:tcMar>
              <w:top w:w="40" w:type="dxa"/>
              <w:left w:w="40" w:type="dxa"/>
              <w:bottom w:w="40" w:type="dxa"/>
              <w:right w:w="40" w:type="dxa"/>
            </w:tcMar>
            <w:vAlign w:val="bottom"/>
          </w:tcPr>
          <w:p w14:paraId="6CB46D90" w14:textId="77777777" w:rsidR="00EF43F0" w:rsidRPr="006C4329" w:rsidRDefault="00EF43F0" w:rsidP="003A0A63">
            <w:pPr>
              <w:jc w:val="center"/>
              <w:outlineLvl w:val="0"/>
              <w:rPr>
                <w:rFonts w:ascii="Bookman Old Style" w:hAnsi="Bookman Old Style"/>
              </w:rPr>
            </w:pPr>
          </w:p>
        </w:tc>
        <w:tc>
          <w:tcPr>
            <w:tcW w:w="1785" w:type="dxa"/>
            <w:tcMar>
              <w:top w:w="40" w:type="dxa"/>
              <w:left w:w="40" w:type="dxa"/>
              <w:bottom w:w="40" w:type="dxa"/>
              <w:right w:w="40" w:type="dxa"/>
            </w:tcMar>
            <w:vAlign w:val="bottom"/>
          </w:tcPr>
          <w:p w14:paraId="60DC2D10"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11</w:t>
            </w:r>
            <w:r>
              <w:rPr>
                <w:rFonts w:ascii="Bookman Old Style" w:hAnsi="Bookman Old Style" w:cs="Arial"/>
              </w:rPr>
              <w:t>3</w:t>
            </w:r>
            <w:r w:rsidRPr="006C4329">
              <w:rPr>
                <w:rFonts w:ascii="Bookman Old Style" w:hAnsi="Bookman Old Style" w:cs="Arial"/>
              </w:rPr>
              <w:t>0000.00</w:t>
            </w:r>
          </w:p>
        </w:tc>
        <w:tc>
          <w:tcPr>
            <w:tcW w:w="3150" w:type="dxa"/>
            <w:tcMar>
              <w:top w:w="40" w:type="dxa"/>
              <w:left w:w="40" w:type="dxa"/>
              <w:bottom w:w="40" w:type="dxa"/>
              <w:right w:w="40" w:type="dxa"/>
            </w:tcMar>
            <w:vAlign w:val="bottom"/>
          </w:tcPr>
          <w:p w14:paraId="79B9B379" w14:textId="77777777" w:rsidR="00EF43F0" w:rsidRPr="006C4329" w:rsidRDefault="00EF43F0" w:rsidP="003A0A63">
            <w:pPr>
              <w:jc w:val="both"/>
              <w:rPr>
                <w:rFonts w:ascii="Bookman Old Style" w:hAnsi="Bookman Old Style"/>
              </w:rPr>
            </w:pPr>
            <w:r w:rsidRPr="006C4329">
              <w:rPr>
                <w:rFonts w:ascii="Bookman Old Style" w:hAnsi="Bookman Old Style" w:cs="Arial"/>
              </w:rPr>
              <w:t>The training fees ranges from 4500 to 150000 varying from 2.5 months course to 2 years course (Course fee may slightly vary)</w:t>
            </w:r>
          </w:p>
        </w:tc>
      </w:tr>
      <w:tr w:rsidR="00EF43F0" w:rsidRPr="002D7ABF" w14:paraId="7847D192" w14:textId="77777777" w:rsidTr="00EF43F0">
        <w:trPr>
          <w:trHeight w:val="2790"/>
        </w:trPr>
        <w:tc>
          <w:tcPr>
            <w:tcW w:w="600" w:type="dxa"/>
            <w:tcMar>
              <w:top w:w="40" w:type="dxa"/>
              <w:left w:w="40" w:type="dxa"/>
              <w:bottom w:w="40" w:type="dxa"/>
              <w:right w:w="40" w:type="dxa"/>
            </w:tcMar>
            <w:vAlign w:val="bottom"/>
          </w:tcPr>
          <w:p w14:paraId="4C51C7DA"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2</w:t>
            </w:r>
          </w:p>
        </w:tc>
        <w:tc>
          <w:tcPr>
            <w:tcW w:w="2442" w:type="dxa"/>
            <w:tcMar>
              <w:top w:w="40" w:type="dxa"/>
              <w:left w:w="40" w:type="dxa"/>
              <w:bottom w:w="40" w:type="dxa"/>
              <w:right w:w="40" w:type="dxa"/>
            </w:tcMar>
            <w:vAlign w:val="bottom"/>
          </w:tcPr>
          <w:p w14:paraId="786CD773"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Soft skill Trainings (6 sessions in 2 years)</w:t>
            </w:r>
          </w:p>
        </w:tc>
        <w:tc>
          <w:tcPr>
            <w:tcW w:w="1473" w:type="dxa"/>
            <w:tcMar>
              <w:top w:w="40" w:type="dxa"/>
              <w:left w:w="40" w:type="dxa"/>
              <w:bottom w:w="40" w:type="dxa"/>
              <w:right w:w="40" w:type="dxa"/>
            </w:tcMar>
            <w:vAlign w:val="bottom"/>
          </w:tcPr>
          <w:p w14:paraId="02924E24"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50000.00</w:t>
            </w:r>
          </w:p>
        </w:tc>
        <w:tc>
          <w:tcPr>
            <w:tcW w:w="660" w:type="dxa"/>
            <w:tcMar>
              <w:top w:w="40" w:type="dxa"/>
              <w:left w:w="40" w:type="dxa"/>
              <w:bottom w:w="40" w:type="dxa"/>
              <w:right w:w="40" w:type="dxa"/>
            </w:tcMar>
            <w:vAlign w:val="bottom"/>
          </w:tcPr>
          <w:p w14:paraId="41CC7C31"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6</w:t>
            </w:r>
          </w:p>
        </w:tc>
        <w:tc>
          <w:tcPr>
            <w:tcW w:w="1785" w:type="dxa"/>
            <w:tcMar>
              <w:top w:w="40" w:type="dxa"/>
              <w:left w:w="40" w:type="dxa"/>
              <w:bottom w:w="40" w:type="dxa"/>
              <w:right w:w="40" w:type="dxa"/>
            </w:tcMar>
            <w:vAlign w:val="bottom"/>
          </w:tcPr>
          <w:p w14:paraId="5CC537B9"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300000.00</w:t>
            </w:r>
          </w:p>
        </w:tc>
        <w:tc>
          <w:tcPr>
            <w:tcW w:w="3150" w:type="dxa"/>
            <w:tcMar>
              <w:top w:w="40" w:type="dxa"/>
              <w:left w:w="40" w:type="dxa"/>
              <w:bottom w:w="40" w:type="dxa"/>
              <w:right w:w="40" w:type="dxa"/>
            </w:tcMar>
            <w:vAlign w:val="bottom"/>
          </w:tcPr>
          <w:p w14:paraId="14F78F79" w14:textId="77777777" w:rsidR="00EF43F0" w:rsidRPr="006C4329" w:rsidRDefault="00EF43F0" w:rsidP="003A0A63">
            <w:pPr>
              <w:jc w:val="both"/>
              <w:rPr>
                <w:rFonts w:ascii="Bookman Old Style" w:hAnsi="Bookman Old Style"/>
              </w:rPr>
            </w:pPr>
            <w:r w:rsidRPr="006C4329">
              <w:rPr>
                <w:rFonts w:ascii="Bookman Old Style" w:hAnsi="Bookman Old Style" w:cs="Arial"/>
              </w:rPr>
              <w:t>Every quarter resource person will be engaged in various kinds of soft skills like communication, internet usage, basic English writing workshops. Following which mock sessions will be conducted, where trainees will display their learned skill, like giving a public speech post communication training. Or writing a letter to the employer post English writing training etc. We will have 6 such sessions across 2 years (Lumpsum@ 50000/- per session)</w:t>
            </w:r>
          </w:p>
        </w:tc>
      </w:tr>
      <w:tr w:rsidR="00EF43F0" w:rsidRPr="002D7ABF" w14:paraId="29471F80" w14:textId="77777777" w:rsidTr="00EF43F0">
        <w:trPr>
          <w:trHeight w:val="525"/>
        </w:trPr>
        <w:tc>
          <w:tcPr>
            <w:tcW w:w="600" w:type="dxa"/>
            <w:tcMar>
              <w:top w:w="40" w:type="dxa"/>
              <w:left w:w="40" w:type="dxa"/>
              <w:bottom w:w="40" w:type="dxa"/>
              <w:right w:w="40" w:type="dxa"/>
            </w:tcMar>
            <w:vAlign w:val="bottom"/>
          </w:tcPr>
          <w:p w14:paraId="763FCC37"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3</w:t>
            </w:r>
          </w:p>
        </w:tc>
        <w:tc>
          <w:tcPr>
            <w:tcW w:w="2442" w:type="dxa"/>
            <w:tcMar>
              <w:top w:w="40" w:type="dxa"/>
              <w:left w:w="40" w:type="dxa"/>
              <w:bottom w:w="40" w:type="dxa"/>
              <w:right w:w="40" w:type="dxa"/>
            </w:tcMar>
            <w:vAlign w:val="bottom"/>
          </w:tcPr>
          <w:p w14:paraId="088A55B1"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Gender Training Workshop (12 workshops in 2years)</w:t>
            </w:r>
          </w:p>
        </w:tc>
        <w:tc>
          <w:tcPr>
            <w:tcW w:w="1473" w:type="dxa"/>
            <w:tcMar>
              <w:top w:w="40" w:type="dxa"/>
              <w:left w:w="40" w:type="dxa"/>
              <w:bottom w:w="40" w:type="dxa"/>
              <w:right w:w="40" w:type="dxa"/>
            </w:tcMar>
            <w:vAlign w:val="bottom"/>
          </w:tcPr>
          <w:p w14:paraId="3E061695"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40000.00</w:t>
            </w:r>
          </w:p>
        </w:tc>
        <w:tc>
          <w:tcPr>
            <w:tcW w:w="660" w:type="dxa"/>
            <w:tcMar>
              <w:top w:w="40" w:type="dxa"/>
              <w:left w:w="40" w:type="dxa"/>
              <w:bottom w:w="40" w:type="dxa"/>
              <w:right w:w="40" w:type="dxa"/>
            </w:tcMar>
            <w:vAlign w:val="bottom"/>
          </w:tcPr>
          <w:p w14:paraId="0A9D1D36"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12</w:t>
            </w:r>
          </w:p>
        </w:tc>
        <w:tc>
          <w:tcPr>
            <w:tcW w:w="1785" w:type="dxa"/>
            <w:tcMar>
              <w:top w:w="40" w:type="dxa"/>
              <w:left w:w="40" w:type="dxa"/>
              <w:bottom w:w="40" w:type="dxa"/>
              <w:right w:w="40" w:type="dxa"/>
            </w:tcMar>
            <w:vAlign w:val="bottom"/>
          </w:tcPr>
          <w:p w14:paraId="4876543E"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480000.00</w:t>
            </w:r>
          </w:p>
        </w:tc>
        <w:tc>
          <w:tcPr>
            <w:tcW w:w="3150" w:type="dxa"/>
            <w:tcMar>
              <w:top w:w="40" w:type="dxa"/>
              <w:left w:w="40" w:type="dxa"/>
              <w:bottom w:w="40" w:type="dxa"/>
              <w:right w:w="40" w:type="dxa"/>
            </w:tcMar>
            <w:vAlign w:val="bottom"/>
          </w:tcPr>
          <w:p w14:paraId="7E8AAE21" w14:textId="77777777" w:rsidR="00EF43F0" w:rsidRPr="006C4329" w:rsidRDefault="00EF43F0" w:rsidP="003A0A63">
            <w:pPr>
              <w:jc w:val="both"/>
              <w:rPr>
                <w:rFonts w:ascii="Bookman Old Style" w:hAnsi="Bookman Old Style"/>
              </w:rPr>
            </w:pPr>
            <w:r w:rsidRPr="006C4329">
              <w:rPr>
                <w:rFonts w:ascii="Bookman Old Style" w:hAnsi="Bookman Old Style" w:cs="Arial"/>
              </w:rPr>
              <w:t>12 training/workshop/group activities @40000/-</w:t>
            </w:r>
          </w:p>
        </w:tc>
      </w:tr>
      <w:tr w:rsidR="00EF43F0" w:rsidRPr="002D7ABF" w14:paraId="1BA7FD81" w14:textId="77777777" w:rsidTr="00EF43F0">
        <w:trPr>
          <w:trHeight w:val="525"/>
        </w:trPr>
        <w:tc>
          <w:tcPr>
            <w:tcW w:w="600" w:type="dxa"/>
            <w:tcMar>
              <w:top w:w="40" w:type="dxa"/>
              <w:left w:w="40" w:type="dxa"/>
              <w:bottom w:w="40" w:type="dxa"/>
              <w:right w:w="40" w:type="dxa"/>
            </w:tcMar>
            <w:vAlign w:val="bottom"/>
          </w:tcPr>
          <w:p w14:paraId="2890408D" w14:textId="77777777" w:rsidR="00EF43F0" w:rsidRPr="006C4329" w:rsidRDefault="00EF43F0" w:rsidP="003A0A63">
            <w:pPr>
              <w:jc w:val="center"/>
              <w:outlineLvl w:val="0"/>
              <w:rPr>
                <w:rFonts w:ascii="Bookman Old Style" w:hAnsi="Bookman Old Style"/>
              </w:rPr>
            </w:pPr>
            <w:r>
              <w:rPr>
                <w:rFonts w:ascii="Bookman Old Style" w:hAnsi="Bookman Old Style" w:cs="Arial"/>
              </w:rPr>
              <w:t>4</w:t>
            </w:r>
          </w:p>
        </w:tc>
        <w:tc>
          <w:tcPr>
            <w:tcW w:w="2442" w:type="dxa"/>
            <w:tcMar>
              <w:top w:w="40" w:type="dxa"/>
              <w:left w:w="40" w:type="dxa"/>
              <w:bottom w:w="40" w:type="dxa"/>
              <w:right w:w="40" w:type="dxa"/>
            </w:tcMar>
            <w:vAlign w:val="bottom"/>
          </w:tcPr>
          <w:p w14:paraId="41092CE7"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Salary of vocational training manager (In months)</w:t>
            </w:r>
          </w:p>
        </w:tc>
        <w:tc>
          <w:tcPr>
            <w:tcW w:w="1473" w:type="dxa"/>
            <w:tcMar>
              <w:top w:w="40" w:type="dxa"/>
              <w:left w:w="40" w:type="dxa"/>
              <w:bottom w:w="40" w:type="dxa"/>
              <w:right w:w="40" w:type="dxa"/>
            </w:tcMar>
            <w:vAlign w:val="bottom"/>
          </w:tcPr>
          <w:p w14:paraId="180C5EEE"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15000.00</w:t>
            </w:r>
          </w:p>
        </w:tc>
        <w:tc>
          <w:tcPr>
            <w:tcW w:w="660" w:type="dxa"/>
            <w:tcMar>
              <w:top w:w="40" w:type="dxa"/>
              <w:left w:w="40" w:type="dxa"/>
              <w:bottom w:w="40" w:type="dxa"/>
              <w:right w:w="40" w:type="dxa"/>
            </w:tcMar>
            <w:vAlign w:val="bottom"/>
          </w:tcPr>
          <w:p w14:paraId="2DA28F1A"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24</w:t>
            </w:r>
          </w:p>
        </w:tc>
        <w:tc>
          <w:tcPr>
            <w:tcW w:w="1785" w:type="dxa"/>
            <w:tcMar>
              <w:top w:w="40" w:type="dxa"/>
              <w:left w:w="40" w:type="dxa"/>
              <w:bottom w:w="40" w:type="dxa"/>
              <w:right w:w="40" w:type="dxa"/>
            </w:tcMar>
            <w:vAlign w:val="bottom"/>
          </w:tcPr>
          <w:p w14:paraId="5058AC97"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360000.00</w:t>
            </w:r>
          </w:p>
        </w:tc>
        <w:tc>
          <w:tcPr>
            <w:tcW w:w="3150" w:type="dxa"/>
            <w:tcMar>
              <w:top w:w="40" w:type="dxa"/>
              <w:left w:w="40" w:type="dxa"/>
              <w:bottom w:w="40" w:type="dxa"/>
              <w:right w:w="40" w:type="dxa"/>
            </w:tcMar>
            <w:vAlign w:val="bottom"/>
          </w:tcPr>
          <w:p w14:paraId="74E1F604" w14:textId="77777777" w:rsidR="00EF43F0" w:rsidRPr="006C4329" w:rsidRDefault="00EF43F0" w:rsidP="003A0A63">
            <w:pPr>
              <w:jc w:val="both"/>
              <w:rPr>
                <w:rFonts w:ascii="Bookman Old Style" w:hAnsi="Bookman Old Style"/>
              </w:rPr>
            </w:pPr>
            <w:r w:rsidRPr="006C4329">
              <w:rPr>
                <w:rFonts w:ascii="Bookman Old Style" w:hAnsi="Bookman Old Style" w:cs="Arial"/>
              </w:rPr>
              <w:t>Salary of VT Manager for 2 years (@15000/- per month) 50% of her salary being charged</w:t>
            </w:r>
          </w:p>
        </w:tc>
      </w:tr>
      <w:tr w:rsidR="00EF43F0" w:rsidRPr="002D7ABF" w14:paraId="09FFC659" w14:textId="77777777" w:rsidTr="00EF43F0">
        <w:trPr>
          <w:trHeight w:val="315"/>
        </w:trPr>
        <w:tc>
          <w:tcPr>
            <w:tcW w:w="600" w:type="dxa"/>
            <w:tcMar>
              <w:top w:w="40" w:type="dxa"/>
              <w:left w:w="40" w:type="dxa"/>
              <w:bottom w:w="40" w:type="dxa"/>
              <w:right w:w="40" w:type="dxa"/>
            </w:tcMar>
            <w:vAlign w:val="bottom"/>
          </w:tcPr>
          <w:p w14:paraId="16B4EFB2" w14:textId="77777777" w:rsidR="00EF43F0" w:rsidRPr="006C4329" w:rsidRDefault="00EF43F0" w:rsidP="003A0A63">
            <w:pPr>
              <w:jc w:val="center"/>
              <w:outlineLvl w:val="0"/>
              <w:rPr>
                <w:rFonts w:ascii="Bookman Old Style" w:hAnsi="Bookman Old Style"/>
              </w:rPr>
            </w:pPr>
            <w:r>
              <w:rPr>
                <w:rFonts w:ascii="Bookman Old Style" w:hAnsi="Bookman Old Style" w:cs="Arial"/>
              </w:rPr>
              <w:t>5</w:t>
            </w:r>
          </w:p>
        </w:tc>
        <w:tc>
          <w:tcPr>
            <w:tcW w:w="2442" w:type="dxa"/>
            <w:tcMar>
              <w:top w:w="40" w:type="dxa"/>
              <w:left w:w="40" w:type="dxa"/>
              <w:bottom w:w="40" w:type="dxa"/>
              <w:right w:w="40" w:type="dxa"/>
            </w:tcMar>
            <w:vAlign w:val="bottom"/>
          </w:tcPr>
          <w:p w14:paraId="365C2B20" w14:textId="77777777" w:rsidR="00EF43F0" w:rsidRPr="006C4329" w:rsidRDefault="00EF43F0" w:rsidP="003A0A63">
            <w:pPr>
              <w:jc w:val="center"/>
              <w:outlineLvl w:val="0"/>
              <w:rPr>
                <w:rFonts w:ascii="Bookman Old Style" w:hAnsi="Bookman Old Style"/>
              </w:rPr>
            </w:pPr>
            <w:r w:rsidRPr="006C4329">
              <w:rPr>
                <w:rFonts w:ascii="Bookman Old Style" w:hAnsi="Bookman Old Style" w:cs="Arial"/>
              </w:rPr>
              <w:t>Admin cost</w:t>
            </w:r>
          </w:p>
        </w:tc>
        <w:tc>
          <w:tcPr>
            <w:tcW w:w="1473" w:type="dxa"/>
            <w:tcMar>
              <w:top w:w="40" w:type="dxa"/>
              <w:left w:w="40" w:type="dxa"/>
              <w:bottom w:w="40" w:type="dxa"/>
              <w:right w:w="40" w:type="dxa"/>
            </w:tcMar>
            <w:vAlign w:val="bottom"/>
          </w:tcPr>
          <w:p w14:paraId="08EF2B97" w14:textId="77777777" w:rsidR="00EF43F0" w:rsidRPr="006C4329" w:rsidRDefault="00EF43F0" w:rsidP="003A0A63">
            <w:pPr>
              <w:jc w:val="center"/>
              <w:outlineLvl w:val="0"/>
              <w:rPr>
                <w:rFonts w:ascii="Bookman Old Style" w:hAnsi="Bookman Old Style"/>
              </w:rPr>
            </w:pPr>
          </w:p>
        </w:tc>
        <w:tc>
          <w:tcPr>
            <w:tcW w:w="660" w:type="dxa"/>
            <w:tcMar>
              <w:top w:w="40" w:type="dxa"/>
              <w:left w:w="40" w:type="dxa"/>
              <w:bottom w:w="40" w:type="dxa"/>
              <w:right w:w="40" w:type="dxa"/>
            </w:tcMar>
            <w:vAlign w:val="bottom"/>
          </w:tcPr>
          <w:p w14:paraId="5A6805D6" w14:textId="77777777" w:rsidR="00EF43F0" w:rsidRPr="006C4329" w:rsidRDefault="00EF43F0" w:rsidP="003A0A63">
            <w:pPr>
              <w:jc w:val="center"/>
              <w:outlineLvl w:val="0"/>
              <w:rPr>
                <w:rFonts w:ascii="Bookman Old Style" w:hAnsi="Bookman Old Style"/>
              </w:rPr>
            </w:pPr>
          </w:p>
        </w:tc>
        <w:tc>
          <w:tcPr>
            <w:tcW w:w="1785" w:type="dxa"/>
            <w:tcMar>
              <w:top w:w="40" w:type="dxa"/>
              <w:left w:w="40" w:type="dxa"/>
              <w:bottom w:w="40" w:type="dxa"/>
              <w:right w:w="40" w:type="dxa"/>
            </w:tcMar>
            <w:vAlign w:val="bottom"/>
          </w:tcPr>
          <w:p w14:paraId="63B4D59B" w14:textId="77777777" w:rsidR="00EF43F0" w:rsidRPr="006C4329" w:rsidRDefault="00EF43F0" w:rsidP="003A0A63">
            <w:pPr>
              <w:jc w:val="center"/>
              <w:outlineLvl w:val="0"/>
              <w:rPr>
                <w:rFonts w:ascii="Bookman Old Style" w:hAnsi="Bookman Old Style"/>
              </w:rPr>
            </w:pPr>
            <w:r>
              <w:rPr>
                <w:rFonts w:ascii="Bookman Old Style" w:hAnsi="Bookman Old Style" w:cs="Arial"/>
              </w:rPr>
              <w:t>227000</w:t>
            </w:r>
            <w:r w:rsidRPr="006C4329">
              <w:rPr>
                <w:rFonts w:ascii="Bookman Old Style" w:hAnsi="Bookman Old Style" w:cs="Arial"/>
              </w:rPr>
              <w:t>.00</w:t>
            </w:r>
          </w:p>
        </w:tc>
        <w:tc>
          <w:tcPr>
            <w:tcW w:w="3150" w:type="dxa"/>
            <w:tcMar>
              <w:top w:w="40" w:type="dxa"/>
              <w:left w:w="40" w:type="dxa"/>
              <w:bottom w:w="40" w:type="dxa"/>
              <w:right w:w="40" w:type="dxa"/>
            </w:tcMar>
            <w:vAlign w:val="bottom"/>
          </w:tcPr>
          <w:p w14:paraId="2B73869C" w14:textId="77777777" w:rsidR="00EF43F0" w:rsidRPr="006C4329" w:rsidRDefault="00EF43F0" w:rsidP="003A0A63">
            <w:pPr>
              <w:jc w:val="both"/>
              <w:rPr>
                <w:rFonts w:ascii="Bookman Old Style" w:hAnsi="Bookman Old Style"/>
              </w:rPr>
            </w:pPr>
            <w:r w:rsidRPr="006C4329">
              <w:rPr>
                <w:rFonts w:ascii="Bookman Old Style" w:hAnsi="Bookman Old Style" w:cs="Arial"/>
              </w:rPr>
              <w:t>@10%</w:t>
            </w:r>
          </w:p>
        </w:tc>
      </w:tr>
      <w:tr w:rsidR="00EF43F0" w:rsidRPr="002D7ABF" w14:paraId="0C2E3663" w14:textId="77777777" w:rsidTr="00EF43F0">
        <w:trPr>
          <w:trHeight w:val="315"/>
        </w:trPr>
        <w:tc>
          <w:tcPr>
            <w:tcW w:w="5175" w:type="dxa"/>
            <w:gridSpan w:val="4"/>
            <w:shd w:val="clear" w:color="auto" w:fill="C4BC96" w:themeFill="background2" w:themeFillShade="BF"/>
            <w:tcMar>
              <w:top w:w="40" w:type="dxa"/>
              <w:left w:w="40" w:type="dxa"/>
              <w:bottom w:w="40" w:type="dxa"/>
              <w:right w:w="40" w:type="dxa"/>
            </w:tcMar>
            <w:vAlign w:val="bottom"/>
          </w:tcPr>
          <w:p w14:paraId="3468F63C" w14:textId="77777777" w:rsidR="00EF43F0" w:rsidRPr="006C4329" w:rsidRDefault="00EF43F0" w:rsidP="003A0A63">
            <w:pPr>
              <w:jc w:val="center"/>
              <w:rPr>
                <w:rFonts w:ascii="Bookman Old Style" w:hAnsi="Bookman Old Style"/>
              </w:rPr>
            </w:pPr>
            <w:r w:rsidRPr="006C4329">
              <w:rPr>
                <w:rFonts w:ascii="Bookman Old Style" w:hAnsi="Bookman Old Style" w:cs="Arial"/>
                <w:b/>
                <w:bCs/>
              </w:rPr>
              <w:t>Total Budget</w:t>
            </w:r>
          </w:p>
        </w:tc>
        <w:tc>
          <w:tcPr>
            <w:tcW w:w="1785" w:type="dxa"/>
            <w:shd w:val="clear" w:color="auto" w:fill="C4BC96" w:themeFill="background2" w:themeFillShade="BF"/>
            <w:tcMar>
              <w:top w:w="40" w:type="dxa"/>
              <w:left w:w="40" w:type="dxa"/>
              <w:bottom w:w="40" w:type="dxa"/>
              <w:right w:w="40" w:type="dxa"/>
            </w:tcMar>
            <w:vAlign w:val="bottom"/>
          </w:tcPr>
          <w:p w14:paraId="39BB3496" w14:textId="77777777" w:rsidR="00EF43F0" w:rsidRPr="006C4329" w:rsidRDefault="00EF43F0" w:rsidP="003A0A63">
            <w:pPr>
              <w:jc w:val="center"/>
              <w:rPr>
                <w:rFonts w:ascii="Bookman Old Style" w:hAnsi="Bookman Old Style"/>
              </w:rPr>
            </w:pPr>
            <w:r>
              <w:rPr>
                <w:rFonts w:ascii="Bookman Old Style" w:hAnsi="Bookman Old Style" w:cs="Arial"/>
                <w:b/>
                <w:bCs/>
              </w:rPr>
              <w:t>2,497,0</w:t>
            </w:r>
            <w:r w:rsidRPr="006C4329">
              <w:rPr>
                <w:rFonts w:ascii="Bookman Old Style" w:hAnsi="Bookman Old Style" w:cs="Arial"/>
                <w:b/>
                <w:bCs/>
              </w:rPr>
              <w:t>00.00</w:t>
            </w:r>
          </w:p>
        </w:tc>
        <w:tc>
          <w:tcPr>
            <w:tcW w:w="3150" w:type="dxa"/>
            <w:shd w:val="clear" w:color="auto" w:fill="C4BC96" w:themeFill="background2" w:themeFillShade="BF"/>
            <w:tcMar>
              <w:top w:w="40" w:type="dxa"/>
              <w:left w:w="40" w:type="dxa"/>
              <w:bottom w:w="40" w:type="dxa"/>
              <w:right w:w="40" w:type="dxa"/>
            </w:tcMar>
            <w:vAlign w:val="bottom"/>
          </w:tcPr>
          <w:p w14:paraId="5DDD41B2" w14:textId="77777777" w:rsidR="00EF43F0" w:rsidRPr="006C4329" w:rsidRDefault="00EF43F0" w:rsidP="003A0A63">
            <w:pPr>
              <w:jc w:val="both"/>
              <w:rPr>
                <w:rFonts w:ascii="Bookman Old Style" w:hAnsi="Bookman Old Style"/>
              </w:rPr>
            </w:pPr>
          </w:p>
        </w:tc>
      </w:tr>
    </w:tbl>
    <w:p w14:paraId="63E93CF1" w14:textId="77777777" w:rsidR="00EF43F0" w:rsidRPr="002D7ABF" w:rsidRDefault="00EF43F0" w:rsidP="00EF43F0">
      <w:pPr>
        <w:jc w:val="both"/>
        <w:rPr>
          <w:rFonts w:ascii="Bookman Old Style" w:eastAsia="Bookman Old Style" w:hAnsi="Bookman Old Style" w:cs="Bookman Old Style"/>
        </w:rPr>
      </w:pPr>
    </w:p>
    <w:p w14:paraId="05D3E69C" w14:textId="7A7045A6" w:rsidR="00EF43F0" w:rsidRDefault="00EF43F0" w:rsidP="00EF43F0">
      <w:pPr>
        <w:jc w:val="both"/>
        <w:rPr>
          <w:rFonts w:ascii="Bookman Old Style" w:eastAsia="Bookman Old Style" w:hAnsi="Bookman Old Style" w:cs="Bookman Old Style"/>
        </w:rPr>
      </w:pPr>
    </w:p>
    <w:p w14:paraId="2D42A838" w14:textId="77777777" w:rsidR="00EF43F0" w:rsidRPr="002D7ABF" w:rsidRDefault="00EF43F0" w:rsidP="00EF43F0">
      <w:pPr>
        <w:ind w:left="1512"/>
        <w:jc w:val="both"/>
        <w:rPr>
          <w:rFonts w:ascii="Bookman Old Style" w:eastAsia="Bookman Old Style" w:hAnsi="Bookman Old Style" w:cs="Bookman Old Style"/>
        </w:rPr>
      </w:pPr>
    </w:p>
    <w:p w14:paraId="760E52CB" w14:textId="77777777" w:rsidR="00EF43F0" w:rsidRDefault="00EF43F0">
      <w:pPr>
        <w:pBdr>
          <w:top w:val="nil"/>
          <w:left w:val="nil"/>
          <w:bottom w:val="nil"/>
          <w:right w:val="nil"/>
          <w:between w:val="nil"/>
        </w:pBdr>
        <w:spacing w:line="276" w:lineRule="auto"/>
        <w:rPr>
          <w:color w:val="000000"/>
          <w:sz w:val="26"/>
          <w:szCs w:val="26"/>
        </w:rPr>
      </w:pPr>
    </w:p>
    <w:sectPr w:rsidR="00EF43F0">
      <w:pgSz w:w="11920" w:h="16840"/>
      <w:pgMar w:top="1540" w:right="740" w:bottom="280" w:left="62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5BE0" w14:textId="77777777" w:rsidR="006D3865" w:rsidRDefault="006D3865">
      <w:r>
        <w:separator/>
      </w:r>
    </w:p>
  </w:endnote>
  <w:endnote w:type="continuationSeparator" w:id="0">
    <w:p w14:paraId="4C42F2C8" w14:textId="77777777" w:rsidR="006D3865" w:rsidRDefault="006D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934D" w14:textId="77777777" w:rsidR="006D3865" w:rsidRDefault="006D3865">
      <w:r>
        <w:separator/>
      </w:r>
    </w:p>
  </w:footnote>
  <w:footnote w:type="continuationSeparator" w:id="0">
    <w:p w14:paraId="6FAC18C4" w14:textId="77777777" w:rsidR="006D3865" w:rsidRDefault="006D3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4E15" w14:textId="66D02E02" w:rsidR="00F145F0" w:rsidRDefault="00000000">
    <w:pPr>
      <w:pBdr>
        <w:top w:val="nil"/>
        <w:left w:val="nil"/>
        <w:bottom w:val="nil"/>
        <w:right w:val="nil"/>
        <w:between w:val="nil"/>
      </w:pBdr>
      <w:spacing w:line="14" w:lineRule="auto"/>
      <w:rPr>
        <w:color w:val="000000"/>
        <w:sz w:val="20"/>
        <w:szCs w:val="20"/>
      </w:rPr>
    </w:pPr>
    <w:r>
      <w:rPr>
        <w:b/>
        <w:noProof/>
        <w:color w:val="000000"/>
        <w:sz w:val="26"/>
        <w:szCs w:val="26"/>
      </w:rPr>
      <w:drawing>
        <wp:anchor distT="0" distB="0" distL="0" distR="0" simplePos="0" relativeHeight="251659264" behindDoc="1" locked="0" layoutInCell="1" hidden="0" allowOverlap="1" wp14:anchorId="2FAF8DC9" wp14:editId="5B81E794">
          <wp:simplePos x="0" y="0"/>
          <wp:positionH relativeFrom="page">
            <wp:posOffset>5670391</wp:posOffset>
          </wp:positionH>
          <wp:positionV relativeFrom="page">
            <wp:posOffset>472680</wp:posOffset>
          </wp:positionV>
          <wp:extent cx="900505" cy="31659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00505" cy="3165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9FE"/>
    <w:multiLevelType w:val="multilevel"/>
    <w:tmpl w:val="8EEEAD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2764EA"/>
    <w:multiLevelType w:val="multilevel"/>
    <w:tmpl w:val="6E44C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645A7E"/>
    <w:multiLevelType w:val="multilevel"/>
    <w:tmpl w:val="BD5C12A0"/>
    <w:lvl w:ilvl="0">
      <w:start w:val="1"/>
      <w:numFmt w:val="decimal"/>
      <w:lvlText w:val="%1."/>
      <w:lvlJc w:val="left"/>
      <w:pPr>
        <w:ind w:left="830" w:hanging="360"/>
      </w:pPr>
      <w:rPr>
        <w:rFonts w:ascii="Calibri" w:eastAsia="Calibri" w:hAnsi="Calibri" w:cs="Calibri"/>
        <w:sz w:val="26"/>
        <w:szCs w:val="26"/>
      </w:rPr>
    </w:lvl>
    <w:lvl w:ilvl="1">
      <w:numFmt w:val="bullet"/>
      <w:lvlText w:val="•"/>
      <w:lvlJc w:val="left"/>
      <w:pPr>
        <w:ind w:left="1499" w:hanging="360"/>
      </w:pPr>
    </w:lvl>
    <w:lvl w:ilvl="2">
      <w:numFmt w:val="bullet"/>
      <w:lvlText w:val="•"/>
      <w:lvlJc w:val="left"/>
      <w:pPr>
        <w:ind w:left="2178" w:hanging="360"/>
      </w:pPr>
    </w:lvl>
    <w:lvl w:ilvl="3">
      <w:numFmt w:val="bullet"/>
      <w:lvlText w:val="•"/>
      <w:lvlJc w:val="left"/>
      <w:pPr>
        <w:ind w:left="2857" w:hanging="360"/>
      </w:pPr>
    </w:lvl>
    <w:lvl w:ilvl="4">
      <w:numFmt w:val="bullet"/>
      <w:lvlText w:val="•"/>
      <w:lvlJc w:val="left"/>
      <w:pPr>
        <w:ind w:left="3536" w:hanging="360"/>
      </w:pPr>
    </w:lvl>
    <w:lvl w:ilvl="5">
      <w:numFmt w:val="bullet"/>
      <w:lvlText w:val="•"/>
      <w:lvlJc w:val="left"/>
      <w:pPr>
        <w:ind w:left="4215" w:hanging="360"/>
      </w:pPr>
    </w:lvl>
    <w:lvl w:ilvl="6">
      <w:numFmt w:val="bullet"/>
      <w:lvlText w:val="•"/>
      <w:lvlJc w:val="left"/>
      <w:pPr>
        <w:ind w:left="4894" w:hanging="360"/>
      </w:pPr>
    </w:lvl>
    <w:lvl w:ilvl="7">
      <w:numFmt w:val="bullet"/>
      <w:lvlText w:val="•"/>
      <w:lvlJc w:val="left"/>
      <w:pPr>
        <w:ind w:left="5573" w:hanging="360"/>
      </w:pPr>
    </w:lvl>
    <w:lvl w:ilvl="8">
      <w:numFmt w:val="bullet"/>
      <w:lvlText w:val="•"/>
      <w:lvlJc w:val="left"/>
      <w:pPr>
        <w:ind w:left="6252" w:hanging="360"/>
      </w:pPr>
    </w:lvl>
  </w:abstractNum>
  <w:abstractNum w:abstractNumId="3" w15:restartNumberingAfterBreak="0">
    <w:nsid w:val="3D1D357D"/>
    <w:multiLevelType w:val="multilevel"/>
    <w:tmpl w:val="657E2BD8"/>
    <w:lvl w:ilvl="0">
      <w:numFmt w:val="bullet"/>
      <w:lvlText w:val="●"/>
      <w:lvlJc w:val="left"/>
      <w:pPr>
        <w:ind w:left="395" w:hanging="360"/>
      </w:pPr>
      <w:rPr>
        <w:rFonts w:ascii="Helvetica Neue" w:eastAsia="Helvetica Neue" w:hAnsi="Helvetica Neue" w:cs="Helvetica Neue"/>
        <w:sz w:val="26"/>
        <w:szCs w:val="26"/>
      </w:rPr>
    </w:lvl>
    <w:lvl w:ilvl="1">
      <w:numFmt w:val="bullet"/>
      <w:lvlText w:val="•"/>
      <w:lvlJc w:val="left"/>
      <w:pPr>
        <w:ind w:left="1121" w:hanging="360"/>
      </w:pPr>
    </w:lvl>
    <w:lvl w:ilvl="2">
      <w:numFmt w:val="bullet"/>
      <w:lvlText w:val="•"/>
      <w:lvlJc w:val="left"/>
      <w:pPr>
        <w:ind w:left="1842" w:hanging="360"/>
      </w:pPr>
    </w:lvl>
    <w:lvl w:ilvl="3">
      <w:numFmt w:val="bullet"/>
      <w:lvlText w:val="•"/>
      <w:lvlJc w:val="left"/>
      <w:pPr>
        <w:ind w:left="2563" w:hanging="360"/>
      </w:pPr>
    </w:lvl>
    <w:lvl w:ilvl="4">
      <w:numFmt w:val="bullet"/>
      <w:lvlText w:val="•"/>
      <w:lvlJc w:val="left"/>
      <w:pPr>
        <w:ind w:left="3284" w:hanging="360"/>
      </w:pPr>
    </w:lvl>
    <w:lvl w:ilvl="5">
      <w:numFmt w:val="bullet"/>
      <w:lvlText w:val="•"/>
      <w:lvlJc w:val="left"/>
      <w:pPr>
        <w:ind w:left="4005" w:hanging="360"/>
      </w:pPr>
    </w:lvl>
    <w:lvl w:ilvl="6">
      <w:numFmt w:val="bullet"/>
      <w:lvlText w:val="•"/>
      <w:lvlJc w:val="left"/>
      <w:pPr>
        <w:ind w:left="4726" w:hanging="360"/>
      </w:pPr>
    </w:lvl>
    <w:lvl w:ilvl="7">
      <w:numFmt w:val="bullet"/>
      <w:lvlText w:val="•"/>
      <w:lvlJc w:val="left"/>
      <w:pPr>
        <w:ind w:left="5447" w:hanging="360"/>
      </w:pPr>
    </w:lvl>
    <w:lvl w:ilvl="8">
      <w:numFmt w:val="bullet"/>
      <w:lvlText w:val="•"/>
      <w:lvlJc w:val="left"/>
      <w:pPr>
        <w:ind w:left="6168" w:hanging="360"/>
      </w:pPr>
    </w:lvl>
  </w:abstractNum>
  <w:abstractNum w:abstractNumId="4" w15:restartNumberingAfterBreak="0">
    <w:nsid w:val="47776FB0"/>
    <w:multiLevelType w:val="multilevel"/>
    <w:tmpl w:val="DF8CA826"/>
    <w:lvl w:ilvl="0">
      <w:start w:val="1"/>
      <w:numFmt w:val="decimal"/>
      <w:lvlText w:val="%1."/>
      <w:lvlJc w:val="left"/>
      <w:pPr>
        <w:ind w:left="830" w:hanging="360"/>
      </w:pPr>
      <w:rPr>
        <w:rFonts w:ascii="Calibri" w:eastAsia="Calibri" w:hAnsi="Calibri" w:cs="Calibri"/>
        <w:sz w:val="26"/>
        <w:szCs w:val="26"/>
      </w:rPr>
    </w:lvl>
    <w:lvl w:ilvl="1">
      <w:numFmt w:val="bullet"/>
      <w:lvlText w:val="•"/>
      <w:lvlJc w:val="left"/>
      <w:pPr>
        <w:ind w:left="1499" w:hanging="360"/>
      </w:pPr>
    </w:lvl>
    <w:lvl w:ilvl="2">
      <w:numFmt w:val="bullet"/>
      <w:lvlText w:val="•"/>
      <w:lvlJc w:val="left"/>
      <w:pPr>
        <w:ind w:left="2178" w:hanging="360"/>
      </w:pPr>
    </w:lvl>
    <w:lvl w:ilvl="3">
      <w:numFmt w:val="bullet"/>
      <w:lvlText w:val="•"/>
      <w:lvlJc w:val="left"/>
      <w:pPr>
        <w:ind w:left="2857" w:hanging="360"/>
      </w:pPr>
    </w:lvl>
    <w:lvl w:ilvl="4">
      <w:numFmt w:val="bullet"/>
      <w:lvlText w:val="•"/>
      <w:lvlJc w:val="left"/>
      <w:pPr>
        <w:ind w:left="3536" w:hanging="360"/>
      </w:pPr>
    </w:lvl>
    <w:lvl w:ilvl="5">
      <w:numFmt w:val="bullet"/>
      <w:lvlText w:val="•"/>
      <w:lvlJc w:val="left"/>
      <w:pPr>
        <w:ind w:left="4215" w:hanging="360"/>
      </w:pPr>
    </w:lvl>
    <w:lvl w:ilvl="6">
      <w:numFmt w:val="bullet"/>
      <w:lvlText w:val="•"/>
      <w:lvlJc w:val="left"/>
      <w:pPr>
        <w:ind w:left="4894" w:hanging="360"/>
      </w:pPr>
    </w:lvl>
    <w:lvl w:ilvl="7">
      <w:numFmt w:val="bullet"/>
      <w:lvlText w:val="•"/>
      <w:lvlJc w:val="left"/>
      <w:pPr>
        <w:ind w:left="5573" w:hanging="360"/>
      </w:pPr>
    </w:lvl>
    <w:lvl w:ilvl="8">
      <w:numFmt w:val="bullet"/>
      <w:lvlText w:val="•"/>
      <w:lvlJc w:val="left"/>
      <w:pPr>
        <w:ind w:left="6252" w:hanging="360"/>
      </w:pPr>
    </w:lvl>
  </w:abstractNum>
  <w:abstractNum w:abstractNumId="5" w15:restartNumberingAfterBreak="0">
    <w:nsid w:val="4BF411D5"/>
    <w:multiLevelType w:val="multilevel"/>
    <w:tmpl w:val="93467B9E"/>
    <w:lvl w:ilvl="0">
      <w:start w:val="1"/>
      <w:numFmt w:val="decimal"/>
      <w:lvlText w:val="%1."/>
      <w:lvlJc w:val="left"/>
      <w:pPr>
        <w:ind w:left="830" w:hanging="300"/>
      </w:pPr>
      <w:rPr>
        <w:rFonts w:ascii="Calibri" w:eastAsia="Calibri" w:hAnsi="Calibri" w:cs="Calibri"/>
        <w:sz w:val="26"/>
        <w:szCs w:val="26"/>
      </w:rPr>
    </w:lvl>
    <w:lvl w:ilvl="1">
      <w:numFmt w:val="bullet"/>
      <w:lvlText w:val="•"/>
      <w:lvlJc w:val="left"/>
      <w:pPr>
        <w:ind w:left="1499" w:hanging="300"/>
      </w:pPr>
    </w:lvl>
    <w:lvl w:ilvl="2">
      <w:numFmt w:val="bullet"/>
      <w:lvlText w:val="•"/>
      <w:lvlJc w:val="left"/>
      <w:pPr>
        <w:ind w:left="2178" w:hanging="300"/>
      </w:pPr>
    </w:lvl>
    <w:lvl w:ilvl="3">
      <w:numFmt w:val="bullet"/>
      <w:lvlText w:val="•"/>
      <w:lvlJc w:val="left"/>
      <w:pPr>
        <w:ind w:left="2857" w:hanging="300"/>
      </w:pPr>
    </w:lvl>
    <w:lvl w:ilvl="4">
      <w:numFmt w:val="bullet"/>
      <w:lvlText w:val="•"/>
      <w:lvlJc w:val="left"/>
      <w:pPr>
        <w:ind w:left="3536" w:hanging="300"/>
      </w:pPr>
    </w:lvl>
    <w:lvl w:ilvl="5">
      <w:numFmt w:val="bullet"/>
      <w:lvlText w:val="•"/>
      <w:lvlJc w:val="left"/>
      <w:pPr>
        <w:ind w:left="4215" w:hanging="300"/>
      </w:pPr>
    </w:lvl>
    <w:lvl w:ilvl="6">
      <w:numFmt w:val="bullet"/>
      <w:lvlText w:val="•"/>
      <w:lvlJc w:val="left"/>
      <w:pPr>
        <w:ind w:left="4894" w:hanging="300"/>
      </w:pPr>
    </w:lvl>
    <w:lvl w:ilvl="7">
      <w:numFmt w:val="bullet"/>
      <w:lvlText w:val="•"/>
      <w:lvlJc w:val="left"/>
      <w:pPr>
        <w:ind w:left="5573" w:hanging="300"/>
      </w:pPr>
    </w:lvl>
    <w:lvl w:ilvl="8">
      <w:numFmt w:val="bullet"/>
      <w:lvlText w:val="•"/>
      <w:lvlJc w:val="left"/>
      <w:pPr>
        <w:ind w:left="6252" w:hanging="300"/>
      </w:pPr>
    </w:lvl>
  </w:abstractNum>
  <w:abstractNum w:abstractNumId="6" w15:restartNumberingAfterBreak="0">
    <w:nsid w:val="60776EDF"/>
    <w:multiLevelType w:val="multilevel"/>
    <w:tmpl w:val="607CE45C"/>
    <w:lvl w:ilvl="0">
      <w:numFmt w:val="bullet"/>
      <w:lvlText w:val="●"/>
      <w:lvlJc w:val="left"/>
      <w:pPr>
        <w:ind w:left="830" w:hanging="360"/>
      </w:pPr>
      <w:rPr>
        <w:rFonts w:ascii="Helvetica Neue" w:eastAsia="Helvetica Neue" w:hAnsi="Helvetica Neue" w:cs="Helvetica Neue"/>
        <w:sz w:val="26"/>
        <w:szCs w:val="26"/>
      </w:rPr>
    </w:lvl>
    <w:lvl w:ilvl="1">
      <w:numFmt w:val="bullet"/>
      <w:lvlText w:val="•"/>
      <w:lvlJc w:val="left"/>
      <w:pPr>
        <w:ind w:left="1499" w:hanging="360"/>
      </w:pPr>
    </w:lvl>
    <w:lvl w:ilvl="2">
      <w:numFmt w:val="bullet"/>
      <w:lvlText w:val="•"/>
      <w:lvlJc w:val="left"/>
      <w:pPr>
        <w:ind w:left="2178" w:hanging="360"/>
      </w:pPr>
    </w:lvl>
    <w:lvl w:ilvl="3">
      <w:numFmt w:val="bullet"/>
      <w:lvlText w:val="•"/>
      <w:lvlJc w:val="left"/>
      <w:pPr>
        <w:ind w:left="2857" w:hanging="360"/>
      </w:pPr>
    </w:lvl>
    <w:lvl w:ilvl="4">
      <w:numFmt w:val="bullet"/>
      <w:lvlText w:val="•"/>
      <w:lvlJc w:val="left"/>
      <w:pPr>
        <w:ind w:left="3536" w:hanging="360"/>
      </w:pPr>
    </w:lvl>
    <w:lvl w:ilvl="5">
      <w:numFmt w:val="bullet"/>
      <w:lvlText w:val="•"/>
      <w:lvlJc w:val="left"/>
      <w:pPr>
        <w:ind w:left="4215" w:hanging="360"/>
      </w:pPr>
    </w:lvl>
    <w:lvl w:ilvl="6">
      <w:numFmt w:val="bullet"/>
      <w:lvlText w:val="•"/>
      <w:lvlJc w:val="left"/>
      <w:pPr>
        <w:ind w:left="4894" w:hanging="360"/>
      </w:pPr>
    </w:lvl>
    <w:lvl w:ilvl="7">
      <w:numFmt w:val="bullet"/>
      <w:lvlText w:val="•"/>
      <w:lvlJc w:val="left"/>
      <w:pPr>
        <w:ind w:left="5573" w:hanging="360"/>
      </w:pPr>
    </w:lvl>
    <w:lvl w:ilvl="8">
      <w:numFmt w:val="bullet"/>
      <w:lvlText w:val="•"/>
      <w:lvlJc w:val="left"/>
      <w:pPr>
        <w:ind w:left="6252" w:hanging="360"/>
      </w:pPr>
    </w:lvl>
  </w:abstractNum>
  <w:num w:numId="1" w16cid:durableId="73667163">
    <w:abstractNumId w:val="5"/>
  </w:num>
  <w:num w:numId="2" w16cid:durableId="1492873407">
    <w:abstractNumId w:val="3"/>
  </w:num>
  <w:num w:numId="3" w16cid:durableId="1133399536">
    <w:abstractNumId w:val="1"/>
  </w:num>
  <w:num w:numId="4" w16cid:durableId="657029173">
    <w:abstractNumId w:val="0"/>
  </w:num>
  <w:num w:numId="5" w16cid:durableId="1036464935">
    <w:abstractNumId w:val="6"/>
  </w:num>
  <w:num w:numId="6" w16cid:durableId="246430117">
    <w:abstractNumId w:val="2"/>
  </w:num>
  <w:num w:numId="7" w16cid:durableId="1291980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F0"/>
    <w:rsid w:val="006D3865"/>
    <w:rsid w:val="006F6F1B"/>
    <w:rsid w:val="0079035B"/>
    <w:rsid w:val="00B967D7"/>
    <w:rsid w:val="00C467AA"/>
    <w:rsid w:val="00D56EF5"/>
    <w:rsid w:val="00DC5662"/>
    <w:rsid w:val="00E12960"/>
    <w:rsid w:val="00EF43F0"/>
    <w:rsid w:val="00F145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C3F0"/>
  <w15:docId w15:val="{9056FE38-C33B-4440-8AED-934623DD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6F6F1B"/>
    <w:pPr>
      <w:tabs>
        <w:tab w:val="center" w:pos="4513"/>
        <w:tab w:val="right" w:pos="9026"/>
      </w:tabs>
    </w:pPr>
  </w:style>
  <w:style w:type="character" w:customStyle="1" w:styleId="HeaderChar">
    <w:name w:val="Header Char"/>
    <w:basedOn w:val="DefaultParagraphFont"/>
    <w:link w:val="Header"/>
    <w:uiPriority w:val="99"/>
    <w:rsid w:val="006F6F1B"/>
  </w:style>
  <w:style w:type="paragraph" w:styleId="Footer">
    <w:name w:val="footer"/>
    <w:basedOn w:val="Normal"/>
    <w:link w:val="FooterChar"/>
    <w:uiPriority w:val="99"/>
    <w:unhideWhenUsed/>
    <w:rsid w:val="006F6F1B"/>
    <w:pPr>
      <w:tabs>
        <w:tab w:val="center" w:pos="4513"/>
        <w:tab w:val="right" w:pos="9026"/>
      </w:tabs>
    </w:pPr>
  </w:style>
  <w:style w:type="character" w:customStyle="1" w:styleId="FooterChar">
    <w:name w:val="Footer Char"/>
    <w:basedOn w:val="DefaultParagraphFont"/>
    <w:link w:val="Footer"/>
    <w:uiPriority w:val="99"/>
    <w:rsid w:val="006F6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lcuttarescu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eo@calcuttarescue.org" TargetMode="External"/><Relationship Id="rId4" Type="http://schemas.openxmlformats.org/officeDocument/2006/relationships/webSettings" Target="webSettings.xml"/><Relationship Id="rId9" Type="http://schemas.openxmlformats.org/officeDocument/2006/relationships/hyperlink" Target="mailto:headfundraising@calcuttarescu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Calcutta Rescue</cp:lastModifiedBy>
  <cp:revision>5</cp:revision>
  <dcterms:created xsi:type="dcterms:W3CDTF">2023-09-18T06:23:00Z</dcterms:created>
  <dcterms:modified xsi:type="dcterms:W3CDTF">2023-09-18T09:39:00Z</dcterms:modified>
</cp:coreProperties>
</file>