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3597" w14:textId="77777777" w:rsidR="00F3719E" w:rsidRPr="00BB6E0A" w:rsidRDefault="00000000" w:rsidP="00F3719E">
      <w:pPr>
        <w:spacing w:after="0" w:line="240" w:lineRule="auto"/>
        <w:jc w:val="center"/>
        <w:rPr>
          <w:rFonts w:ascii="Arial Narrow" w:eastAsia="Calibri" w:hAnsi="Arial Narrow" w:cs="Times New Roman"/>
          <w:b/>
          <w:szCs w:val="28"/>
        </w:rPr>
      </w:pPr>
      <w:r>
        <w:pict w14:anchorId="3E803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3E803598" w14:textId="77777777" w:rsidR="00F3719E" w:rsidRDefault="00F3719E" w:rsidP="00F3719E">
      <w:pPr>
        <w:spacing w:after="0" w:line="240" w:lineRule="auto"/>
        <w:jc w:val="center"/>
        <w:rPr>
          <w:rFonts w:ascii="Arial Narrow" w:eastAsia="Calibri" w:hAnsi="Arial Narrow" w:cs="Times New Roman"/>
          <w:szCs w:val="28"/>
        </w:rPr>
      </w:pPr>
    </w:p>
    <w:p w14:paraId="3E803599" w14:textId="77777777" w:rsidR="005F78A1" w:rsidRDefault="00EB5D9F" w:rsidP="005F78A1">
      <w:pPr>
        <w:spacing w:after="0" w:line="240" w:lineRule="auto"/>
        <w:jc w:val="center"/>
      </w:pPr>
      <w:r>
        <w:rPr>
          <w:noProof/>
        </w:rPr>
        <w:drawing>
          <wp:inline distT="0" distB="0" distL="0" distR="0" wp14:anchorId="3E80364F" wp14:editId="3E803650">
            <wp:extent cx="5943600" cy="1393825"/>
            <wp:effectExtent l="0" t="0" r="0" b="0"/>
            <wp:docPr id="4099" name="Picture 4" descr="C:\Users\Eileen\Downloads\Bonzeb V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4" descr="C:\Users\Eileen\Downloads\Bonzeb VS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393825"/>
                    </a:xfrm>
                    <a:prstGeom prst="rect">
                      <a:avLst/>
                    </a:prstGeom>
                    <a:noFill/>
                    <a:ln>
                      <a:noFill/>
                    </a:ln>
                  </pic:spPr>
                </pic:pic>
              </a:graphicData>
            </a:graphic>
          </wp:inline>
        </w:drawing>
      </w:r>
    </w:p>
    <w:p w14:paraId="3E80359A" w14:textId="77777777" w:rsidR="005F78A1" w:rsidRDefault="005F78A1" w:rsidP="005F78A1">
      <w:pPr>
        <w:spacing w:after="0" w:line="240" w:lineRule="auto"/>
        <w:jc w:val="center"/>
      </w:pPr>
    </w:p>
    <w:p w14:paraId="3E80359D" w14:textId="77777777" w:rsidR="00F3719E" w:rsidRPr="00ED0DCD" w:rsidRDefault="0048226C" w:rsidP="005F78A1">
      <w:pPr>
        <w:spacing w:after="0" w:line="240" w:lineRule="auto"/>
        <w:jc w:val="center"/>
        <w:rPr>
          <w:rFonts w:ascii="Arial Narrow" w:eastAsia="Calibri" w:hAnsi="Arial Narrow" w:cs="Times New Roman"/>
          <w:b/>
          <w:color w:val="4F6228" w:themeColor="accent3" w:themeShade="80"/>
          <w:sz w:val="28"/>
          <w:szCs w:val="28"/>
        </w:rPr>
      </w:pPr>
      <w:r w:rsidRPr="00ED0DCD">
        <w:rPr>
          <w:rFonts w:ascii="Arial Narrow" w:eastAsia="Calibri" w:hAnsi="Arial Narrow" w:cs="Times New Roman"/>
          <w:b/>
          <w:color w:val="4F6228" w:themeColor="accent3" w:themeShade="80"/>
          <w:sz w:val="28"/>
          <w:szCs w:val="28"/>
        </w:rPr>
        <w:t>The good grass solution</w:t>
      </w:r>
    </w:p>
    <w:p w14:paraId="3E80359E" w14:textId="77777777" w:rsidR="00DA53E7" w:rsidRPr="00ED0DCD" w:rsidRDefault="00DA53E7" w:rsidP="005F78A1">
      <w:pPr>
        <w:spacing w:after="0" w:line="240" w:lineRule="auto"/>
        <w:jc w:val="center"/>
        <w:rPr>
          <w:rFonts w:ascii="Arial Narrow" w:eastAsia="Calibri" w:hAnsi="Arial Narrow" w:cs="Times New Roman"/>
          <w:b/>
          <w:sz w:val="24"/>
          <w:szCs w:val="24"/>
        </w:rPr>
      </w:pPr>
    </w:p>
    <w:p w14:paraId="3E80359F" w14:textId="77777777" w:rsidR="00F3719E" w:rsidRPr="00ED0DCD" w:rsidRDefault="00A808EF" w:rsidP="00ED0DCD">
      <w:pPr>
        <w:spacing w:after="0" w:line="240" w:lineRule="auto"/>
        <w:jc w:val="center"/>
        <w:rPr>
          <w:rFonts w:ascii="Arial Narrow" w:eastAsia="Calibri" w:hAnsi="Arial Narrow" w:cs="Times New Roman"/>
          <w:b/>
          <w:sz w:val="24"/>
          <w:szCs w:val="24"/>
        </w:rPr>
      </w:pPr>
      <w:r w:rsidRPr="00ED0DCD">
        <w:rPr>
          <w:rFonts w:ascii="Arial Narrow" w:eastAsia="Calibri" w:hAnsi="Arial Narrow" w:cs="Times New Roman"/>
          <w:b/>
          <w:sz w:val="24"/>
          <w:szCs w:val="24"/>
        </w:rPr>
        <w:t>Edify Haiti’s People, Economy, and Environment</w:t>
      </w:r>
    </w:p>
    <w:p w14:paraId="3E8035A0" w14:textId="77777777" w:rsidR="00DA53E7" w:rsidRPr="00ED0DCD" w:rsidRDefault="00DA53E7" w:rsidP="00ED0DCD">
      <w:pPr>
        <w:spacing w:after="0" w:line="240" w:lineRule="auto"/>
        <w:jc w:val="center"/>
        <w:rPr>
          <w:rFonts w:ascii="Arial Narrow" w:eastAsia="Calibri" w:hAnsi="Arial Narrow" w:cs="Times New Roman"/>
          <w:b/>
          <w:sz w:val="24"/>
          <w:szCs w:val="24"/>
        </w:rPr>
      </w:pPr>
      <w:r w:rsidRPr="00ED0DCD">
        <w:rPr>
          <w:rFonts w:ascii="Arial Narrow" w:eastAsia="Calibri" w:hAnsi="Arial Narrow" w:cs="Times New Roman"/>
          <w:b/>
          <w:sz w:val="24"/>
          <w:szCs w:val="24"/>
        </w:rPr>
        <w:t>By</w:t>
      </w:r>
    </w:p>
    <w:p w14:paraId="3E8035A1" w14:textId="4E80E846" w:rsidR="00DA53E7" w:rsidRPr="00ED0DCD" w:rsidRDefault="00DA53E7" w:rsidP="00ED0DCD">
      <w:pPr>
        <w:spacing w:after="0" w:line="240" w:lineRule="auto"/>
        <w:jc w:val="center"/>
        <w:rPr>
          <w:rFonts w:ascii="Arial Narrow" w:eastAsia="Calibri" w:hAnsi="Arial Narrow" w:cs="Times New Roman"/>
          <w:b/>
          <w:sz w:val="24"/>
          <w:szCs w:val="24"/>
        </w:rPr>
      </w:pPr>
      <w:r w:rsidRPr="00ED0DCD">
        <w:rPr>
          <w:rFonts w:ascii="Arial Narrow" w:eastAsia="Calibri" w:hAnsi="Arial Narrow" w:cs="Times New Roman"/>
          <w:b/>
          <w:sz w:val="24"/>
          <w:szCs w:val="24"/>
        </w:rPr>
        <w:t xml:space="preserve">Offering a hand up, not a </w:t>
      </w:r>
      <w:r w:rsidR="00504118" w:rsidRPr="00ED0DCD">
        <w:rPr>
          <w:rFonts w:ascii="Arial Narrow" w:eastAsia="Calibri" w:hAnsi="Arial Narrow" w:cs="Times New Roman"/>
          <w:b/>
          <w:sz w:val="24"/>
          <w:szCs w:val="24"/>
        </w:rPr>
        <w:t>handout</w:t>
      </w:r>
    </w:p>
    <w:p w14:paraId="06F59B01" w14:textId="77777777" w:rsidR="00ED0DCD" w:rsidRDefault="00ED0DCD" w:rsidP="00F3719E">
      <w:pPr>
        <w:jc w:val="center"/>
        <w:rPr>
          <w:rFonts w:ascii="Arial Narrow" w:eastAsia="Calibri" w:hAnsi="Arial Narrow" w:cs="Times New Roman"/>
          <w:b/>
          <w:sz w:val="32"/>
          <w:szCs w:val="28"/>
        </w:rPr>
      </w:pPr>
    </w:p>
    <w:p w14:paraId="48E665DB" w14:textId="49DE60F8" w:rsidR="003979F1" w:rsidRDefault="00A808EF" w:rsidP="003979F1">
      <w:pPr>
        <w:ind w:right="60"/>
        <w:jc w:val="center"/>
        <w:rPr>
          <w:rFonts w:ascii="Arial Narrow" w:eastAsia="Arial Narrow" w:hAnsi="Arial Narrow" w:cs="Arial Narrow"/>
        </w:rPr>
      </w:pPr>
      <w:r w:rsidRPr="006B0873">
        <w:rPr>
          <w:rFonts w:ascii="Arial Narrow" w:eastAsia="Calibri" w:hAnsi="Arial Narrow" w:cs="Times New Roman"/>
          <w:b/>
          <w:sz w:val="32"/>
          <w:szCs w:val="28"/>
        </w:rPr>
        <w:t>The Mission</w:t>
      </w:r>
    </w:p>
    <w:p w14:paraId="4CA9D026" w14:textId="64707286" w:rsidR="003979F1" w:rsidRPr="00BD482D" w:rsidRDefault="003979F1" w:rsidP="003979F1">
      <w:pPr>
        <w:ind w:right="60"/>
        <w:rPr>
          <w:rFonts w:ascii="Arial Narrow" w:eastAsia="Arial Narrow" w:hAnsi="Arial Narrow" w:cs="Arial Narrow"/>
        </w:rPr>
      </w:pPr>
      <w:r w:rsidRPr="00BD482D">
        <w:rPr>
          <w:rFonts w:ascii="Arial Narrow" w:eastAsia="Arial Narrow" w:hAnsi="Arial Narrow" w:cs="Arial Narrow"/>
        </w:rPr>
        <w:t>BonZeb has a two-prong mission. One to create living-wage jobs, while establishing Haitian owned and operated small businesses, through the production of affordable charcoal using environmentally sustainable biomass and a financially sustainable business model and to work with other NGO’s and organization to serve Haiti’s poorest families.</w:t>
      </w:r>
    </w:p>
    <w:p w14:paraId="29A314D4" w14:textId="77777777" w:rsidR="003979F1" w:rsidRPr="00BD482D" w:rsidRDefault="003979F1" w:rsidP="003979F1">
      <w:pPr>
        <w:ind w:right="60"/>
        <w:rPr>
          <w:rFonts w:ascii="Arial Narrow" w:eastAsia="Arial Narrow" w:hAnsi="Arial Narrow" w:cs="Arial Narrow"/>
        </w:rPr>
      </w:pPr>
      <w:r w:rsidRPr="00BD482D">
        <w:rPr>
          <w:rFonts w:ascii="Arial Narrow" w:hAnsi="Arial Narrow"/>
        </w:rPr>
        <w:t>Two, through The Haitian Educational Aid and Resources Inc. BonZeb, Inc., offers direct aid, scholarships, financial aid, and consulting to academically gifted and motivated young adults from Haiti, to empower and enable them to maximize their God given potential and equip them to work toward rebuilding a Haiti where justice and peace thrive.</w:t>
      </w:r>
    </w:p>
    <w:p w14:paraId="3E8035B8" w14:textId="7062C661" w:rsidR="00F3719E" w:rsidRPr="00F54564" w:rsidRDefault="00F3719E" w:rsidP="00F3719E">
      <w:pPr>
        <w:jc w:val="center"/>
        <w:rPr>
          <w:rFonts w:ascii="Arial Narrow" w:eastAsia="Calibri" w:hAnsi="Arial Narrow" w:cs="Times New Roman"/>
          <w:b/>
          <w:szCs w:val="28"/>
          <w:u w:val="single"/>
        </w:rPr>
      </w:pPr>
    </w:p>
    <w:p w14:paraId="3E8035BA" w14:textId="77777777" w:rsidR="00794AA9" w:rsidRPr="00794AA9" w:rsidRDefault="00794AA9" w:rsidP="00794AA9">
      <w:pPr>
        <w:pStyle w:val="Heading1"/>
        <w:jc w:val="center"/>
        <w:rPr>
          <w:rFonts w:ascii="Arial Narrow" w:eastAsia="Arial Narrow" w:hAnsi="Arial Narrow" w:cs="Arial Narrow"/>
          <w:sz w:val="32"/>
          <w:szCs w:val="32"/>
        </w:rPr>
      </w:pPr>
      <w:r w:rsidRPr="00794AA9">
        <w:rPr>
          <w:rFonts w:ascii="Arial Narrow" w:eastAsia="Arial Narrow" w:hAnsi="Arial Narrow" w:cs="Arial Narrow"/>
          <w:sz w:val="32"/>
          <w:szCs w:val="32"/>
        </w:rPr>
        <w:t>Vision</w:t>
      </w:r>
    </w:p>
    <w:p w14:paraId="3E8035BC" w14:textId="77777777" w:rsidR="00794AA9" w:rsidRPr="00794AA9" w:rsidRDefault="00794AA9" w:rsidP="00794AA9">
      <w:pPr>
        <w:numPr>
          <w:ilvl w:val="0"/>
          <w:numId w:val="8"/>
        </w:numPr>
        <w:spacing w:after="0" w:line="240" w:lineRule="atLeast"/>
        <w:ind w:right="720"/>
        <w:rPr>
          <w:rFonts w:ascii="Arial Narrow" w:eastAsia="Calibri" w:hAnsi="Arial Narrow" w:cs="Times New Roman"/>
          <w:sz w:val="24"/>
          <w:szCs w:val="24"/>
        </w:rPr>
      </w:pPr>
      <w:r w:rsidRPr="00794AA9">
        <w:rPr>
          <w:rFonts w:ascii="Arial Narrow" w:eastAsia="Calibri" w:hAnsi="Arial Narrow" w:cs="Times New Roman"/>
          <w:sz w:val="24"/>
          <w:szCs w:val="24"/>
        </w:rPr>
        <w:t>To promote collaboration and networking with businesses and organizations working in Haiti and in alternative energy projects throughout the Caribbean.</w:t>
      </w:r>
    </w:p>
    <w:p w14:paraId="3E8035BD" w14:textId="77777777" w:rsidR="00794AA9" w:rsidRPr="00794AA9" w:rsidRDefault="00794AA9" w:rsidP="00794AA9">
      <w:pPr>
        <w:numPr>
          <w:ilvl w:val="0"/>
          <w:numId w:val="8"/>
        </w:numPr>
        <w:spacing w:after="0" w:line="240" w:lineRule="atLeast"/>
        <w:ind w:right="720"/>
        <w:rPr>
          <w:rFonts w:ascii="Arial Narrow" w:eastAsia="Calibri" w:hAnsi="Arial Narrow" w:cs="Times New Roman"/>
          <w:sz w:val="24"/>
          <w:szCs w:val="24"/>
        </w:rPr>
      </w:pPr>
      <w:r w:rsidRPr="00794AA9">
        <w:rPr>
          <w:rFonts w:ascii="Arial Narrow" w:eastAsia="Calibri" w:hAnsi="Arial Narrow" w:cs="Times New Roman"/>
          <w:sz w:val="24"/>
          <w:szCs w:val="24"/>
        </w:rPr>
        <w:t>To use these relationships to support self-sufficient businesses throughout Haiti which provide services to people of every economic status and develop educated, capable professionals from within the local community.</w:t>
      </w:r>
    </w:p>
    <w:p w14:paraId="3E8035BE" w14:textId="77777777" w:rsidR="00794AA9" w:rsidRPr="00794AA9" w:rsidRDefault="00794AA9" w:rsidP="00794AA9">
      <w:pPr>
        <w:numPr>
          <w:ilvl w:val="0"/>
          <w:numId w:val="8"/>
        </w:numPr>
        <w:spacing w:after="0" w:line="240" w:lineRule="atLeast"/>
        <w:ind w:right="720"/>
        <w:rPr>
          <w:rFonts w:ascii="Arial Narrow" w:eastAsia="Calibri" w:hAnsi="Arial Narrow" w:cs="Times New Roman"/>
          <w:sz w:val="24"/>
          <w:szCs w:val="24"/>
        </w:rPr>
      </w:pPr>
      <w:r w:rsidRPr="00794AA9">
        <w:rPr>
          <w:rFonts w:ascii="Arial Narrow" w:eastAsia="Calibri" w:hAnsi="Arial Narrow" w:cs="Times New Roman"/>
          <w:sz w:val="24"/>
          <w:szCs w:val="24"/>
        </w:rPr>
        <w:t>To increase the awareness of the plight of Haitian people through service and immersion projects and mission trips.</w:t>
      </w:r>
    </w:p>
    <w:p w14:paraId="3E8035BF" w14:textId="77777777" w:rsidR="00794AA9" w:rsidRPr="00794AA9" w:rsidRDefault="00794AA9" w:rsidP="00794AA9">
      <w:pPr>
        <w:numPr>
          <w:ilvl w:val="0"/>
          <w:numId w:val="8"/>
        </w:numPr>
        <w:tabs>
          <w:tab w:val="num" w:pos="720"/>
        </w:tabs>
        <w:spacing w:after="0" w:line="240" w:lineRule="auto"/>
        <w:ind w:right="720"/>
        <w:rPr>
          <w:rFonts w:ascii="Arial Narrow" w:eastAsia="Arial Narrow" w:hAnsi="Arial Narrow" w:cs="Arial Narrow"/>
          <w:sz w:val="24"/>
          <w:szCs w:val="24"/>
        </w:rPr>
      </w:pPr>
      <w:r w:rsidRPr="00794AA9">
        <w:rPr>
          <w:rFonts w:ascii="Arial Narrow" w:eastAsia="Arial Narrow" w:hAnsi="Arial Narrow" w:cs="Arial Narrow"/>
          <w:sz w:val="24"/>
          <w:szCs w:val="24"/>
        </w:rPr>
        <w:t>Collaborate with businesses and organizations working in Haiti and throughout the Caribbean adding value to the joint effort via our renewable energy technology and methods.</w:t>
      </w:r>
    </w:p>
    <w:p w14:paraId="3E8035C0" w14:textId="0CEA9698" w:rsidR="00794AA9" w:rsidRDefault="00794AA9" w:rsidP="00794AA9">
      <w:pPr>
        <w:numPr>
          <w:ilvl w:val="0"/>
          <w:numId w:val="8"/>
        </w:numPr>
        <w:tabs>
          <w:tab w:val="num" w:pos="720"/>
        </w:tabs>
        <w:spacing w:after="0" w:line="240" w:lineRule="auto"/>
        <w:ind w:right="720"/>
        <w:rPr>
          <w:rFonts w:ascii="Arial Narrow" w:eastAsia="Arial Narrow" w:hAnsi="Arial Narrow" w:cs="Arial Narrow"/>
          <w:sz w:val="24"/>
          <w:szCs w:val="24"/>
        </w:rPr>
      </w:pPr>
      <w:r w:rsidRPr="00794AA9">
        <w:rPr>
          <w:rFonts w:ascii="Arial Narrow" w:eastAsia="Arial Narrow" w:hAnsi="Arial Narrow" w:cs="Arial Narrow"/>
          <w:sz w:val="24"/>
          <w:szCs w:val="24"/>
        </w:rPr>
        <w:t>Facilitate the creation and growth of truly sustainable businesses in Haiti and the Caribbean.</w:t>
      </w:r>
    </w:p>
    <w:p w14:paraId="3E8035C1" w14:textId="3EB20A33" w:rsidR="00794AA9" w:rsidRPr="009C2A97" w:rsidRDefault="00BB0DE0" w:rsidP="00470735">
      <w:pPr>
        <w:numPr>
          <w:ilvl w:val="0"/>
          <w:numId w:val="8"/>
        </w:numPr>
        <w:tabs>
          <w:tab w:val="num" w:pos="720"/>
        </w:tabs>
        <w:spacing w:after="0" w:line="240" w:lineRule="auto"/>
        <w:ind w:right="720"/>
        <w:rPr>
          <w:rFonts w:ascii="Arial Narrow" w:eastAsia="Arial Narrow" w:hAnsi="Arial Narrow" w:cs="Arial Narrow"/>
          <w:szCs w:val="24"/>
        </w:rPr>
      </w:pPr>
      <w:r w:rsidRPr="009C2A97">
        <w:rPr>
          <w:rFonts w:ascii="Arial Narrow" w:hAnsi="Arial Narrow"/>
        </w:rPr>
        <w:t>Haitian Educational Aid and Resources offers post-secondary</w:t>
      </w:r>
      <w:r w:rsidR="00753F1F">
        <w:rPr>
          <w:rFonts w:ascii="Arial Narrow" w:hAnsi="Arial Narrow"/>
        </w:rPr>
        <w:t xml:space="preserve"> and secondary</w:t>
      </w:r>
      <w:r w:rsidRPr="009C2A97">
        <w:rPr>
          <w:rFonts w:ascii="Arial Narrow" w:hAnsi="Arial Narrow"/>
        </w:rPr>
        <w:t xml:space="preserve"> educational opportunities. Its goal is to transform economically disadvantaged, academically talented young men and women to be committed to the improvement of Haiti. </w:t>
      </w:r>
    </w:p>
    <w:p w14:paraId="3E8035C2" w14:textId="77777777" w:rsidR="00794AA9" w:rsidRDefault="00794AA9" w:rsidP="00794AA9">
      <w:pPr>
        <w:pStyle w:val="Heading1"/>
        <w:jc w:val="center"/>
        <w:rPr>
          <w:rFonts w:ascii="Arial Narrow" w:eastAsia="Arial Narrow" w:hAnsi="Arial Narrow" w:cs="Arial Narrow"/>
          <w:sz w:val="32"/>
          <w:szCs w:val="32"/>
        </w:rPr>
      </w:pPr>
      <w:r w:rsidRPr="00794AA9">
        <w:rPr>
          <w:rFonts w:ascii="Arial Narrow" w:eastAsia="Arial Narrow" w:hAnsi="Arial Narrow" w:cs="Arial Narrow"/>
          <w:sz w:val="32"/>
          <w:szCs w:val="32"/>
        </w:rPr>
        <w:t>Core Values</w:t>
      </w:r>
    </w:p>
    <w:p w14:paraId="3E8035C3" w14:textId="77777777" w:rsidR="00794AA9" w:rsidRPr="00794AA9" w:rsidRDefault="00794AA9" w:rsidP="000C1956">
      <w:pPr>
        <w:ind w:firstLine="360"/>
        <w:rPr>
          <w:rFonts w:ascii="Arial Narrow" w:eastAsia="Calibri" w:hAnsi="Arial Narrow" w:cs="Times New Roman"/>
          <w:sz w:val="24"/>
          <w:szCs w:val="24"/>
        </w:rPr>
      </w:pPr>
      <w:r w:rsidRPr="00794AA9">
        <w:rPr>
          <w:rFonts w:ascii="Arial Narrow" w:eastAsia="Calibri" w:hAnsi="Arial Narrow" w:cs="Times New Roman"/>
          <w:sz w:val="24"/>
          <w:szCs w:val="24"/>
        </w:rPr>
        <w:t>In order to fulfill our mission, achieve our goals and implement our vision, we believe that</w:t>
      </w:r>
      <w:r w:rsidR="006F1594" w:rsidRPr="006F1594">
        <w:rPr>
          <w:rFonts w:ascii="Arial Narrow" w:eastAsia="Calibri" w:hAnsi="Arial Narrow" w:cs="Times New Roman"/>
          <w:sz w:val="24"/>
          <w:szCs w:val="24"/>
        </w:rPr>
        <w:t xml:space="preserve"> treating others with</w:t>
      </w:r>
      <w:r w:rsidRPr="00794AA9">
        <w:rPr>
          <w:rFonts w:ascii="Arial Narrow" w:eastAsia="Calibri" w:hAnsi="Arial Narrow" w:cs="Times New Roman"/>
          <w:sz w:val="24"/>
          <w:szCs w:val="24"/>
        </w:rPr>
        <w:t>:</w:t>
      </w:r>
    </w:p>
    <w:p w14:paraId="3E8035C4" w14:textId="77777777" w:rsidR="00794AA9" w:rsidRPr="006F1594" w:rsidRDefault="00794AA9" w:rsidP="006F1594">
      <w:pPr>
        <w:pStyle w:val="ListParagraph"/>
        <w:numPr>
          <w:ilvl w:val="0"/>
          <w:numId w:val="11"/>
        </w:numPr>
        <w:tabs>
          <w:tab w:val="left" w:pos="720"/>
        </w:tabs>
        <w:overflowPunct w:val="0"/>
        <w:autoSpaceDE w:val="0"/>
        <w:autoSpaceDN w:val="0"/>
        <w:adjustRightInd w:val="0"/>
        <w:spacing w:after="0" w:line="240" w:lineRule="auto"/>
        <w:ind w:hanging="720"/>
        <w:textAlignment w:val="baseline"/>
        <w:rPr>
          <w:rFonts w:ascii="Arial Narrow" w:eastAsia="Calibri" w:hAnsi="Arial Narrow" w:cs="Times New Roman"/>
          <w:sz w:val="24"/>
          <w:szCs w:val="24"/>
        </w:rPr>
      </w:pPr>
      <w:r w:rsidRPr="006F1594">
        <w:rPr>
          <w:rFonts w:ascii="Arial Narrow" w:eastAsia="Calibri" w:hAnsi="Arial Narrow" w:cs="Times New Roman"/>
          <w:sz w:val="24"/>
          <w:szCs w:val="24"/>
        </w:rPr>
        <w:t>Respect for life and creation, appreciation for the dignity of each creature, personal responsibility and</w:t>
      </w:r>
    </w:p>
    <w:p w14:paraId="3E8035C5" w14:textId="77777777" w:rsidR="00794AA9" w:rsidRPr="00794AA9" w:rsidRDefault="00794AA9" w:rsidP="00794AA9">
      <w:pPr>
        <w:tabs>
          <w:tab w:val="left" w:pos="720"/>
        </w:tabs>
        <w:overflowPunct w:val="0"/>
        <w:autoSpaceDE w:val="0"/>
        <w:autoSpaceDN w:val="0"/>
        <w:adjustRightInd w:val="0"/>
        <w:spacing w:after="0"/>
        <w:ind w:left="1100" w:hanging="380"/>
        <w:textAlignment w:val="baseline"/>
        <w:rPr>
          <w:rFonts w:ascii="Arial Narrow" w:eastAsia="Calibri" w:hAnsi="Arial Narrow" w:cs="Times New Roman"/>
          <w:sz w:val="24"/>
          <w:szCs w:val="24"/>
        </w:rPr>
      </w:pPr>
      <w:r w:rsidRPr="00794AA9">
        <w:rPr>
          <w:rFonts w:ascii="Arial Narrow" w:eastAsia="Calibri" w:hAnsi="Arial Narrow" w:cs="Times New Roman"/>
          <w:sz w:val="24"/>
          <w:szCs w:val="24"/>
        </w:rPr>
        <w:t xml:space="preserve"> commitment are values that support the work of the organization.</w:t>
      </w:r>
    </w:p>
    <w:p w14:paraId="3E8035C9" w14:textId="14F05C33" w:rsidR="006F1594" w:rsidRPr="006C4C2C" w:rsidRDefault="006F1594" w:rsidP="007E0BA6">
      <w:pPr>
        <w:pStyle w:val="ListParagraph"/>
        <w:numPr>
          <w:ilvl w:val="0"/>
          <w:numId w:val="10"/>
        </w:numPr>
        <w:spacing w:line="240" w:lineRule="atLeast"/>
        <w:ind w:right="1440"/>
        <w:jc w:val="both"/>
        <w:rPr>
          <w:rFonts w:ascii="Arial Narrow" w:eastAsia="Calibri" w:hAnsi="Arial Narrow" w:cs="Times New Roman"/>
          <w:sz w:val="24"/>
          <w:szCs w:val="24"/>
        </w:rPr>
      </w:pPr>
      <w:r w:rsidRPr="006C4C2C">
        <w:rPr>
          <w:rFonts w:ascii="Arial Narrow" w:eastAsia="Calibri" w:hAnsi="Arial Narrow" w:cs="Times New Roman"/>
          <w:sz w:val="24"/>
          <w:szCs w:val="24"/>
        </w:rPr>
        <w:lastRenderedPageBreak/>
        <w:t xml:space="preserve">Compassion </w:t>
      </w:r>
      <w:r w:rsidR="006C4C2C" w:rsidRPr="006C4C2C">
        <w:rPr>
          <w:rFonts w:ascii="Arial Narrow" w:eastAsia="Calibri" w:hAnsi="Arial Narrow" w:cs="Times New Roman"/>
          <w:sz w:val="24"/>
          <w:szCs w:val="24"/>
        </w:rPr>
        <w:tab/>
      </w:r>
      <w:r w:rsidR="006C4C2C">
        <w:rPr>
          <w:rFonts w:ascii="Arial Narrow" w:eastAsia="Calibri" w:hAnsi="Arial Narrow" w:cs="Times New Roman"/>
          <w:sz w:val="24"/>
          <w:szCs w:val="24"/>
        </w:rPr>
        <w:tab/>
      </w:r>
      <w:r w:rsidRPr="006C4C2C">
        <w:rPr>
          <w:rFonts w:ascii="Arial Narrow" w:eastAsia="Calibri" w:hAnsi="Arial Narrow" w:cs="Times New Roman"/>
          <w:sz w:val="24"/>
          <w:szCs w:val="24"/>
        </w:rPr>
        <w:t xml:space="preserve">Dignity </w:t>
      </w:r>
      <w:r w:rsidR="006C4C2C" w:rsidRPr="006C4C2C">
        <w:rPr>
          <w:rFonts w:ascii="Arial Narrow" w:eastAsia="Calibri" w:hAnsi="Arial Narrow" w:cs="Times New Roman"/>
          <w:sz w:val="24"/>
          <w:szCs w:val="24"/>
        </w:rPr>
        <w:tab/>
      </w:r>
      <w:r w:rsidR="006C4C2C" w:rsidRPr="006C4C2C">
        <w:rPr>
          <w:rFonts w:ascii="Arial Narrow" w:eastAsia="Calibri" w:hAnsi="Arial Narrow" w:cs="Times New Roman"/>
          <w:sz w:val="24"/>
          <w:szCs w:val="24"/>
        </w:rPr>
        <w:tab/>
      </w:r>
      <w:r w:rsidR="006C4C2C">
        <w:rPr>
          <w:rFonts w:ascii="Arial Narrow" w:eastAsia="Calibri" w:hAnsi="Arial Narrow" w:cs="Times New Roman"/>
          <w:sz w:val="24"/>
          <w:szCs w:val="24"/>
        </w:rPr>
        <w:tab/>
      </w:r>
      <w:r w:rsidRPr="006C4C2C">
        <w:rPr>
          <w:rFonts w:ascii="Arial Narrow" w:eastAsia="Calibri" w:hAnsi="Arial Narrow" w:cs="Times New Roman"/>
          <w:sz w:val="24"/>
          <w:szCs w:val="24"/>
        </w:rPr>
        <w:t xml:space="preserve">Stewardship </w:t>
      </w:r>
      <w:r w:rsidR="006C4C2C" w:rsidRPr="006C4C2C">
        <w:rPr>
          <w:rFonts w:ascii="Arial Narrow" w:eastAsia="Calibri" w:hAnsi="Arial Narrow" w:cs="Times New Roman"/>
          <w:sz w:val="24"/>
          <w:szCs w:val="24"/>
        </w:rPr>
        <w:tab/>
      </w:r>
      <w:r w:rsidR="006C4C2C" w:rsidRPr="006C4C2C">
        <w:rPr>
          <w:rFonts w:ascii="Arial Narrow" w:eastAsia="Calibri" w:hAnsi="Arial Narrow" w:cs="Times New Roman"/>
          <w:sz w:val="24"/>
          <w:szCs w:val="24"/>
        </w:rPr>
        <w:tab/>
      </w:r>
      <w:r w:rsidR="006C4C2C">
        <w:rPr>
          <w:rFonts w:ascii="Arial Narrow" w:eastAsia="Calibri" w:hAnsi="Arial Narrow" w:cs="Times New Roman"/>
          <w:sz w:val="24"/>
          <w:szCs w:val="24"/>
        </w:rPr>
        <w:tab/>
      </w:r>
      <w:r w:rsidRPr="006C4C2C">
        <w:rPr>
          <w:rFonts w:ascii="Arial Narrow" w:eastAsia="Calibri" w:hAnsi="Arial Narrow" w:cs="Times New Roman"/>
          <w:sz w:val="24"/>
          <w:szCs w:val="24"/>
        </w:rPr>
        <w:t xml:space="preserve">Sustainability </w:t>
      </w:r>
    </w:p>
    <w:p w14:paraId="3E80360C" w14:textId="4FA5BE68" w:rsidR="00F3719E" w:rsidRPr="00023D6E" w:rsidRDefault="00A808EF" w:rsidP="00F3719E">
      <w:pPr>
        <w:jc w:val="center"/>
        <w:rPr>
          <w:rFonts w:ascii="Arial Narrow" w:eastAsia="Times New Roman" w:hAnsi="Arial Narrow" w:cs="Times New Roman"/>
          <w:b/>
          <w:sz w:val="32"/>
          <w:szCs w:val="32"/>
        </w:rPr>
      </w:pPr>
      <w:r>
        <w:rPr>
          <w:rFonts w:ascii="Arial Narrow" w:eastAsia="Times New Roman" w:hAnsi="Arial Narrow" w:cs="Times New Roman"/>
          <w:b/>
          <w:sz w:val="32"/>
          <w:szCs w:val="32"/>
        </w:rPr>
        <w:t>Goals</w:t>
      </w:r>
    </w:p>
    <w:p w14:paraId="3E80360E" w14:textId="77777777" w:rsidR="00F3719E" w:rsidRPr="00CE6AF9" w:rsidRDefault="00A808EF" w:rsidP="00CE6AF9">
      <w:pPr>
        <w:spacing w:after="0" w:line="240" w:lineRule="auto"/>
        <w:jc w:val="both"/>
        <w:rPr>
          <w:rFonts w:ascii="Arial Narrow" w:eastAsia="Times New Roman" w:hAnsi="Arial Narrow" w:cs="Times New Roman"/>
          <w:b/>
          <w:szCs w:val="28"/>
        </w:rPr>
      </w:pPr>
      <w:r w:rsidRPr="00CE6AF9">
        <w:rPr>
          <w:rFonts w:ascii="Arial Narrow" w:eastAsia="Times New Roman" w:hAnsi="Arial Narrow" w:cs="Times New Roman"/>
          <w:b/>
          <w:szCs w:val="28"/>
        </w:rPr>
        <w:t>Job Creation</w:t>
      </w:r>
    </w:p>
    <w:p w14:paraId="3E80360F" w14:textId="77777777" w:rsidR="00F3719E" w:rsidRPr="00CE6AF9" w:rsidRDefault="00F3719E" w:rsidP="00F3719E">
      <w:pPr>
        <w:spacing w:after="0" w:line="240" w:lineRule="auto"/>
        <w:ind w:left="360"/>
        <w:jc w:val="both"/>
        <w:rPr>
          <w:rFonts w:ascii="Arial Narrow" w:eastAsia="Times New Roman" w:hAnsi="Arial Narrow" w:cs="Times New Roman"/>
          <w:b/>
          <w:sz w:val="16"/>
          <w:szCs w:val="8"/>
        </w:rPr>
      </w:pPr>
    </w:p>
    <w:p w14:paraId="3E803610" w14:textId="192A3679" w:rsidR="00F3719E" w:rsidRPr="00CE6AF9" w:rsidRDefault="00CE6AF9" w:rsidP="00CE6AF9">
      <w:pPr>
        <w:pStyle w:val="ListParagraph"/>
        <w:numPr>
          <w:ilvl w:val="0"/>
          <w:numId w:val="12"/>
        </w:numPr>
        <w:spacing w:after="0" w:line="240" w:lineRule="auto"/>
        <w:jc w:val="both"/>
        <w:rPr>
          <w:rFonts w:ascii="Arial Narrow" w:eastAsia="Times New Roman" w:hAnsi="Arial Narrow" w:cs="Times New Roman"/>
          <w:b/>
          <w:szCs w:val="12"/>
        </w:rPr>
      </w:pPr>
      <w:r w:rsidRPr="00CE6AF9">
        <w:rPr>
          <w:rFonts w:ascii="Arial Narrow" w:eastAsia="Times New Roman" w:hAnsi="Arial Narrow" w:cs="Times New Roman"/>
          <w:szCs w:val="24"/>
        </w:rPr>
        <w:t>J</w:t>
      </w:r>
      <w:r w:rsidR="00A808EF" w:rsidRPr="00CE6AF9">
        <w:rPr>
          <w:rFonts w:ascii="Arial Narrow" w:eastAsia="Times New Roman" w:hAnsi="Arial Narrow" w:cs="Times New Roman"/>
          <w:szCs w:val="24"/>
        </w:rPr>
        <w:t>ob creation will primarily be in agriculture (planting, harvesting, and transportation); unskilled and skilled factory workers; construction (factories and infrastructures); administrative and professional staffs; transportation; marketing; and sales forces.</w:t>
      </w:r>
      <w:r w:rsidR="00A808EF" w:rsidRPr="00CE6AF9">
        <w:rPr>
          <w:rFonts w:ascii="Arial Narrow" w:eastAsia="Times New Roman" w:hAnsi="Arial Narrow" w:cs="Times New Roman"/>
          <w:b/>
          <w:szCs w:val="12"/>
        </w:rPr>
        <w:t xml:space="preserve"> </w:t>
      </w:r>
    </w:p>
    <w:p w14:paraId="3E803611" w14:textId="77777777" w:rsidR="00F3719E" w:rsidRPr="00CE6AF9" w:rsidRDefault="00F3719E" w:rsidP="00F3719E">
      <w:pPr>
        <w:pStyle w:val="ListParagraph"/>
        <w:spacing w:after="0" w:line="240" w:lineRule="auto"/>
        <w:ind w:left="1440"/>
        <w:jc w:val="both"/>
        <w:rPr>
          <w:rFonts w:ascii="Arial Narrow" w:eastAsia="Times New Roman" w:hAnsi="Arial Narrow" w:cs="Times New Roman"/>
          <w:b/>
          <w:szCs w:val="12"/>
        </w:rPr>
      </w:pPr>
    </w:p>
    <w:p w14:paraId="3E803612" w14:textId="77777777" w:rsidR="00F3719E" w:rsidRPr="00CE6AF9" w:rsidRDefault="00A808EF" w:rsidP="00CE6AF9">
      <w:pPr>
        <w:tabs>
          <w:tab w:val="num" w:pos="720"/>
        </w:tabs>
        <w:spacing w:after="0"/>
        <w:jc w:val="both"/>
        <w:rPr>
          <w:rFonts w:ascii="Arial Narrow" w:eastAsia="Times New Roman" w:hAnsi="Arial Narrow" w:cs="Times New Roman"/>
          <w:b/>
          <w:szCs w:val="28"/>
        </w:rPr>
      </w:pPr>
      <w:r w:rsidRPr="00CE6AF9">
        <w:rPr>
          <w:rFonts w:ascii="Arial Narrow" w:eastAsia="Times New Roman" w:hAnsi="Arial Narrow" w:cs="Times New Roman"/>
          <w:b/>
          <w:szCs w:val="28"/>
        </w:rPr>
        <w:t>Economic Development</w:t>
      </w:r>
    </w:p>
    <w:p w14:paraId="3E803614" w14:textId="32C3F51B" w:rsidR="00F3719E" w:rsidRPr="00CE6AF9" w:rsidRDefault="00A808EF" w:rsidP="00CE6AF9">
      <w:pPr>
        <w:pStyle w:val="ListParagraph"/>
        <w:numPr>
          <w:ilvl w:val="0"/>
          <w:numId w:val="12"/>
        </w:numPr>
        <w:spacing w:after="0"/>
        <w:jc w:val="both"/>
        <w:rPr>
          <w:rFonts w:ascii="Arial Narrow" w:eastAsia="Times New Roman" w:hAnsi="Arial Narrow" w:cs="Times New Roman"/>
          <w:szCs w:val="8"/>
        </w:rPr>
      </w:pPr>
      <w:r w:rsidRPr="00CE6AF9">
        <w:rPr>
          <w:rFonts w:ascii="Arial Narrow" w:eastAsia="Times New Roman" w:hAnsi="Arial Narrow" w:cs="Times New Roman"/>
          <w:szCs w:val="24"/>
        </w:rPr>
        <w:t>Create 1</w:t>
      </w:r>
      <w:r w:rsidR="00CD3347" w:rsidRPr="00CE6AF9">
        <w:rPr>
          <w:rFonts w:ascii="Arial Narrow" w:eastAsia="Times New Roman" w:hAnsi="Arial Narrow" w:cs="Times New Roman"/>
          <w:szCs w:val="24"/>
        </w:rPr>
        <w:t>4</w:t>
      </w:r>
      <w:r w:rsidRPr="00CE6AF9">
        <w:rPr>
          <w:rFonts w:ascii="Arial Narrow" w:eastAsia="Times New Roman" w:hAnsi="Arial Narrow" w:cs="Times New Roman"/>
          <w:szCs w:val="24"/>
        </w:rPr>
        <w:t xml:space="preserve">,000 jobs paying </w:t>
      </w:r>
      <w:r w:rsidR="00761A02" w:rsidRPr="00CE6AF9">
        <w:rPr>
          <w:rFonts w:ascii="Arial Narrow" w:eastAsia="Times New Roman" w:hAnsi="Arial Narrow" w:cs="Times New Roman"/>
          <w:szCs w:val="24"/>
        </w:rPr>
        <w:t>a living</w:t>
      </w:r>
      <w:r w:rsidRPr="00CE6AF9">
        <w:rPr>
          <w:rFonts w:ascii="Arial Narrow" w:eastAsia="Times New Roman" w:hAnsi="Arial Narrow" w:cs="Times New Roman"/>
          <w:szCs w:val="24"/>
        </w:rPr>
        <w:t xml:space="preserve"> wage and placing them </w:t>
      </w:r>
      <w:r w:rsidR="00832917">
        <w:rPr>
          <w:rFonts w:ascii="Arial Narrow" w:eastAsia="Times New Roman" w:hAnsi="Arial Narrow" w:cs="Times New Roman"/>
          <w:szCs w:val="24"/>
        </w:rPr>
        <w:t xml:space="preserve">in </w:t>
      </w:r>
      <w:r w:rsidRPr="00CE6AF9">
        <w:rPr>
          <w:rFonts w:ascii="Arial Narrow" w:eastAsia="Times New Roman" w:hAnsi="Arial Narrow" w:cs="Times New Roman"/>
          <w:szCs w:val="24"/>
        </w:rPr>
        <w:t>rural areas with the greatest economic impact</w:t>
      </w:r>
      <w:r w:rsidR="00E3174A" w:rsidRPr="00CE6AF9">
        <w:rPr>
          <w:rFonts w:ascii="Arial Narrow" w:eastAsia="Times New Roman" w:hAnsi="Arial Narrow" w:cs="Times New Roman"/>
          <w:szCs w:val="24"/>
        </w:rPr>
        <w:t xml:space="preserve">. </w:t>
      </w:r>
    </w:p>
    <w:p w14:paraId="3E803616" w14:textId="478D7135" w:rsidR="00F3719E" w:rsidRPr="00CE6AF9" w:rsidRDefault="00A808EF" w:rsidP="00CE6AF9">
      <w:pPr>
        <w:pStyle w:val="ListParagraph"/>
        <w:numPr>
          <w:ilvl w:val="0"/>
          <w:numId w:val="12"/>
        </w:numPr>
        <w:spacing w:after="0"/>
        <w:jc w:val="both"/>
        <w:rPr>
          <w:rFonts w:ascii="Arial Narrow" w:eastAsia="Times New Roman" w:hAnsi="Arial Narrow" w:cs="Times New Roman"/>
          <w:szCs w:val="8"/>
        </w:rPr>
      </w:pPr>
      <w:r w:rsidRPr="00CE6AF9">
        <w:rPr>
          <w:rFonts w:ascii="Arial Narrow" w:eastAsia="Times New Roman" w:hAnsi="Arial Narrow" w:cs="Times New Roman"/>
          <w:szCs w:val="24"/>
        </w:rPr>
        <w:t xml:space="preserve">Donate </w:t>
      </w:r>
      <w:r w:rsidR="00D46683" w:rsidRPr="00CE6AF9">
        <w:rPr>
          <w:rFonts w:ascii="Arial Narrow" w:eastAsia="Times New Roman" w:hAnsi="Arial Narrow" w:cs="Times New Roman"/>
          <w:szCs w:val="24"/>
        </w:rPr>
        <w:t>5</w:t>
      </w:r>
      <w:r w:rsidRPr="00CE6AF9">
        <w:rPr>
          <w:rFonts w:ascii="Arial Narrow" w:eastAsia="Times New Roman" w:hAnsi="Arial Narrow" w:cs="Times New Roman"/>
          <w:szCs w:val="24"/>
        </w:rPr>
        <w:t xml:space="preserve">0% of </w:t>
      </w:r>
      <w:r w:rsidR="00761A02" w:rsidRPr="00CE6AF9">
        <w:rPr>
          <w:rFonts w:ascii="Arial Narrow" w:eastAsia="Times New Roman" w:hAnsi="Arial Narrow" w:cs="Times New Roman"/>
          <w:szCs w:val="24"/>
        </w:rPr>
        <w:t>net</w:t>
      </w:r>
      <w:r w:rsidRPr="00CE6AF9">
        <w:rPr>
          <w:rFonts w:ascii="Arial Narrow" w:eastAsia="Times New Roman" w:hAnsi="Arial Narrow" w:cs="Times New Roman"/>
          <w:szCs w:val="24"/>
        </w:rPr>
        <w:t xml:space="preserve"> revenues </w:t>
      </w:r>
      <w:r w:rsidR="003A5073" w:rsidRPr="00CE6AF9">
        <w:rPr>
          <w:rFonts w:ascii="Arial Narrow" w:eastAsia="Times New Roman" w:hAnsi="Arial Narrow" w:cs="Times New Roman"/>
          <w:szCs w:val="24"/>
        </w:rPr>
        <w:t>by building infrastructure</w:t>
      </w:r>
      <w:r w:rsidRPr="00CE6AF9">
        <w:rPr>
          <w:rFonts w:ascii="Arial Narrow" w:eastAsia="Times New Roman" w:hAnsi="Arial Narrow" w:cs="Times New Roman"/>
          <w:szCs w:val="24"/>
        </w:rPr>
        <w:t>, which will add additional jobs to local economies</w:t>
      </w:r>
      <w:r w:rsidR="00E3174A" w:rsidRPr="00CE6AF9">
        <w:rPr>
          <w:rFonts w:ascii="Arial Narrow" w:eastAsia="Times New Roman" w:hAnsi="Arial Narrow" w:cs="Times New Roman"/>
          <w:szCs w:val="24"/>
        </w:rPr>
        <w:t xml:space="preserve">. </w:t>
      </w:r>
    </w:p>
    <w:p w14:paraId="3E803618" w14:textId="77777777" w:rsidR="00F3719E" w:rsidRPr="00CE6AF9" w:rsidRDefault="003A5073" w:rsidP="00CE6AF9">
      <w:pPr>
        <w:pStyle w:val="ListParagraph"/>
        <w:numPr>
          <w:ilvl w:val="0"/>
          <w:numId w:val="12"/>
        </w:numPr>
        <w:spacing w:after="0"/>
        <w:jc w:val="both"/>
        <w:rPr>
          <w:rFonts w:ascii="Arial Narrow" w:eastAsia="Times New Roman" w:hAnsi="Arial Narrow" w:cs="Times New Roman"/>
          <w:szCs w:val="24"/>
        </w:rPr>
      </w:pPr>
      <w:r w:rsidRPr="00CE6AF9">
        <w:rPr>
          <w:rFonts w:ascii="Arial Narrow" w:eastAsia="Times New Roman" w:hAnsi="Arial Narrow" w:cs="Times New Roman"/>
          <w:szCs w:val="24"/>
        </w:rPr>
        <w:t>Increase money available for other needs f</w:t>
      </w:r>
      <w:r w:rsidR="00A808EF" w:rsidRPr="00CE6AF9">
        <w:rPr>
          <w:rFonts w:ascii="Arial Narrow" w:eastAsia="Times New Roman" w:hAnsi="Arial Narrow" w:cs="Times New Roman"/>
          <w:szCs w:val="24"/>
        </w:rPr>
        <w:t xml:space="preserve">or the end users. </w:t>
      </w:r>
    </w:p>
    <w:p w14:paraId="3E80361A" w14:textId="532A4702" w:rsidR="00F3719E" w:rsidRPr="00CE6AF9" w:rsidRDefault="00A808EF" w:rsidP="00CE6AF9">
      <w:pPr>
        <w:pStyle w:val="ListParagraph"/>
        <w:numPr>
          <w:ilvl w:val="0"/>
          <w:numId w:val="12"/>
        </w:numPr>
        <w:spacing w:after="0"/>
        <w:jc w:val="both"/>
        <w:rPr>
          <w:rFonts w:ascii="Arial Narrow" w:eastAsia="Times New Roman" w:hAnsi="Arial Narrow" w:cs="Times New Roman"/>
          <w:szCs w:val="24"/>
        </w:rPr>
      </w:pPr>
      <w:r w:rsidRPr="00CE6AF9">
        <w:rPr>
          <w:rFonts w:ascii="Arial Narrow" w:eastAsia="Times New Roman" w:hAnsi="Arial Narrow" w:cs="Times New Roman"/>
          <w:szCs w:val="24"/>
        </w:rPr>
        <w:t>Facilitate the use of</w:t>
      </w:r>
      <w:r w:rsidR="003A5073" w:rsidRPr="00CE6AF9">
        <w:rPr>
          <w:rFonts w:ascii="Arial Narrow" w:eastAsia="Times New Roman" w:hAnsi="Arial Narrow" w:cs="Times New Roman"/>
          <w:szCs w:val="24"/>
        </w:rPr>
        <w:t xml:space="preserve"> </w:t>
      </w:r>
      <w:r w:rsidR="00504118" w:rsidRPr="00CE6AF9">
        <w:rPr>
          <w:rFonts w:ascii="Arial Narrow" w:eastAsia="Times New Roman" w:hAnsi="Arial Narrow" w:cs="Times New Roman"/>
          <w:szCs w:val="24"/>
        </w:rPr>
        <w:t>fuel-efficient</w:t>
      </w:r>
      <w:r w:rsidR="003A5073" w:rsidRPr="00CE6AF9">
        <w:rPr>
          <w:rFonts w:ascii="Arial Narrow" w:eastAsia="Times New Roman" w:hAnsi="Arial Narrow" w:cs="Times New Roman"/>
          <w:szCs w:val="24"/>
        </w:rPr>
        <w:t xml:space="preserve"> stoves (current models are most efficient using briquettes).</w:t>
      </w:r>
    </w:p>
    <w:p w14:paraId="3E80361C" w14:textId="77777777" w:rsidR="00F3719E" w:rsidRPr="00CE6AF9" w:rsidRDefault="00A808EF" w:rsidP="00CE6AF9">
      <w:pPr>
        <w:pStyle w:val="ListParagraph"/>
        <w:numPr>
          <w:ilvl w:val="0"/>
          <w:numId w:val="12"/>
        </w:numPr>
        <w:spacing w:after="0"/>
        <w:jc w:val="both"/>
        <w:rPr>
          <w:rFonts w:ascii="Arial Narrow" w:eastAsia="Times New Roman" w:hAnsi="Arial Narrow" w:cs="Times New Roman"/>
          <w:szCs w:val="8"/>
        </w:rPr>
      </w:pPr>
      <w:r w:rsidRPr="00CE6AF9">
        <w:rPr>
          <w:rFonts w:ascii="Arial Narrow" w:eastAsia="Times New Roman" w:hAnsi="Arial Narrow" w:cs="Times New Roman"/>
          <w:szCs w:val="24"/>
        </w:rPr>
        <w:t>Enable Micro-financing for farmers by empowering them to become suppliers of our feedstock through long-term purchase agreements.</w:t>
      </w:r>
    </w:p>
    <w:p w14:paraId="3E80361D" w14:textId="77777777" w:rsidR="00F3719E" w:rsidRPr="00CE6AF9" w:rsidRDefault="00F3719E" w:rsidP="00F3719E">
      <w:pPr>
        <w:tabs>
          <w:tab w:val="num" w:pos="720"/>
        </w:tabs>
        <w:spacing w:after="0"/>
        <w:ind w:left="720"/>
        <w:jc w:val="both"/>
        <w:rPr>
          <w:rFonts w:ascii="Arial Narrow" w:eastAsia="Times New Roman" w:hAnsi="Arial Narrow" w:cs="Times New Roman"/>
          <w:b/>
          <w:szCs w:val="12"/>
        </w:rPr>
      </w:pPr>
    </w:p>
    <w:p w14:paraId="3E80361E" w14:textId="77777777" w:rsidR="00F3719E" w:rsidRPr="00CE6AF9" w:rsidRDefault="00A808EF" w:rsidP="00CE6AF9">
      <w:pPr>
        <w:tabs>
          <w:tab w:val="num" w:pos="720"/>
        </w:tabs>
        <w:spacing w:after="0"/>
        <w:jc w:val="both"/>
        <w:rPr>
          <w:rFonts w:ascii="Arial Narrow" w:eastAsia="Times New Roman" w:hAnsi="Arial Narrow" w:cs="Times New Roman"/>
          <w:b/>
          <w:szCs w:val="28"/>
        </w:rPr>
      </w:pPr>
      <w:r w:rsidRPr="00CE6AF9">
        <w:rPr>
          <w:rFonts w:ascii="Arial Narrow" w:eastAsia="Times New Roman" w:hAnsi="Arial Narrow" w:cs="Times New Roman"/>
          <w:b/>
          <w:szCs w:val="28"/>
        </w:rPr>
        <w:t>Agricultural Development</w:t>
      </w:r>
    </w:p>
    <w:p w14:paraId="3E803620" w14:textId="199A2C1B" w:rsidR="00F3719E" w:rsidRPr="00CE6AF9" w:rsidRDefault="00A808EF" w:rsidP="00CE6AF9">
      <w:pPr>
        <w:pStyle w:val="ListParagraph"/>
        <w:numPr>
          <w:ilvl w:val="0"/>
          <w:numId w:val="12"/>
        </w:numPr>
        <w:spacing w:after="0"/>
        <w:jc w:val="both"/>
        <w:rPr>
          <w:rFonts w:ascii="Arial Narrow" w:eastAsia="Times New Roman" w:hAnsi="Arial Narrow" w:cs="Times New Roman"/>
          <w:szCs w:val="24"/>
        </w:rPr>
      </w:pPr>
      <w:r w:rsidRPr="00CE6AF9">
        <w:rPr>
          <w:rFonts w:ascii="Arial Narrow" w:eastAsia="Times New Roman" w:hAnsi="Arial Narrow" w:cs="Times New Roman"/>
          <w:szCs w:val="24"/>
        </w:rPr>
        <w:t>Facilitate the cultivation of approximately</w:t>
      </w:r>
      <w:r w:rsidR="003A5073" w:rsidRPr="00CE6AF9">
        <w:rPr>
          <w:rFonts w:ascii="Arial Narrow" w:eastAsia="Times New Roman" w:hAnsi="Arial Narrow" w:cs="Times New Roman"/>
          <w:szCs w:val="24"/>
        </w:rPr>
        <w:t xml:space="preserve"> 17,000 hectares</w:t>
      </w:r>
      <w:r w:rsidRPr="00CE6AF9">
        <w:rPr>
          <w:rFonts w:ascii="Arial Narrow" w:eastAsia="Times New Roman" w:hAnsi="Arial Narrow" w:cs="Times New Roman"/>
          <w:szCs w:val="24"/>
        </w:rPr>
        <w:t xml:space="preserve"> of perennial feedstock. This is approximately </w:t>
      </w:r>
      <w:r w:rsidR="003A5073" w:rsidRPr="00CE6AF9">
        <w:rPr>
          <w:rFonts w:ascii="Arial Narrow" w:eastAsia="Times New Roman" w:hAnsi="Arial Narrow" w:cs="Times New Roman"/>
          <w:szCs w:val="24"/>
        </w:rPr>
        <w:t>10</w:t>
      </w:r>
      <w:r w:rsidRPr="00CE6AF9">
        <w:rPr>
          <w:rFonts w:ascii="Arial Narrow" w:eastAsia="Times New Roman" w:hAnsi="Arial Narrow" w:cs="Times New Roman"/>
          <w:szCs w:val="24"/>
        </w:rPr>
        <w:t>% of the</w:t>
      </w:r>
      <w:r w:rsidR="00CE6AF9" w:rsidRPr="00CE6AF9">
        <w:rPr>
          <w:rFonts w:ascii="Arial Narrow" w:eastAsia="Times New Roman" w:hAnsi="Arial Narrow" w:cs="Times New Roman"/>
          <w:szCs w:val="24"/>
        </w:rPr>
        <w:t xml:space="preserve"> </w:t>
      </w:r>
      <w:r w:rsidRPr="00CE6AF9">
        <w:rPr>
          <w:rFonts w:ascii="Arial Narrow" w:eastAsia="Times New Roman" w:hAnsi="Arial Narrow" w:cs="Times New Roman"/>
          <w:szCs w:val="24"/>
        </w:rPr>
        <w:t xml:space="preserve">unused </w:t>
      </w:r>
      <w:r w:rsidR="003A5073" w:rsidRPr="00CE6AF9">
        <w:rPr>
          <w:rFonts w:ascii="Arial Narrow" w:eastAsia="Times New Roman" w:hAnsi="Arial Narrow" w:cs="Times New Roman"/>
          <w:szCs w:val="24"/>
        </w:rPr>
        <w:t>arable land in Haiti.</w:t>
      </w:r>
    </w:p>
    <w:p w14:paraId="3E803622" w14:textId="77777777" w:rsidR="00F3719E" w:rsidRPr="00CE6AF9" w:rsidRDefault="00A808EF" w:rsidP="00CE6AF9">
      <w:pPr>
        <w:pStyle w:val="ListParagraph"/>
        <w:numPr>
          <w:ilvl w:val="0"/>
          <w:numId w:val="12"/>
        </w:numPr>
        <w:spacing w:after="0"/>
        <w:jc w:val="both"/>
        <w:rPr>
          <w:rFonts w:ascii="Arial Narrow" w:eastAsia="Times New Roman" w:hAnsi="Arial Narrow" w:cs="Times New Roman"/>
          <w:szCs w:val="8"/>
        </w:rPr>
      </w:pPr>
      <w:r w:rsidRPr="00CE6AF9">
        <w:rPr>
          <w:rFonts w:ascii="Arial Narrow" w:eastAsia="Times New Roman" w:hAnsi="Arial Narrow" w:cs="Times New Roman"/>
          <w:szCs w:val="24"/>
        </w:rPr>
        <w:t>Increase soil fertility and improve reforestation survival rates after the first 10-year rotation of the feedstock.</w:t>
      </w:r>
    </w:p>
    <w:p w14:paraId="3E803624" w14:textId="77777777" w:rsidR="00F3719E" w:rsidRPr="00CE6AF9" w:rsidRDefault="00A808EF" w:rsidP="00CE6AF9">
      <w:pPr>
        <w:pStyle w:val="ListParagraph"/>
        <w:numPr>
          <w:ilvl w:val="0"/>
          <w:numId w:val="12"/>
        </w:numPr>
        <w:spacing w:after="0"/>
        <w:jc w:val="both"/>
        <w:rPr>
          <w:rFonts w:ascii="Arial Narrow" w:eastAsia="Times New Roman" w:hAnsi="Arial Narrow" w:cs="Times New Roman"/>
          <w:szCs w:val="8"/>
        </w:rPr>
      </w:pPr>
      <w:r w:rsidRPr="00CE6AF9">
        <w:rPr>
          <w:rFonts w:ascii="Arial Narrow" w:eastAsia="Times New Roman" w:hAnsi="Arial Narrow" w:cs="Times New Roman"/>
          <w:szCs w:val="24"/>
        </w:rPr>
        <w:t>Utilize a non-invasive crop that is indigenous to Haiti.</w:t>
      </w:r>
    </w:p>
    <w:p w14:paraId="3E803626" w14:textId="77777777" w:rsidR="00F3719E" w:rsidRPr="00CE6AF9" w:rsidRDefault="00A808EF" w:rsidP="00CE6AF9">
      <w:pPr>
        <w:pStyle w:val="ListParagraph"/>
        <w:numPr>
          <w:ilvl w:val="0"/>
          <w:numId w:val="12"/>
        </w:numPr>
        <w:spacing w:after="0"/>
        <w:jc w:val="both"/>
        <w:rPr>
          <w:rFonts w:ascii="Arial Narrow" w:eastAsia="Times New Roman" w:hAnsi="Arial Narrow" w:cs="Times New Roman"/>
          <w:szCs w:val="24"/>
        </w:rPr>
      </w:pPr>
      <w:r w:rsidRPr="00CE6AF9">
        <w:rPr>
          <w:rFonts w:ascii="Arial Narrow" w:eastAsia="Times New Roman" w:hAnsi="Arial Narrow" w:cs="Times New Roman"/>
          <w:szCs w:val="24"/>
        </w:rPr>
        <w:t>Enable the growth of existing nurseries and green houses, as well as new enterprises to grow feedstock cuttings.</w:t>
      </w:r>
    </w:p>
    <w:p w14:paraId="3E803627" w14:textId="77777777" w:rsidR="00F3719E" w:rsidRPr="00CE6AF9" w:rsidRDefault="00F3719E" w:rsidP="00F3719E">
      <w:pPr>
        <w:pStyle w:val="ListParagraph"/>
        <w:tabs>
          <w:tab w:val="num" w:pos="720"/>
        </w:tabs>
        <w:spacing w:after="0"/>
        <w:ind w:left="1440"/>
        <w:jc w:val="both"/>
        <w:rPr>
          <w:rFonts w:ascii="Arial Narrow" w:eastAsia="Times New Roman" w:hAnsi="Arial Narrow" w:cs="Times New Roman"/>
          <w:szCs w:val="12"/>
        </w:rPr>
      </w:pPr>
    </w:p>
    <w:p w14:paraId="3E803628" w14:textId="55FEFF10" w:rsidR="00F3719E" w:rsidRPr="00CE6AF9" w:rsidRDefault="00A808EF" w:rsidP="00CE6AF9">
      <w:pPr>
        <w:tabs>
          <w:tab w:val="num" w:pos="720"/>
        </w:tabs>
        <w:spacing w:after="0"/>
        <w:jc w:val="both"/>
        <w:rPr>
          <w:rFonts w:ascii="Arial Narrow" w:eastAsia="Times New Roman" w:hAnsi="Arial Narrow" w:cs="Times New Roman"/>
          <w:b/>
          <w:szCs w:val="28"/>
        </w:rPr>
      </w:pPr>
      <w:r w:rsidRPr="00CE6AF9">
        <w:rPr>
          <w:rFonts w:ascii="Arial Narrow" w:eastAsia="Times New Roman" w:hAnsi="Arial Narrow" w:cs="Times New Roman"/>
          <w:b/>
          <w:szCs w:val="28"/>
        </w:rPr>
        <w:t>Educational Components</w:t>
      </w:r>
    </w:p>
    <w:p w14:paraId="2DF6CD17" w14:textId="587A72B4" w:rsidR="00ED0DCD" w:rsidRPr="00CE6AF9" w:rsidRDefault="006C4C2C" w:rsidP="00CE6AF9">
      <w:pPr>
        <w:pStyle w:val="ListParagraph"/>
        <w:numPr>
          <w:ilvl w:val="0"/>
          <w:numId w:val="12"/>
        </w:numPr>
        <w:tabs>
          <w:tab w:val="num" w:pos="720"/>
        </w:tabs>
        <w:spacing w:after="0"/>
        <w:jc w:val="both"/>
        <w:rPr>
          <w:rFonts w:ascii="Arial Narrow" w:hAnsi="Arial Narrow"/>
        </w:rPr>
      </w:pPr>
      <w:r w:rsidRPr="00CE6AF9">
        <w:rPr>
          <w:rFonts w:ascii="Arial Narrow" w:hAnsi="Arial Narrow"/>
        </w:rPr>
        <w:t>T</w:t>
      </w:r>
      <w:r w:rsidR="00ED0DCD" w:rsidRPr="00CE6AF9">
        <w:rPr>
          <w:rFonts w:ascii="Arial Narrow" w:hAnsi="Arial Narrow"/>
        </w:rPr>
        <w:t xml:space="preserve">o promote the advancement of young men and women, by providing post-secondary and secondary educational opportunities that encourage them to continue their education and be role models for others. </w:t>
      </w:r>
    </w:p>
    <w:p w14:paraId="161AA856" w14:textId="77777777" w:rsidR="00ED0DCD" w:rsidRPr="00CE6AF9" w:rsidRDefault="00ED0DCD" w:rsidP="00CE6AF9">
      <w:pPr>
        <w:pStyle w:val="ListParagraph"/>
        <w:numPr>
          <w:ilvl w:val="0"/>
          <w:numId w:val="12"/>
        </w:numPr>
        <w:tabs>
          <w:tab w:val="num" w:pos="720"/>
        </w:tabs>
        <w:spacing w:after="0"/>
        <w:jc w:val="both"/>
        <w:rPr>
          <w:rFonts w:ascii="Arial Narrow" w:hAnsi="Arial Narrow"/>
        </w:rPr>
      </w:pPr>
      <w:r w:rsidRPr="00CE6AF9">
        <w:rPr>
          <w:rFonts w:ascii="Arial Narrow" w:hAnsi="Arial Narrow"/>
        </w:rPr>
        <w:t xml:space="preserve">To instill in students the desire and the motivation to stay in Haiti and to work for self-improvement and for the advancement of all Haitians. </w:t>
      </w:r>
    </w:p>
    <w:p w14:paraId="156ECDA6" w14:textId="77777777" w:rsidR="006C4C2C" w:rsidRPr="00CE6AF9" w:rsidRDefault="00ED0DCD" w:rsidP="00CE6AF9">
      <w:pPr>
        <w:pStyle w:val="ListParagraph"/>
        <w:numPr>
          <w:ilvl w:val="0"/>
          <w:numId w:val="12"/>
        </w:numPr>
        <w:tabs>
          <w:tab w:val="num" w:pos="720"/>
        </w:tabs>
        <w:spacing w:after="0"/>
        <w:jc w:val="both"/>
        <w:rPr>
          <w:rFonts w:ascii="Arial Narrow" w:hAnsi="Arial Narrow"/>
        </w:rPr>
      </w:pPr>
      <w:r w:rsidRPr="00CE6AF9">
        <w:rPr>
          <w:rFonts w:ascii="Arial Narrow" w:hAnsi="Arial Narrow"/>
        </w:rPr>
        <w:t xml:space="preserve">To develop and enhance leadership qualities preparing them to make social and economic contributions to their community and their country. </w:t>
      </w:r>
    </w:p>
    <w:p w14:paraId="2184F49D" w14:textId="161D33F9" w:rsidR="006C4C2C" w:rsidRPr="00CE6AF9" w:rsidRDefault="00CE6AF9" w:rsidP="00CE6AF9">
      <w:pPr>
        <w:pStyle w:val="ListParagraph"/>
        <w:numPr>
          <w:ilvl w:val="0"/>
          <w:numId w:val="12"/>
        </w:numPr>
        <w:tabs>
          <w:tab w:val="num" w:pos="720"/>
        </w:tabs>
        <w:spacing w:after="0"/>
        <w:jc w:val="both"/>
        <w:rPr>
          <w:rFonts w:ascii="Arial Narrow" w:hAnsi="Arial Narrow"/>
        </w:rPr>
      </w:pPr>
      <w:r w:rsidRPr="00CE6AF9">
        <w:rPr>
          <w:rFonts w:ascii="Arial Narrow" w:hAnsi="Arial Narrow"/>
        </w:rPr>
        <w:t xml:space="preserve">To </w:t>
      </w:r>
      <w:r w:rsidR="00ED0DCD" w:rsidRPr="00CE6AF9">
        <w:rPr>
          <w:rFonts w:ascii="Arial Narrow" w:hAnsi="Arial Narrow"/>
        </w:rPr>
        <w:t xml:space="preserve">promote career and post-secondary educational opportunities for students in Haiti and abroad. </w:t>
      </w:r>
    </w:p>
    <w:p w14:paraId="5677BF77" w14:textId="77777777" w:rsidR="006C4C2C" w:rsidRPr="00CE6AF9" w:rsidRDefault="00ED0DCD" w:rsidP="00CE6AF9">
      <w:pPr>
        <w:pStyle w:val="ListParagraph"/>
        <w:numPr>
          <w:ilvl w:val="0"/>
          <w:numId w:val="12"/>
        </w:numPr>
        <w:tabs>
          <w:tab w:val="num" w:pos="720"/>
        </w:tabs>
        <w:spacing w:after="0"/>
        <w:jc w:val="both"/>
        <w:rPr>
          <w:rFonts w:ascii="Arial Narrow" w:hAnsi="Arial Narrow"/>
        </w:rPr>
      </w:pPr>
      <w:r w:rsidRPr="00CE6AF9">
        <w:rPr>
          <w:rFonts w:ascii="Arial Narrow" w:hAnsi="Arial Narrow"/>
        </w:rPr>
        <w:t xml:space="preserve">To collaborate with other agencies or organizations who are committed to similar ideals for Haiti. </w:t>
      </w:r>
    </w:p>
    <w:p w14:paraId="3BFD49B4" w14:textId="77777777" w:rsidR="006C4C2C" w:rsidRPr="00CE6AF9" w:rsidRDefault="00ED0DCD" w:rsidP="00CE6AF9">
      <w:pPr>
        <w:pStyle w:val="ListParagraph"/>
        <w:numPr>
          <w:ilvl w:val="0"/>
          <w:numId w:val="12"/>
        </w:numPr>
        <w:tabs>
          <w:tab w:val="num" w:pos="720"/>
        </w:tabs>
        <w:spacing w:after="0"/>
        <w:jc w:val="both"/>
        <w:rPr>
          <w:rFonts w:ascii="Arial Narrow" w:hAnsi="Arial Narrow"/>
        </w:rPr>
      </w:pPr>
      <w:r w:rsidRPr="00CE6AF9">
        <w:rPr>
          <w:rFonts w:ascii="Arial Narrow" w:hAnsi="Arial Narrow"/>
        </w:rPr>
        <w:t xml:space="preserve">To increase the awareness of the plight of Haitian people through service and immersion projects and missions. </w:t>
      </w:r>
    </w:p>
    <w:p w14:paraId="5C3716B0" w14:textId="130A962B" w:rsidR="00CE6AF9" w:rsidRPr="00D2078B" w:rsidRDefault="00A808EF" w:rsidP="00CE6AF9">
      <w:pPr>
        <w:pStyle w:val="ListParagraph"/>
        <w:numPr>
          <w:ilvl w:val="0"/>
          <w:numId w:val="12"/>
        </w:numPr>
        <w:spacing w:after="0" w:line="240" w:lineRule="auto"/>
        <w:jc w:val="both"/>
        <w:rPr>
          <w:rFonts w:ascii="Arial Narrow" w:eastAsia="Times New Roman" w:hAnsi="Arial Narrow" w:cs="Times New Roman"/>
          <w:szCs w:val="8"/>
        </w:rPr>
      </w:pPr>
      <w:r w:rsidRPr="00CE6AF9">
        <w:rPr>
          <w:rFonts w:ascii="Arial Narrow" w:eastAsia="Times New Roman" w:hAnsi="Arial Narrow" w:cs="Times New Roman"/>
          <w:szCs w:val="24"/>
        </w:rPr>
        <w:t>Improve soil fertility through use of unused arable land and perennial feedstock.</w:t>
      </w:r>
    </w:p>
    <w:p w14:paraId="182FAD84" w14:textId="77777777" w:rsidR="00D2078B" w:rsidRPr="00CE6AF9" w:rsidRDefault="00D2078B" w:rsidP="00D2078B">
      <w:pPr>
        <w:pStyle w:val="ListParagraph"/>
        <w:spacing w:after="0" w:line="240" w:lineRule="auto"/>
        <w:jc w:val="both"/>
        <w:rPr>
          <w:rFonts w:ascii="Arial Narrow" w:eastAsia="Times New Roman" w:hAnsi="Arial Narrow" w:cs="Times New Roman"/>
          <w:szCs w:val="8"/>
        </w:rPr>
      </w:pPr>
    </w:p>
    <w:p w14:paraId="0C53CB0B" w14:textId="5FFD49F1" w:rsidR="00CE6AF9" w:rsidRPr="00D2078B" w:rsidRDefault="00D2078B" w:rsidP="00CE6AF9">
      <w:pPr>
        <w:spacing w:after="0" w:line="240" w:lineRule="auto"/>
        <w:jc w:val="both"/>
        <w:rPr>
          <w:rFonts w:ascii="Arial Narrow" w:eastAsia="Times New Roman" w:hAnsi="Arial Narrow" w:cs="Times New Roman"/>
          <w:b/>
          <w:bCs/>
          <w:color w:val="4F6228" w:themeColor="accent3" w:themeShade="80"/>
          <w:szCs w:val="8"/>
        </w:rPr>
      </w:pPr>
      <w:r w:rsidRPr="00D2078B">
        <w:rPr>
          <w:rFonts w:ascii="Arial Narrow" w:eastAsia="Times New Roman" w:hAnsi="Arial Narrow" w:cs="Times New Roman"/>
          <w:b/>
          <w:bCs/>
          <w:szCs w:val="8"/>
        </w:rPr>
        <w:t>Ecological</w:t>
      </w:r>
      <w:r w:rsidR="00CE6AF9" w:rsidRPr="00D2078B">
        <w:rPr>
          <w:rFonts w:ascii="Arial Narrow" w:eastAsia="Times New Roman" w:hAnsi="Arial Narrow" w:cs="Times New Roman"/>
          <w:b/>
          <w:bCs/>
          <w:szCs w:val="8"/>
        </w:rPr>
        <w:t xml:space="preserve"> and Environment Development</w:t>
      </w:r>
    </w:p>
    <w:p w14:paraId="3E803639" w14:textId="77777777" w:rsidR="00F3719E" w:rsidRPr="00CE6AF9" w:rsidRDefault="00A808EF" w:rsidP="00CE6AF9">
      <w:pPr>
        <w:pStyle w:val="ListParagraph"/>
        <w:numPr>
          <w:ilvl w:val="0"/>
          <w:numId w:val="12"/>
        </w:numPr>
        <w:spacing w:after="0" w:line="240" w:lineRule="auto"/>
        <w:jc w:val="both"/>
        <w:rPr>
          <w:rFonts w:ascii="Arial Narrow" w:eastAsia="Times New Roman" w:hAnsi="Arial Narrow" w:cs="Times New Roman"/>
          <w:szCs w:val="24"/>
        </w:rPr>
      </w:pPr>
      <w:r w:rsidRPr="00CE6AF9">
        <w:rPr>
          <w:rFonts w:ascii="Arial Narrow" w:eastAsia="Times New Roman" w:hAnsi="Arial Narrow" w:cs="Times New Roman"/>
          <w:szCs w:val="24"/>
        </w:rPr>
        <w:t>Reduce deforestation by providing a viable alternative.</w:t>
      </w:r>
    </w:p>
    <w:p w14:paraId="3E80363B" w14:textId="77777777" w:rsidR="00F3719E" w:rsidRPr="00CE6AF9" w:rsidRDefault="00A808EF" w:rsidP="00CE6AF9">
      <w:pPr>
        <w:pStyle w:val="ListParagraph"/>
        <w:numPr>
          <w:ilvl w:val="0"/>
          <w:numId w:val="12"/>
        </w:numPr>
        <w:spacing w:after="0" w:line="240" w:lineRule="auto"/>
        <w:jc w:val="both"/>
        <w:rPr>
          <w:rFonts w:ascii="Arial Narrow" w:eastAsia="Times New Roman" w:hAnsi="Arial Narrow" w:cs="Times New Roman"/>
          <w:szCs w:val="24"/>
        </w:rPr>
      </w:pPr>
      <w:r w:rsidRPr="00CE6AF9">
        <w:rPr>
          <w:rFonts w:ascii="Arial Narrow" w:eastAsia="Times New Roman" w:hAnsi="Arial Narrow" w:cs="Times New Roman"/>
          <w:szCs w:val="24"/>
        </w:rPr>
        <w:t>Assist in reforestation efforts by building soils and soil fertility and encouraging conversion of feedstock land into forest at the end of the first feedstock rotation (12 years after planting).</w:t>
      </w:r>
    </w:p>
    <w:p w14:paraId="3E80363D" w14:textId="77777777" w:rsidR="00F3719E" w:rsidRPr="00CE6AF9" w:rsidRDefault="00A808EF" w:rsidP="00CE6AF9">
      <w:pPr>
        <w:pStyle w:val="ListParagraph"/>
        <w:numPr>
          <w:ilvl w:val="0"/>
          <w:numId w:val="12"/>
        </w:numPr>
        <w:spacing w:after="0" w:line="240" w:lineRule="auto"/>
        <w:jc w:val="both"/>
        <w:rPr>
          <w:rFonts w:ascii="Arial Narrow" w:eastAsia="Times New Roman" w:hAnsi="Arial Narrow" w:cs="Times New Roman"/>
          <w:szCs w:val="24"/>
        </w:rPr>
      </w:pPr>
      <w:r w:rsidRPr="00CE6AF9">
        <w:rPr>
          <w:rFonts w:ascii="Arial Narrow" w:eastAsia="Times New Roman" w:hAnsi="Arial Narrow" w:cs="Times New Roman"/>
          <w:szCs w:val="24"/>
        </w:rPr>
        <w:t>Reduce Greenhouse gas emission.</w:t>
      </w:r>
    </w:p>
    <w:p w14:paraId="3E80363F" w14:textId="77777777" w:rsidR="00F3719E" w:rsidRPr="00CE6AF9" w:rsidRDefault="00A808EF" w:rsidP="00CE6AF9">
      <w:pPr>
        <w:pStyle w:val="ListParagraph"/>
        <w:numPr>
          <w:ilvl w:val="0"/>
          <w:numId w:val="12"/>
        </w:numPr>
        <w:spacing w:after="0" w:line="240" w:lineRule="auto"/>
        <w:jc w:val="both"/>
        <w:rPr>
          <w:rFonts w:ascii="Arial Narrow" w:eastAsia="Times New Roman" w:hAnsi="Arial Narrow" w:cs="Times New Roman"/>
          <w:szCs w:val="24"/>
        </w:rPr>
      </w:pPr>
      <w:r w:rsidRPr="00CE6AF9">
        <w:rPr>
          <w:rFonts w:ascii="Arial Narrow" w:eastAsia="Times New Roman" w:hAnsi="Arial Narrow" w:cs="Times New Roman"/>
          <w:szCs w:val="24"/>
        </w:rPr>
        <w:t>Create lower carbon footprint than current feedstock and production methods.</w:t>
      </w:r>
    </w:p>
    <w:p w14:paraId="3E803641" w14:textId="77777777" w:rsidR="00F3719E" w:rsidRPr="00CE6AF9" w:rsidRDefault="00A808EF" w:rsidP="00CE6AF9">
      <w:pPr>
        <w:pStyle w:val="ListParagraph"/>
        <w:numPr>
          <w:ilvl w:val="0"/>
          <w:numId w:val="12"/>
        </w:numPr>
        <w:spacing w:after="0" w:line="240" w:lineRule="auto"/>
        <w:jc w:val="both"/>
        <w:rPr>
          <w:rFonts w:ascii="Arial Narrow" w:eastAsia="Times New Roman" w:hAnsi="Arial Narrow" w:cs="Times New Roman"/>
          <w:szCs w:val="24"/>
        </w:rPr>
      </w:pPr>
      <w:r w:rsidRPr="00CE6AF9">
        <w:rPr>
          <w:rFonts w:ascii="Arial Narrow" w:eastAsia="Times New Roman" w:hAnsi="Arial Narrow" w:cs="Times New Roman"/>
          <w:szCs w:val="24"/>
        </w:rPr>
        <w:t>Reduce erosion through additional land-coverage with feedstock and reduced demand for trees as feedstock.</w:t>
      </w:r>
    </w:p>
    <w:p w14:paraId="3E803643" w14:textId="77777777" w:rsidR="00F3719E" w:rsidRPr="00CE6AF9" w:rsidRDefault="00A808EF" w:rsidP="00CE6AF9">
      <w:pPr>
        <w:pStyle w:val="ListParagraph"/>
        <w:numPr>
          <w:ilvl w:val="0"/>
          <w:numId w:val="12"/>
        </w:numPr>
        <w:spacing w:after="0" w:line="240" w:lineRule="auto"/>
        <w:jc w:val="both"/>
        <w:rPr>
          <w:rFonts w:ascii="Arial Narrow" w:eastAsia="Times New Roman" w:hAnsi="Arial Narrow" w:cs="Times New Roman"/>
          <w:szCs w:val="24"/>
        </w:rPr>
      </w:pPr>
      <w:r w:rsidRPr="00CE6AF9">
        <w:rPr>
          <w:rFonts w:ascii="Arial Narrow" w:eastAsia="Times New Roman" w:hAnsi="Arial Narrow" w:cs="Times New Roman"/>
          <w:szCs w:val="24"/>
        </w:rPr>
        <w:t>Utilize a crop and land that is not in competition with food crops or land used for food crops.</w:t>
      </w:r>
    </w:p>
    <w:p w14:paraId="3E803645" w14:textId="77777777" w:rsidR="00F3719E" w:rsidRPr="00CE6AF9" w:rsidRDefault="00A808EF" w:rsidP="00CE6AF9">
      <w:pPr>
        <w:pStyle w:val="ListParagraph"/>
        <w:numPr>
          <w:ilvl w:val="0"/>
          <w:numId w:val="12"/>
        </w:numPr>
        <w:spacing w:after="0" w:line="240" w:lineRule="auto"/>
        <w:jc w:val="both"/>
        <w:rPr>
          <w:rFonts w:ascii="Arial Narrow" w:eastAsia="Times New Roman" w:hAnsi="Arial Narrow" w:cs="Times New Roman"/>
          <w:szCs w:val="8"/>
        </w:rPr>
      </w:pPr>
      <w:r w:rsidRPr="00CE6AF9">
        <w:rPr>
          <w:rFonts w:ascii="Arial Narrow" w:eastAsia="Times New Roman" w:hAnsi="Arial Narrow" w:cs="Times New Roman"/>
          <w:szCs w:val="24"/>
        </w:rPr>
        <w:t>Work with and through government liaisons in agriculture, energy, environment, and ecology.</w:t>
      </w:r>
    </w:p>
    <w:p w14:paraId="3E803646" w14:textId="77777777" w:rsidR="00F3719E" w:rsidRPr="00CE6AF9" w:rsidRDefault="00F3719E" w:rsidP="00F3719E">
      <w:pPr>
        <w:spacing w:after="0" w:line="240" w:lineRule="auto"/>
        <w:ind w:left="720"/>
        <w:jc w:val="both"/>
        <w:rPr>
          <w:rFonts w:ascii="Arial Narrow" w:eastAsia="Times New Roman" w:hAnsi="Arial Narrow" w:cs="Times New Roman"/>
          <w:szCs w:val="8"/>
        </w:rPr>
      </w:pPr>
    </w:p>
    <w:sectPr w:rsidR="00F3719E" w:rsidRPr="00CE6AF9" w:rsidSect="00DE7E16">
      <w:headerReference w:type="default" r:id="rId8"/>
      <w:footerReference w:type="default" r:id="rId9"/>
      <w:pgSz w:w="12240" w:h="15840"/>
      <w:pgMar w:top="1080" w:right="72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3E7B" w14:textId="77777777" w:rsidR="00CF5F98" w:rsidRDefault="00CF5F98" w:rsidP="008F690C">
      <w:pPr>
        <w:spacing w:after="0" w:line="240" w:lineRule="auto"/>
      </w:pPr>
      <w:r>
        <w:separator/>
      </w:r>
    </w:p>
  </w:endnote>
  <w:endnote w:type="continuationSeparator" w:id="0">
    <w:p w14:paraId="46973CDE" w14:textId="77777777" w:rsidR="00CF5F98" w:rsidRDefault="00CF5F98" w:rsidP="008F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3670" w14:textId="77777777" w:rsidR="0048226C" w:rsidRPr="00BB6E0A" w:rsidRDefault="0048226C" w:rsidP="00F3719E">
    <w:pPr>
      <w:pStyle w:val="Footer"/>
      <w:jc w:val="center"/>
      <w:rPr>
        <w:rFonts w:ascii="Arial Narrow" w:hAnsi="Arial Narrow"/>
        <w:sz w:val="20"/>
      </w:rPr>
    </w:pPr>
    <w:r>
      <w:rPr>
        <w:rFonts w:ascii="Arial Narrow" w:hAnsi="Arial Narrow"/>
        <w:sz w:val="20"/>
      </w:rPr>
      <w:t>t</w:t>
    </w:r>
    <w:r w:rsidRPr="00BB6E0A">
      <w:rPr>
        <w:rFonts w:ascii="Arial Narrow" w:hAnsi="Arial Narrow"/>
        <w:sz w:val="20"/>
      </w:rPr>
      <w:t>s</w:t>
    </w:r>
    <w:r w:rsidRPr="00BB6E0A">
      <w:rPr>
        <w:rFonts w:ascii="Arial Narrow" w:hAnsi="Arial Narrow"/>
        <w:sz w:val="20"/>
      </w:rPr>
      <w:tab/>
    </w:r>
    <w:r>
      <w:rPr>
        <w:rFonts w:ascii="Arial Narrow" w:hAnsi="Arial Narrow"/>
        <w:sz w:val="20"/>
      </w:rPr>
      <w:t>Proprietary</w:t>
    </w:r>
    <w:r w:rsidRPr="00BB6E0A">
      <w:rPr>
        <w:rFonts w:ascii="Arial Narrow" w:hAnsi="Arial Narrow"/>
        <w:sz w:val="20"/>
      </w:rPr>
      <w:tab/>
    </w:r>
    <w:r w:rsidRPr="00BB6E0A">
      <w:rPr>
        <w:rFonts w:ascii="Arial Narrow" w:hAnsi="Arial Narrow"/>
        <w:sz w:val="20"/>
        <w:szCs w:val="24"/>
      </w:rPr>
      <w:t xml:space="preserve">Page </w:t>
    </w:r>
    <w:r w:rsidR="00687D07" w:rsidRPr="00BB6E0A">
      <w:rPr>
        <w:rFonts w:ascii="Arial Narrow" w:hAnsi="Arial Narrow"/>
        <w:sz w:val="20"/>
        <w:szCs w:val="24"/>
      </w:rPr>
      <w:fldChar w:fldCharType="begin"/>
    </w:r>
    <w:r w:rsidRPr="00BB6E0A">
      <w:rPr>
        <w:rFonts w:ascii="Arial Narrow" w:hAnsi="Arial Narrow"/>
        <w:sz w:val="20"/>
        <w:szCs w:val="24"/>
      </w:rPr>
      <w:instrText xml:space="preserve"> PAGE </w:instrText>
    </w:r>
    <w:r w:rsidR="00687D07" w:rsidRPr="00BB6E0A">
      <w:rPr>
        <w:rFonts w:ascii="Arial Narrow" w:hAnsi="Arial Narrow"/>
        <w:sz w:val="20"/>
        <w:szCs w:val="24"/>
      </w:rPr>
      <w:fldChar w:fldCharType="separate"/>
    </w:r>
    <w:r w:rsidR="00D507E4">
      <w:rPr>
        <w:rFonts w:ascii="Arial Narrow" w:hAnsi="Arial Narrow"/>
        <w:noProof/>
        <w:sz w:val="20"/>
        <w:szCs w:val="24"/>
      </w:rPr>
      <w:t>2</w:t>
    </w:r>
    <w:r w:rsidR="00687D07" w:rsidRPr="00BB6E0A">
      <w:rPr>
        <w:rFonts w:ascii="Arial Narrow" w:hAnsi="Arial Narrow"/>
        <w:sz w:val="20"/>
        <w:szCs w:val="24"/>
      </w:rPr>
      <w:fldChar w:fldCharType="end"/>
    </w:r>
    <w:r w:rsidRPr="00BB6E0A">
      <w:rPr>
        <w:rFonts w:ascii="Arial Narrow" w:hAnsi="Arial Narrow"/>
        <w:sz w:val="20"/>
        <w:szCs w:val="24"/>
      </w:rPr>
      <w:t xml:space="preserve"> of </w:t>
    </w:r>
    <w:r w:rsidR="00687D07" w:rsidRPr="00BB6E0A">
      <w:rPr>
        <w:rFonts w:ascii="Arial Narrow" w:hAnsi="Arial Narrow"/>
        <w:sz w:val="20"/>
        <w:szCs w:val="24"/>
      </w:rPr>
      <w:fldChar w:fldCharType="begin"/>
    </w:r>
    <w:r w:rsidRPr="00BB6E0A">
      <w:rPr>
        <w:rFonts w:ascii="Arial Narrow" w:hAnsi="Arial Narrow"/>
        <w:sz w:val="20"/>
        <w:szCs w:val="24"/>
      </w:rPr>
      <w:instrText xml:space="preserve"> NUMPAGES </w:instrText>
    </w:r>
    <w:r w:rsidR="00687D07" w:rsidRPr="00BB6E0A">
      <w:rPr>
        <w:rFonts w:ascii="Arial Narrow" w:hAnsi="Arial Narrow"/>
        <w:sz w:val="20"/>
        <w:szCs w:val="24"/>
      </w:rPr>
      <w:fldChar w:fldCharType="separate"/>
    </w:r>
    <w:r w:rsidR="00D507E4">
      <w:rPr>
        <w:rFonts w:ascii="Arial Narrow" w:hAnsi="Arial Narrow"/>
        <w:noProof/>
        <w:sz w:val="20"/>
        <w:szCs w:val="24"/>
      </w:rPr>
      <w:t>8</w:t>
    </w:r>
    <w:r w:rsidR="00687D07" w:rsidRPr="00BB6E0A">
      <w:rPr>
        <w:rFonts w:ascii="Arial Narrow" w:hAnsi="Arial Narrow"/>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D97C" w14:textId="77777777" w:rsidR="00CF5F98" w:rsidRDefault="00CF5F98" w:rsidP="008F690C">
      <w:pPr>
        <w:spacing w:after="0" w:line="240" w:lineRule="auto"/>
      </w:pPr>
      <w:r>
        <w:separator/>
      </w:r>
    </w:p>
  </w:footnote>
  <w:footnote w:type="continuationSeparator" w:id="0">
    <w:p w14:paraId="11F64701" w14:textId="77777777" w:rsidR="00CF5F98" w:rsidRDefault="00CF5F98" w:rsidP="008F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366F" w14:textId="77777777" w:rsidR="0048226C" w:rsidRPr="007C28C0" w:rsidRDefault="003A674E" w:rsidP="00F3719E">
    <w:pPr>
      <w:pStyle w:val="Header"/>
      <w:jc w:val="center"/>
      <w:rPr>
        <w:rFonts w:ascii="Arial Narrow" w:hAnsi="Arial Narrow"/>
      </w:rPr>
    </w:pPr>
    <w:r>
      <w:rPr>
        <w:rFonts w:ascii="Arial Narrow" w:hAnsi="Arial Narrow"/>
        <w:b/>
      </w:rPr>
      <w:t>BonZeb</w:t>
    </w:r>
    <w:r w:rsidR="0048226C" w:rsidRPr="00A808EF">
      <w:rPr>
        <w:rFonts w:ascii="Arial Narrow" w:hAnsi="Arial Narrow"/>
        <w:b/>
      </w:rPr>
      <w:t xml:space="preserve"> Introduction</w:t>
    </w:r>
    <w:r w:rsidR="0048226C" w:rsidRPr="007C28C0">
      <w:rPr>
        <w:rFonts w:ascii="Arial Narrow" w:hAnsi="Arial Narrow"/>
      </w:rPr>
      <w:tab/>
    </w:r>
    <w:r w:rsidR="0048226C" w:rsidRPr="007C28C0">
      <w:rPr>
        <w:rFonts w:ascii="Arial Narrow" w:hAnsi="Arial Narrow"/>
      </w:rPr>
      <w:tab/>
      <w:t>121011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401457C"/>
    <w:multiLevelType w:val="hybridMultilevel"/>
    <w:tmpl w:val="E2B4B222"/>
    <w:lvl w:ilvl="0" w:tplc="04090001">
      <w:start w:val="1"/>
      <w:numFmt w:val="bullet"/>
      <w:lvlText w:val=""/>
      <w:lvlJc w:val="left"/>
      <w:pPr>
        <w:ind w:left="1080" w:hanging="360"/>
      </w:pPr>
      <w:rPr>
        <w:rFonts w:ascii="Symbol" w:hAnsi="Symbol" w:hint="default"/>
      </w:rPr>
    </w:lvl>
    <w:lvl w:ilvl="1" w:tplc="09765544">
      <w:start w:val="1"/>
      <w:numFmt w:val="bullet"/>
      <w:lvlText w:val=""/>
      <w:lvlJc w:val="left"/>
      <w:pPr>
        <w:ind w:left="1800" w:hanging="360"/>
      </w:pPr>
      <w:rPr>
        <w:rFonts w:ascii="Symbol" w:hAnsi="Symbol"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934AD2"/>
    <w:multiLevelType w:val="multilevel"/>
    <w:tmpl w:val="5A8E4AD4"/>
    <w:lvl w:ilvl="0">
      <w:start w:val="1"/>
      <w:numFmt w:val="bullet"/>
      <w:lvlText w:val=""/>
      <w:lvlJc w:val="left"/>
      <w:pPr>
        <w:tabs>
          <w:tab w:val="num" w:pos="1100"/>
        </w:tabs>
        <w:ind w:left="1100" w:hanging="360"/>
      </w:pPr>
      <w:rPr>
        <w:rFonts w:ascii="Symbol" w:hAnsi="Symbol" w:hint="default"/>
        <w:sz w:val="18"/>
      </w:rPr>
    </w:lvl>
    <w:lvl w:ilvl="1" w:tentative="1">
      <w:start w:val="1"/>
      <w:numFmt w:val="bullet"/>
      <w:lvlText w:val="o"/>
      <w:lvlJc w:val="left"/>
      <w:pPr>
        <w:tabs>
          <w:tab w:val="num" w:pos="1820"/>
        </w:tabs>
        <w:ind w:left="1820" w:hanging="360"/>
      </w:pPr>
      <w:rPr>
        <w:rFonts w:ascii="Courier New" w:hAnsi="Courier New" w:hint="default"/>
      </w:rPr>
    </w:lvl>
    <w:lvl w:ilvl="2" w:tentative="1">
      <w:start w:val="1"/>
      <w:numFmt w:val="bullet"/>
      <w:lvlText w:val=""/>
      <w:lvlJc w:val="left"/>
      <w:pPr>
        <w:tabs>
          <w:tab w:val="num" w:pos="2540"/>
        </w:tabs>
        <w:ind w:left="2540" w:hanging="360"/>
      </w:pPr>
      <w:rPr>
        <w:rFonts w:ascii="Wingdings" w:hAnsi="Wingdings" w:hint="default"/>
      </w:rPr>
    </w:lvl>
    <w:lvl w:ilvl="3" w:tentative="1">
      <w:start w:val="1"/>
      <w:numFmt w:val="bullet"/>
      <w:lvlText w:val=""/>
      <w:lvlJc w:val="left"/>
      <w:pPr>
        <w:tabs>
          <w:tab w:val="num" w:pos="3260"/>
        </w:tabs>
        <w:ind w:left="3260" w:hanging="360"/>
      </w:pPr>
      <w:rPr>
        <w:rFonts w:ascii="Symbol" w:hAnsi="Symbol" w:hint="default"/>
      </w:rPr>
    </w:lvl>
    <w:lvl w:ilvl="4" w:tentative="1">
      <w:start w:val="1"/>
      <w:numFmt w:val="bullet"/>
      <w:lvlText w:val="o"/>
      <w:lvlJc w:val="left"/>
      <w:pPr>
        <w:tabs>
          <w:tab w:val="num" w:pos="3980"/>
        </w:tabs>
        <w:ind w:left="3980" w:hanging="360"/>
      </w:pPr>
      <w:rPr>
        <w:rFonts w:ascii="Courier New" w:hAnsi="Courier New" w:hint="default"/>
      </w:rPr>
    </w:lvl>
    <w:lvl w:ilvl="5" w:tentative="1">
      <w:start w:val="1"/>
      <w:numFmt w:val="bullet"/>
      <w:lvlText w:val=""/>
      <w:lvlJc w:val="left"/>
      <w:pPr>
        <w:tabs>
          <w:tab w:val="num" w:pos="4700"/>
        </w:tabs>
        <w:ind w:left="4700" w:hanging="360"/>
      </w:pPr>
      <w:rPr>
        <w:rFonts w:ascii="Wingdings" w:hAnsi="Wingdings" w:hint="default"/>
      </w:rPr>
    </w:lvl>
    <w:lvl w:ilvl="6" w:tentative="1">
      <w:start w:val="1"/>
      <w:numFmt w:val="bullet"/>
      <w:lvlText w:val=""/>
      <w:lvlJc w:val="left"/>
      <w:pPr>
        <w:tabs>
          <w:tab w:val="num" w:pos="5420"/>
        </w:tabs>
        <w:ind w:left="5420" w:hanging="360"/>
      </w:pPr>
      <w:rPr>
        <w:rFonts w:ascii="Symbol" w:hAnsi="Symbol" w:hint="default"/>
      </w:rPr>
    </w:lvl>
    <w:lvl w:ilvl="7" w:tentative="1">
      <w:start w:val="1"/>
      <w:numFmt w:val="bullet"/>
      <w:lvlText w:val="o"/>
      <w:lvlJc w:val="left"/>
      <w:pPr>
        <w:tabs>
          <w:tab w:val="num" w:pos="6140"/>
        </w:tabs>
        <w:ind w:left="6140" w:hanging="360"/>
      </w:pPr>
      <w:rPr>
        <w:rFonts w:ascii="Courier New" w:hAnsi="Courier New" w:hint="default"/>
      </w:rPr>
    </w:lvl>
    <w:lvl w:ilvl="8" w:tentative="1">
      <w:start w:val="1"/>
      <w:numFmt w:val="bullet"/>
      <w:lvlText w:val=""/>
      <w:lvlJc w:val="left"/>
      <w:pPr>
        <w:tabs>
          <w:tab w:val="num" w:pos="6860"/>
        </w:tabs>
        <w:ind w:left="6860" w:hanging="360"/>
      </w:pPr>
      <w:rPr>
        <w:rFonts w:ascii="Wingdings" w:hAnsi="Wingdings" w:hint="default"/>
      </w:rPr>
    </w:lvl>
  </w:abstractNum>
  <w:abstractNum w:abstractNumId="3" w15:restartNumberingAfterBreak="0">
    <w:nsid w:val="1D9C3011"/>
    <w:multiLevelType w:val="hybridMultilevel"/>
    <w:tmpl w:val="D1F428E2"/>
    <w:lvl w:ilvl="0" w:tplc="E68C3AF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1A1096"/>
    <w:multiLevelType w:val="hybridMultilevel"/>
    <w:tmpl w:val="D90AF950"/>
    <w:lvl w:ilvl="0" w:tplc="F968D45C">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C845FD"/>
    <w:multiLevelType w:val="hybridMultilevel"/>
    <w:tmpl w:val="6582B6EC"/>
    <w:lvl w:ilvl="0" w:tplc="0976554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6E7F7E"/>
    <w:multiLevelType w:val="hybridMultilevel"/>
    <w:tmpl w:val="C7DE0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6785D"/>
    <w:multiLevelType w:val="hybridMultilevel"/>
    <w:tmpl w:val="969C6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E0193F"/>
    <w:multiLevelType w:val="hybridMultilevel"/>
    <w:tmpl w:val="8C0A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65667"/>
    <w:multiLevelType w:val="hybridMultilevel"/>
    <w:tmpl w:val="D084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96990"/>
    <w:multiLevelType w:val="multilevel"/>
    <w:tmpl w:val="B086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166EB"/>
    <w:multiLevelType w:val="hybridMultilevel"/>
    <w:tmpl w:val="BDCCE0C0"/>
    <w:lvl w:ilvl="0" w:tplc="B8263CAC">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num w:numId="1" w16cid:durableId="158733765">
    <w:abstractNumId w:val="8"/>
  </w:num>
  <w:num w:numId="2" w16cid:durableId="578751174">
    <w:abstractNumId w:val="10"/>
  </w:num>
  <w:num w:numId="3" w16cid:durableId="2036534077">
    <w:abstractNumId w:val="11"/>
  </w:num>
  <w:num w:numId="4" w16cid:durableId="545608944">
    <w:abstractNumId w:val="1"/>
  </w:num>
  <w:num w:numId="5" w16cid:durableId="1744330251">
    <w:abstractNumId w:val="4"/>
  </w:num>
  <w:num w:numId="6" w16cid:durableId="1921595169">
    <w:abstractNumId w:val="3"/>
  </w:num>
  <w:num w:numId="7" w16cid:durableId="1326590778">
    <w:abstractNumId w:val="5"/>
  </w:num>
  <w:num w:numId="8" w16cid:durableId="952519200">
    <w:abstractNumId w:val="0"/>
  </w:num>
  <w:num w:numId="9" w16cid:durableId="889154200">
    <w:abstractNumId w:val="2"/>
  </w:num>
  <w:num w:numId="10" w16cid:durableId="1789818002">
    <w:abstractNumId w:val="6"/>
  </w:num>
  <w:num w:numId="11" w16cid:durableId="1779252683">
    <w:abstractNumId w:val="7"/>
  </w:num>
  <w:num w:numId="12" w16cid:durableId="1526333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5180"/>
    <w:rsid w:val="00002031"/>
    <w:rsid w:val="00053EF1"/>
    <w:rsid w:val="00067C23"/>
    <w:rsid w:val="000C1956"/>
    <w:rsid w:val="0013132F"/>
    <w:rsid w:val="001E01E8"/>
    <w:rsid w:val="002013EF"/>
    <w:rsid w:val="0024500A"/>
    <w:rsid w:val="00285BBF"/>
    <w:rsid w:val="002E5180"/>
    <w:rsid w:val="00316D5E"/>
    <w:rsid w:val="003979F1"/>
    <w:rsid w:val="003A5073"/>
    <w:rsid w:val="003A674E"/>
    <w:rsid w:val="003C2609"/>
    <w:rsid w:val="003C47EF"/>
    <w:rsid w:val="003E11EF"/>
    <w:rsid w:val="00402108"/>
    <w:rsid w:val="0041568E"/>
    <w:rsid w:val="00471F8F"/>
    <w:rsid w:val="00475739"/>
    <w:rsid w:val="0048226C"/>
    <w:rsid w:val="00500310"/>
    <w:rsid w:val="00504118"/>
    <w:rsid w:val="00546B91"/>
    <w:rsid w:val="005F78A1"/>
    <w:rsid w:val="00605631"/>
    <w:rsid w:val="00671560"/>
    <w:rsid w:val="00687D07"/>
    <w:rsid w:val="006C4C2C"/>
    <w:rsid w:val="006F1594"/>
    <w:rsid w:val="00721D29"/>
    <w:rsid w:val="00753F1F"/>
    <w:rsid w:val="00761A02"/>
    <w:rsid w:val="007774CD"/>
    <w:rsid w:val="00794AA9"/>
    <w:rsid w:val="007F0579"/>
    <w:rsid w:val="00832917"/>
    <w:rsid w:val="008D3FEA"/>
    <w:rsid w:val="008F690C"/>
    <w:rsid w:val="00903598"/>
    <w:rsid w:val="00954E78"/>
    <w:rsid w:val="009608C9"/>
    <w:rsid w:val="009C2A97"/>
    <w:rsid w:val="009E6987"/>
    <w:rsid w:val="00A16DAD"/>
    <w:rsid w:val="00A41559"/>
    <w:rsid w:val="00A623BD"/>
    <w:rsid w:val="00A808EF"/>
    <w:rsid w:val="00A921A4"/>
    <w:rsid w:val="00AB3CB1"/>
    <w:rsid w:val="00AB3E61"/>
    <w:rsid w:val="00AD5C01"/>
    <w:rsid w:val="00AE7E78"/>
    <w:rsid w:val="00B71E0F"/>
    <w:rsid w:val="00B806FA"/>
    <w:rsid w:val="00BB0DE0"/>
    <w:rsid w:val="00BB161A"/>
    <w:rsid w:val="00BD482D"/>
    <w:rsid w:val="00BF2006"/>
    <w:rsid w:val="00C60FFF"/>
    <w:rsid w:val="00C6542D"/>
    <w:rsid w:val="00CB240F"/>
    <w:rsid w:val="00CB6560"/>
    <w:rsid w:val="00CC12F2"/>
    <w:rsid w:val="00CD3347"/>
    <w:rsid w:val="00CE6AF9"/>
    <w:rsid w:val="00CF5F98"/>
    <w:rsid w:val="00D2078B"/>
    <w:rsid w:val="00D46683"/>
    <w:rsid w:val="00D507E4"/>
    <w:rsid w:val="00DA53E7"/>
    <w:rsid w:val="00DB3D2F"/>
    <w:rsid w:val="00DE7E16"/>
    <w:rsid w:val="00E11113"/>
    <w:rsid w:val="00E3174A"/>
    <w:rsid w:val="00E36A57"/>
    <w:rsid w:val="00E92778"/>
    <w:rsid w:val="00EA286C"/>
    <w:rsid w:val="00EB5D9F"/>
    <w:rsid w:val="00EC19C4"/>
    <w:rsid w:val="00EC6E3E"/>
    <w:rsid w:val="00ED0DCD"/>
    <w:rsid w:val="00F3719E"/>
    <w:rsid w:val="00F543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03597"/>
  <w15:docId w15:val="{A1789A29-94E7-418E-BFE5-B853C78C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2E5"/>
  </w:style>
  <w:style w:type="paragraph" w:styleId="Heading1">
    <w:name w:val="heading 1"/>
    <w:basedOn w:val="Normal"/>
    <w:next w:val="Normal"/>
    <w:link w:val="Heading1Char"/>
    <w:qFormat/>
    <w:rsid w:val="00AA6D46"/>
    <w:pPr>
      <w:keepNext/>
      <w:overflowPunct w:val="0"/>
      <w:autoSpaceDE w:val="0"/>
      <w:autoSpaceDN w:val="0"/>
      <w:adjustRightInd w:val="0"/>
      <w:spacing w:after="0" w:line="240" w:lineRule="auto"/>
      <w:jc w:val="right"/>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7C1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37C2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614F3"/>
    <w:rPr>
      <w:rFonts w:ascii="Lucida Grande" w:hAnsi="Lucida Grande"/>
      <w:sz w:val="18"/>
      <w:szCs w:val="18"/>
    </w:rPr>
  </w:style>
  <w:style w:type="character" w:customStyle="1" w:styleId="BalloonTextChar0">
    <w:name w:val="Balloon Text Char"/>
    <w:basedOn w:val="DefaultParagraphFont"/>
    <w:uiPriority w:val="99"/>
    <w:semiHidden/>
    <w:rsid w:val="00C614F3"/>
    <w:rPr>
      <w:rFonts w:ascii="Lucida Grande" w:hAnsi="Lucida Grande"/>
      <w:sz w:val="18"/>
      <w:szCs w:val="18"/>
    </w:rPr>
  </w:style>
  <w:style w:type="character" w:styleId="Hyperlink">
    <w:name w:val="Hyperlink"/>
    <w:basedOn w:val="DefaultParagraphFont"/>
    <w:uiPriority w:val="99"/>
    <w:unhideWhenUsed/>
    <w:rsid w:val="002E5180"/>
    <w:rPr>
      <w:color w:val="0000FF" w:themeColor="hyperlink"/>
      <w:u w:val="single"/>
    </w:rPr>
  </w:style>
  <w:style w:type="character" w:customStyle="1" w:styleId="Heading1Char">
    <w:name w:val="Heading 1 Char"/>
    <w:basedOn w:val="DefaultParagraphFont"/>
    <w:link w:val="Heading1"/>
    <w:rsid w:val="00AA6D46"/>
    <w:rPr>
      <w:rFonts w:ascii="Times New Roman" w:eastAsia="Times New Roman" w:hAnsi="Times New Roman" w:cs="Times New Roman"/>
      <w:b/>
      <w:sz w:val="24"/>
      <w:szCs w:val="20"/>
    </w:rPr>
  </w:style>
  <w:style w:type="character" w:customStyle="1" w:styleId="BalloonTextChar1">
    <w:name w:val="Balloon Text Char1"/>
    <w:basedOn w:val="DefaultParagraphFont"/>
    <w:link w:val="BalloonText"/>
    <w:uiPriority w:val="99"/>
    <w:semiHidden/>
    <w:rsid w:val="00437C2F"/>
    <w:rPr>
      <w:rFonts w:ascii="Tahoma" w:hAnsi="Tahoma" w:cs="Tahoma"/>
      <w:sz w:val="16"/>
      <w:szCs w:val="16"/>
    </w:rPr>
  </w:style>
  <w:style w:type="paragraph" w:styleId="NormalWeb">
    <w:name w:val="Normal (Web)"/>
    <w:basedOn w:val="Normal"/>
    <w:uiPriority w:val="99"/>
    <w:semiHidden/>
    <w:unhideWhenUsed/>
    <w:rsid w:val="0016649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7C148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D25EF"/>
    <w:pPr>
      <w:ind w:left="720"/>
      <w:contextualSpacing/>
    </w:pPr>
  </w:style>
  <w:style w:type="paragraph" w:styleId="Header">
    <w:name w:val="header"/>
    <w:basedOn w:val="Normal"/>
    <w:link w:val="HeaderChar"/>
    <w:uiPriority w:val="99"/>
    <w:semiHidden/>
    <w:unhideWhenUsed/>
    <w:rsid w:val="00BB6E0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B6E0A"/>
  </w:style>
  <w:style w:type="paragraph" w:styleId="Footer">
    <w:name w:val="footer"/>
    <w:basedOn w:val="Normal"/>
    <w:link w:val="FooterChar"/>
    <w:uiPriority w:val="99"/>
    <w:semiHidden/>
    <w:unhideWhenUsed/>
    <w:rsid w:val="00BB6E0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B6E0A"/>
  </w:style>
  <w:style w:type="paragraph" w:styleId="FootnoteText">
    <w:name w:val="footnote text"/>
    <w:basedOn w:val="Normal"/>
    <w:link w:val="FootnoteTextChar"/>
    <w:uiPriority w:val="99"/>
    <w:semiHidden/>
    <w:unhideWhenUsed/>
    <w:rsid w:val="006B0873"/>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B0873"/>
    <w:rPr>
      <w:sz w:val="24"/>
      <w:szCs w:val="24"/>
    </w:rPr>
  </w:style>
  <w:style w:type="character" w:styleId="FootnoteReference">
    <w:name w:val="footnote reference"/>
    <w:basedOn w:val="DefaultParagraphFont"/>
    <w:uiPriority w:val="99"/>
    <w:semiHidden/>
    <w:unhideWhenUsed/>
    <w:rsid w:val="006B0873"/>
    <w:rPr>
      <w:vertAlign w:val="superscript"/>
    </w:rPr>
  </w:style>
  <w:style w:type="paragraph" w:styleId="Caption">
    <w:name w:val="caption"/>
    <w:basedOn w:val="Normal"/>
    <w:next w:val="Normal"/>
    <w:rsid w:val="009014F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11088">
      <w:bodyDiv w:val="1"/>
      <w:marLeft w:val="0"/>
      <w:marRight w:val="0"/>
      <w:marTop w:val="0"/>
      <w:marBottom w:val="0"/>
      <w:divBdr>
        <w:top w:val="none" w:sz="0" w:space="0" w:color="auto"/>
        <w:left w:val="none" w:sz="0" w:space="0" w:color="auto"/>
        <w:bottom w:val="none" w:sz="0" w:space="0" w:color="auto"/>
        <w:right w:val="none" w:sz="0" w:space="0" w:color="auto"/>
      </w:divBdr>
    </w:div>
    <w:div w:id="902057474">
      <w:bodyDiv w:val="1"/>
      <w:marLeft w:val="0"/>
      <w:marRight w:val="0"/>
      <w:marTop w:val="0"/>
      <w:marBottom w:val="0"/>
      <w:divBdr>
        <w:top w:val="none" w:sz="0" w:space="0" w:color="auto"/>
        <w:left w:val="none" w:sz="0" w:space="0" w:color="auto"/>
        <w:bottom w:val="none" w:sz="0" w:space="0" w:color="auto"/>
        <w:right w:val="none" w:sz="0" w:space="0" w:color="auto"/>
      </w:divBdr>
      <w:divsChild>
        <w:div w:id="1573782227">
          <w:marLeft w:val="0"/>
          <w:marRight w:val="0"/>
          <w:marTop w:val="0"/>
          <w:marBottom w:val="0"/>
          <w:divBdr>
            <w:top w:val="none" w:sz="0" w:space="0" w:color="auto"/>
            <w:left w:val="none" w:sz="0" w:space="0" w:color="auto"/>
            <w:bottom w:val="none" w:sz="0" w:space="0" w:color="auto"/>
            <w:right w:val="none" w:sz="0" w:space="0" w:color="auto"/>
          </w:divBdr>
        </w:div>
        <w:div w:id="1570386468">
          <w:marLeft w:val="0"/>
          <w:marRight w:val="0"/>
          <w:marTop w:val="0"/>
          <w:marBottom w:val="0"/>
          <w:divBdr>
            <w:top w:val="none" w:sz="0" w:space="0" w:color="auto"/>
            <w:left w:val="none" w:sz="0" w:space="0" w:color="auto"/>
            <w:bottom w:val="none" w:sz="0" w:space="0" w:color="auto"/>
            <w:right w:val="none" w:sz="0" w:space="0" w:color="auto"/>
          </w:divBdr>
        </w:div>
      </w:divsChild>
    </w:div>
    <w:div w:id="14945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Stein Household</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Stein</dc:creator>
  <cp:lastModifiedBy>Thomas Stein</cp:lastModifiedBy>
  <cp:revision>36</cp:revision>
  <cp:lastPrinted>2023-02-24T00:14:00Z</cp:lastPrinted>
  <dcterms:created xsi:type="dcterms:W3CDTF">2014-01-21T23:52:00Z</dcterms:created>
  <dcterms:modified xsi:type="dcterms:W3CDTF">2023-06-09T18:44:00Z</dcterms:modified>
</cp:coreProperties>
</file>