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BB" w:rsidRDefault="009727BB">
      <w:bookmarkStart w:id="0" w:name="_GoBack"/>
      <w:bookmarkEnd w:id="0"/>
    </w:p>
    <w:p w:rsidR="00715274" w:rsidRDefault="009727BB" w:rsidP="00715274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74320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450" y="21334"/>
                <wp:lineTo x="214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7-07 at 16.14.1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32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274" w:rsidRPr="00715274">
        <w:t xml:space="preserve"> </w:t>
      </w:r>
    </w:p>
    <w:p w:rsidR="00715274" w:rsidRDefault="00715274" w:rsidP="00715274"/>
    <w:p w:rsidR="00715274" w:rsidRDefault="00715274" w:rsidP="00715274"/>
    <w:p w:rsidR="00715274" w:rsidRDefault="00715274" w:rsidP="00715274">
      <w:r>
        <w:t>The primary school students have returned to school this week after the June break.</w:t>
      </w:r>
    </w:p>
    <w:p w:rsidR="009727BB" w:rsidRDefault="009727BB"/>
    <w:p w:rsidR="009727BB" w:rsidRDefault="009727BB"/>
    <w:p w:rsidR="00D92CD6" w:rsidRDefault="00D92CD6"/>
    <w:p w:rsidR="009727BB" w:rsidRDefault="009727BB" w:rsidP="009727BB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5DCA1F" wp14:editId="181FE0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2706370"/>
            <wp:effectExtent l="0" t="0" r="9525" b="0"/>
            <wp:wrapTight wrapText="bothSides">
              <wp:wrapPolygon edited="0">
                <wp:start x="0" y="0"/>
                <wp:lineTo x="0" y="21438"/>
                <wp:lineTo x="21494" y="21438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il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Here is </w:t>
      </w:r>
      <w:proofErr w:type="spellStart"/>
      <w:r>
        <w:t>Sesilia</w:t>
      </w:r>
      <w:proofErr w:type="spellEnd"/>
      <w:r>
        <w:t xml:space="preserve"> </w:t>
      </w:r>
      <w:proofErr w:type="spellStart"/>
      <w:r>
        <w:t>Sogoyi</w:t>
      </w:r>
      <w:proofErr w:type="spellEnd"/>
      <w:r>
        <w:t xml:space="preserve"> from </w:t>
      </w:r>
      <w:proofErr w:type="spellStart"/>
      <w:r>
        <w:t>Solowu</w:t>
      </w:r>
      <w:proofErr w:type="spellEnd"/>
      <w:r>
        <w:t xml:space="preserve"> </w:t>
      </w:r>
      <w:proofErr w:type="gramStart"/>
      <w:r>
        <w:t>village ,</w:t>
      </w:r>
      <w:proofErr w:type="gramEnd"/>
      <w:r>
        <w:t xml:space="preserve"> </w:t>
      </w:r>
      <w:proofErr w:type="spellStart"/>
      <w:r>
        <w:t>Chamwino</w:t>
      </w:r>
      <w:proofErr w:type="spellEnd"/>
      <w:r>
        <w:t xml:space="preserve"> district Dodoma. </w:t>
      </w:r>
      <w:r>
        <w:t>We discovered her during the search for d</w:t>
      </w:r>
      <w:r>
        <w:t xml:space="preserve">eaf people in the region. She started </w:t>
      </w:r>
      <w:r>
        <w:t xml:space="preserve">at </w:t>
      </w:r>
      <w:proofErr w:type="spellStart"/>
      <w:r>
        <w:t>Kigwe</w:t>
      </w:r>
      <w:proofErr w:type="spellEnd"/>
      <w:r>
        <w:t xml:space="preserve"> deaf </w:t>
      </w:r>
      <w:proofErr w:type="gramStart"/>
      <w:r>
        <w:t xml:space="preserve">school </w:t>
      </w:r>
      <w:r>
        <w:t xml:space="preserve"> </w:t>
      </w:r>
      <w:r>
        <w:t>7</w:t>
      </w:r>
      <w:proofErr w:type="gramEnd"/>
      <w:r>
        <w:t xml:space="preserve"> years ago and she is </w:t>
      </w:r>
      <w:r>
        <w:t>now in class 5.</w:t>
      </w:r>
    </w:p>
    <w:p w:rsidR="009727BB" w:rsidRDefault="009727BB" w:rsidP="009727BB">
      <w:r>
        <w:t>I</w:t>
      </w:r>
      <w:r>
        <w:t xml:space="preserve">n the past she </w:t>
      </w:r>
      <w:r>
        <w:t xml:space="preserve">was unable to communicate - </w:t>
      </w:r>
      <w:r>
        <w:t xml:space="preserve">even her </w:t>
      </w:r>
      <w:proofErr w:type="gramStart"/>
      <w:r>
        <w:t>name .</w:t>
      </w:r>
      <w:proofErr w:type="gramEnd"/>
      <w:r>
        <w:t xml:space="preserve"> She can now sign in Tanzanian Sign Language (TSL) so</w:t>
      </w:r>
      <w:r>
        <w:t xml:space="preserve"> she has friends to </w:t>
      </w:r>
      <w:r>
        <w:t>make</w:t>
      </w:r>
      <w:r>
        <w:t xml:space="preserve"> stories and </w:t>
      </w:r>
      <w:r>
        <w:t xml:space="preserve">share </w:t>
      </w:r>
      <w:r>
        <w:t xml:space="preserve">more things </w:t>
      </w:r>
      <w:r>
        <w:t xml:space="preserve">with. </w:t>
      </w:r>
      <w:r>
        <w:t xml:space="preserve">She is now </w:t>
      </w:r>
      <w:proofErr w:type="gramStart"/>
      <w:r>
        <w:t xml:space="preserve">happy </w:t>
      </w:r>
      <w:r>
        <w:t xml:space="preserve"> and</w:t>
      </w:r>
      <w:proofErr w:type="gramEnd"/>
      <w:r>
        <w:t xml:space="preserve"> her ambition is to be</w:t>
      </w:r>
      <w:r>
        <w:t xml:space="preserve"> a teacher to teach her fellow deaf.</w:t>
      </w:r>
    </w:p>
    <w:p w:rsidR="009727BB" w:rsidRDefault="009727BB" w:rsidP="009727BB">
      <w:r>
        <w:t>She is doing well academically</w:t>
      </w:r>
      <w:r w:rsidR="00715274">
        <w:t>. Her</w:t>
      </w:r>
      <w:r>
        <w:t xml:space="preserve"> parents are old </w:t>
      </w:r>
      <w:r w:rsidR="00715274">
        <w:t xml:space="preserve">and </w:t>
      </w:r>
      <w:proofErr w:type="gramStart"/>
      <w:r w:rsidR="00715274">
        <w:t>cannot  take</w:t>
      </w:r>
      <w:proofErr w:type="gramEnd"/>
      <w:r w:rsidR="00715274">
        <w:t xml:space="preserve"> care of her . TD</w:t>
      </w:r>
      <w:r>
        <w:t>T through partners</w:t>
      </w:r>
      <w:r w:rsidR="00715274">
        <w:t xml:space="preserve">hip with DCT </w:t>
      </w:r>
      <w:r>
        <w:t>is helping her to reach her goals</w:t>
      </w:r>
      <w:r w:rsidR="00715274">
        <w:t>.</w:t>
      </w:r>
    </w:p>
    <w:p w:rsidR="009727BB" w:rsidRDefault="009727BB"/>
    <w:p w:rsidR="00D26FDC" w:rsidRDefault="00D26FDC">
      <w:r>
        <w:t xml:space="preserve">In May, 35 students completed their 1-year course at </w:t>
      </w:r>
      <w:proofErr w:type="spellStart"/>
      <w:r>
        <w:t>Matumulu</w:t>
      </w:r>
      <w:proofErr w:type="spellEnd"/>
      <w:r>
        <w:t xml:space="preserve"> Vocational Training College. Just under half of these had been supported at </w:t>
      </w:r>
      <w:proofErr w:type="spellStart"/>
      <w:r>
        <w:t>Kigwe</w:t>
      </w:r>
      <w:proofErr w:type="spellEnd"/>
      <w:r>
        <w:t xml:space="preserve"> Primary School. Funds are being raised to enable more </w:t>
      </w:r>
      <w:proofErr w:type="spellStart"/>
      <w:r>
        <w:t>Kigwe</w:t>
      </w:r>
      <w:proofErr w:type="spellEnd"/>
      <w:r>
        <w:t xml:space="preserve"> graduates and other deaf young people</w:t>
      </w:r>
      <w:r w:rsidR="00D92CD6">
        <w:t xml:space="preserve"> gain practical and business skills so they can </w:t>
      </w:r>
      <w:proofErr w:type="gramStart"/>
      <w:r w:rsidR="00D92CD6">
        <w:t>support</w:t>
      </w:r>
      <w:proofErr w:type="gramEnd"/>
      <w:r w:rsidR="00D92CD6">
        <w:t xml:space="preserve"> themselves in the future. </w:t>
      </w:r>
    </w:p>
    <w:sectPr w:rsidR="00D26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BB"/>
    <w:rsid w:val="002770C5"/>
    <w:rsid w:val="006D0746"/>
    <w:rsid w:val="00715274"/>
    <w:rsid w:val="00876118"/>
    <w:rsid w:val="009727BB"/>
    <w:rsid w:val="00C75676"/>
    <w:rsid w:val="00D26FDC"/>
    <w:rsid w:val="00D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Medcalf</dc:creator>
  <cp:lastModifiedBy>Brian Medcalf</cp:lastModifiedBy>
  <cp:revision>3</cp:revision>
  <dcterms:created xsi:type="dcterms:W3CDTF">2026-07-08T08:03:00Z</dcterms:created>
  <dcterms:modified xsi:type="dcterms:W3CDTF">2026-07-08T08:31:00Z</dcterms:modified>
</cp:coreProperties>
</file>