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754D" w14:textId="507FF82C" w:rsidR="00031C33" w:rsidRPr="00031C33" w:rsidRDefault="00031C33" w:rsidP="00031C33">
      <w:pPr>
        <w:pStyle w:val="Heading1"/>
      </w:pPr>
      <w:r w:rsidRPr="00031C33">
        <w:t xml:space="preserve">Community </w:t>
      </w:r>
      <w:proofErr w:type="gramStart"/>
      <w:r w:rsidRPr="00031C33">
        <w:t>Service Learning</w:t>
      </w:r>
      <w:proofErr w:type="gramEnd"/>
      <w:r w:rsidRPr="00031C33">
        <w:t xml:space="preserve"> </w:t>
      </w:r>
      <w:r>
        <w:t>Program</w:t>
      </w:r>
      <w:r w:rsidRPr="00031C33">
        <w:t xml:space="preserve"> Report</w:t>
      </w:r>
    </w:p>
    <w:p w14:paraId="12F22315" w14:textId="720C9180" w:rsidR="00031C33" w:rsidRPr="00031C33" w:rsidRDefault="00031C33" w:rsidP="00031C33">
      <w:pPr>
        <w:rPr>
          <w:b/>
          <w:bCs/>
        </w:rPr>
      </w:pPr>
      <w:r w:rsidRPr="00031C33">
        <w:rPr>
          <w:b/>
          <w:bCs/>
        </w:rPr>
        <w:t>Environmental Conservation and Plastic Pollution Awareness Program</w:t>
      </w:r>
    </w:p>
    <w:p w14:paraId="6E389FC4" w14:textId="77777777" w:rsidR="00031C33" w:rsidRPr="00031C33" w:rsidRDefault="00031C33" w:rsidP="00031C33">
      <w:pPr>
        <w:rPr>
          <w:b/>
          <w:bCs/>
        </w:rPr>
      </w:pPr>
      <w:r w:rsidRPr="00031C33">
        <w:rPr>
          <w:b/>
          <w:bCs/>
        </w:rPr>
        <w:t>1. Introduction</w:t>
      </w:r>
    </w:p>
    <w:p w14:paraId="0D560975" w14:textId="484ED7D1" w:rsidR="00031C33" w:rsidRPr="00031C33" w:rsidRDefault="00031C33" w:rsidP="00031C33">
      <w:r w:rsidRPr="00031C33">
        <w:t>This report highlights the successful</w:t>
      </w:r>
      <w:r w:rsidR="00A4489F">
        <w:t xml:space="preserve"> activity under the</w:t>
      </w:r>
      <w:r w:rsidRPr="00031C33">
        <w:t xml:space="preserve"> Community </w:t>
      </w:r>
      <w:proofErr w:type="gramStart"/>
      <w:r w:rsidRPr="00031C33">
        <w:t>Service Learning</w:t>
      </w:r>
      <w:proofErr w:type="gramEnd"/>
      <w:r w:rsidRPr="00031C33">
        <w:t xml:space="preserve"> </w:t>
      </w:r>
      <w:r>
        <w:t>Program</w:t>
      </w:r>
      <w:r w:rsidRPr="00031C33">
        <w:t xml:space="preserve"> conducted for students from Aga Khan Academy Mombasa as part of the final phase of their service learning projects at the </w:t>
      </w:r>
      <w:proofErr w:type="spellStart"/>
      <w:r w:rsidRPr="00031C33">
        <w:t>PlastSafi</w:t>
      </w:r>
      <w:proofErr w:type="spellEnd"/>
      <w:r w:rsidRPr="00031C33">
        <w:t>.</w:t>
      </w:r>
    </w:p>
    <w:p w14:paraId="38B58CAB" w14:textId="4F82A89D" w:rsidR="00031C33" w:rsidRPr="00031C33" w:rsidRDefault="00031C33" w:rsidP="00031C33">
      <w:r w:rsidRPr="00031C33">
        <w:t>The</w:t>
      </w:r>
      <w:r>
        <w:t xml:space="preserve"> </w:t>
      </w:r>
      <w:proofErr w:type="spellStart"/>
      <w:r>
        <w:t>PlastSafi</w:t>
      </w:r>
      <w:proofErr w:type="spellEnd"/>
      <w:r w:rsidRPr="00031C33">
        <w:t xml:space="preserve"> initiative</w:t>
      </w:r>
      <w:r>
        <w:t xml:space="preserve"> is</w:t>
      </w:r>
      <w:r w:rsidRPr="00031C33">
        <w:t xml:space="preserve"> focused on environmental conservation and addressing the growing challenge of plastic pollution while also promoting livelihood opportunities for youth and women within the community.</w:t>
      </w:r>
    </w:p>
    <w:p w14:paraId="27E25AAF" w14:textId="77777777" w:rsidR="00031C33" w:rsidRPr="00031C33" w:rsidRDefault="00031C33" w:rsidP="00031C33">
      <w:r w:rsidRPr="00031C33">
        <w:t>The students have been actively engaged in developing innovative and practical solutions aimed at combating environmental pollution. Throughout the journey, the organization continuously supported, mentored, and walked alongside the students from the inception of their ideas to the completion of their projects.</w:t>
      </w:r>
    </w:p>
    <w:p w14:paraId="31BDA7E5" w14:textId="628B6CFE" w:rsidR="00031C33" w:rsidRPr="00031C33" w:rsidRDefault="00031C33" w:rsidP="00031C33"/>
    <w:p w14:paraId="53DEB822" w14:textId="77777777" w:rsidR="00031C33" w:rsidRPr="00031C33" w:rsidRDefault="00031C33" w:rsidP="00031C33">
      <w:pPr>
        <w:rPr>
          <w:b/>
          <w:bCs/>
        </w:rPr>
      </w:pPr>
      <w:r w:rsidRPr="00031C33">
        <w:rPr>
          <w:b/>
          <w:bCs/>
        </w:rPr>
        <w:t>2. Objectives of the Initiative</w:t>
      </w:r>
    </w:p>
    <w:p w14:paraId="224AD62E" w14:textId="55A0C4C3" w:rsidR="00031C33" w:rsidRPr="00031C33" w:rsidRDefault="00031C33" w:rsidP="00031C33">
      <w:r w:rsidRPr="00031C33">
        <w:t>The main objectives of th</w:t>
      </w:r>
      <w:r w:rsidR="00A4489F">
        <w:t>is activity</w:t>
      </w:r>
      <w:r w:rsidRPr="00031C33">
        <w:t xml:space="preserve"> were to:</w:t>
      </w:r>
    </w:p>
    <w:p w14:paraId="2C0776C8" w14:textId="77777777" w:rsidR="00031C33" w:rsidRPr="00031C33" w:rsidRDefault="00031C33" w:rsidP="00031C33">
      <w:pPr>
        <w:numPr>
          <w:ilvl w:val="0"/>
          <w:numId w:val="1"/>
        </w:numPr>
      </w:pPr>
      <w:r w:rsidRPr="00031C33">
        <w:t xml:space="preserve">Increase awareness among students on environmental conservation and plastic pollution. </w:t>
      </w:r>
    </w:p>
    <w:p w14:paraId="3564A8DB" w14:textId="77777777" w:rsidR="00031C33" w:rsidRPr="00031C33" w:rsidRDefault="00031C33" w:rsidP="00031C33">
      <w:pPr>
        <w:numPr>
          <w:ilvl w:val="0"/>
          <w:numId w:val="1"/>
        </w:numPr>
      </w:pPr>
      <w:r w:rsidRPr="00031C33">
        <w:t xml:space="preserve">Encourage innovation and youth-led solutions to environmental challenges. </w:t>
      </w:r>
    </w:p>
    <w:p w14:paraId="71AE96FF" w14:textId="77777777" w:rsidR="00031C33" w:rsidRPr="00031C33" w:rsidRDefault="00031C33" w:rsidP="00031C33">
      <w:pPr>
        <w:numPr>
          <w:ilvl w:val="0"/>
          <w:numId w:val="1"/>
        </w:numPr>
      </w:pPr>
      <w:r w:rsidRPr="00031C33">
        <w:t xml:space="preserve">Promote responsible waste management practices. </w:t>
      </w:r>
    </w:p>
    <w:p w14:paraId="51E3B2BE" w14:textId="77777777" w:rsidR="00031C33" w:rsidRPr="00031C33" w:rsidRDefault="00031C33" w:rsidP="00031C33">
      <w:pPr>
        <w:numPr>
          <w:ilvl w:val="0"/>
          <w:numId w:val="1"/>
        </w:numPr>
      </w:pPr>
      <w:r w:rsidRPr="00031C33">
        <w:t xml:space="preserve">Inspire community participation in environmental sustainability. </w:t>
      </w:r>
    </w:p>
    <w:p w14:paraId="274CF17A" w14:textId="77777777" w:rsidR="00031C33" w:rsidRPr="00031C33" w:rsidRDefault="00031C33" w:rsidP="00031C33">
      <w:pPr>
        <w:numPr>
          <w:ilvl w:val="0"/>
          <w:numId w:val="1"/>
        </w:numPr>
      </w:pPr>
      <w:r w:rsidRPr="00031C33">
        <w:t xml:space="preserve">Strengthen partnerships between schools, community organizations, and development partners. </w:t>
      </w:r>
    </w:p>
    <w:p w14:paraId="4DD88F9D" w14:textId="19E143F0" w:rsidR="00031C33" w:rsidRPr="00031C33" w:rsidRDefault="00031C33" w:rsidP="00031C33"/>
    <w:p w14:paraId="080A6004" w14:textId="77777777" w:rsidR="00031C33" w:rsidRPr="00031C33" w:rsidRDefault="00031C33" w:rsidP="00031C33">
      <w:pPr>
        <w:rPr>
          <w:b/>
          <w:bCs/>
        </w:rPr>
      </w:pPr>
      <w:r w:rsidRPr="00031C33">
        <w:rPr>
          <w:b/>
          <w:bCs/>
        </w:rPr>
        <w:t>3. Training and Engagement Activities</w:t>
      </w:r>
    </w:p>
    <w:p w14:paraId="11123519" w14:textId="77777777" w:rsidR="00031C33" w:rsidRPr="00031C33" w:rsidRDefault="00031C33" w:rsidP="00031C33">
      <w:r w:rsidRPr="00031C33">
        <w:t>During the visit, students participated in interactive learning sessions and discussions centered on:</w:t>
      </w:r>
    </w:p>
    <w:p w14:paraId="028BCA0A" w14:textId="77777777" w:rsidR="00031C33" w:rsidRPr="00031C33" w:rsidRDefault="00031C33" w:rsidP="00031C33">
      <w:pPr>
        <w:numPr>
          <w:ilvl w:val="0"/>
          <w:numId w:val="2"/>
        </w:numPr>
      </w:pPr>
      <w:r w:rsidRPr="00031C33">
        <w:t xml:space="preserve">Environmental conservation practices </w:t>
      </w:r>
    </w:p>
    <w:p w14:paraId="47D29FD3" w14:textId="77777777" w:rsidR="00031C33" w:rsidRPr="00031C33" w:rsidRDefault="00031C33" w:rsidP="00031C33">
      <w:pPr>
        <w:numPr>
          <w:ilvl w:val="0"/>
          <w:numId w:val="2"/>
        </w:numPr>
      </w:pPr>
      <w:r w:rsidRPr="00031C33">
        <w:lastRenderedPageBreak/>
        <w:t xml:space="preserve">Effects of plastic pollution on communities and marine ecosystems </w:t>
      </w:r>
    </w:p>
    <w:p w14:paraId="764A3259" w14:textId="77777777" w:rsidR="00031C33" w:rsidRPr="00031C33" w:rsidRDefault="00031C33" w:rsidP="00031C33">
      <w:pPr>
        <w:numPr>
          <w:ilvl w:val="0"/>
          <w:numId w:val="2"/>
        </w:numPr>
      </w:pPr>
      <w:r w:rsidRPr="00031C33">
        <w:t xml:space="preserve">Waste management and recycling </w:t>
      </w:r>
    </w:p>
    <w:p w14:paraId="177A893B" w14:textId="77777777" w:rsidR="00031C33" w:rsidRPr="00031C33" w:rsidRDefault="00031C33" w:rsidP="00031C33">
      <w:pPr>
        <w:numPr>
          <w:ilvl w:val="0"/>
          <w:numId w:val="2"/>
        </w:numPr>
      </w:pPr>
      <w:r w:rsidRPr="00031C33">
        <w:t xml:space="preserve">Sustainable solutions to reduce plastic waste </w:t>
      </w:r>
    </w:p>
    <w:p w14:paraId="52EF4A83" w14:textId="77777777" w:rsidR="00031C33" w:rsidRPr="00031C33" w:rsidRDefault="00031C33" w:rsidP="00031C33">
      <w:pPr>
        <w:numPr>
          <w:ilvl w:val="0"/>
          <w:numId w:val="2"/>
        </w:numPr>
      </w:pPr>
      <w:r w:rsidRPr="00031C33">
        <w:t xml:space="preserve">Community involvement in environmental protection </w:t>
      </w:r>
    </w:p>
    <w:p w14:paraId="410A78A1" w14:textId="77777777" w:rsidR="00031C33" w:rsidRPr="00031C33" w:rsidRDefault="00031C33" w:rsidP="00031C33">
      <w:r w:rsidRPr="00031C33">
        <w:t xml:space="preserve">The students also showcased and discussed some of the innovative ideas and projects they have been working on during their </w:t>
      </w:r>
      <w:proofErr w:type="gramStart"/>
      <w:r w:rsidRPr="00031C33">
        <w:t>service learning</w:t>
      </w:r>
      <w:proofErr w:type="gramEnd"/>
      <w:r w:rsidRPr="00031C33">
        <w:t xml:space="preserve"> journey.</w:t>
      </w:r>
    </w:p>
    <w:p w14:paraId="49C287B0" w14:textId="71F804BC" w:rsidR="00031C33" w:rsidRPr="00031C33" w:rsidRDefault="00031C33" w:rsidP="00031C33"/>
    <w:p w14:paraId="46DC448D" w14:textId="77777777" w:rsidR="00031C33" w:rsidRPr="00031C33" w:rsidRDefault="00031C33" w:rsidP="00031C33">
      <w:pPr>
        <w:rPr>
          <w:b/>
          <w:bCs/>
        </w:rPr>
      </w:pPr>
      <w:r w:rsidRPr="00031C33">
        <w:rPr>
          <w:b/>
          <w:bCs/>
        </w:rPr>
        <w:t xml:space="preserve">4. Participation of </w:t>
      </w:r>
      <w:proofErr w:type="spellStart"/>
      <w:r w:rsidRPr="00031C33">
        <w:rPr>
          <w:b/>
          <w:bCs/>
        </w:rPr>
        <w:t>ChildFund</w:t>
      </w:r>
      <w:proofErr w:type="spellEnd"/>
      <w:r w:rsidRPr="00031C33">
        <w:rPr>
          <w:b/>
          <w:bCs/>
        </w:rPr>
        <w:t xml:space="preserve"> and EMAJIC Project</w:t>
      </w:r>
    </w:p>
    <w:p w14:paraId="0B3EB85B" w14:textId="77777777" w:rsidR="00031C33" w:rsidRPr="00031C33" w:rsidRDefault="00031C33" w:rsidP="00031C33">
      <w:r w:rsidRPr="00031C33">
        <w:t xml:space="preserve">This visit was particularly significant as representatives from </w:t>
      </w:r>
      <w:proofErr w:type="spellStart"/>
      <w:r w:rsidRPr="00031C33">
        <w:t>ChildFund</w:t>
      </w:r>
      <w:proofErr w:type="spellEnd"/>
      <w:r w:rsidRPr="00031C33">
        <w:t xml:space="preserve"> also joined the engagement as partners in the implementation of the EMAJIC Project.</w:t>
      </w:r>
    </w:p>
    <w:p w14:paraId="00333A74" w14:textId="77777777" w:rsidR="00031C33" w:rsidRPr="00031C33" w:rsidRDefault="00031C33" w:rsidP="00031C33">
      <w:r w:rsidRPr="00031C33">
        <w:t xml:space="preserve">The </w:t>
      </w:r>
      <w:proofErr w:type="spellStart"/>
      <w:r w:rsidRPr="00031C33">
        <w:t>ChildFund</w:t>
      </w:r>
      <w:proofErr w:type="spellEnd"/>
      <w:r w:rsidRPr="00031C33">
        <w:t xml:space="preserve"> team interacted with the students and explained the organization’s work in supporting children, youth, and communities through sustainable development programs. They also introduced the EMAJIC Project and highlighted how its objectives align closely with the students’ passion and commitment toward environmental conservation and community transformation.</w:t>
      </w:r>
    </w:p>
    <w:p w14:paraId="48561AE1" w14:textId="77777777" w:rsidR="00031C33" w:rsidRPr="00031C33" w:rsidRDefault="00031C33" w:rsidP="00031C33">
      <w:r w:rsidRPr="00031C33">
        <w:t>The engagement provided students with a broader understanding of how partnerships and collaborative action contribute to sustainable environmental and social impact.</w:t>
      </w:r>
    </w:p>
    <w:p w14:paraId="2A52000F" w14:textId="52DA8320" w:rsidR="00031C33" w:rsidRPr="00031C33" w:rsidRDefault="00031C33" w:rsidP="00031C33"/>
    <w:p w14:paraId="26D90AE7" w14:textId="77777777" w:rsidR="00031C33" w:rsidRPr="00031C33" w:rsidRDefault="00031C33" w:rsidP="00031C33">
      <w:pPr>
        <w:rPr>
          <w:b/>
          <w:bCs/>
        </w:rPr>
      </w:pPr>
      <w:r w:rsidRPr="00031C33">
        <w:rPr>
          <w:b/>
          <w:bCs/>
        </w:rPr>
        <w:t>5. Key Outcomes</w:t>
      </w:r>
    </w:p>
    <w:p w14:paraId="6F841662" w14:textId="77777777" w:rsidR="00031C33" w:rsidRPr="00031C33" w:rsidRDefault="00031C33" w:rsidP="00031C33">
      <w:r w:rsidRPr="00031C33">
        <w:t>The initiative achieved several positive outcomes, including:</w:t>
      </w:r>
    </w:p>
    <w:p w14:paraId="395B9EF8" w14:textId="77777777" w:rsidR="00031C33" w:rsidRPr="00031C33" w:rsidRDefault="00031C33" w:rsidP="00031C33">
      <w:pPr>
        <w:numPr>
          <w:ilvl w:val="0"/>
          <w:numId w:val="3"/>
        </w:numPr>
      </w:pPr>
      <w:r w:rsidRPr="00031C33">
        <w:t xml:space="preserve">Increased environmental awareness among participating students. </w:t>
      </w:r>
    </w:p>
    <w:p w14:paraId="0AEE6331" w14:textId="77777777" w:rsidR="00031C33" w:rsidRPr="00031C33" w:rsidRDefault="00031C33" w:rsidP="00031C33">
      <w:pPr>
        <w:numPr>
          <w:ilvl w:val="0"/>
          <w:numId w:val="3"/>
        </w:numPr>
      </w:pPr>
      <w:r w:rsidRPr="00031C33">
        <w:t xml:space="preserve">Enhanced understanding of plastic pollution and sustainable waste management. </w:t>
      </w:r>
    </w:p>
    <w:p w14:paraId="76601322" w14:textId="77777777" w:rsidR="00031C33" w:rsidRPr="00031C33" w:rsidRDefault="00031C33" w:rsidP="00031C33">
      <w:pPr>
        <w:numPr>
          <w:ilvl w:val="0"/>
          <w:numId w:val="3"/>
        </w:numPr>
      </w:pPr>
      <w:r w:rsidRPr="00031C33">
        <w:t xml:space="preserve">Strengthened collaboration between students, community organizations, and development partners. </w:t>
      </w:r>
    </w:p>
    <w:p w14:paraId="5ECAF25D" w14:textId="77777777" w:rsidR="00031C33" w:rsidRPr="00031C33" w:rsidRDefault="00031C33" w:rsidP="00031C33">
      <w:pPr>
        <w:numPr>
          <w:ilvl w:val="0"/>
          <w:numId w:val="3"/>
        </w:numPr>
      </w:pPr>
      <w:r w:rsidRPr="00031C33">
        <w:t xml:space="preserve">Encouragement of youth-led innovation and leadership in environmental conservation. </w:t>
      </w:r>
    </w:p>
    <w:p w14:paraId="2AC0D318" w14:textId="77777777" w:rsidR="00031C33" w:rsidRPr="00031C33" w:rsidRDefault="00031C33" w:rsidP="00031C33">
      <w:pPr>
        <w:numPr>
          <w:ilvl w:val="0"/>
          <w:numId w:val="3"/>
        </w:numPr>
      </w:pPr>
      <w:r w:rsidRPr="00031C33">
        <w:t xml:space="preserve">Inspiration for continued community engagement and environmental action. </w:t>
      </w:r>
    </w:p>
    <w:p w14:paraId="426F1C7B" w14:textId="23E552F2" w:rsidR="00031C33" w:rsidRPr="00031C33" w:rsidRDefault="00031C33" w:rsidP="00031C33"/>
    <w:p w14:paraId="3BA46F94" w14:textId="77777777" w:rsidR="00031C33" w:rsidRPr="00031C33" w:rsidRDefault="00031C33" w:rsidP="00031C33">
      <w:pPr>
        <w:rPr>
          <w:b/>
          <w:bCs/>
        </w:rPr>
      </w:pPr>
      <w:r w:rsidRPr="00031C33">
        <w:rPr>
          <w:b/>
          <w:bCs/>
        </w:rPr>
        <w:t>6. Conclusion</w:t>
      </w:r>
    </w:p>
    <w:p w14:paraId="2E5952E3" w14:textId="63DBBD5F" w:rsidR="00031C33" w:rsidRPr="00031C33" w:rsidRDefault="00031C33" w:rsidP="00031C33">
      <w:r w:rsidRPr="00031C33">
        <w:lastRenderedPageBreak/>
        <w:t>Th</w:t>
      </w:r>
      <w:r>
        <w:t>is activity</w:t>
      </w:r>
      <w:r w:rsidRPr="00031C33">
        <w:t xml:space="preserve"> successfully empowered students to become active environmental stewards and change-makers within their communities. Through the continued support of Pwani Youth Network, the </w:t>
      </w:r>
      <w:proofErr w:type="spellStart"/>
      <w:r w:rsidRPr="00031C33">
        <w:t>PlastSafi</w:t>
      </w:r>
      <w:proofErr w:type="spellEnd"/>
      <w:r w:rsidRPr="00031C33">
        <w:t xml:space="preserve"> Initiative, and partners such as </w:t>
      </w:r>
      <w:proofErr w:type="spellStart"/>
      <w:r w:rsidRPr="00031C33">
        <w:t>ChildFund</w:t>
      </w:r>
      <w:proofErr w:type="spellEnd"/>
      <w:r w:rsidRPr="00031C33">
        <w:t>, the students gained valuable knowledge, practical experience, and motivation to continue championing environmental sustainability.</w:t>
      </w:r>
    </w:p>
    <w:p w14:paraId="33CDAB4D" w14:textId="77777777" w:rsidR="00031C33" w:rsidRPr="00031C33" w:rsidRDefault="00031C33" w:rsidP="00031C33">
      <w:r w:rsidRPr="00031C33">
        <w:t>The initiative demonstrated the importance of collaboration between educational institutions, community organizations, and development partners in nurturing responsible and environmentally conscious young leaders.</w:t>
      </w:r>
    </w:p>
    <w:p w14:paraId="743184D5" w14:textId="77777777" w:rsidR="00031C33" w:rsidRPr="00031C33" w:rsidRDefault="00031C33" w:rsidP="00031C33">
      <w:pPr>
        <w:rPr>
          <w:b/>
          <w:bCs/>
        </w:rPr>
      </w:pPr>
      <w:r w:rsidRPr="00031C33">
        <w:rPr>
          <w:b/>
          <w:bCs/>
        </w:rPr>
        <w:t>Appreciation</w:t>
      </w:r>
    </w:p>
    <w:p w14:paraId="2AC1D3BF" w14:textId="77777777" w:rsidR="00031C33" w:rsidRPr="00031C33" w:rsidRDefault="00031C33" w:rsidP="00031C33">
      <w:r w:rsidRPr="00031C33">
        <w:t>Special appreciation goes to:</w:t>
      </w:r>
    </w:p>
    <w:p w14:paraId="68E4FD4F" w14:textId="77777777" w:rsidR="00031C33" w:rsidRPr="00031C33" w:rsidRDefault="00031C33" w:rsidP="00031C33">
      <w:pPr>
        <w:numPr>
          <w:ilvl w:val="0"/>
          <w:numId w:val="4"/>
        </w:numPr>
      </w:pPr>
      <w:r w:rsidRPr="00031C33">
        <w:t xml:space="preserve">Aga Khan Academy Mombasa students and teachers </w:t>
      </w:r>
    </w:p>
    <w:p w14:paraId="33D69F02" w14:textId="77777777" w:rsidR="00031C33" w:rsidRPr="00031C33" w:rsidRDefault="00031C33" w:rsidP="00031C33">
      <w:pPr>
        <w:numPr>
          <w:ilvl w:val="0"/>
          <w:numId w:val="4"/>
        </w:numPr>
      </w:pPr>
      <w:r w:rsidRPr="00031C33">
        <w:t xml:space="preserve">Pwani Youth Network and the </w:t>
      </w:r>
      <w:proofErr w:type="spellStart"/>
      <w:r w:rsidRPr="00031C33">
        <w:t>PlastSafi</w:t>
      </w:r>
      <w:proofErr w:type="spellEnd"/>
      <w:r w:rsidRPr="00031C33">
        <w:t xml:space="preserve"> team </w:t>
      </w:r>
    </w:p>
    <w:p w14:paraId="4B9EEB5D" w14:textId="6C3A76DA" w:rsidR="00031C33" w:rsidRPr="00031C33" w:rsidRDefault="00031C33" w:rsidP="00031C33">
      <w:pPr>
        <w:numPr>
          <w:ilvl w:val="0"/>
          <w:numId w:val="4"/>
        </w:numPr>
      </w:pPr>
      <w:proofErr w:type="spellStart"/>
      <w:r w:rsidRPr="00031C33">
        <w:t>ChildFund</w:t>
      </w:r>
      <w:proofErr w:type="spellEnd"/>
      <w:r w:rsidRPr="00031C33">
        <w:t xml:space="preserve"> representatives and EMAJIC Project </w:t>
      </w:r>
      <w:r w:rsidR="00A4489F">
        <w:t>implementation team</w:t>
      </w:r>
      <w:r w:rsidRPr="00031C33">
        <w:t xml:space="preserve"> </w:t>
      </w:r>
    </w:p>
    <w:p w14:paraId="2AB82E3F" w14:textId="6709A443" w:rsidR="00031C33" w:rsidRPr="00031C33" w:rsidRDefault="00031C33" w:rsidP="00031C33">
      <w:r w:rsidRPr="00031C33">
        <w:t>for their dedication, collaboration, and commitment to environmental conservation and youth empowerment.</w:t>
      </w:r>
    </w:p>
    <w:p w14:paraId="75B9D975" w14:textId="16E536BE" w:rsidR="00CB4711" w:rsidRPr="00A4489F" w:rsidRDefault="00A4489F">
      <w:proofErr w:type="spellStart"/>
      <w:r>
        <w:rPr>
          <w:b/>
          <w:bCs/>
        </w:rPr>
        <w:t>Repotrt</w:t>
      </w:r>
      <w:proofErr w:type="spellEnd"/>
      <w:r>
        <w:rPr>
          <w:b/>
          <w:bCs/>
        </w:rPr>
        <w:t xml:space="preserve"> Compiled by: </w:t>
      </w:r>
      <w:r>
        <w:t>Clinton Ndege</w:t>
      </w:r>
    </w:p>
    <w:sectPr w:rsidR="00CB4711" w:rsidRPr="00A44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3E2"/>
    <w:multiLevelType w:val="multilevel"/>
    <w:tmpl w:val="596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D71"/>
    <w:multiLevelType w:val="multilevel"/>
    <w:tmpl w:val="4120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87FBF"/>
    <w:multiLevelType w:val="multilevel"/>
    <w:tmpl w:val="393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9F0942"/>
    <w:multiLevelType w:val="multilevel"/>
    <w:tmpl w:val="974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140573">
    <w:abstractNumId w:val="1"/>
  </w:num>
  <w:num w:numId="2" w16cid:durableId="1998342297">
    <w:abstractNumId w:val="0"/>
  </w:num>
  <w:num w:numId="3" w16cid:durableId="1956986192">
    <w:abstractNumId w:val="2"/>
  </w:num>
  <w:num w:numId="4" w16cid:durableId="197251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33"/>
    <w:rsid w:val="00031C33"/>
    <w:rsid w:val="00087D1F"/>
    <w:rsid w:val="000939BC"/>
    <w:rsid w:val="00A4489F"/>
    <w:rsid w:val="00CB4711"/>
    <w:rsid w:val="00E0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161A"/>
  <w15:chartTrackingRefBased/>
  <w15:docId w15:val="{81047E5F-A3FA-41B0-A786-1CC0D2ED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C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C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C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C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C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C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C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33"/>
    <w:rPr>
      <w:rFonts w:eastAsiaTheme="majorEastAsia" w:cstheme="majorBidi"/>
      <w:color w:val="272727" w:themeColor="text1" w:themeTint="D8"/>
    </w:rPr>
  </w:style>
  <w:style w:type="paragraph" w:styleId="Title">
    <w:name w:val="Title"/>
    <w:basedOn w:val="Normal"/>
    <w:next w:val="Normal"/>
    <w:link w:val="TitleChar"/>
    <w:uiPriority w:val="10"/>
    <w:qFormat/>
    <w:rsid w:val="00031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33"/>
    <w:pPr>
      <w:spacing w:before="160"/>
      <w:jc w:val="center"/>
    </w:pPr>
    <w:rPr>
      <w:i/>
      <w:iCs/>
      <w:color w:val="404040" w:themeColor="text1" w:themeTint="BF"/>
    </w:rPr>
  </w:style>
  <w:style w:type="character" w:customStyle="1" w:styleId="QuoteChar">
    <w:name w:val="Quote Char"/>
    <w:basedOn w:val="DefaultParagraphFont"/>
    <w:link w:val="Quote"/>
    <w:uiPriority w:val="29"/>
    <w:rsid w:val="00031C33"/>
    <w:rPr>
      <w:i/>
      <w:iCs/>
      <w:color w:val="404040" w:themeColor="text1" w:themeTint="BF"/>
    </w:rPr>
  </w:style>
  <w:style w:type="paragraph" w:styleId="ListParagraph">
    <w:name w:val="List Paragraph"/>
    <w:basedOn w:val="Normal"/>
    <w:uiPriority w:val="34"/>
    <w:qFormat/>
    <w:rsid w:val="00031C33"/>
    <w:pPr>
      <w:ind w:left="720"/>
      <w:contextualSpacing/>
    </w:pPr>
  </w:style>
  <w:style w:type="character" w:styleId="IntenseEmphasis">
    <w:name w:val="Intense Emphasis"/>
    <w:basedOn w:val="DefaultParagraphFont"/>
    <w:uiPriority w:val="21"/>
    <w:qFormat/>
    <w:rsid w:val="00031C33"/>
    <w:rPr>
      <w:i/>
      <w:iCs/>
      <w:color w:val="2F5496" w:themeColor="accent1" w:themeShade="BF"/>
    </w:rPr>
  </w:style>
  <w:style w:type="paragraph" w:styleId="IntenseQuote">
    <w:name w:val="Intense Quote"/>
    <w:basedOn w:val="Normal"/>
    <w:next w:val="Normal"/>
    <w:link w:val="IntenseQuoteChar"/>
    <w:uiPriority w:val="30"/>
    <w:qFormat/>
    <w:rsid w:val="00031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C33"/>
    <w:rPr>
      <w:i/>
      <w:iCs/>
      <w:color w:val="2F5496" w:themeColor="accent1" w:themeShade="BF"/>
    </w:rPr>
  </w:style>
  <w:style w:type="character" w:styleId="IntenseReference">
    <w:name w:val="Intense Reference"/>
    <w:basedOn w:val="DefaultParagraphFont"/>
    <w:uiPriority w:val="32"/>
    <w:qFormat/>
    <w:rsid w:val="00031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Ndege</dc:creator>
  <cp:keywords/>
  <dc:description/>
  <cp:lastModifiedBy>Clinton Ndege</cp:lastModifiedBy>
  <cp:revision>1</cp:revision>
  <dcterms:created xsi:type="dcterms:W3CDTF">2026-05-15T07:37:00Z</dcterms:created>
  <dcterms:modified xsi:type="dcterms:W3CDTF">2026-05-15T07:52:00Z</dcterms:modified>
</cp:coreProperties>
</file>