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3A9" w:rsidRDefault="002173A9" w:rsidP="001F4FE3">
      <w:pPr>
        <w:spacing w:before="100" w:beforeAutospacing="1" w:after="0" w:line="360" w:lineRule="atLeast"/>
        <w:jc w:val="center"/>
        <w:rPr>
          <w:rFonts w:ascii="Arial Narrow" w:eastAsia="Times New Roman" w:hAnsi="Arial Narrow" w:cs="Arial"/>
          <w:b/>
          <w:bCs/>
          <w:sz w:val="36"/>
          <w:szCs w:val="36"/>
          <w:lang w:eastAsia="fr-FR"/>
        </w:rPr>
      </w:pPr>
    </w:p>
    <w:p w:rsidR="002173A9" w:rsidRDefault="002173A9" w:rsidP="001F4FE3">
      <w:pPr>
        <w:spacing w:before="100" w:beforeAutospacing="1" w:after="0" w:line="360" w:lineRule="atLeast"/>
        <w:jc w:val="center"/>
        <w:rPr>
          <w:rFonts w:ascii="Arial Narrow" w:eastAsia="Times New Roman" w:hAnsi="Arial Narrow" w:cs="Arial"/>
          <w:b/>
          <w:bCs/>
          <w:sz w:val="36"/>
          <w:szCs w:val="36"/>
          <w:lang w:eastAsia="fr-FR"/>
        </w:rPr>
      </w:pPr>
    </w:p>
    <w:p w:rsidR="002173A9" w:rsidRDefault="002173A9" w:rsidP="001F4FE3">
      <w:pPr>
        <w:spacing w:before="100" w:beforeAutospacing="1" w:after="0" w:line="360" w:lineRule="atLeast"/>
        <w:jc w:val="center"/>
        <w:rPr>
          <w:rFonts w:ascii="Arial Narrow" w:eastAsia="Times New Roman" w:hAnsi="Arial Narrow" w:cs="Arial"/>
          <w:b/>
          <w:bCs/>
          <w:sz w:val="36"/>
          <w:szCs w:val="36"/>
          <w:lang w:eastAsia="fr-FR"/>
        </w:rPr>
      </w:pPr>
    </w:p>
    <w:p w:rsidR="00D51992" w:rsidRPr="00DD3385" w:rsidRDefault="00D51992" w:rsidP="00D20D07">
      <w:pPr>
        <w:jc w:val="center"/>
        <w:rPr>
          <w:rFonts w:ascii="Arial Narrow" w:hAnsi="Arial Narrow"/>
          <w:b/>
          <w:sz w:val="24"/>
          <w:szCs w:val="24"/>
        </w:rPr>
      </w:pPr>
    </w:p>
    <w:p w:rsidR="009D6EF4" w:rsidRPr="00617111" w:rsidRDefault="009D6EF4" w:rsidP="009D6EF4">
      <w:pPr>
        <w:spacing w:before="120" w:line="240" w:lineRule="auto"/>
        <w:jc w:val="center"/>
        <w:rPr>
          <w:rFonts w:ascii="Arial" w:hAnsi="Arial" w:cs="Arial"/>
          <w:b/>
          <w:sz w:val="32"/>
          <w:szCs w:val="32"/>
        </w:rPr>
      </w:pPr>
      <w:r w:rsidRPr="00617111">
        <w:rPr>
          <w:rFonts w:ascii="Arial" w:hAnsi="Arial" w:cs="Arial"/>
          <w:b/>
          <w:sz w:val="32"/>
          <w:szCs w:val="32"/>
        </w:rPr>
        <w:t>PROJECT TO CREATE AN CYBER CAFE IN KPARATAO IN THE PREFECTURE OF TCHAOUDJO IN TOGO</w:t>
      </w:r>
    </w:p>
    <w:p w:rsidR="00B64617" w:rsidRDefault="00B64617" w:rsidP="001F4FE3">
      <w:pPr>
        <w:spacing w:before="100" w:beforeAutospacing="1" w:after="0" w:line="360" w:lineRule="atLeast"/>
        <w:rPr>
          <w:rFonts w:ascii="Arial Narrow" w:eastAsia="Times New Roman" w:hAnsi="Arial Narrow" w:cs="Arial"/>
          <w:b/>
          <w:bCs/>
          <w:sz w:val="40"/>
          <w:szCs w:val="40"/>
          <w:lang w:eastAsia="fr-FR"/>
        </w:rPr>
      </w:pPr>
    </w:p>
    <w:p w:rsidR="001F4FE3" w:rsidRDefault="00D60B69" w:rsidP="001F4FE3">
      <w:pPr>
        <w:spacing w:before="100" w:beforeAutospacing="1" w:after="0" w:line="360" w:lineRule="atLeast"/>
        <w:rPr>
          <w:rFonts w:ascii="Arial Narrow" w:eastAsia="Times New Roman" w:hAnsi="Arial Narrow" w:cs="Arial"/>
          <w:b/>
          <w:bCs/>
          <w:sz w:val="40"/>
          <w:szCs w:val="40"/>
          <w:lang w:eastAsia="fr-FR"/>
        </w:rPr>
      </w:pPr>
      <w:r>
        <w:rPr>
          <w:rFonts w:ascii="Arial Narrow" w:eastAsia="Times New Roman" w:hAnsi="Arial Narrow" w:cs="Arial"/>
          <w:b/>
          <w:bCs/>
          <w:noProof/>
          <w:sz w:val="40"/>
          <w:szCs w:val="40"/>
          <w:lang w:val="fr-FR" w:eastAsia="fr-F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818515</wp:posOffset>
                </wp:positionV>
                <wp:extent cx="5943600" cy="1146175"/>
                <wp:effectExtent l="43180" t="46990" r="42545" b="45085"/>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6175"/>
                        </a:xfrm>
                        <a:prstGeom prst="rect">
                          <a:avLst/>
                        </a:prstGeom>
                        <a:solidFill>
                          <a:srgbClr val="FFFFFF"/>
                        </a:solidFill>
                        <a:ln w="76200" cmpd="tri">
                          <a:solidFill>
                            <a:srgbClr val="000000"/>
                          </a:solidFill>
                          <a:miter lim="800000"/>
                          <a:headEnd/>
                          <a:tailEnd/>
                        </a:ln>
                      </wps:spPr>
                      <wps:txbx>
                        <w:txbxContent>
                          <w:p w:rsidR="001310F0" w:rsidRDefault="001310F0" w:rsidP="008F13CD">
                            <w:pPr>
                              <w:spacing w:after="0" w:line="240" w:lineRule="auto"/>
                              <w:jc w:val="center"/>
                              <w:rPr>
                                <w:rFonts w:ascii="Arial Narrow" w:hAnsi="Arial Narrow"/>
                                <w:b/>
                                <w:sz w:val="28"/>
                                <w:szCs w:val="28"/>
                              </w:rPr>
                            </w:pPr>
                          </w:p>
                          <w:p w:rsidR="001310F0" w:rsidRPr="005435F9" w:rsidRDefault="001310F0" w:rsidP="005435F9">
                            <w:pPr>
                              <w:spacing w:before="120" w:after="120" w:line="240" w:lineRule="auto"/>
                              <w:jc w:val="center"/>
                              <w:rPr>
                                <w:rFonts w:ascii="Arial Narrow" w:hAnsi="Arial Narrow"/>
                                <w:b/>
                                <w:sz w:val="32"/>
                                <w:szCs w:val="32"/>
                              </w:rPr>
                            </w:pPr>
                            <w:r w:rsidRPr="005435F9">
                              <w:rPr>
                                <w:rStyle w:val="rynqvb"/>
                                <w:b/>
                                <w:sz w:val="32"/>
                                <w:szCs w:val="32"/>
                              </w:rPr>
                              <w:t>NARRATIVE AND FINANCIAL REPORT 1 ON PROJECT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64.45pt;width:468pt;height:9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" strokeweight="6pt">
                <v:stroke linestyle="thickBetweenThin"/>
                <v:textbox>
                  <w:txbxContent>
                    <w:p w:rsidR="001310F0" w:rsidRDefault="001310F0" w:rsidP="008F13CD">
                      <w:pPr>
                        <w:spacing w:after="0" w:line="240" w:lineRule="auto"/>
                        <w:jc w:val="center"/>
                        <w:rPr>
                          <w:rFonts w:ascii="Arial Narrow" w:hAnsi="Arial Narrow"/>
                          <w:b/>
                          <w:sz w:val="28"/>
                          <w:szCs w:val="28"/>
                        </w:rPr>
                      </w:pPr>
                    </w:p>
                    <w:p w:rsidR="001310F0" w:rsidRPr="005435F9" w:rsidRDefault="001310F0" w:rsidP="005435F9">
                      <w:pPr>
                        <w:spacing w:before="120" w:after="120" w:line="240" w:lineRule="auto"/>
                        <w:jc w:val="center"/>
                        <w:rPr>
                          <w:rFonts w:ascii="Arial Narrow" w:hAnsi="Arial Narrow"/>
                          <w:b/>
                          <w:sz w:val="32"/>
                          <w:szCs w:val="32"/>
                        </w:rPr>
                      </w:pPr>
                      <w:r w:rsidRPr="005435F9">
                        <w:rPr>
                          <w:rStyle w:val="rynqvb"/>
                          <w:b/>
                          <w:sz w:val="32"/>
                          <w:szCs w:val="32"/>
                        </w:rPr>
                        <w:t>NARRATIVE AND FINANCIAL REPORT 1 ON PROJECT PROGRESS</w:t>
                      </w:r>
                    </w:p>
                  </w:txbxContent>
                </v:textbox>
                <w10:wrap type="square"/>
              </v:shape>
            </w:pict>
          </mc:Fallback>
        </mc:AlternateContent>
      </w:r>
    </w:p>
    <w:p w:rsidR="001F4FE3" w:rsidRDefault="001F4FE3" w:rsidP="001F4FE3">
      <w:pPr>
        <w:spacing w:before="100" w:beforeAutospacing="1" w:after="0" w:line="360" w:lineRule="atLeast"/>
        <w:rPr>
          <w:rFonts w:ascii="Arial Narrow" w:eastAsia="Times New Roman" w:hAnsi="Arial Narrow" w:cs="Arial"/>
          <w:b/>
          <w:bCs/>
          <w:sz w:val="40"/>
          <w:szCs w:val="40"/>
          <w:lang w:eastAsia="fr-FR"/>
        </w:rPr>
      </w:pPr>
    </w:p>
    <w:p w:rsidR="009D6EF4" w:rsidRPr="008405BB" w:rsidRDefault="009D6EF4" w:rsidP="009D6EF4">
      <w:pPr>
        <w:pStyle w:val="Corpsdetexte"/>
        <w:jc w:val="center"/>
        <w:rPr>
          <w:rFonts w:ascii="Arial" w:hAnsi="Arial" w:cs="Arial"/>
          <w:b/>
          <w:u w:val="single"/>
        </w:rPr>
      </w:pPr>
      <w:r w:rsidRPr="008405BB">
        <w:rPr>
          <w:rFonts w:ascii="Arial" w:hAnsi="Arial" w:cs="Arial"/>
          <w:b/>
          <w:u w:val="single"/>
        </w:rPr>
        <w:t>Ref. : NGO CAV / GG / Projects 2023 / 004</w:t>
      </w:r>
    </w:p>
    <w:p w:rsidR="001F4FE3" w:rsidRDefault="001F4FE3" w:rsidP="001F4FE3">
      <w:pPr>
        <w:spacing w:before="100" w:beforeAutospacing="1" w:after="0" w:line="360" w:lineRule="atLeast"/>
        <w:rPr>
          <w:rFonts w:ascii="Arial Narrow" w:eastAsia="Times New Roman" w:hAnsi="Arial Narrow" w:cs="Arial"/>
          <w:b/>
          <w:bCs/>
          <w:sz w:val="40"/>
          <w:szCs w:val="40"/>
          <w:lang w:eastAsia="fr-FR"/>
        </w:rPr>
      </w:pPr>
    </w:p>
    <w:p w:rsidR="001F4FE3" w:rsidRDefault="001F4FE3" w:rsidP="001F4FE3">
      <w:pPr>
        <w:spacing w:before="100" w:beforeAutospacing="1" w:after="0" w:line="360" w:lineRule="atLeast"/>
        <w:rPr>
          <w:rFonts w:ascii="Arial Narrow" w:eastAsia="Times New Roman" w:hAnsi="Arial Narrow" w:cs="Arial"/>
          <w:b/>
          <w:bCs/>
          <w:sz w:val="40"/>
          <w:szCs w:val="40"/>
          <w:lang w:eastAsia="fr-FR"/>
        </w:rPr>
      </w:pPr>
    </w:p>
    <w:p w:rsidR="001F4FE3" w:rsidRDefault="001F4FE3" w:rsidP="001F4FE3">
      <w:pPr>
        <w:spacing w:before="100" w:beforeAutospacing="1" w:after="0" w:line="360" w:lineRule="atLeast"/>
        <w:rPr>
          <w:rFonts w:ascii="Arial Narrow" w:eastAsia="Times New Roman" w:hAnsi="Arial Narrow" w:cs="Arial"/>
          <w:b/>
          <w:bCs/>
          <w:sz w:val="40"/>
          <w:szCs w:val="40"/>
          <w:lang w:eastAsia="fr-FR"/>
        </w:rPr>
      </w:pPr>
    </w:p>
    <w:p w:rsidR="001F4FE3" w:rsidRDefault="001F4FE3" w:rsidP="001F4FE3">
      <w:pPr>
        <w:spacing w:before="100" w:beforeAutospacing="1" w:after="0" w:line="360" w:lineRule="atLeast"/>
        <w:ind w:left="6372" w:firstLine="708"/>
        <w:rPr>
          <w:rFonts w:ascii="Arial Narrow" w:eastAsia="Times New Roman" w:hAnsi="Arial Narrow" w:cs="Arial"/>
          <w:b/>
          <w:bCs/>
          <w:sz w:val="36"/>
          <w:szCs w:val="36"/>
          <w:lang w:eastAsia="fr-FR"/>
        </w:rPr>
      </w:pPr>
    </w:p>
    <w:p w:rsidR="001F4FE3" w:rsidRPr="00FB1E7A" w:rsidRDefault="009D6EF4" w:rsidP="009D6EF4">
      <w:pPr>
        <w:spacing w:before="100" w:beforeAutospacing="1" w:after="0" w:line="360" w:lineRule="atLeast"/>
        <w:ind w:left="6372"/>
        <w:rPr>
          <w:rFonts w:ascii="Arial Narrow" w:eastAsia="Times New Roman" w:hAnsi="Arial Narrow" w:cs="Arial"/>
          <w:b/>
          <w:bCs/>
          <w:sz w:val="36"/>
          <w:szCs w:val="36"/>
          <w:lang w:eastAsia="fr-FR"/>
        </w:rPr>
      </w:pPr>
      <w:r>
        <w:rPr>
          <w:rFonts w:ascii="Arial Narrow" w:eastAsia="Times New Roman" w:hAnsi="Arial Narrow" w:cs="Arial"/>
          <w:b/>
          <w:bCs/>
          <w:sz w:val="36"/>
          <w:szCs w:val="36"/>
          <w:lang w:eastAsia="fr-FR"/>
        </w:rPr>
        <w:t>OCTOBER 2023</w:t>
      </w:r>
    </w:p>
    <w:p w:rsidR="00B2117A" w:rsidRDefault="00B2117A" w:rsidP="00B2117A">
      <w:pPr>
        <w:jc w:val="center"/>
        <w:rPr>
          <w:rFonts w:ascii="Arial Narrow" w:eastAsia="Calibri" w:hAnsi="Arial Narrow" w:cs="Arial"/>
          <w:b/>
          <w:sz w:val="24"/>
          <w:szCs w:val="24"/>
        </w:rPr>
      </w:pPr>
      <w:r>
        <w:rPr>
          <w:rFonts w:ascii="Arial Narrow" w:eastAsia="Calibri" w:hAnsi="Arial Narrow" w:cs="Arial"/>
          <w:b/>
          <w:sz w:val="24"/>
          <w:szCs w:val="24"/>
        </w:rPr>
        <w:br w:type="page"/>
      </w:r>
      <w:r>
        <w:rPr>
          <w:rFonts w:ascii="Arial Narrow" w:eastAsia="Calibri" w:hAnsi="Arial Narrow" w:cs="Arial"/>
          <w:b/>
          <w:sz w:val="24"/>
          <w:szCs w:val="24"/>
        </w:rPr>
        <w:lastRenderedPageBreak/>
        <w:t>SUMMARY</w:t>
      </w:r>
    </w:p>
    <w:p w:rsidR="003A58D3" w:rsidRDefault="00C25DF0">
      <w:pPr>
        <w:pStyle w:val="TM1"/>
        <w:tabs>
          <w:tab w:val="right" w:leader="dot" w:pos="9062"/>
        </w:tabs>
        <w:rPr>
          <w:rFonts w:eastAsiaTheme="minorEastAsia"/>
          <w:noProof/>
          <w:lang w:val="fr-FR" w:eastAsia="fr-FR"/>
        </w:rPr>
      </w:pPr>
      <w:r>
        <w:rPr>
          <w:rFonts w:ascii="Arial Narrow" w:eastAsia="Calibri" w:hAnsi="Arial Narrow" w:cs="Arial"/>
          <w:b/>
          <w:sz w:val="24"/>
          <w:szCs w:val="24"/>
        </w:rPr>
        <w:fldChar w:fldCharType="begin"/>
      </w:r>
      <w:r w:rsidR="00B2117A">
        <w:rPr>
          <w:rFonts w:ascii="Arial Narrow" w:eastAsia="Calibri" w:hAnsi="Arial Narrow" w:cs="Arial"/>
          <w:b/>
          <w:sz w:val="24"/>
          <w:szCs w:val="24"/>
        </w:rPr>
        <w:instrText xml:space="preserve"> TOC \o "1-3" \h \z \u </w:instrText>
      </w:r>
      <w:r>
        <w:rPr>
          <w:rFonts w:ascii="Arial Narrow" w:eastAsia="Calibri" w:hAnsi="Arial Narrow" w:cs="Arial"/>
          <w:b/>
          <w:sz w:val="24"/>
          <w:szCs w:val="24"/>
        </w:rPr>
        <w:fldChar w:fldCharType="separate"/>
      </w:r>
      <w:hyperlink w:anchor="_Toc147614003" w:history="1">
        <w:r w:rsidR="003A58D3" w:rsidRPr="00362EF9">
          <w:rPr>
            <w:rStyle w:val="Lienhypertexte"/>
            <w:rFonts w:ascii="Arial" w:eastAsia="Calibri" w:hAnsi="Arial" w:cs="Arial"/>
            <w:noProof/>
            <w:lang w:bidi="he-IL"/>
          </w:rPr>
          <w:t>A – NARRATIVE REPORT</w:t>
        </w:r>
        <w:r w:rsidR="003A58D3">
          <w:rPr>
            <w:noProof/>
            <w:webHidden/>
          </w:rPr>
          <w:tab/>
        </w:r>
        <w:r w:rsidR="003A58D3">
          <w:rPr>
            <w:noProof/>
            <w:webHidden/>
          </w:rPr>
          <w:fldChar w:fldCharType="begin"/>
        </w:r>
        <w:r w:rsidR="003A58D3">
          <w:rPr>
            <w:noProof/>
            <w:webHidden/>
          </w:rPr>
          <w:instrText xml:space="preserve"> PAGEREF _Toc147614003 \h </w:instrText>
        </w:r>
        <w:r w:rsidR="003A58D3">
          <w:rPr>
            <w:noProof/>
            <w:webHidden/>
          </w:rPr>
        </w:r>
        <w:r w:rsidR="003A58D3">
          <w:rPr>
            <w:noProof/>
            <w:webHidden/>
          </w:rPr>
          <w:fldChar w:fldCharType="separate"/>
        </w:r>
        <w:r w:rsidR="003A58D3">
          <w:rPr>
            <w:noProof/>
            <w:webHidden/>
          </w:rPr>
          <w:t>3</w:t>
        </w:r>
        <w:r w:rsidR="003A58D3">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04" w:history="1">
        <w:r w:rsidRPr="00362EF9">
          <w:rPr>
            <w:rStyle w:val="Lienhypertexte"/>
            <w:rFonts w:ascii="Arial" w:eastAsia="Calibri" w:hAnsi="Arial" w:cs="Arial"/>
            <w:noProof/>
            <w:lang w:bidi="he-IL"/>
          </w:rPr>
          <w:t>INTRODUCTION</w:t>
        </w:r>
        <w:r>
          <w:rPr>
            <w:noProof/>
            <w:webHidden/>
          </w:rPr>
          <w:tab/>
        </w:r>
        <w:r>
          <w:rPr>
            <w:noProof/>
            <w:webHidden/>
          </w:rPr>
          <w:fldChar w:fldCharType="begin"/>
        </w:r>
        <w:r>
          <w:rPr>
            <w:noProof/>
            <w:webHidden/>
          </w:rPr>
          <w:instrText xml:space="preserve"> PAGEREF _Toc147614004 \h </w:instrText>
        </w:r>
        <w:r>
          <w:rPr>
            <w:noProof/>
            <w:webHidden/>
          </w:rPr>
        </w:r>
        <w:r>
          <w:rPr>
            <w:noProof/>
            <w:webHidden/>
          </w:rPr>
          <w:fldChar w:fldCharType="separate"/>
        </w:r>
        <w:r>
          <w:rPr>
            <w:noProof/>
            <w:webHidden/>
          </w:rPr>
          <w:t>3</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05" w:history="1">
        <w:r w:rsidRPr="00362EF9">
          <w:rPr>
            <w:rStyle w:val="Lienhypertexte"/>
            <w:rFonts w:ascii="Arial" w:eastAsia="Calibri" w:hAnsi="Arial" w:cs="Arial"/>
            <w:noProof/>
            <w:lang w:bidi="he-IL"/>
          </w:rPr>
          <w:t>I - PROGRESS OF ACTIVITIES</w:t>
        </w:r>
        <w:r>
          <w:rPr>
            <w:noProof/>
            <w:webHidden/>
          </w:rPr>
          <w:tab/>
        </w:r>
        <w:r>
          <w:rPr>
            <w:noProof/>
            <w:webHidden/>
          </w:rPr>
          <w:fldChar w:fldCharType="begin"/>
        </w:r>
        <w:r>
          <w:rPr>
            <w:noProof/>
            <w:webHidden/>
          </w:rPr>
          <w:instrText xml:space="preserve"> PAGEREF _Toc147614005 \h </w:instrText>
        </w:r>
        <w:r>
          <w:rPr>
            <w:noProof/>
            <w:webHidden/>
          </w:rPr>
        </w:r>
        <w:r>
          <w:rPr>
            <w:noProof/>
            <w:webHidden/>
          </w:rPr>
          <w:fldChar w:fldCharType="separate"/>
        </w:r>
        <w:r>
          <w:rPr>
            <w:noProof/>
            <w:webHidden/>
          </w:rPr>
          <w:t>3</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06" w:history="1">
        <w:r w:rsidRPr="00362EF9">
          <w:rPr>
            <w:rStyle w:val="Lienhypertexte"/>
            <w:rFonts w:ascii="Arial" w:eastAsia="Calibri" w:hAnsi="Arial" w:cs="Arial"/>
            <w:noProof/>
            <w:lang w:bidi="he-IL"/>
          </w:rPr>
          <w:t xml:space="preserve">1.1. </w:t>
        </w:r>
        <w:r w:rsidRPr="00362EF9">
          <w:rPr>
            <w:rStyle w:val="Lienhypertexte"/>
            <w:rFonts w:ascii="Arial" w:hAnsi="Arial" w:cs="Arial"/>
            <w:noProof/>
            <w:lang w:bidi="he-IL"/>
          </w:rPr>
          <w:t>Renting a house and electrical installation:</w:t>
        </w:r>
        <w:r>
          <w:rPr>
            <w:noProof/>
            <w:webHidden/>
          </w:rPr>
          <w:tab/>
        </w:r>
        <w:r>
          <w:rPr>
            <w:noProof/>
            <w:webHidden/>
          </w:rPr>
          <w:fldChar w:fldCharType="begin"/>
        </w:r>
        <w:r>
          <w:rPr>
            <w:noProof/>
            <w:webHidden/>
          </w:rPr>
          <w:instrText xml:space="preserve"> PAGEREF _Toc147614006 \h </w:instrText>
        </w:r>
        <w:r>
          <w:rPr>
            <w:noProof/>
            <w:webHidden/>
          </w:rPr>
        </w:r>
        <w:r>
          <w:rPr>
            <w:noProof/>
            <w:webHidden/>
          </w:rPr>
          <w:fldChar w:fldCharType="separate"/>
        </w:r>
        <w:r>
          <w:rPr>
            <w:noProof/>
            <w:webHidden/>
          </w:rPr>
          <w:t>3</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07" w:history="1">
        <w:r w:rsidRPr="00362EF9">
          <w:rPr>
            <w:rStyle w:val="Lienhypertexte"/>
            <w:rFonts w:ascii="Arial" w:eastAsia="Calibri" w:hAnsi="Arial" w:cs="Arial"/>
            <w:noProof/>
            <w:lang w:bidi="he-IL"/>
          </w:rPr>
          <w:t>1.2. Launch of calls for tenders for the acquisition of furniture and IT equipment:</w:t>
        </w:r>
        <w:r>
          <w:rPr>
            <w:noProof/>
            <w:webHidden/>
          </w:rPr>
          <w:tab/>
        </w:r>
        <w:r>
          <w:rPr>
            <w:noProof/>
            <w:webHidden/>
          </w:rPr>
          <w:fldChar w:fldCharType="begin"/>
        </w:r>
        <w:r>
          <w:rPr>
            <w:noProof/>
            <w:webHidden/>
          </w:rPr>
          <w:instrText xml:space="preserve"> PAGEREF _Toc147614007 \h </w:instrText>
        </w:r>
        <w:r>
          <w:rPr>
            <w:noProof/>
            <w:webHidden/>
          </w:rPr>
        </w:r>
        <w:r>
          <w:rPr>
            <w:noProof/>
            <w:webHidden/>
          </w:rPr>
          <w:fldChar w:fldCharType="separate"/>
        </w:r>
        <w:r>
          <w:rPr>
            <w:noProof/>
            <w:webHidden/>
          </w:rPr>
          <w:t>3</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08" w:history="1">
        <w:r w:rsidRPr="00362EF9">
          <w:rPr>
            <w:rStyle w:val="Lienhypertexte"/>
            <w:rFonts w:ascii="Arial" w:eastAsia="Calibri" w:hAnsi="Arial" w:cs="Arial"/>
            <w:noProof/>
            <w:lang w:bidi="he-IL"/>
          </w:rPr>
          <w:t>1.3. Acquisition of furniture</w:t>
        </w:r>
        <w:r>
          <w:rPr>
            <w:noProof/>
            <w:webHidden/>
          </w:rPr>
          <w:tab/>
        </w:r>
        <w:r>
          <w:rPr>
            <w:noProof/>
            <w:webHidden/>
          </w:rPr>
          <w:fldChar w:fldCharType="begin"/>
        </w:r>
        <w:r>
          <w:rPr>
            <w:noProof/>
            <w:webHidden/>
          </w:rPr>
          <w:instrText xml:space="preserve"> PAGEREF _Toc147614008 \h </w:instrText>
        </w:r>
        <w:r>
          <w:rPr>
            <w:noProof/>
            <w:webHidden/>
          </w:rPr>
        </w:r>
        <w:r>
          <w:rPr>
            <w:noProof/>
            <w:webHidden/>
          </w:rPr>
          <w:fldChar w:fldCharType="separate"/>
        </w:r>
        <w:r>
          <w:rPr>
            <w:noProof/>
            <w:webHidden/>
          </w:rPr>
          <w:t>3</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09" w:history="1">
        <w:r w:rsidRPr="00362EF9">
          <w:rPr>
            <w:rStyle w:val="Lienhypertexte"/>
            <w:rFonts w:ascii="Arial" w:eastAsia="Calibri" w:hAnsi="Arial" w:cs="Arial"/>
            <w:noProof/>
            <w:lang w:bidi="he-IL"/>
          </w:rPr>
          <w:t>1.4. Acquisition of computer equipment</w:t>
        </w:r>
        <w:r>
          <w:rPr>
            <w:noProof/>
            <w:webHidden/>
          </w:rPr>
          <w:tab/>
        </w:r>
        <w:r>
          <w:rPr>
            <w:noProof/>
            <w:webHidden/>
          </w:rPr>
          <w:fldChar w:fldCharType="begin"/>
        </w:r>
        <w:r>
          <w:rPr>
            <w:noProof/>
            <w:webHidden/>
          </w:rPr>
          <w:instrText xml:space="preserve"> PAGEREF _Toc147614009 \h </w:instrText>
        </w:r>
        <w:r>
          <w:rPr>
            <w:noProof/>
            <w:webHidden/>
          </w:rPr>
        </w:r>
        <w:r>
          <w:rPr>
            <w:noProof/>
            <w:webHidden/>
          </w:rPr>
          <w:fldChar w:fldCharType="separate"/>
        </w:r>
        <w:r>
          <w:rPr>
            <w:noProof/>
            <w:webHidden/>
          </w:rPr>
          <w:t>3</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10" w:history="1">
        <w:r w:rsidRPr="00362EF9">
          <w:rPr>
            <w:rStyle w:val="Lienhypertexte"/>
            <w:rFonts w:ascii="Arial" w:eastAsia="Calibri" w:hAnsi="Arial" w:cs="Arial"/>
            <w:noProof/>
            <w:lang w:bidi="he-IL"/>
          </w:rPr>
          <w:t>1.5. Coordination and monitoring of project activities.</w:t>
        </w:r>
        <w:r>
          <w:rPr>
            <w:noProof/>
            <w:webHidden/>
          </w:rPr>
          <w:tab/>
        </w:r>
        <w:r>
          <w:rPr>
            <w:noProof/>
            <w:webHidden/>
          </w:rPr>
          <w:fldChar w:fldCharType="begin"/>
        </w:r>
        <w:r>
          <w:rPr>
            <w:noProof/>
            <w:webHidden/>
          </w:rPr>
          <w:instrText xml:space="preserve"> PAGEREF _Toc147614010 \h </w:instrText>
        </w:r>
        <w:r>
          <w:rPr>
            <w:noProof/>
            <w:webHidden/>
          </w:rPr>
        </w:r>
        <w:r>
          <w:rPr>
            <w:noProof/>
            <w:webHidden/>
          </w:rPr>
          <w:fldChar w:fldCharType="separate"/>
        </w:r>
        <w:r>
          <w:rPr>
            <w:noProof/>
            <w:webHidden/>
          </w:rPr>
          <w:t>3</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11" w:history="1">
        <w:r w:rsidRPr="00362EF9">
          <w:rPr>
            <w:rStyle w:val="Lienhypertexte"/>
            <w:rFonts w:ascii="Arial" w:eastAsia="Calibri" w:hAnsi="Arial" w:cs="Arial"/>
            <w:noProof/>
            <w:lang w:bidi="he-IL"/>
          </w:rPr>
          <w:t>II - NEXT STEPS:</w:t>
        </w:r>
        <w:r>
          <w:rPr>
            <w:noProof/>
            <w:webHidden/>
          </w:rPr>
          <w:tab/>
        </w:r>
        <w:r>
          <w:rPr>
            <w:noProof/>
            <w:webHidden/>
          </w:rPr>
          <w:fldChar w:fldCharType="begin"/>
        </w:r>
        <w:r>
          <w:rPr>
            <w:noProof/>
            <w:webHidden/>
          </w:rPr>
          <w:instrText xml:space="preserve"> PAGEREF _Toc147614011 \h </w:instrText>
        </w:r>
        <w:r>
          <w:rPr>
            <w:noProof/>
            <w:webHidden/>
          </w:rPr>
        </w:r>
        <w:r>
          <w:rPr>
            <w:noProof/>
            <w:webHidden/>
          </w:rPr>
          <w:fldChar w:fldCharType="separate"/>
        </w:r>
        <w:r>
          <w:rPr>
            <w:noProof/>
            <w:webHidden/>
          </w:rPr>
          <w:t>4</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12" w:history="1">
        <w:r w:rsidRPr="00362EF9">
          <w:rPr>
            <w:rStyle w:val="Lienhypertexte"/>
            <w:rFonts w:ascii="Arial Narrow" w:hAnsi="Arial Narrow" w:cs="Arial"/>
            <w:noProof/>
            <w:lang w:bidi="he-IL"/>
          </w:rPr>
          <w:t>B - FINANCIAL REPORT</w:t>
        </w:r>
        <w:r>
          <w:rPr>
            <w:noProof/>
            <w:webHidden/>
          </w:rPr>
          <w:tab/>
        </w:r>
        <w:r>
          <w:rPr>
            <w:noProof/>
            <w:webHidden/>
          </w:rPr>
          <w:fldChar w:fldCharType="begin"/>
        </w:r>
        <w:r>
          <w:rPr>
            <w:noProof/>
            <w:webHidden/>
          </w:rPr>
          <w:instrText xml:space="preserve"> PAGEREF _Toc147614012 \h </w:instrText>
        </w:r>
        <w:r>
          <w:rPr>
            <w:noProof/>
            <w:webHidden/>
          </w:rPr>
        </w:r>
        <w:r>
          <w:rPr>
            <w:noProof/>
            <w:webHidden/>
          </w:rPr>
          <w:fldChar w:fldCharType="separate"/>
        </w:r>
        <w:r>
          <w:rPr>
            <w:noProof/>
            <w:webHidden/>
          </w:rPr>
          <w:t>5</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13" w:history="1">
        <w:r w:rsidRPr="00362EF9">
          <w:rPr>
            <w:rStyle w:val="Lienhypertexte"/>
            <w:rFonts w:ascii="Arial Narrow" w:hAnsi="Arial Narrow" w:cs="Arial"/>
            <w:noProof/>
            <w:lang w:bidi="he-IL"/>
          </w:rPr>
          <w:t>INTRODUCTION</w:t>
        </w:r>
        <w:r>
          <w:rPr>
            <w:noProof/>
            <w:webHidden/>
          </w:rPr>
          <w:tab/>
        </w:r>
        <w:r>
          <w:rPr>
            <w:noProof/>
            <w:webHidden/>
          </w:rPr>
          <w:fldChar w:fldCharType="begin"/>
        </w:r>
        <w:r>
          <w:rPr>
            <w:noProof/>
            <w:webHidden/>
          </w:rPr>
          <w:instrText xml:space="preserve"> PAGEREF _Toc147614013 \h </w:instrText>
        </w:r>
        <w:r>
          <w:rPr>
            <w:noProof/>
            <w:webHidden/>
          </w:rPr>
        </w:r>
        <w:r>
          <w:rPr>
            <w:noProof/>
            <w:webHidden/>
          </w:rPr>
          <w:fldChar w:fldCharType="separate"/>
        </w:r>
        <w:r>
          <w:rPr>
            <w:noProof/>
            <w:webHidden/>
          </w:rPr>
          <w:t>5</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14" w:history="1">
        <w:r w:rsidRPr="00362EF9">
          <w:rPr>
            <w:rStyle w:val="Lienhypertexte"/>
            <w:rFonts w:ascii="Arial Narrow" w:hAnsi="Arial Narrow" w:cs="Arial"/>
            <w:noProof/>
            <w:lang w:bidi="he-IL"/>
          </w:rPr>
          <w:t>I - FINANCING RECEIVED</w:t>
        </w:r>
        <w:r>
          <w:rPr>
            <w:noProof/>
            <w:webHidden/>
          </w:rPr>
          <w:tab/>
        </w:r>
        <w:r>
          <w:rPr>
            <w:noProof/>
            <w:webHidden/>
          </w:rPr>
          <w:fldChar w:fldCharType="begin"/>
        </w:r>
        <w:r>
          <w:rPr>
            <w:noProof/>
            <w:webHidden/>
          </w:rPr>
          <w:instrText xml:space="preserve"> PAGEREF _Toc147614014 \h </w:instrText>
        </w:r>
        <w:r>
          <w:rPr>
            <w:noProof/>
            <w:webHidden/>
          </w:rPr>
        </w:r>
        <w:r>
          <w:rPr>
            <w:noProof/>
            <w:webHidden/>
          </w:rPr>
          <w:fldChar w:fldCharType="separate"/>
        </w:r>
        <w:r>
          <w:rPr>
            <w:noProof/>
            <w:webHidden/>
          </w:rPr>
          <w:t>5</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15" w:history="1">
        <w:r w:rsidRPr="00362EF9">
          <w:rPr>
            <w:rStyle w:val="Lienhypertexte"/>
            <w:rFonts w:ascii="Arial Narrow" w:hAnsi="Arial Narrow" w:cs="Arial"/>
            <w:noProof/>
            <w:lang w:bidi="he-IL"/>
          </w:rPr>
          <w:t>II - THE BANK JOURNAL</w:t>
        </w:r>
        <w:r>
          <w:rPr>
            <w:noProof/>
            <w:webHidden/>
          </w:rPr>
          <w:tab/>
        </w:r>
        <w:r>
          <w:rPr>
            <w:noProof/>
            <w:webHidden/>
          </w:rPr>
          <w:fldChar w:fldCharType="begin"/>
        </w:r>
        <w:r>
          <w:rPr>
            <w:noProof/>
            <w:webHidden/>
          </w:rPr>
          <w:instrText xml:space="preserve"> PAGEREF _Toc147614015 \h </w:instrText>
        </w:r>
        <w:r>
          <w:rPr>
            <w:noProof/>
            <w:webHidden/>
          </w:rPr>
        </w:r>
        <w:r>
          <w:rPr>
            <w:noProof/>
            <w:webHidden/>
          </w:rPr>
          <w:fldChar w:fldCharType="separate"/>
        </w:r>
        <w:r>
          <w:rPr>
            <w:noProof/>
            <w:webHidden/>
          </w:rPr>
          <w:t>7</w:t>
        </w:r>
        <w:r>
          <w:rPr>
            <w:noProof/>
            <w:webHidden/>
          </w:rPr>
          <w:fldChar w:fldCharType="end"/>
        </w:r>
      </w:hyperlink>
    </w:p>
    <w:p w:rsidR="003A58D3" w:rsidRDefault="003A58D3">
      <w:pPr>
        <w:pStyle w:val="TM1"/>
        <w:tabs>
          <w:tab w:val="right" w:leader="dot" w:pos="9062"/>
        </w:tabs>
        <w:rPr>
          <w:rFonts w:eastAsiaTheme="minorEastAsia"/>
          <w:noProof/>
          <w:lang w:val="fr-FR" w:eastAsia="fr-FR"/>
        </w:rPr>
      </w:pPr>
      <w:hyperlink w:anchor="_Toc147614016" w:history="1">
        <w:r w:rsidRPr="00362EF9">
          <w:rPr>
            <w:rStyle w:val="Lienhypertexte"/>
            <w:rFonts w:ascii="Arial Narrow" w:hAnsi="Arial Narrow" w:cs="Arial"/>
            <w:noProof/>
            <w:lang w:bidi="he-IL"/>
          </w:rPr>
          <w:t>III - EXECUTION OF THE BUDGET</w:t>
        </w:r>
        <w:r>
          <w:rPr>
            <w:noProof/>
            <w:webHidden/>
          </w:rPr>
          <w:tab/>
        </w:r>
        <w:r>
          <w:rPr>
            <w:noProof/>
            <w:webHidden/>
          </w:rPr>
          <w:fldChar w:fldCharType="begin"/>
        </w:r>
        <w:r>
          <w:rPr>
            <w:noProof/>
            <w:webHidden/>
          </w:rPr>
          <w:instrText xml:space="preserve"> PAGEREF _Toc147614016 \h </w:instrText>
        </w:r>
        <w:r>
          <w:rPr>
            <w:noProof/>
            <w:webHidden/>
          </w:rPr>
        </w:r>
        <w:r>
          <w:rPr>
            <w:noProof/>
            <w:webHidden/>
          </w:rPr>
          <w:fldChar w:fldCharType="separate"/>
        </w:r>
        <w:r>
          <w:rPr>
            <w:noProof/>
            <w:webHidden/>
          </w:rPr>
          <w:t>9</w:t>
        </w:r>
        <w:r>
          <w:rPr>
            <w:noProof/>
            <w:webHidden/>
          </w:rPr>
          <w:fldChar w:fldCharType="end"/>
        </w:r>
      </w:hyperlink>
    </w:p>
    <w:p w:rsidR="00B2117A" w:rsidRDefault="00C25DF0">
      <w:pPr>
        <w:rPr>
          <w:rFonts w:ascii="Arial Narrow" w:eastAsia="Calibri" w:hAnsi="Arial Narrow" w:cs="Arial"/>
          <w:b/>
          <w:sz w:val="24"/>
          <w:szCs w:val="24"/>
        </w:rPr>
      </w:pPr>
      <w:r>
        <w:rPr>
          <w:rFonts w:ascii="Arial Narrow" w:eastAsia="Calibri" w:hAnsi="Arial Narrow" w:cs="Arial"/>
          <w:b/>
          <w:sz w:val="24"/>
          <w:szCs w:val="24"/>
        </w:rPr>
        <w:fldChar w:fldCharType="end"/>
      </w:r>
    </w:p>
    <w:p w:rsidR="00B2117A" w:rsidRDefault="00B2117A">
      <w:pPr>
        <w:rPr>
          <w:rFonts w:ascii="Arial Narrow" w:eastAsia="Calibri" w:hAnsi="Arial Narrow" w:cs="Arial"/>
          <w:b/>
          <w:sz w:val="24"/>
          <w:szCs w:val="24"/>
        </w:rPr>
      </w:pPr>
      <w:r>
        <w:rPr>
          <w:rFonts w:ascii="Arial Narrow" w:eastAsia="Calibri" w:hAnsi="Arial Narrow" w:cs="Arial"/>
          <w:b/>
          <w:sz w:val="24"/>
          <w:szCs w:val="24"/>
        </w:rPr>
        <w:br w:type="page"/>
      </w:r>
    </w:p>
    <w:p w:rsidR="005435F9" w:rsidRDefault="005435F9" w:rsidP="005C3C77">
      <w:pPr>
        <w:pStyle w:val="Titre1"/>
        <w:spacing w:before="120"/>
        <w:rPr>
          <w:rFonts w:ascii="Arial" w:eastAsia="Calibri" w:hAnsi="Arial" w:cs="Arial"/>
          <w:sz w:val="24"/>
        </w:rPr>
      </w:pPr>
      <w:bookmarkStart w:id="0" w:name="_Toc147614003"/>
      <w:r>
        <w:rPr>
          <w:rFonts w:ascii="Arial" w:eastAsia="Calibri" w:hAnsi="Arial" w:cs="Arial"/>
          <w:sz w:val="24"/>
        </w:rPr>
        <w:lastRenderedPageBreak/>
        <w:t>A – NARRATIVE REPORT</w:t>
      </w:r>
      <w:bookmarkEnd w:id="0"/>
    </w:p>
    <w:p w:rsidR="005435F9" w:rsidRPr="005435F9" w:rsidRDefault="005435F9" w:rsidP="005435F9">
      <w:pPr>
        <w:rPr>
          <w:lang w:eastAsia="fr-FR" w:bidi="he-IL"/>
        </w:rPr>
      </w:pPr>
    </w:p>
    <w:p w:rsidR="008428D0" w:rsidRPr="005C3C77" w:rsidRDefault="008428D0" w:rsidP="005C3C77">
      <w:pPr>
        <w:pStyle w:val="Titre1"/>
        <w:spacing w:before="120"/>
        <w:rPr>
          <w:rFonts w:ascii="Arial" w:eastAsia="Calibri" w:hAnsi="Arial" w:cs="Arial"/>
          <w:b w:val="0"/>
          <w:sz w:val="24"/>
        </w:rPr>
      </w:pPr>
      <w:bookmarkStart w:id="1" w:name="_Toc147614004"/>
      <w:r w:rsidRPr="005C3C77">
        <w:rPr>
          <w:rFonts w:ascii="Arial" w:eastAsia="Calibri" w:hAnsi="Arial" w:cs="Arial"/>
          <w:sz w:val="24"/>
        </w:rPr>
        <w:t>INTRODUCTION</w:t>
      </w:r>
      <w:bookmarkEnd w:id="1"/>
    </w:p>
    <w:p w:rsidR="0069578D" w:rsidRPr="005C3C77" w:rsidRDefault="008F13CD" w:rsidP="005C3C77">
      <w:pPr>
        <w:spacing w:before="120" w:after="0" w:line="240" w:lineRule="auto"/>
        <w:jc w:val="both"/>
        <w:rPr>
          <w:rFonts w:ascii="Arial" w:hAnsi="Arial" w:cs="Arial"/>
          <w:sz w:val="24"/>
          <w:szCs w:val="24"/>
        </w:rPr>
      </w:pPr>
      <w:r w:rsidRPr="005C3C77">
        <w:rPr>
          <w:rFonts w:ascii="Arial" w:hAnsi="Arial" w:cs="Arial"/>
          <w:sz w:val="24"/>
          <w:szCs w:val="24"/>
        </w:rPr>
        <w:t xml:space="preserve">The implementation of the activities of the project “Creation of a Cyber café in </w:t>
      </w:r>
      <w:r w:rsidR="009D6EF4" w:rsidRPr="005C3C77">
        <w:rPr>
          <w:rFonts w:ascii="Arial" w:hAnsi="Arial" w:cs="Arial"/>
          <w:sz w:val="24"/>
          <w:szCs w:val="24"/>
        </w:rPr>
        <w:t xml:space="preserve">Kparatao in the prefecture of Tchaoudjo in Togo” started on August 1, 2023 with the search and rental of a house on the side of the main road of the village . It is implemented by the NGO CAV with the </w:t>
      </w:r>
      <w:r w:rsidR="005D753C">
        <w:rPr>
          <w:rFonts w:ascii="Arial" w:hAnsi="Arial" w:cs="Arial"/>
          <w:sz w:val="24"/>
          <w:szCs w:val="24"/>
        </w:rPr>
        <w:t>financial support of the COCH</w:t>
      </w:r>
      <w:r w:rsidR="009D6EF4" w:rsidRPr="005C3C77">
        <w:rPr>
          <w:rFonts w:ascii="Arial" w:hAnsi="Arial" w:cs="Arial"/>
          <w:sz w:val="24"/>
          <w:szCs w:val="24"/>
        </w:rPr>
        <w:t xml:space="preserve"> Family based in the USA through </w:t>
      </w:r>
      <w:r w:rsidR="0069578D" w:rsidRPr="005C3C77">
        <w:rPr>
          <w:rFonts w:ascii="Arial" w:hAnsi="Arial" w:cs="Arial"/>
          <w:sz w:val="24"/>
          <w:szCs w:val="24"/>
        </w:rPr>
        <w:t>GlobalGiving .</w:t>
      </w:r>
    </w:p>
    <w:p w:rsidR="00842D9E" w:rsidRPr="005C3C77" w:rsidRDefault="00842D9E" w:rsidP="005C3C77">
      <w:pPr>
        <w:spacing w:before="120" w:after="0" w:line="240" w:lineRule="auto"/>
        <w:jc w:val="both"/>
        <w:rPr>
          <w:rFonts w:ascii="Arial" w:eastAsia="Calibri" w:hAnsi="Arial" w:cs="Arial"/>
          <w:sz w:val="24"/>
          <w:szCs w:val="24"/>
        </w:rPr>
      </w:pPr>
      <w:r w:rsidRPr="005C3C77">
        <w:rPr>
          <w:rFonts w:ascii="Arial" w:eastAsia="Calibri" w:hAnsi="Arial" w:cs="Arial"/>
          <w:sz w:val="24"/>
          <w:szCs w:val="24"/>
        </w:rPr>
        <w:t xml:space="preserve">This report summarizes all activities carried out from August 1 to October 7, </w:t>
      </w:r>
      <w:r w:rsidR="00FB1B03" w:rsidRPr="005C3C77">
        <w:rPr>
          <w:rFonts w:ascii="Arial" w:hAnsi="Arial" w:cs="Arial"/>
          <w:sz w:val="24"/>
          <w:szCs w:val="24"/>
        </w:rPr>
        <w:t>2023.</w:t>
      </w:r>
    </w:p>
    <w:p w:rsidR="008F13CD" w:rsidRPr="005C3C77" w:rsidRDefault="008F13CD" w:rsidP="005C3C77">
      <w:pPr>
        <w:spacing w:before="120" w:after="0" w:line="240" w:lineRule="auto"/>
        <w:jc w:val="both"/>
        <w:rPr>
          <w:rFonts w:ascii="Arial" w:eastAsia="Calibri" w:hAnsi="Arial" w:cs="Arial"/>
          <w:sz w:val="24"/>
          <w:szCs w:val="24"/>
        </w:rPr>
      </w:pPr>
      <w:r w:rsidRPr="005C3C77">
        <w:rPr>
          <w:rFonts w:ascii="Arial" w:eastAsia="Calibri" w:hAnsi="Arial" w:cs="Arial"/>
          <w:sz w:val="24"/>
          <w:szCs w:val="24"/>
        </w:rPr>
        <w:t>The following activities were carried out during this period:</w:t>
      </w:r>
    </w:p>
    <w:p w:rsidR="00BF0C98" w:rsidRPr="005C3C77" w:rsidRDefault="00BF0C98" w:rsidP="005C3C77">
      <w:pPr>
        <w:numPr>
          <w:ilvl w:val="0"/>
          <w:numId w:val="14"/>
        </w:numPr>
        <w:spacing w:before="120" w:after="0" w:line="240" w:lineRule="auto"/>
        <w:jc w:val="both"/>
        <w:rPr>
          <w:rFonts w:ascii="Arial" w:eastAsia="Times New Roman" w:hAnsi="Arial" w:cs="Arial"/>
          <w:sz w:val="24"/>
          <w:szCs w:val="24"/>
          <w:lang w:eastAsia="fr-FR"/>
        </w:rPr>
      </w:pPr>
      <w:r w:rsidRPr="005C3C77">
        <w:rPr>
          <w:rFonts w:ascii="Arial" w:eastAsia="Times New Roman" w:hAnsi="Arial" w:cs="Arial"/>
          <w:sz w:val="24"/>
          <w:szCs w:val="24"/>
          <w:lang w:eastAsia="fr-FR"/>
        </w:rPr>
        <w:t>Rental of a house and electrical installation;</w:t>
      </w:r>
    </w:p>
    <w:p w:rsidR="00CF4D23" w:rsidRPr="005C3C77" w:rsidRDefault="00CF4D23" w:rsidP="005C3C77">
      <w:pPr>
        <w:numPr>
          <w:ilvl w:val="0"/>
          <w:numId w:val="14"/>
        </w:numPr>
        <w:spacing w:before="120" w:after="0" w:line="240" w:lineRule="auto"/>
        <w:jc w:val="both"/>
        <w:rPr>
          <w:rFonts w:ascii="Arial" w:eastAsia="Calibri" w:hAnsi="Arial" w:cs="Arial"/>
          <w:sz w:val="24"/>
          <w:szCs w:val="24"/>
        </w:rPr>
      </w:pPr>
      <w:r w:rsidRPr="005C3C77">
        <w:rPr>
          <w:rFonts w:ascii="Arial" w:eastAsia="Calibri" w:hAnsi="Arial" w:cs="Arial"/>
          <w:sz w:val="24"/>
          <w:szCs w:val="24"/>
        </w:rPr>
        <w:t>Launch of calls for tenders for the acquisition of furniture and IT equipment;</w:t>
      </w:r>
    </w:p>
    <w:p w:rsidR="00CF4D23" w:rsidRPr="005C3C77" w:rsidRDefault="00CF4D23" w:rsidP="005C3C77">
      <w:pPr>
        <w:numPr>
          <w:ilvl w:val="0"/>
          <w:numId w:val="14"/>
        </w:numPr>
        <w:spacing w:before="120" w:after="0" w:line="240" w:lineRule="auto"/>
        <w:jc w:val="both"/>
        <w:rPr>
          <w:rFonts w:ascii="Arial" w:eastAsia="Calibri" w:hAnsi="Arial" w:cs="Arial"/>
          <w:sz w:val="24"/>
          <w:szCs w:val="24"/>
        </w:rPr>
      </w:pPr>
      <w:r w:rsidRPr="005C3C77">
        <w:rPr>
          <w:rFonts w:ascii="Arial" w:eastAsia="Calibri" w:hAnsi="Arial" w:cs="Arial"/>
          <w:sz w:val="24"/>
          <w:szCs w:val="24"/>
        </w:rPr>
        <w:t>Acquisition of furniture;</w:t>
      </w:r>
    </w:p>
    <w:p w:rsidR="00CF4D23" w:rsidRPr="005C3C77" w:rsidRDefault="00CF4D23" w:rsidP="005C3C77">
      <w:pPr>
        <w:numPr>
          <w:ilvl w:val="0"/>
          <w:numId w:val="14"/>
        </w:numPr>
        <w:spacing w:before="120" w:after="0" w:line="240" w:lineRule="auto"/>
        <w:jc w:val="both"/>
        <w:rPr>
          <w:rFonts w:ascii="Arial" w:eastAsia="Calibri" w:hAnsi="Arial" w:cs="Arial"/>
          <w:sz w:val="24"/>
          <w:szCs w:val="24"/>
        </w:rPr>
      </w:pPr>
      <w:r w:rsidRPr="005C3C77">
        <w:rPr>
          <w:rFonts w:ascii="Arial" w:eastAsia="Calibri" w:hAnsi="Arial" w:cs="Arial"/>
          <w:sz w:val="24"/>
          <w:szCs w:val="24"/>
        </w:rPr>
        <w:t>Acquisition of computer equipment;</w:t>
      </w:r>
    </w:p>
    <w:p w:rsidR="008F13CD" w:rsidRPr="005C3C77" w:rsidRDefault="008F13CD" w:rsidP="005C3C77">
      <w:pPr>
        <w:numPr>
          <w:ilvl w:val="0"/>
          <w:numId w:val="14"/>
        </w:numPr>
        <w:spacing w:before="120" w:after="0" w:line="240" w:lineRule="auto"/>
        <w:jc w:val="both"/>
        <w:rPr>
          <w:rFonts w:ascii="Arial" w:eastAsia="Calibri" w:hAnsi="Arial" w:cs="Arial"/>
          <w:sz w:val="24"/>
          <w:szCs w:val="24"/>
        </w:rPr>
      </w:pPr>
      <w:r w:rsidRPr="005C3C77">
        <w:rPr>
          <w:rFonts w:ascii="Arial" w:eastAsia="Calibri" w:hAnsi="Arial" w:cs="Arial"/>
          <w:sz w:val="24"/>
          <w:szCs w:val="24"/>
        </w:rPr>
        <w:t>Monitoring of project activities.</w:t>
      </w:r>
    </w:p>
    <w:p w:rsidR="009D6EF4" w:rsidRPr="005C3C77" w:rsidRDefault="009D6EF4" w:rsidP="005C3C77">
      <w:pPr>
        <w:spacing w:before="120" w:after="0" w:line="240" w:lineRule="auto"/>
        <w:jc w:val="both"/>
        <w:rPr>
          <w:rFonts w:ascii="Arial" w:eastAsia="Calibri" w:hAnsi="Arial" w:cs="Arial"/>
          <w:sz w:val="24"/>
          <w:szCs w:val="24"/>
        </w:rPr>
      </w:pPr>
    </w:p>
    <w:p w:rsidR="008428D0" w:rsidRPr="005C3C77" w:rsidRDefault="008D4DF8" w:rsidP="005C3C77">
      <w:pPr>
        <w:pStyle w:val="Titre1"/>
        <w:spacing w:before="120"/>
        <w:rPr>
          <w:rFonts w:ascii="Arial" w:eastAsia="Calibri" w:hAnsi="Arial" w:cs="Arial"/>
          <w:sz w:val="24"/>
        </w:rPr>
      </w:pPr>
      <w:bookmarkStart w:id="2" w:name="_Toc147614005"/>
      <w:r w:rsidRPr="005C3C77">
        <w:rPr>
          <w:rFonts w:ascii="Arial" w:eastAsia="Calibri" w:hAnsi="Arial" w:cs="Arial"/>
          <w:sz w:val="24"/>
        </w:rPr>
        <w:t>I - PROGRESS OF ACTIVITIES</w:t>
      </w:r>
      <w:bookmarkEnd w:id="2"/>
    </w:p>
    <w:p w:rsidR="00CF4D23" w:rsidRPr="005C3C77" w:rsidRDefault="008D4DF8" w:rsidP="005C3C77">
      <w:pPr>
        <w:pStyle w:val="Titre1"/>
        <w:spacing w:before="120"/>
        <w:rPr>
          <w:rFonts w:ascii="Arial" w:eastAsia="Calibri" w:hAnsi="Arial" w:cs="Arial"/>
          <w:sz w:val="24"/>
        </w:rPr>
      </w:pPr>
      <w:bookmarkStart w:id="3" w:name="_Toc147614006"/>
      <w:r w:rsidRPr="005C3C77">
        <w:rPr>
          <w:rFonts w:ascii="Arial" w:eastAsia="Calibri" w:hAnsi="Arial" w:cs="Arial"/>
          <w:sz w:val="24"/>
        </w:rPr>
        <w:t xml:space="preserve">1.1. </w:t>
      </w:r>
      <w:r w:rsidR="00CF4D23" w:rsidRPr="005C3C77">
        <w:rPr>
          <w:rFonts w:ascii="Arial" w:hAnsi="Arial" w:cs="Arial"/>
          <w:sz w:val="24"/>
        </w:rPr>
        <w:t>Renting a house and electrical installation:</w:t>
      </w:r>
      <w:bookmarkEnd w:id="3"/>
    </w:p>
    <w:p w:rsidR="00CF4D23" w:rsidRPr="005C3C77" w:rsidRDefault="002E2C28" w:rsidP="005C3C77">
      <w:pPr>
        <w:spacing w:before="120" w:after="0" w:line="240" w:lineRule="auto"/>
        <w:jc w:val="both"/>
        <w:rPr>
          <w:rFonts w:ascii="Arial" w:hAnsi="Arial" w:cs="Arial"/>
          <w:sz w:val="24"/>
          <w:szCs w:val="24"/>
          <w:lang w:eastAsia="fr-FR" w:bidi="he-IL"/>
        </w:rPr>
      </w:pPr>
      <w:r w:rsidRPr="005C3C77">
        <w:rPr>
          <w:rFonts w:ascii="Arial" w:hAnsi="Arial" w:cs="Arial"/>
          <w:sz w:val="24"/>
          <w:szCs w:val="24"/>
          <w:lang w:eastAsia="fr-FR" w:bidi="he-IL"/>
        </w:rPr>
        <w:t>Upon acceptance of the project, it was necessary to identify a strategic location for the installation of the project. This is how a house was chosen on the side of the main road and between the high school and the village primary school. With the support of the Village Development Committee and the chiefdom, the house was fitted out and electrified to house the Cyber.</w:t>
      </w:r>
    </w:p>
    <w:p w:rsidR="004F53EB" w:rsidRPr="005C3C77" w:rsidRDefault="008D4DF8" w:rsidP="005C3C77">
      <w:pPr>
        <w:pStyle w:val="Titre1"/>
        <w:spacing w:before="120"/>
        <w:rPr>
          <w:rFonts w:ascii="Arial" w:eastAsia="Calibri" w:hAnsi="Arial" w:cs="Arial"/>
          <w:sz w:val="24"/>
        </w:rPr>
      </w:pPr>
      <w:bookmarkStart w:id="4" w:name="_Toc147614007"/>
      <w:r w:rsidRPr="005C3C77">
        <w:rPr>
          <w:rFonts w:ascii="Arial" w:eastAsia="Calibri" w:hAnsi="Arial" w:cs="Arial"/>
          <w:sz w:val="24"/>
        </w:rPr>
        <w:t>1.2. Launch of calls for tenders for the acquisition of furniture and IT equipment:</w:t>
      </w:r>
      <w:bookmarkEnd w:id="4"/>
    </w:p>
    <w:p w:rsidR="004F53EB" w:rsidRPr="005C3C77" w:rsidRDefault="004F53EB" w:rsidP="005C3C77">
      <w:pPr>
        <w:spacing w:before="120" w:after="0" w:line="240" w:lineRule="auto"/>
        <w:rPr>
          <w:rFonts w:ascii="Arial" w:eastAsia="Calibri" w:hAnsi="Arial" w:cs="Arial"/>
          <w:sz w:val="24"/>
          <w:szCs w:val="24"/>
          <w:lang w:eastAsia="fr-FR"/>
        </w:rPr>
      </w:pPr>
      <w:r w:rsidRPr="005C3C77">
        <w:rPr>
          <w:rFonts w:ascii="Arial" w:eastAsia="Calibri" w:hAnsi="Arial" w:cs="Arial"/>
          <w:sz w:val="24"/>
          <w:szCs w:val="24"/>
          <w:lang w:eastAsia="fr-FR"/>
        </w:rPr>
        <w:t>In order to recruit companies for the acquisition of furniture and computer equipment, 2 calls for tenders were launched towards 3 carpentry companies and 3 companies selling computer equipment.</w:t>
      </w:r>
    </w:p>
    <w:p w:rsidR="00FB1B03" w:rsidRPr="005C3C77" w:rsidRDefault="008D4DF8" w:rsidP="005C3C77">
      <w:pPr>
        <w:pStyle w:val="Titre1"/>
        <w:spacing w:before="120"/>
        <w:rPr>
          <w:rFonts w:ascii="Arial" w:eastAsia="Calibri" w:hAnsi="Arial" w:cs="Arial"/>
          <w:sz w:val="24"/>
        </w:rPr>
      </w:pPr>
      <w:bookmarkStart w:id="5" w:name="_Toc147614008"/>
      <w:r w:rsidRPr="005C3C77">
        <w:rPr>
          <w:rFonts w:ascii="Arial" w:eastAsia="Calibri" w:hAnsi="Arial" w:cs="Arial"/>
          <w:sz w:val="24"/>
        </w:rPr>
        <w:t>1.3. Acquisition of furniture</w:t>
      </w:r>
      <w:bookmarkEnd w:id="5"/>
      <w:r w:rsidR="00963365" w:rsidRPr="005C3C77">
        <w:rPr>
          <w:rFonts w:ascii="Arial" w:eastAsia="Calibri" w:hAnsi="Arial" w:cs="Arial"/>
          <w:sz w:val="24"/>
        </w:rPr>
        <w:t> </w:t>
      </w:r>
    </w:p>
    <w:p w:rsidR="00615AF1" w:rsidRPr="005C3C77" w:rsidRDefault="00615AF1" w:rsidP="005C3C77">
      <w:pPr>
        <w:spacing w:before="120" w:after="0" w:line="240" w:lineRule="auto"/>
        <w:jc w:val="both"/>
        <w:rPr>
          <w:rFonts w:ascii="Arial" w:hAnsi="Arial" w:cs="Arial"/>
          <w:sz w:val="24"/>
          <w:szCs w:val="24"/>
        </w:rPr>
      </w:pPr>
      <w:r w:rsidRPr="005C3C77">
        <w:rPr>
          <w:rFonts w:ascii="Arial" w:hAnsi="Arial" w:cs="Arial"/>
          <w:sz w:val="24"/>
          <w:szCs w:val="24"/>
        </w:rPr>
        <w:t>Eleven (11) office and computer tables and 25 chairs were received two weeks after the contract was awarded to the company SOLIZAMON. This furniture was installed on October 3, 2023 in the rented house.</w:t>
      </w:r>
    </w:p>
    <w:p w:rsidR="007F6398" w:rsidRPr="005C3C77" w:rsidRDefault="008D4DF8" w:rsidP="005C3C77">
      <w:pPr>
        <w:pStyle w:val="Titre1"/>
        <w:spacing w:before="120"/>
        <w:rPr>
          <w:rFonts w:ascii="Arial" w:eastAsia="Calibri" w:hAnsi="Arial" w:cs="Arial"/>
          <w:sz w:val="24"/>
        </w:rPr>
      </w:pPr>
      <w:bookmarkStart w:id="6" w:name="_Toc147614009"/>
      <w:r w:rsidRPr="005C3C77">
        <w:rPr>
          <w:rFonts w:ascii="Arial" w:eastAsia="Calibri" w:hAnsi="Arial" w:cs="Arial"/>
          <w:sz w:val="24"/>
        </w:rPr>
        <w:t>1.4. Acquisition of computer equipment</w:t>
      </w:r>
      <w:bookmarkEnd w:id="6"/>
      <w:r w:rsidR="007F6398" w:rsidRPr="005C3C77">
        <w:rPr>
          <w:rFonts w:ascii="Arial" w:eastAsia="Calibri" w:hAnsi="Arial" w:cs="Arial"/>
          <w:sz w:val="24"/>
        </w:rPr>
        <w:t xml:space="preserve">  </w:t>
      </w:r>
    </w:p>
    <w:p w:rsidR="00DE1267" w:rsidRPr="005C3C77" w:rsidRDefault="00DE1267" w:rsidP="005C3C77">
      <w:pPr>
        <w:spacing w:before="120" w:after="0" w:line="240" w:lineRule="auto"/>
        <w:jc w:val="both"/>
        <w:rPr>
          <w:rFonts w:ascii="Arial" w:hAnsi="Arial" w:cs="Arial"/>
          <w:sz w:val="24"/>
          <w:szCs w:val="24"/>
        </w:rPr>
      </w:pPr>
      <w:r w:rsidRPr="005C3C77">
        <w:rPr>
          <w:rFonts w:ascii="Arial" w:hAnsi="Arial" w:cs="Arial"/>
          <w:sz w:val="24"/>
          <w:szCs w:val="24"/>
        </w:rPr>
        <w:t>Eleven (11) computers including one (1) for the Secretariat, a photocopier, a multifunctional printer, a binding machine, one (1) cutting blade, one (1) laminating machine and two (2) staplers were received this day October 7, 2023 at the headquarters of the NGO CAV. This equipment will be transported and installed during the week of October 9, 2023 in Kparatao .</w:t>
      </w:r>
    </w:p>
    <w:p w:rsidR="0021510F" w:rsidRPr="005C3C77" w:rsidRDefault="008D4DF8" w:rsidP="005C3C77">
      <w:pPr>
        <w:pStyle w:val="Titre1"/>
        <w:spacing w:before="120"/>
        <w:rPr>
          <w:rFonts w:ascii="Arial" w:eastAsia="Calibri" w:hAnsi="Arial" w:cs="Arial"/>
          <w:sz w:val="24"/>
        </w:rPr>
      </w:pPr>
      <w:bookmarkStart w:id="7" w:name="_Toc147614010"/>
      <w:r w:rsidRPr="005C3C77">
        <w:rPr>
          <w:rFonts w:ascii="Arial" w:eastAsia="Calibri" w:hAnsi="Arial" w:cs="Arial"/>
          <w:sz w:val="24"/>
        </w:rPr>
        <w:t>1.5. Coordination and monitoring of project activities.</w:t>
      </w:r>
      <w:bookmarkEnd w:id="7"/>
    </w:p>
    <w:p w:rsidR="008D4DF8" w:rsidRPr="005C3C77" w:rsidRDefault="005C3C77" w:rsidP="005C3C77">
      <w:pPr>
        <w:pStyle w:val="Paragraphedeliste"/>
        <w:spacing w:before="120" w:after="0" w:line="240" w:lineRule="auto"/>
        <w:ind w:left="0"/>
        <w:jc w:val="both"/>
        <w:rPr>
          <w:rFonts w:ascii="Arial" w:hAnsi="Arial" w:cs="Arial"/>
          <w:sz w:val="24"/>
          <w:szCs w:val="24"/>
        </w:rPr>
      </w:pPr>
      <w:r>
        <w:rPr>
          <w:rFonts w:ascii="Arial" w:hAnsi="Arial" w:cs="Arial"/>
          <w:sz w:val="24"/>
          <w:szCs w:val="24"/>
        </w:rPr>
        <w:t>In order to ensure the succe</w:t>
      </w:r>
      <w:r w:rsidR="00E90ECF">
        <w:rPr>
          <w:rFonts w:ascii="Arial" w:hAnsi="Arial" w:cs="Arial"/>
          <w:sz w:val="24"/>
          <w:szCs w:val="24"/>
        </w:rPr>
        <w:t>ss of the activities of the</w:t>
      </w:r>
      <w:r>
        <w:rPr>
          <w:rFonts w:ascii="Arial" w:hAnsi="Arial" w:cs="Arial"/>
          <w:sz w:val="24"/>
          <w:szCs w:val="24"/>
        </w:rPr>
        <w:t xml:space="preserve"> project, periodic monitoring was carried out by the project team. This team is made up of the Coordinator, the </w:t>
      </w:r>
      <w:r>
        <w:rPr>
          <w:rFonts w:ascii="Arial" w:hAnsi="Arial" w:cs="Arial"/>
          <w:sz w:val="24"/>
          <w:szCs w:val="24"/>
        </w:rPr>
        <w:lastRenderedPageBreak/>
        <w:t xml:space="preserve">Accountant, the </w:t>
      </w:r>
      <w:r w:rsidR="00457491" w:rsidRPr="005C3C77">
        <w:rPr>
          <w:rFonts w:ascii="Arial" w:hAnsi="Arial" w:cs="Arial"/>
          <w:sz w:val="24"/>
          <w:szCs w:val="24"/>
        </w:rPr>
        <w:t xml:space="preserve">NGO Cashier </w:t>
      </w:r>
      <w:r w:rsidR="00DE1267" w:rsidRPr="005C3C77">
        <w:rPr>
          <w:rFonts w:ascii="Arial" w:hAnsi="Arial" w:cs="Arial"/>
          <w:sz w:val="24"/>
          <w:szCs w:val="24"/>
        </w:rPr>
        <w:t>and the IT Technician recruited for the occasion. This team organized monitoring tours of the furniture making work and the acquisition of computer equipment. She also followed the development work on the house to house the cyber with the members of the Village Development Committee.</w:t>
      </w:r>
    </w:p>
    <w:p w:rsidR="000E1991" w:rsidRPr="005C3C77" w:rsidRDefault="000E1991" w:rsidP="005C3C77">
      <w:pPr>
        <w:pStyle w:val="Paragraphedeliste"/>
        <w:spacing w:before="120" w:after="0" w:line="240" w:lineRule="auto"/>
        <w:ind w:left="0"/>
        <w:jc w:val="both"/>
        <w:rPr>
          <w:rFonts w:ascii="Arial" w:hAnsi="Arial" w:cs="Arial"/>
          <w:sz w:val="24"/>
          <w:szCs w:val="24"/>
        </w:rPr>
      </w:pPr>
    </w:p>
    <w:p w:rsidR="000E1991" w:rsidRPr="005C3C77" w:rsidRDefault="000E1991" w:rsidP="005C3C77">
      <w:pPr>
        <w:pStyle w:val="Titre1"/>
        <w:spacing w:before="120"/>
        <w:rPr>
          <w:rFonts w:ascii="Arial" w:eastAsia="Calibri" w:hAnsi="Arial" w:cs="Arial"/>
          <w:sz w:val="24"/>
        </w:rPr>
      </w:pPr>
      <w:bookmarkStart w:id="8" w:name="_Toc147614011"/>
      <w:r w:rsidRPr="005C3C77">
        <w:rPr>
          <w:rFonts w:ascii="Arial" w:eastAsia="Calibri" w:hAnsi="Arial" w:cs="Arial"/>
          <w:sz w:val="24"/>
        </w:rPr>
        <w:t>II - NEXT STEPS:</w:t>
      </w:r>
      <w:bookmarkEnd w:id="8"/>
      <w:r w:rsidRPr="005C3C77">
        <w:rPr>
          <w:rFonts w:ascii="Arial" w:eastAsia="Calibri" w:hAnsi="Arial" w:cs="Arial"/>
          <w:sz w:val="24"/>
        </w:rPr>
        <w:t xml:space="preserve"> </w:t>
      </w:r>
    </w:p>
    <w:p w:rsidR="000E1991" w:rsidRPr="005C3C77" w:rsidRDefault="000E1991" w:rsidP="005C3C77">
      <w:pPr>
        <w:spacing w:before="120" w:after="0" w:line="240" w:lineRule="auto"/>
        <w:rPr>
          <w:rFonts w:ascii="Arial" w:hAnsi="Arial" w:cs="Arial"/>
          <w:sz w:val="24"/>
          <w:szCs w:val="24"/>
        </w:rPr>
      </w:pPr>
      <w:r w:rsidRPr="005C3C77">
        <w:rPr>
          <w:rFonts w:ascii="Arial" w:hAnsi="Arial" w:cs="Arial"/>
          <w:sz w:val="24"/>
          <w:szCs w:val="24"/>
        </w:rPr>
        <w:t>The activities to be carried out from October 9, 2023 are as follows:</w:t>
      </w:r>
    </w:p>
    <w:p w:rsidR="008D4DF8" w:rsidRPr="005C3C77" w:rsidRDefault="008D4DF8" w:rsidP="005C3C77">
      <w:pPr>
        <w:pStyle w:val="Paragraphedeliste"/>
        <w:numPr>
          <w:ilvl w:val="0"/>
          <w:numId w:val="14"/>
        </w:numPr>
        <w:spacing w:before="120" w:after="0" w:line="240" w:lineRule="auto"/>
        <w:jc w:val="both"/>
        <w:rPr>
          <w:rFonts w:ascii="Arial" w:eastAsia="Times New Roman" w:hAnsi="Arial" w:cs="Arial"/>
          <w:sz w:val="24"/>
          <w:szCs w:val="24"/>
          <w:lang w:eastAsia="fr-FR"/>
        </w:rPr>
      </w:pPr>
      <w:r w:rsidRPr="005C3C77">
        <w:rPr>
          <w:rFonts w:ascii="Arial" w:eastAsia="Times New Roman" w:hAnsi="Arial" w:cs="Arial"/>
          <w:sz w:val="24"/>
          <w:szCs w:val="24"/>
          <w:lang w:eastAsia="fr-FR"/>
        </w:rPr>
        <w:t>Installation of computer equipment;</w:t>
      </w:r>
    </w:p>
    <w:p w:rsidR="008D4DF8" w:rsidRPr="005C3C77" w:rsidRDefault="008D4DF8" w:rsidP="005C3C77">
      <w:pPr>
        <w:pStyle w:val="Paragraphedeliste"/>
        <w:numPr>
          <w:ilvl w:val="0"/>
          <w:numId w:val="14"/>
        </w:numPr>
        <w:spacing w:before="120" w:after="0" w:line="240" w:lineRule="auto"/>
        <w:jc w:val="both"/>
        <w:rPr>
          <w:rFonts w:ascii="Arial" w:eastAsia="Times New Roman" w:hAnsi="Arial" w:cs="Arial"/>
          <w:sz w:val="24"/>
          <w:szCs w:val="24"/>
          <w:lang w:eastAsia="fr-FR"/>
        </w:rPr>
      </w:pPr>
      <w:r w:rsidRPr="005C3C77">
        <w:rPr>
          <w:rFonts w:ascii="Arial" w:eastAsia="Times New Roman" w:hAnsi="Arial" w:cs="Arial"/>
          <w:sz w:val="24"/>
          <w:szCs w:val="24"/>
          <w:lang w:eastAsia="fr-FR"/>
        </w:rPr>
        <w:t>Network cabling;</w:t>
      </w:r>
    </w:p>
    <w:p w:rsidR="008D4DF8" w:rsidRPr="005C3C77" w:rsidRDefault="008D4DF8" w:rsidP="005C3C77">
      <w:pPr>
        <w:pStyle w:val="Paragraphedeliste"/>
        <w:numPr>
          <w:ilvl w:val="0"/>
          <w:numId w:val="14"/>
        </w:numPr>
        <w:spacing w:before="120" w:after="0" w:line="240" w:lineRule="auto"/>
        <w:jc w:val="both"/>
        <w:rPr>
          <w:rFonts w:ascii="Arial" w:eastAsia="Times New Roman" w:hAnsi="Arial" w:cs="Arial"/>
          <w:sz w:val="24"/>
          <w:szCs w:val="24"/>
          <w:lang w:eastAsia="fr-FR"/>
        </w:rPr>
      </w:pPr>
      <w:r w:rsidRPr="005C3C77">
        <w:rPr>
          <w:rFonts w:ascii="Arial" w:eastAsia="Times New Roman" w:hAnsi="Arial" w:cs="Arial"/>
          <w:sz w:val="24"/>
          <w:szCs w:val="24"/>
          <w:lang w:eastAsia="fr-FR"/>
        </w:rPr>
        <w:t>Installation of the wifi connection with TOGOCOM, national mobile telephony;</w:t>
      </w:r>
    </w:p>
    <w:p w:rsidR="008D4DF8" w:rsidRPr="005C3C77" w:rsidRDefault="008D4DF8" w:rsidP="005C3C77">
      <w:pPr>
        <w:pStyle w:val="Paragraphedeliste"/>
        <w:numPr>
          <w:ilvl w:val="0"/>
          <w:numId w:val="14"/>
        </w:numPr>
        <w:spacing w:before="120" w:after="0" w:line="240" w:lineRule="auto"/>
        <w:jc w:val="both"/>
        <w:rPr>
          <w:rFonts w:ascii="Arial" w:eastAsia="Times New Roman" w:hAnsi="Arial" w:cs="Arial"/>
          <w:sz w:val="24"/>
          <w:szCs w:val="24"/>
          <w:lang w:eastAsia="fr-FR"/>
        </w:rPr>
      </w:pPr>
      <w:r w:rsidRPr="005C3C77">
        <w:rPr>
          <w:rFonts w:ascii="Arial" w:eastAsia="Times New Roman" w:hAnsi="Arial" w:cs="Arial"/>
          <w:sz w:val="24"/>
          <w:szCs w:val="24"/>
          <w:lang w:eastAsia="fr-FR"/>
        </w:rPr>
        <w:t>Raising awareness among the population and students.</w:t>
      </w:r>
    </w:p>
    <w:p w:rsidR="008D4DF8" w:rsidRPr="005C3C77" w:rsidRDefault="008D4DF8" w:rsidP="005C3C77">
      <w:pPr>
        <w:pStyle w:val="Paragraphedeliste"/>
        <w:numPr>
          <w:ilvl w:val="0"/>
          <w:numId w:val="14"/>
        </w:numPr>
        <w:spacing w:before="120" w:after="0" w:line="240" w:lineRule="auto"/>
        <w:jc w:val="both"/>
        <w:rPr>
          <w:rFonts w:ascii="Arial" w:eastAsia="Times New Roman" w:hAnsi="Arial" w:cs="Arial"/>
          <w:sz w:val="24"/>
          <w:szCs w:val="24"/>
          <w:lang w:eastAsia="fr-FR"/>
        </w:rPr>
      </w:pPr>
      <w:r w:rsidRPr="005C3C77">
        <w:rPr>
          <w:rFonts w:ascii="Arial" w:eastAsia="Times New Roman" w:hAnsi="Arial" w:cs="Arial"/>
          <w:sz w:val="24"/>
          <w:szCs w:val="24"/>
          <w:lang w:eastAsia="fr-FR"/>
        </w:rPr>
        <w:t>Official opening of Cyber;</w:t>
      </w:r>
    </w:p>
    <w:p w:rsidR="008D4DF8" w:rsidRPr="005C3C77" w:rsidRDefault="008D4DF8" w:rsidP="005C3C77">
      <w:pPr>
        <w:pStyle w:val="Paragraphedeliste"/>
        <w:numPr>
          <w:ilvl w:val="0"/>
          <w:numId w:val="14"/>
        </w:numPr>
        <w:spacing w:before="120" w:after="0" w:line="240" w:lineRule="auto"/>
        <w:jc w:val="both"/>
        <w:rPr>
          <w:rFonts w:ascii="Arial" w:eastAsia="Times New Roman" w:hAnsi="Arial" w:cs="Arial"/>
          <w:sz w:val="24"/>
          <w:szCs w:val="24"/>
          <w:lang w:eastAsia="fr-FR"/>
        </w:rPr>
      </w:pPr>
      <w:r w:rsidRPr="005C3C77">
        <w:rPr>
          <w:rFonts w:ascii="Arial" w:eastAsia="Times New Roman" w:hAnsi="Arial" w:cs="Arial"/>
          <w:sz w:val="24"/>
          <w:szCs w:val="24"/>
          <w:lang w:eastAsia="fr-FR"/>
        </w:rPr>
        <w:t>Provision of services to the population;</w:t>
      </w:r>
    </w:p>
    <w:p w:rsidR="000E1991" w:rsidRPr="005C3C77" w:rsidRDefault="000E1991" w:rsidP="005C3C77">
      <w:pPr>
        <w:pStyle w:val="Paragraphedeliste"/>
        <w:numPr>
          <w:ilvl w:val="0"/>
          <w:numId w:val="14"/>
        </w:numPr>
        <w:spacing w:before="120" w:after="0" w:line="240" w:lineRule="auto"/>
        <w:jc w:val="both"/>
        <w:rPr>
          <w:rFonts w:ascii="Arial" w:eastAsia="Times New Roman" w:hAnsi="Arial" w:cs="Arial"/>
          <w:sz w:val="24"/>
          <w:szCs w:val="24"/>
          <w:lang w:eastAsia="fr-FR"/>
        </w:rPr>
      </w:pPr>
      <w:r w:rsidRPr="005C3C77">
        <w:rPr>
          <w:rFonts w:ascii="Arial" w:eastAsia="Times New Roman" w:hAnsi="Arial" w:cs="Arial"/>
          <w:sz w:val="24"/>
          <w:szCs w:val="24"/>
          <w:lang w:eastAsia="fr-FR"/>
        </w:rPr>
        <w:t>Monitoring and supervision of project activities.</w:t>
      </w:r>
    </w:p>
    <w:p w:rsidR="000E1991" w:rsidRPr="005C3C77" w:rsidRDefault="000E1991" w:rsidP="005C3C77">
      <w:pPr>
        <w:pStyle w:val="Paragraphedeliste"/>
        <w:spacing w:before="120" w:after="0" w:line="240" w:lineRule="auto"/>
        <w:ind w:left="0"/>
        <w:jc w:val="both"/>
        <w:rPr>
          <w:rFonts w:ascii="Arial" w:hAnsi="Arial" w:cs="Arial"/>
          <w:sz w:val="24"/>
          <w:szCs w:val="24"/>
        </w:rPr>
      </w:pPr>
    </w:p>
    <w:p w:rsidR="00776DDC" w:rsidRPr="005C3C77" w:rsidRDefault="00CE3EFF" w:rsidP="005C3C77">
      <w:pPr>
        <w:spacing w:before="120" w:after="0" w:line="240" w:lineRule="auto"/>
        <w:ind w:left="4956"/>
        <w:rPr>
          <w:rFonts w:ascii="Arial" w:hAnsi="Arial" w:cs="Arial"/>
          <w:sz w:val="24"/>
          <w:szCs w:val="24"/>
        </w:rPr>
      </w:pPr>
      <w:r w:rsidRPr="005C3C77">
        <w:rPr>
          <w:rFonts w:ascii="Arial" w:hAnsi="Arial" w:cs="Arial"/>
          <w:sz w:val="24"/>
          <w:szCs w:val="24"/>
        </w:rPr>
        <w:t>Done in Sokodé, October 7, 2023.</w:t>
      </w:r>
    </w:p>
    <w:p w:rsidR="00396947" w:rsidRPr="005C3C77" w:rsidRDefault="00396947" w:rsidP="005C3C77">
      <w:pPr>
        <w:spacing w:before="120" w:after="0" w:line="240" w:lineRule="auto"/>
        <w:ind w:left="4956"/>
        <w:rPr>
          <w:rFonts w:ascii="Arial" w:hAnsi="Arial" w:cs="Arial"/>
          <w:sz w:val="24"/>
          <w:szCs w:val="24"/>
        </w:rPr>
      </w:pPr>
    </w:p>
    <w:p w:rsidR="006F1181" w:rsidRPr="005C3C77" w:rsidRDefault="001B6788" w:rsidP="005C3C77">
      <w:pPr>
        <w:spacing w:before="120" w:after="0" w:line="240" w:lineRule="auto"/>
        <w:ind w:left="4956"/>
        <w:rPr>
          <w:rFonts w:ascii="Arial" w:hAnsi="Arial" w:cs="Arial"/>
          <w:b/>
          <w:sz w:val="24"/>
          <w:szCs w:val="24"/>
          <w:u w:val="single"/>
        </w:rPr>
      </w:pPr>
      <w:r w:rsidRPr="005C3C77">
        <w:rPr>
          <w:rFonts w:ascii="Arial" w:hAnsi="Arial" w:cs="Arial"/>
          <w:sz w:val="24"/>
          <w:szCs w:val="24"/>
        </w:rPr>
        <w:t>For the NGO CAV, the Coordinator</w:t>
      </w:r>
      <w:r w:rsidR="006F1181" w:rsidRPr="005C3C77">
        <w:rPr>
          <w:rFonts w:ascii="Arial" w:hAnsi="Arial" w:cs="Arial"/>
          <w:noProof/>
          <w:sz w:val="24"/>
          <w:szCs w:val="24"/>
          <w:lang w:val="fr-FR" w:eastAsia="fr-FR"/>
        </w:rPr>
        <w:drawing>
          <wp:inline distT="0" distB="0" distL="0" distR="0">
            <wp:extent cx="1901701" cy="1236228"/>
            <wp:effectExtent l="19050" t="0" r="3299" b="0"/>
            <wp:docPr id="5" name="Image 1" descr="C:\Users\ONG CAV\Pictures\Numérisations\Numérisation_2021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G CAV\Pictures\Numérisations\Numérisation_20210213.jpg"/>
                    <pic:cNvPicPr>
                      <a:picLocks noChangeAspect="1" noChangeArrowheads="1"/>
                    </pic:cNvPicPr>
                  </pic:nvPicPr>
                  <pic:blipFill>
                    <a:blip r:embed="rId8" cstate="print"/>
                    <a:srcRect/>
                    <a:stretch>
                      <a:fillRect/>
                    </a:stretch>
                  </pic:blipFill>
                  <pic:spPr bwMode="auto">
                    <a:xfrm>
                      <a:off x="0" y="0"/>
                      <a:ext cx="1911073" cy="1242320"/>
                    </a:xfrm>
                    <a:prstGeom prst="rect">
                      <a:avLst/>
                    </a:prstGeom>
                    <a:noFill/>
                    <a:ln w="9525">
                      <a:noFill/>
                      <a:miter lim="800000"/>
                      <a:headEnd/>
                      <a:tailEnd/>
                    </a:ln>
                  </pic:spPr>
                </pic:pic>
              </a:graphicData>
            </a:graphic>
          </wp:inline>
        </w:drawing>
      </w:r>
    </w:p>
    <w:p w:rsidR="001B6788" w:rsidRPr="005C3C77" w:rsidRDefault="00E90ECF" w:rsidP="005C3C77">
      <w:pPr>
        <w:spacing w:before="120" w:after="0" w:line="240" w:lineRule="auto"/>
        <w:ind w:left="4956"/>
        <w:rPr>
          <w:rFonts w:ascii="Arial" w:hAnsi="Arial" w:cs="Arial"/>
          <w:b/>
          <w:sz w:val="24"/>
          <w:szCs w:val="24"/>
          <w:u w:val="single"/>
        </w:rPr>
      </w:pPr>
      <w:r>
        <w:rPr>
          <w:rFonts w:ascii="Arial" w:hAnsi="Arial" w:cs="Arial"/>
          <w:b/>
          <w:sz w:val="24"/>
          <w:szCs w:val="24"/>
          <w:u w:val="single"/>
        </w:rPr>
        <w:t>G-G</w:t>
      </w:r>
      <w:r w:rsidR="001B6788" w:rsidRPr="005C3C77">
        <w:rPr>
          <w:rFonts w:ascii="Arial" w:hAnsi="Arial" w:cs="Arial"/>
          <w:b/>
          <w:sz w:val="24"/>
          <w:szCs w:val="24"/>
          <w:u w:val="single"/>
        </w:rPr>
        <w:t xml:space="preserve"> Djob</w:t>
      </w:r>
      <w:r>
        <w:rPr>
          <w:rFonts w:ascii="Arial" w:hAnsi="Arial" w:cs="Arial"/>
          <w:b/>
          <w:sz w:val="24"/>
          <w:szCs w:val="24"/>
          <w:u w:val="single"/>
        </w:rPr>
        <w:t xml:space="preserve"> Ousm</w:t>
      </w:r>
    </w:p>
    <w:p w:rsidR="003C4A12" w:rsidRPr="005C3C77" w:rsidRDefault="003C4A12" w:rsidP="005C3C77">
      <w:pPr>
        <w:spacing w:before="120" w:after="0" w:line="240" w:lineRule="auto"/>
        <w:jc w:val="center"/>
        <w:rPr>
          <w:rFonts w:ascii="Arial" w:hAnsi="Arial" w:cs="Arial"/>
          <w:b/>
          <w:color w:val="000000"/>
          <w:sz w:val="24"/>
          <w:szCs w:val="24"/>
        </w:rPr>
      </w:pPr>
    </w:p>
    <w:p w:rsidR="00234AB0" w:rsidRDefault="00234AB0">
      <w:pPr>
        <w:rPr>
          <w:rFonts w:cs="Arial"/>
          <w:b/>
          <w:color w:val="000000"/>
          <w:sz w:val="32"/>
          <w:szCs w:val="32"/>
        </w:rPr>
      </w:pPr>
      <w:r>
        <w:rPr>
          <w:rFonts w:cs="Arial"/>
          <w:b/>
          <w:color w:val="000000"/>
          <w:sz w:val="32"/>
          <w:szCs w:val="32"/>
        </w:rPr>
        <w:br w:type="page"/>
      </w:r>
    </w:p>
    <w:p w:rsidR="003C4A12" w:rsidRPr="003A58D3" w:rsidRDefault="00234AB0" w:rsidP="003A58D3">
      <w:pPr>
        <w:pStyle w:val="Titre1"/>
        <w:rPr>
          <w:rFonts w:ascii="Arial Narrow" w:hAnsi="Arial Narrow" w:cs="Arial"/>
          <w:sz w:val="24"/>
        </w:rPr>
      </w:pPr>
      <w:bookmarkStart w:id="9" w:name="_Toc147614012"/>
      <w:r w:rsidRPr="003A58D3">
        <w:rPr>
          <w:rFonts w:ascii="Arial Narrow" w:hAnsi="Arial Narrow" w:cs="Arial"/>
          <w:sz w:val="24"/>
        </w:rPr>
        <w:lastRenderedPageBreak/>
        <w:t>B - FINANCIAL REPORT</w:t>
      </w:r>
      <w:bookmarkEnd w:id="9"/>
    </w:p>
    <w:p w:rsidR="003A58D3" w:rsidRPr="003A58D3" w:rsidRDefault="003A58D3" w:rsidP="003A58D3">
      <w:pPr>
        <w:rPr>
          <w:lang w:eastAsia="fr-FR" w:bidi="he-IL"/>
        </w:rPr>
      </w:pPr>
    </w:p>
    <w:p w:rsidR="008D3B73" w:rsidRPr="009F4C82" w:rsidRDefault="008D3B73" w:rsidP="008D3B73">
      <w:pPr>
        <w:pStyle w:val="Titre1"/>
        <w:rPr>
          <w:rFonts w:ascii="Arial Narrow" w:hAnsi="Arial Narrow" w:cs="Arial"/>
          <w:sz w:val="24"/>
        </w:rPr>
      </w:pPr>
      <w:bookmarkStart w:id="10" w:name="_Toc147589097"/>
      <w:bookmarkStart w:id="11" w:name="_Toc147614013"/>
      <w:r w:rsidRPr="009F4C82">
        <w:rPr>
          <w:rFonts w:ascii="Arial Narrow" w:hAnsi="Arial Narrow" w:cs="Arial"/>
          <w:sz w:val="24"/>
        </w:rPr>
        <w:t>INTRODUCTION</w:t>
      </w:r>
      <w:bookmarkEnd w:id="10"/>
      <w:bookmarkEnd w:id="11"/>
    </w:p>
    <w:p w:rsidR="008D3B73" w:rsidRPr="009F4C82" w:rsidRDefault="008D3B73" w:rsidP="008D3B73">
      <w:pPr>
        <w:spacing w:before="120" w:after="0" w:line="240" w:lineRule="auto"/>
        <w:jc w:val="both"/>
        <w:rPr>
          <w:rFonts w:ascii="Arial Narrow" w:hAnsi="Arial Narrow" w:cs="Arial"/>
          <w:sz w:val="24"/>
          <w:szCs w:val="24"/>
        </w:rPr>
      </w:pPr>
      <w:r w:rsidRPr="009F4C82">
        <w:rPr>
          <w:rFonts w:ascii="Arial Narrow" w:hAnsi="Arial Narrow" w:cs="Arial"/>
          <w:sz w:val="24"/>
          <w:szCs w:val="24"/>
        </w:rPr>
        <w:t xml:space="preserve">As part of the implementation of the </w:t>
      </w:r>
      <w:r>
        <w:rPr>
          <w:rFonts w:ascii="Arial" w:hAnsi="Arial" w:cs="Arial"/>
          <w:sz w:val="24"/>
          <w:szCs w:val="24"/>
        </w:rPr>
        <w:t xml:space="preserve">“Creation of a Cyber café in </w:t>
      </w:r>
      <w:r w:rsidRPr="005C3C77">
        <w:rPr>
          <w:rFonts w:ascii="Arial" w:hAnsi="Arial" w:cs="Arial"/>
          <w:sz w:val="24"/>
          <w:szCs w:val="24"/>
        </w:rPr>
        <w:t xml:space="preserve">Kparatao in the prefecture of Tchaoudjo in Togo” project </w:t>
      </w:r>
      <w:r w:rsidRPr="009F4C82">
        <w:rPr>
          <w:rFonts w:ascii="Arial Narrow" w:hAnsi="Arial Narrow"/>
          <w:sz w:val="24"/>
          <w:szCs w:val="24"/>
        </w:rPr>
        <w:t>, the NGO CAV mobilized a si</w:t>
      </w:r>
      <w:r>
        <w:rPr>
          <w:rFonts w:ascii="Arial Narrow" w:hAnsi="Arial Narrow"/>
          <w:sz w:val="24"/>
          <w:szCs w:val="24"/>
        </w:rPr>
        <w:t>gnificant grant from the COCH</w:t>
      </w:r>
      <w:r w:rsidRPr="009F4C82">
        <w:rPr>
          <w:rFonts w:ascii="Arial Narrow" w:hAnsi="Arial Narrow"/>
          <w:sz w:val="24"/>
          <w:szCs w:val="24"/>
        </w:rPr>
        <w:t xml:space="preserve"> Family through </w:t>
      </w:r>
      <w:r>
        <w:rPr>
          <w:rFonts w:ascii="Arial Narrow" w:hAnsi="Arial Narrow"/>
          <w:sz w:val="24"/>
          <w:szCs w:val="24"/>
        </w:rPr>
        <w:t>GlobalGiving .</w:t>
      </w:r>
    </w:p>
    <w:p w:rsidR="008D3B73" w:rsidRPr="009F4C82" w:rsidRDefault="008D3B73" w:rsidP="008D3B73">
      <w:pPr>
        <w:spacing w:before="120" w:after="0" w:line="240" w:lineRule="auto"/>
        <w:jc w:val="both"/>
        <w:rPr>
          <w:rFonts w:ascii="Arial Narrow" w:eastAsia="Calibri" w:hAnsi="Arial Narrow" w:cs="Arial"/>
          <w:sz w:val="24"/>
          <w:szCs w:val="24"/>
        </w:rPr>
      </w:pPr>
      <w:r w:rsidRPr="009F4C82">
        <w:rPr>
          <w:rFonts w:ascii="Arial Narrow" w:eastAsia="Calibri" w:hAnsi="Arial Narrow" w:cs="Arial"/>
          <w:sz w:val="24"/>
          <w:szCs w:val="24"/>
        </w:rPr>
        <w:t>This report is the financial report of all activities carried out as part of the implementation of this project implemented since August 2023 to date. He understands :</w:t>
      </w:r>
    </w:p>
    <w:p w:rsidR="008D3B73" w:rsidRPr="009F4C82" w:rsidRDefault="008D3B73" w:rsidP="008D3B73">
      <w:pPr>
        <w:pStyle w:val="Paragraphedeliste"/>
        <w:numPr>
          <w:ilvl w:val="0"/>
          <w:numId w:val="24"/>
        </w:numPr>
        <w:spacing w:before="120" w:after="0" w:line="240" w:lineRule="auto"/>
        <w:jc w:val="both"/>
        <w:rPr>
          <w:rFonts w:ascii="Arial Narrow" w:eastAsia="Calibri" w:hAnsi="Arial Narrow" w:cs="Arial"/>
          <w:sz w:val="24"/>
          <w:szCs w:val="24"/>
        </w:rPr>
      </w:pPr>
      <w:r w:rsidRPr="009F4C82">
        <w:rPr>
          <w:rFonts w:ascii="Arial Narrow" w:eastAsia="Calibri" w:hAnsi="Arial Narrow" w:cs="Arial"/>
          <w:sz w:val="24"/>
          <w:szCs w:val="24"/>
        </w:rPr>
        <w:t>Funding received;</w:t>
      </w:r>
    </w:p>
    <w:p w:rsidR="008D3B73" w:rsidRPr="009F4C82" w:rsidRDefault="008D3B73" w:rsidP="008D3B73">
      <w:pPr>
        <w:pStyle w:val="Paragraphedeliste"/>
        <w:numPr>
          <w:ilvl w:val="0"/>
          <w:numId w:val="24"/>
        </w:numPr>
        <w:spacing w:before="120" w:after="0" w:line="240" w:lineRule="auto"/>
        <w:jc w:val="both"/>
        <w:rPr>
          <w:rFonts w:ascii="Arial Narrow" w:eastAsia="Calibri" w:hAnsi="Arial Narrow" w:cs="Arial"/>
          <w:sz w:val="24"/>
          <w:szCs w:val="24"/>
        </w:rPr>
      </w:pPr>
      <w:r w:rsidRPr="009F4C82">
        <w:rPr>
          <w:rFonts w:ascii="Arial Narrow" w:eastAsia="Calibri" w:hAnsi="Arial Narrow" w:cs="Arial"/>
          <w:sz w:val="24"/>
          <w:szCs w:val="24"/>
        </w:rPr>
        <w:t>The NGO's banking journal and;</w:t>
      </w:r>
    </w:p>
    <w:p w:rsidR="008D3B73" w:rsidRPr="009F4C82" w:rsidRDefault="008D3B73" w:rsidP="008D3B73">
      <w:pPr>
        <w:pStyle w:val="Paragraphedeliste"/>
        <w:numPr>
          <w:ilvl w:val="0"/>
          <w:numId w:val="24"/>
        </w:numPr>
        <w:spacing w:before="120" w:after="0" w:line="240" w:lineRule="auto"/>
        <w:jc w:val="both"/>
        <w:rPr>
          <w:rFonts w:ascii="Arial Narrow" w:eastAsia="Calibri" w:hAnsi="Arial Narrow" w:cs="Arial"/>
          <w:sz w:val="24"/>
          <w:szCs w:val="24"/>
        </w:rPr>
      </w:pPr>
      <w:r w:rsidRPr="009F4C82">
        <w:rPr>
          <w:rFonts w:ascii="Arial Narrow" w:eastAsia="Calibri" w:hAnsi="Arial Narrow" w:cs="Arial"/>
          <w:sz w:val="24"/>
          <w:szCs w:val="24"/>
        </w:rPr>
        <w:t>Budget execution.</w:t>
      </w:r>
    </w:p>
    <w:p w:rsidR="008D3B73" w:rsidRPr="009F4C82" w:rsidRDefault="008D3B73" w:rsidP="008D3B73">
      <w:pPr>
        <w:spacing w:before="120" w:after="0" w:line="240" w:lineRule="auto"/>
        <w:ind w:left="360"/>
        <w:jc w:val="both"/>
        <w:rPr>
          <w:rFonts w:ascii="Arial Narrow" w:eastAsia="Calibri" w:hAnsi="Arial Narrow" w:cs="Arial"/>
          <w:sz w:val="24"/>
          <w:szCs w:val="24"/>
        </w:rPr>
      </w:pPr>
    </w:p>
    <w:p w:rsidR="008D3B73" w:rsidRPr="009F4C82" w:rsidRDefault="008D3B73" w:rsidP="008D3B73">
      <w:pPr>
        <w:pStyle w:val="Titre1"/>
        <w:rPr>
          <w:rFonts w:ascii="Arial Narrow" w:hAnsi="Arial Narrow" w:cs="Arial"/>
          <w:sz w:val="24"/>
        </w:rPr>
      </w:pPr>
      <w:bookmarkStart w:id="12" w:name="_Toc147589098"/>
      <w:bookmarkStart w:id="13" w:name="_Toc147614014"/>
      <w:r w:rsidRPr="009F4C82">
        <w:rPr>
          <w:rFonts w:ascii="Arial Narrow" w:hAnsi="Arial Narrow" w:cs="Arial"/>
          <w:sz w:val="24"/>
        </w:rPr>
        <w:t>I - FINANCING RECEIVED</w:t>
      </w:r>
      <w:bookmarkEnd w:id="12"/>
      <w:bookmarkEnd w:id="13"/>
      <w:r w:rsidRPr="009F4C82">
        <w:rPr>
          <w:rFonts w:ascii="Arial Narrow" w:hAnsi="Arial Narrow" w:cs="Arial"/>
          <w:sz w:val="24"/>
        </w:rPr>
        <w:t> </w:t>
      </w:r>
    </w:p>
    <w:p w:rsidR="0048454C" w:rsidRDefault="0048454C" w:rsidP="008D3B73">
      <w:pPr>
        <w:jc w:val="both"/>
        <w:rPr>
          <w:rFonts w:ascii="Arial Narrow" w:hAnsi="Arial Narrow"/>
          <w:sz w:val="24"/>
          <w:szCs w:val="24"/>
        </w:rPr>
      </w:pPr>
    </w:p>
    <w:p w:rsidR="008D3B73" w:rsidRPr="009F4C82" w:rsidRDefault="008D3B73" w:rsidP="008D3B73">
      <w:pPr>
        <w:jc w:val="both"/>
        <w:rPr>
          <w:rFonts w:ascii="Arial Narrow" w:hAnsi="Arial Narrow"/>
          <w:sz w:val="24"/>
          <w:szCs w:val="24"/>
        </w:rPr>
      </w:pPr>
      <w:r w:rsidRPr="009F4C82">
        <w:rPr>
          <w:rFonts w:ascii="Arial Narrow" w:hAnsi="Arial Narrow"/>
          <w:sz w:val="24"/>
          <w:szCs w:val="24"/>
        </w:rPr>
        <w:t xml:space="preserve">The total amount of the grant is </w:t>
      </w:r>
      <w:r>
        <w:rPr>
          <w:rFonts w:ascii="Arial Narrow" w:hAnsi="Arial Narrow"/>
          <w:b/>
          <w:sz w:val="24"/>
          <w:szCs w:val="24"/>
        </w:rPr>
        <w:t xml:space="preserve">10,812,865 CFA francs, </w:t>
      </w:r>
      <w:r w:rsidRPr="009F4C82">
        <w:rPr>
          <w:rFonts w:ascii="Arial Narrow" w:hAnsi="Arial Narrow"/>
          <w:sz w:val="24"/>
          <w:szCs w:val="24"/>
        </w:rPr>
        <w:t xml:space="preserve">or </w:t>
      </w:r>
      <w:r w:rsidRPr="009F4C82">
        <w:rPr>
          <w:rFonts w:ascii="Arial Narrow" w:hAnsi="Arial Narrow" w:cs="Tahoma"/>
          <w:b/>
          <w:sz w:val="24"/>
          <w:szCs w:val="24"/>
        </w:rPr>
        <w:t xml:space="preserve">US$ </w:t>
      </w:r>
      <w:r w:rsidR="0048454C">
        <w:rPr>
          <w:rFonts w:ascii="Arial Narrow" w:hAnsi="Arial Narrow"/>
          <w:b/>
          <w:sz w:val="24"/>
          <w:szCs w:val="24"/>
        </w:rPr>
        <w:t>17,726</w:t>
      </w:r>
      <w:r w:rsidRPr="009F4C82">
        <w:rPr>
          <w:rFonts w:ascii="Arial Narrow" w:hAnsi="Arial Narrow"/>
          <w:b/>
          <w:sz w:val="24"/>
          <w:szCs w:val="24"/>
        </w:rPr>
        <w:t xml:space="preserve">. </w:t>
      </w:r>
      <w:r w:rsidRPr="009F4C82">
        <w:rPr>
          <w:rFonts w:ascii="Arial Narrow" w:hAnsi="Arial Narrow"/>
          <w:sz w:val="24"/>
          <w:szCs w:val="24"/>
        </w:rPr>
        <w:t>This grant is distributed as follows:</w:t>
      </w:r>
    </w:p>
    <w:p w:rsidR="008D3B73" w:rsidRDefault="008D3B73" w:rsidP="008D3B73">
      <w:pPr>
        <w:pStyle w:val="Paragraphedeliste"/>
        <w:numPr>
          <w:ilvl w:val="0"/>
          <w:numId w:val="22"/>
        </w:numPr>
        <w:jc w:val="both"/>
        <w:rPr>
          <w:rFonts w:ascii="Arial Narrow" w:eastAsia="Times New Roman" w:hAnsi="Arial Narrow" w:cstheme="minorHAnsi"/>
          <w:b/>
          <w:bCs/>
          <w:color w:val="000000"/>
          <w:sz w:val="24"/>
          <w:szCs w:val="24"/>
          <w:lang w:eastAsia="fr-FR"/>
        </w:rPr>
      </w:pPr>
      <w:r>
        <w:rPr>
          <w:rFonts w:ascii="Arial Narrow" w:hAnsi="Arial Narrow"/>
          <w:sz w:val="24"/>
          <w:szCs w:val="24"/>
        </w:rPr>
        <w:t xml:space="preserve">Computer equipment for an amount of </w:t>
      </w:r>
      <w:r w:rsidRPr="00D83708">
        <w:rPr>
          <w:rFonts w:ascii="Arial Narrow" w:hAnsi="Arial Narrow"/>
          <w:b/>
          <w:bCs/>
          <w:sz w:val="24"/>
          <w:szCs w:val="24"/>
        </w:rPr>
        <w:t xml:space="preserve">5,878,000 CFA francs </w:t>
      </w:r>
      <w:r w:rsidRPr="00F04564">
        <w:rPr>
          <w:rFonts w:ascii="Arial Narrow" w:eastAsia="Times New Roman" w:hAnsi="Arial Narrow" w:cstheme="minorHAnsi"/>
          <w:color w:val="000000"/>
          <w:sz w:val="24"/>
          <w:szCs w:val="24"/>
          <w:lang w:eastAsia="fr-FR"/>
        </w:rPr>
        <w:t xml:space="preserve">or </w:t>
      </w:r>
      <w:r w:rsidRPr="009F4C82">
        <w:rPr>
          <w:rFonts w:ascii="Arial Narrow" w:hAnsi="Arial Narrow" w:cs="Tahoma"/>
          <w:b/>
          <w:sz w:val="24"/>
          <w:szCs w:val="24"/>
        </w:rPr>
        <w:t xml:space="preserve">US$ </w:t>
      </w:r>
      <w:r>
        <w:rPr>
          <w:rFonts w:ascii="Arial Narrow" w:eastAsia="Times New Roman" w:hAnsi="Arial Narrow" w:cstheme="minorHAnsi"/>
          <w:b/>
          <w:bCs/>
          <w:color w:val="000000"/>
          <w:sz w:val="24"/>
          <w:szCs w:val="24"/>
          <w:lang w:eastAsia="fr-FR"/>
        </w:rPr>
        <w:t xml:space="preserve">9,636 </w:t>
      </w:r>
      <w:r w:rsidRPr="009F4C82">
        <w:rPr>
          <w:rFonts w:ascii="Arial Narrow" w:eastAsia="Times New Roman" w:hAnsi="Arial Narrow" w:cstheme="minorHAnsi"/>
          <w:b/>
          <w:bCs/>
          <w:color w:val="000000"/>
          <w:sz w:val="24"/>
          <w:szCs w:val="24"/>
          <w:lang w:eastAsia="fr-FR"/>
        </w:rPr>
        <w:t>.</w:t>
      </w:r>
    </w:p>
    <w:p w:rsidR="008D3B73" w:rsidRPr="009F4C82" w:rsidRDefault="008D3B73" w:rsidP="008D3B73">
      <w:pPr>
        <w:pStyle w:val="Paragraphedeliste"/>
        <w:numPr>
          <w:ilvl w:val="0"/>
          <w:numId w:val="22"/>
        </w:numPr>
        <w:jc w:val="both"/>
        <w:rPr>
          <w:rFonts w:ascii="Arial Narrow" w:eastAsia="Times New Roman" w:hAnsi="Arial Narrow" w:cstheme="minorHAnsi"/>
          <w:b/>
          <w:bCs/>
          <w:color w:val="000000"/>
          <w:sz w:val="24"/>
          <w:szCs w:val="24"/>
          <w:lang w:eastAsia="fr-FR"/>
        </w:rPr>
      </w:pPr>
      <w:r>
        <w:rPr>
          <w:rFonts w:ascii="Arial Narrow" w:hAnsi="Arial Narrow"/>
          <w:sz w:val="24"/>
          <w:szCs w:val="24"/>
        </w:rPr>
        <w:t xml:space="preserve">Office furniture for a total cost of </w:t>
      </w:r>
      <w:r w:rsidRPr="00435409">
        <w:rPr>
          <w:rFonts w:ascii="Arial Narrow" w:eastAsia="Times New Roman" w:hAnsi="Arial Narrow" w:cstheme="minorHAnsi"/>
          <w:b/>
          <w:bCs/>
          <w:color w:val="000000"/>
          <w:sz w:val="24"/>
          <w:szCs w:val="24"/>
          <w:lang w:eastAsia="fr-FR"/>
        </w:rPr>
        <w:t xml:space="preserve">890,000 </w:t>
      </w:r>
      <w:r w:rsidRPr="00ED74AE">
        <w:rPr>
          <w:rFonts w:ascii="Arial Narrow" w:hAnsi="Arial Narrow"/>
          <w:b/>
          <w:bCs/>
          <w:sz w:val="24"/>
          <w:szCs w:val="24"/>
        </w:rPr>
        <w:t xml:space="preserve">CFA francs </w:t>
      </w:r>
      <w:r w:rsidRPr="00F04564">
        <w:rPr>
          <w:rFonts w:ascii="Arial Narrow" w:hAnsi="Arial Narrow"/>
          <w:sz w:val="24"/>
          <w:szCs w:val="24"/>
        </w:rPr>
        <w:t xml:space="preserve">or </w:t>
      </w:r>
      <w:r w:rsidRPr="009F4C82">
        <w:rPr>
          <w:rFonts w:ascii="Arial Narrow" w:hAnsi="Arial Narrow" w:cs="Tahoma"/>
          <w:b/>
          <w:sz w:val="24"/>
          <w:szCs w:val="24"/>
        </w:rPr>
        <w:t xml:space="preserve">US$ </w:t>
      </w:r>
      <w:r w:rsidRPr="00435409">
        <w:rPr>
          <w:rFonts w:ascii="Arial Narrow" w:hAnsi="Arial Narrow"/>
          <w:b/>
          <w:bCs/>
          <w:sz w:val="24"/>
          <w:szCs w:val="24"/>
        </w:rPr>
        <w:t xml:space="preserve">1,459 </w:t>
      </w:r>
      <w:r w:rsidRPr="009F4C82">
        <w:rPr>
          <w:rFonts w:ascii="Arial Narrow" w:eastAsia="Times New Roman" w:hAnsi="Arial Narrow" w:cstheme="minorHAnsi"/>
          <w:b/>
          <w:bCs/>
          <w:color w:val="000000"/>
          <w:sz w:val="24"/>
          <w:szCs w:val="24"/>
          <w:lang w:eastAsia="fr-FR"/>
        </w:rPr>
        <w:t>.</w:t>
      </w:r>
    </w:p>
    <w:p w:rsidR="008D3B73" w:rsidRPr="009F4C82" w:rsidRDefault="008D3B73" w:rsidP="008D3B73">
      <w:pPr>
        <w:pStyle w:val="Paragraphedeliste"/>
        <w:numPr>
          <w:ilvl w:val="0"/>
          <w:numId w:val="22"/>
        </w:numPr>
        <w:jc w:val="both"/>
        <w:rPr>
          <w:rFonts w:ascii="Arial Narrow" w:eastAsia="Times New Roman" w:hAnsi="Arial Narrow" w:cstheme="minorHAnsi"/>
          <w:b/>
          <w:bCs/>
          <w:color w:val="000000"/>
          <w:sz w:val="24"/>
          <w:szCs w:val="24"/>
          <w:lang w:eastAsia="fr-FR"/>
        </w:rPr>
      </w:pPr>
      <w:r w:rsidRPr="00ED74AE">
        <w:rPr>
          <w:rFonts w:ascii="Arial Narrow" w:eastAsia="Times New Roman" w:hAnsi="Arial Narrow" w:cstheme="minorHAnsi"/>
          <w:color w:val="000000"/>
          <w:sz w:val="24"/>
          <w:szCs w:val="24"/>
          <w:lang w:eastAsia="fr-FR"/>
        </w:rPr>
        <w:t xml:space="preserve">The project's operating costs for the first year amount to </w:t>
      </w:r>
      <w:r w:rsidRPr="00F04564">
        <w:rPr>
          <w:rFonts w:ascii="Arial Narrow" w:eastAsia="Times New Roman" w:hAnsi="Arial Narrow" w:cstheme="minorHAnsi"/>
          <w:b/>
          <w:bCs/>
          <w:color w:val="000000"/>
          <w:sz w:val="24"/>
          <w:szCs w:val="24"/>
          <w:lang w:eastAsia="fr-FR"/>
        </w:rPr>
        <w:t xml:space="preserve">2,244,000 CFA francs </w:t>
      </w:r>
      <w:r>
        <w:rPr>
          <w:rFonts w:ascii="Arial Narrow" w:eastAsia="Times New Roman" w:hAnsi="Arial Narrow" w:cstheme="minorHAnsi"/>
          <w:color w:val="000000"/>
          <w:sz w:val="24"/>
          <w:szCs w:val="24"/>
          <w:lang w:eastAsia="fr-FR"/>
        </w:rPr>
        <w:t xml:space="preserve">or </w:t>
      </w:r>
      <w:r w:rsidRPr="009F4C82">
        <w:rPr>
          <w:rFonts w:ascii="Arial Narrow" w:hAnsi="Arial Narrow" w:cs="Tahoma"/>
          <w:b/>
          <w:sz w:val="24"/>
          <w:szCs w:val="24"/>
        </w:rPr>
        <w:t xml:space="preserve">US$ </w:t>
      </w:r>
      <w:r>
        <w:rPr>
          <w:rFonts w:ascii="Arial Narrow" w:eastAsia="Times New Roman" w:hAnsi="Arial Narrow" w:cstheme="minorHAnsi"/>
          <w:b/>
          <w:bCs/>
          <w:color w:val="000000"/>
          <w:sz w:val="24"/>
          <w:szCs w:val="24"/>
          <w:lang w:eastAsia="fr-FR"/>
        </w:rPr>
        <w:t xml:space="preserve">3,678 </w:t>
      </w:r>
      <w:r w:rsidRPr="009F4C82">
        <w:rPr>
          <w:rFonts w:ascii="Arial Narrow" w:eastAsia="Times New Roman" w:hAnsi="Arial Narrow" w:cstheme="minorHAnsi"/>
          <w:b/>
          <w:bCs/>
          <w:color w:val="000000"/>
          <w:sz w:val="24"/>
          <w:szCs w:val="24"/>
          <w:lang w:eastAsia="fr-FR"/>
        </w:rPr>
        <w:t>.</w:t>
      </w:r>
    </w:p>
    <w:p w:rsidR="008D3B73" w:rsidRPr="009F4C82" w:rsidRDefault="008D3B73" w:rsidP="008D3B73">
      <w:pPr>
        <w:pStyle w:val="Paragraphedeliste"/>
        <w:numPr>
          <w:ilvl w:val="0"/>
          <w:numId w:val="22"/>
        </w:numPr>
        <w:jc w:val="both"/>
        <w:rPr>
          <w:rFonts w:ascii="Arial Narrow" w:eastAsia="Times New Roman" w:hAnsi="Arial Narrow" w:cstheme="minorHAnsi"/>
          <w:b/>
          <w:bCs/>
          <w:color w:val="000000"/>
          <w:sz w:val="24"/>
          <w:szCs w:val="24"/>
          <w:lang w:eastAsia="fr-FR"/>
        </w:rPr>
      </w:pPr>
      <w:r>
        <w:rPr>
          <w:rFonts w:ascii="Arial Narrow" w:eastAsia="Times New Roman" w:hAnsi="Arial Narrow" w:cstheme="minorHAnsi"/>
          <w:bCs/>
          <w:color w:val="000000"/>
          <w:sz w:val="24"/>
          <w:szCs w:val="24"/>
          <w:lang w:eastAsia="fr-FR"/>
        </w:rPr>
        <w:t xml:space="preserve">Support for the NGO CAV for its operation for an amount of </w:t>
      </w:r>
      <w:r w:rsidRPr="009F4C82">
        <w:rPr>
          <w:rFonts w:ascii="Arial Narrow" w:eastAsia="Times New Roman" w:hAnsi="Arial Narrow" w:cstheme="minorHAnsi"/>
          <w:b/>
          <w:bCs/>
          <w:color w:val="000000"/>
          <w:sz w:val="24"/>
          <w:szCs w:val="24"/>
          <w:lang w:eastAsia="fr-FR"/>
        </w:rPr>
        <w:t xml:space="preserve">1,802,400 CFA francs, </w:t>
      </w:r>
      <w:r w:rsidRPr="009D7DDD">
        <w:rPr>
          <w:rFonts w:ascii="Arial Narrow" w:eastAsia="Times New Roman" w:hAnsi="Arial Narrow" w:cstheme="minorHAnsi"/>
          <w:color w:val="000000"/>
          <w:sz w:val="24"/>
          <w:szCs w:val="24"/>
          <w:lang w:eastAsia="fr-FR"/>
        </w:rPr>
        <w:t xml:space="preserve">or </w:t>
      </w:r>
      <w:r w:rsidRPr="009F4C82">
        <w:rPr>
          <w:rFonts w:ascii="Arial Narrow" w:hAnsi="Arial Narrow" w:cs="Tahoma"/>
          <w:b/>
          <w:sz w:val="24"/>
          <w:szCs w:val="24"/>
        </w:rPr>
        <w:t xml:space="preserve">US$ </w:t>
      </w:r>
      <w:r w:rsidR="0048454C">
        <w:rPr>
          <w:rFonts w:ascii="Arial Narrow" w:eastAsia="Times New Roman" w:hAnsi="Arial Narrow" w:cstheme="minorHAnsi"/>
          <w:b/>
          <w:bCs/>
          <w:color w:val="000000"/>
          <w:sz w:val="24"/>
          <w:szCs w:val="24"/>
          <w:lang w:eastAsia="fr-FR"/>
        </w:rPr>
        <w:t>2,955</w:t>
      </w:r>
      <w:r w:rsidRPr="009F4C82">
        <w:rPr>
          <w:rFonts w:ascii="Arial Narrow" w:eastAsia="Times New Roman" w:hAnsi="Arial Narrow" w:cstheme="minorHAnsi"/>
          <w:b/>
          <w:bCs/>
          <w:color w:val="000000"/>
          <w:sz w:val="24"/>
          <w:szCs w:val="24"/>
          <w:lang w:eastAsia="fr-FR"/>
        </w:rPr>
        <w:t>.</w:t>
      </w:r>
    </w:p>
    <w:p w:rsidR="008D3B73" w:rsidRPr="009F4C82" w:rsidRDefault="008D3B73" w:rsidP="008D3B73">
      <w:pPr>
        <w:jc w:val="both"/>
        <w:rPr>
          <w:rFonts w:ascii="Arial Narrow" w:eastAsia="Times New Roman" w:hAnsi="Arial Narrow" w:cstheme="minorHAnsi"/>
          <w:bCs/>
          <w:color w:val="000000"/>
          <w:sz w:val="24"/>
          <w:szCs w:val="24"/>
          <w:lang w:eastAsia="fr-FR"/>
        </w:rPr>
      </w:pPr>
      <w:r>
        <w:rPr>
          <w:rFonts w:ascii="Arial Narrow" w:eastAsia="Times New Roman" w:hAnsi="Arial Narrow" w:cstheme="minorHAnsi"/>
          <w:bCs/>
          <w:color w:val="000000"/>
          <w:sz w:val="24"/>
          <w:szCs w:val="24"/>
          <w:lang w:eastAsia="fr-FR"/>
        </w:rPr>
        <w:t>The financial flows of the financing are illustrated in the table below</w:t>
      </w:r>
    </w:p>
    <w:p w:rsidR="008D3B73" w:rsidRPr="009F4C82" w:rsidRDefault="008D3B73" w:rsidP="008D3B73">
      <w:pPr>
        <w:jc w:val="both"/>
        <w:rPr>
          <w:rFonts w:ascii="Arial Narrow" w:eastAsia="Times New Roman" w:hAnsi="Arial Narrow" w:cstheme="minorHAnsi"/>
          <w:bCs/>
          <w:color w:val="000000"/>
          <w:sz w:val="24"/>
          <w:szCs w:val="24"/>
          <w:lang w:eastAsia="fr-FR"/>
        </w:rPr>
        <w:sectPr w:rsidR="008D3B73" w:rsidRPr="009F4C82" w:rsidSect="001310F0">
          <w:footerReference w:type="default" r:id="rId9"/>
          <w:headerReference w:type="first" r:id="rId10"/>
          <w:pgSz w:w="11906" w:h="16838"/>
          <w:pgMar w:top="1417" w:right="1417" w:bottom="1417" w:left="1417" w:header="708" w:footer="708" w:gutter="0"/>
          <w:cols w:space="708"/>
          <w:titlePg/>
          <w:docGrid w:linePitch="360"/>
        </w:sectPr>
      </w:pPr>
    </w:p>
    <w:p w:rsidR="008D3B73" w:rsidRPr="00413BF6" w:rsidRDefault="008D3B73" w:rsidP="008D3B73">
      <w:pPr>
        <w:tabs>
          <w:tab w:val="left" w:pos="1230"/>
        </w:tabs>
        <w:jc w:val="center"/>
        <w:rPr>
          <w:rFonts w:ascii="Arial Narrow" w:eastAsia="Times New Roman" w:hAnsi="Arial Narrow" w:cstheme="minorHAnsi"/>
          <w:b/>
          <w:color w:val="000000"/>
          <w:sz w:val="24"/>
          <w:szCs w:val="24"/>
          <w:lang w:eastAsia="fr-FR"/>
        </w:rPr>
      </w:pPr>
      <w:r w:rsidRPr="00413BF6">
        <w:rPr>
          <w:rFonts w:ascii="Arial Narrow" w:eastAsia="Times New Roman" w:hAnsi="Arial Narrow" w:cstheme="minorHAnsi"/>
          <w:b/>
          <w:color w:val="000000"/>
          <w:sz w:val="24"/>
          <w:szCs w:val="24"/>
          <w:lang w:eastAsia="fr-FR"/>
        </w:rPr>
        <w:lastRenderedPageBreak/>
        <w:t>DIARY OF THE BANK OF the NGO CAV MUCRESA 2023 / FUNDING RECEIVED</w:t>
      </w:r>
    </w:p>
    <w:p w:rsidR="008D3B73" w:rsidRDefault="008D3B73" w:rsidP="008D3B73">
      <w:pPr>
        <w:tabs>
          <w:tab w:val="left" w:pos="1230"/>
        </w:tabs>
        <w:rPr>
          <w:rFonts w:ascii="Arial Narrow" w:eastAsia="Times New Roman" w:hAnsi="Arial Narrow" w:cstheme="minorHAnsi"/>
          <w:bCs/>
          <w:color w:val="000000"/>
          <w:sz w:val="24"/>
          <w:szCs w:val="24"/>
          <w:lang w:eastAsia="fr-FR"/>
        </w:rPr>
      </w:pPr>
    </w:p>
    <w:tbl>
      <w:tblPr>
        <w:tblW w:w="14004" w:type="dxa"/>
        <w:tblInd w:w="75" w:type="dxa"/>
        <w:tblCellMar>
          <w:left w:w="70" w:type="dxa"/>
          <w:right w:w="70" w:type="dxa"/>
        </w:tblCellMar>
        <w:tblLook w:val="04A0" w:firstRow="1" w:lastRow="0" w:firstColumn="1" w:lastColumn="0" w:noHBand="0" w:noVBand="1"/>
      </w:tblPr>
      <w:tblGrid>
        <w:gridCol w:w="1318"/>
        <w:gridCol w:w="2763"/>
        <w:gridCol w:w="5063"/>
        <w:gridCol w:w="1771"/>
        <w:gridCol w:w="1627"/>
        <w:gridCol w:w="1462"/>
      </w:tblGrid>
      <w:tr w:rsidR="008D3B73" w:rsidRPr="00413BF6" w:rsidTr="001310F0">
        <w:trPr>
          <w:trHeight w:val="646"/>
        </w:trPr>
        <w:tc>
          <w:tcPr>
            <w:tcW w:w="13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D3B73" w:rsidRPr="00413BF6" w:rsidRDefault="008D3B73" w:rsidP="001310F0">
            <w:pPr>
              <w:spacing w:after="0" w:line="240" w:lineRule="auto"/>
              <w:jc w:val="center"/>
              <w:rPr>
                <w:rFonts w:ascii="Arial Narrow" w:eastAsia="Times New Roman" w:hAnsi="Arial Narrow" w:cs="Arial"/>
                <w:b/>
                <w:bCs/>
                <w:lang w:eastAsia="fr-FR"/>
              </w:rPr>
            </w:pPr>
            <w:r w:rsidRPr="00413BF6">
              <w:rPr>
                <w:rFonts w:ascii="Arial Narrow" w:eastAsia="Times New Roman" w:hAnsi="Arial Narrow" w:cs="Arial"/>
                <w:b/>
                <w:bCs/>
                <w:lang w:eastAsia="fr-FR"/>
              </w:rPr>
              <w:t>DATES</w:t>
            </w:r>
          </w:p>
        </w:tc>
        <w:tc>
          <w:tcPr>
            <w:tcW w:w="2763" w:type="dxa"/>
            <w:tcBorders>
              <w:top w:val="single" w:sz="4" w:space="0" w:color="auto"/>
              <w:left w:val="nil"/>
              <w:bottom w:val="single" w:sz="4" w:space="0" w:color="auto"/>
              <w:right w:val="single" w:sz="4" w:space="0" w:color="auto"/>
            </w:tcBorders>
            <w:shd w:val="clear" w:color="000000" w:fill="D9D9D9"/>
            <w:noWrap/>
            <w:vAlign w:val="center"/>
            <w:hideMark/>
          </w:tcPr>
          <w:p w:rsidR="008D3B73" w:rsidRPr="00413BF6" w:rsidRDefault="008D3B73" w:rsidP="001310F0">
            <w:pPr>
              <w:spacing w:after="0" w:line="240" w:lineRule="auto"/>
              <w:jc w:val="center"/>
              <w:rPr>
                <w:rFonts w:ascii="Arial Narrow" w:eastAsia="Times New Roman" w:hAnsi="Arial Narrow" w:cs="Arial"/>
                <w:b/>
                <w:bCs/>
                <w:lang w:eastAsia="fr-FR"/>
              </w:rPr>
            </w:pPr>
            <w:r w:rsidRPr="00413BF6">
              <w:rPr>
                <w:rFonts w:ascii="Arial Narrow" w:eastAsia="Times New Roman" w:hAnsi="Arial Narrow" w:cs="Arial"/>
                <w:b/>
                <w:bCs/>
                <w:lang w:eastAsia="fr-FR"/>
              </w:rPr>
              <w:t>PART NUMBER</w:t>
            </w:r>
          </w:p>
        </w:tc>
        <w:tc>
          <w:tcPr>
            <w:tcW w:w="5062" w:type="dxa"/>
            <w:tcBorders>
              <w:top w:val="single" w:sz="4" w:space="0" w:color="auto"/>
              <w:left w:val="nil"/>
              <w:bottom w:val="single" w:sz="4" w:space="0" w:color="auto"/>
              <w:right w:val="single" w:sz="4" w:space="0" w:color="auto"/>
            </w:tcBorders>
            <w:shd w:val="clear" w:color="000000" w:fill="D9D9D9"/>
            <w:vAlign w:val="center"/>
            <w:hideMark/>
          </w:tcPr>
          <w:p w:rsidR="008D3B73" w:rsidRPr="00413BF6" w:rsidRDefault="008D3B73" w:rsidP="001310F0">
            <w:pPr>
              <w:spacing w:after="0" w:line="240" w:lineRule="auto"/>
              <w:jc w:val="center"/>
              <w:rPr>
                <w:rFonts w:ascii="Arial Narrow" w:eastAsia="Times New Roman" w:hAnsi="Arial Narrow" w:cs="Arial"/>
                <w:b/>
                <w:bCs/>
                <w:lang w:eastAsia="fr-FR"/>
              </w:rPr>
            </w:pPr>
            <w:r w:rsidRPr="00413BF6">
              <w:rPr>
                <w:rFonts w:ascii="Arial Narrow" w:eastAsia="Times New Roman" w:hAnsi="Arial Narrow" w:cs="Arial"/>
                <w:b/>
                <w:bCs/>
                <w:lang w:eastAsia="fr-FR"/>
              </w:rPr>
              <w:t>DESIGNATIONS</w:t>
            </w:r>
          </w:p>
        </w:tc>
        <w:tc>
          <w:tcPr>
            <w:tcW w:w="1771" w:type="dxa"/>
            <w:tcBorders>
              <w:top w:val="single" w:sz="4" w:space="0" w:color="auto"/>
              <w:left w:val="nil"/>
              <w:bottom w:val="single" w:sz="4" w:space="0" w:color="auto"/>
              <w:right w:val="single" w:sz="4" w:space="0" w:color="auto"/>
            </w:tcBorders>
            <w:shd w:val="clear" w:color="000000" w:fill="D9D9D9"/>
            <w:noWrap/>
            <w:vAlign w:val="center"/>
            <w:hideMark/>
          </w:tcPr>
          <w:p w:rsidR="008D3B73" w:rsidRPr="00413BF6" w:rsidRDefault="008D3B73" w:rsidP="001310F0">
            <w:pPr>
              <w:spacing w:after="0" w:line="240" w:lineRule="auto"/>
              <w:jc w:val="center"/>
              <w:rPr>
                <w:rFonts w:ascii="Arial Narrow" w:eastAsia="Times New Roman" w:hAnsi="Arial Narrow" w:cs="Arial"/>
                <w:b/>
                <w:bCs/>
                <w:lang w:eastAsia="fr-FR"/>
              </w:rPr>
            </w:pPr>
            <w:r w:rsidRPr="00413BF6">
              <w:rPr>
                <w:rFonts w:ascii="Arial Narrow" w:eastAsia="Times New Roman" w:hAnsi="Arial Narrow" w:cs="Arial"/>
                <w:b/>
                <w:bCs/>
                <w:lang w:eastAsia="fr-FR"/>
              </w:rPr>
              <w:t>RECIPES</w:t>
            </w:r>
          </w:p>
        </w:tc>
        <w:tc>
          <w:tcPr>
            <w:tcW w:w="1627" w:type="dxa"/>
            <w:tcBorders>
              <w:top w:val="single" w:sz="4" w:space="0" w:color="auto"/>
              <w:left w:val="nil"/>
              <w:bottom w:val="single" w:sz="4" w:space="0" w:color="auto"/>
              <w:right w:val="single" w:sz="4" w:space="0" w:color="auto"/>
            </w:tcBorders>
            <w:shd w:val="clear" w:color="000000" w:fill="D9D9D9"/>
            <w:noWrap/>
            <w:vAlign w:val="center"/>
            <w:hideMark/>
          </w:tcPr>
          <w:p w:rsidR="008D3B73" w:rsidRPr="00413BF6" w:rsidRDefault="008D3B73" w:rsidP="001310F0">
            <w:pPr>
              <w:spacing w:after="0" w:line="240" w:lineRule="auto"/>
              <w:jc w:val="center"/>
              <w:rPr>
                <w:rFonts w:ascii="Arial Narrow" w:eastAsia="Times New Roman" w:hAnsi="Arial Narrow" w:cs="Arial"/>
                <w:b/>
                <w:bCs/>
                <w:lang w:eastAsia="fr-FR"/>
              </w:rPr>
            </w:pPr>
            <w:r w:rsidRPr="00413BF6">
              <w:rPr>
                <w:rFonts w:ascii="Arial Narrow" w:eastAsia="Times New Roman" w:hAnsi="Arial Narrow" w:cs="Arial"/>
                <w:b/>
                <w:bCs/>
                <w:lang w:eastAsia="fr-FR"/>
              </w:rPr>
              <w:t>EXPENSES</w:t>
            </w:r>
          </w:p>
        </w:tc>
        <w:tc>
          <w:tcPr>
            <w:tcW w:w="1462" w:type="dxa"/>
            <w:tcBorders>
              <w:top w:val="single" w:sz="4" w:space="0" w:color="auto"/>
              <w:left w:val="nil"/>
              <w:bottom w:val="single" w:sz="4" w:space="0" w:color="auto"/>
              <w:right w:val="single" w:sz="4" w:space="0" w:color="auto"/>
            </w:tcBorders>
            <w:shd w:val="clear" w:color="000000" w:fill="D9D9D9"/>
            <w:noWrap/>
            <w:vAlign w:val="center"/>
            <w:hideMark/>
          </w:tcPr>
          <w:p w:rsidR="008D3B73" w:rsidRPr="00413BF6" w:rsidRDefault="008D3B73" w:rsidP="001310F0">
            <w:pPr>
              <w:spacing w:after="0" w:line="240" w:lineRule="auto"/>
              <w:jc w:val="center"/>
              <w:rPr>
                <w:rFonts w:ascii="Arial Narrow" w:eastAsia="Times New Roman" w:hAnsi="Arial Narrow" w:cs="Arial"/>
                <w:b/>
                <w:bCs/>
                <w:lang w:eastAsia="fr-FR"/>
              </w:rPr>
            </w:pPr>
            <w:r w:rsidRPr="00413BF6">
              <w:rPr>
                <w:rFonts w:ascii="Arial Narrow" w:eastAsia="Times New Roman" w:hAnsi="Arial Narrow" w:cs="Arial"/>
                <w:b/>
                <w:bCs/>
                <w:lang w:eastAsia="fr-FR"/>
              </w:rPr>
              <w:t>SALES</w:t>
            </w:r>
          </w:p>
        </w:tc>
      </w:tr>
      <w:tr w:rsidR="008D3B73" w:rsidRPr="00413BF6" w:rsidTr="001310F0">
        <w:trPr>
          <w:trHeight w:val="480"/>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01/07/2023</w:t>
            </w:r>
          </w:p>
        </w:tc>
        <w:tc>
          <w:tcPr>
            <w:tcW w:w="2763" w:type="dxa"/>
            <w:tcBorders>
              <w:top w:val="nil"/>
              <w:left w:val="nil"/>
              <w:bottom w:val="single" w:sz="4" w:space="0" w:color="auto"/>
              <w:right w:val="single" w:sz="4" w:space="0" w:color="auto"/>
            </w:tcBorders>
            <w:shd w:val="clear" w:color="auto" w:fill="auto"/>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 </w:t>
            </w:r>
          </w:p>
        </w:tc>
        <w:tc>
          <w:tcPr>
            <w:tcW w:w="5062"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Balance as of 06/30/2023</w:t>
            </w:r>
          </w:p>
        </w:tc>
        <w:tc>
          <w:tcPr>
            <w:tcW w:w="1771"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 </w:t>
            </w:r>
          </w:p>
        </w:tc>
        <w:tc>
          <w:tcPr>
            <w:tcW w:w="1627"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 </w:t>
            </w:r>
          </w:p>
        </w:tc>
        <w:tc>
          <w:tcPr>
            <w:tcW w:w="1462"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jc w:val="right"/>
              <w:rPr>
                <w:rFonts w:ascii="Arial Narrow" w:eastAsia="Times New Roman" w:hAnsi="Arial Narrow" w:cs="Arial"/>
                <w:lang w:eastAsia="fr-FR"/>
              </w:rPr>
            </w:pPr>
            <w:r w:rsidRPr="00413BF6">
              <w:rPr>
                <w:rFonts w:ascii="Arial Narrow" w:eastAsia="Times New Roman" w:hAnsi="Arial Narrow" w:cs="Arial"/>
                <w:lang w:eastAsia="fr-FR"/>
              </w:rPr>
              <w:t>173,936</w:t>
            </w:r>
          </w:p>
        </w:tc>
      </w:tr>
      <w:tr w:rsidR="008D3B73" w:rsidRPr="00413BF6" w:rsidTr="001310F0">
        <w:trPr>
          <w:trHeight w:val="1071"/>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07/26/2023</w:t>
            </w:r>
          </w:p>
        </w:tc>
        <w:tc>
          <w:tcPr>
            <w:tcW w:w="2763" w:type="dxa"/>
            <w:tcBorders>
              <w:top w:val="nil"/>
              <w:left w:val="nil"/>
              <w:bottom w:val="single" w:sz="4" w:space="0" w:color="auto"/>
              <w:right w:val="single" w:sz="4" w:space="0" w:color="auto"/>
            </w:tcBorders>
            <w:shd w:val="clear" w:color="auto" w:fill="auto"/>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REF M61INFT232070234</w:t>
            </w:r>
          </w:p>
        </w:tc>
        <w:tc>
          <w:tcPr>
            <w:tcW w:w="5062" w:type="dxa"/>
            <w:tcBorders>
              <w:top w:val="nil"/>
              <w:left w:val="nil"/>
              <w:bottom w:val="single" w:sz="4" w:space="0" w:color="auto"/>
              <w:right w:val="single" w:sz="4" w:space="0" w:color="auto"/>
            </w:tcBorders>
            <w:shd w:val="clear" w:color="auto" w:fill="auto"/>
            <w:vAlign w:val="center"/>
            <w:hideMark/>
          </w:tcPr>
          <w:p w:rsidR="008D3B73" w:rsidRPr="00413BF6" w:rsidRDefault="008D3B73" w:rsidP="001310F0">
            <w:pPr>
              <w:spacing w:after="0" w:line="240" w:lineRule="auto"/>
              <w:rPr>
                <w:rFonts w:ascii="Arial Narrow" w:eastAsia="Times New Roman" w:hAnsi="Arial Narrow" w:cs="Arial"/>
                <w:color w:val="000000"/>
                <w:sz w:val="24"/>
                <w:szCs w:val="24"/>
                <w:lang w:eastAsia="fr-FR"/>
              </w:rPr>
            </w:pPr>
            <w:r w:rsidRPr="00413BF6">
              <w:rPr>
                <w:rFonts w:ascii="Arial Narrow" w:eastAsia="Times New Roman" w:hAnsi="Arial Narrow" w:cs="Arial"/>
                <w:color w:val="000000"/>
                <w:sz w:val="24"/>
                <w:szCs w:val="24"/>
                <w:lang w:eastAsia="fr-FR"/>
              </w:rPr>
              <w:t>Fund transfer received from GLOBALGIVING</w:t>
            </w:r>
          </w:p>
        </w:tc>
        <w:tc>
          <w:tcPr>
            <w:tcW w:w="1771"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jc w:val="right"/>
              <w:rPr>
                <w:rFonts w:ascii="Arial Narrow" w:eastAsia="Times New Roman" w:hAnsi="Arial Narrow" w:cs="Arial"/>
                <w:lang w:eastAsia="fr-FR"/>
              </w:rPr>
            </w:pPr>
            <w:r w:rsidRPr="00413BF6">
              <w:rPr>
                <w:rFonts w:ascii="Arial Narrow" w:eastAsia="Times New Roman" w:hAnsi="Arial Narrow" w:cs="Arial"/>
                <w:lang w:eastAsia="fr-FR"/>
              </w:rPr>
              <w:t>8,765,316</w:t>
            </w:r>
          </w:p>
        </w:tc>
        <w:tc>
          <w:tcPr>
            <w:tcW w:w="1627"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 </w:t>
            </w:r>
          </w:p>
        </w:tc>
        <w:tc>
          <w:tcPr>
            <w:tcW w:w="1462"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jc w:val="right"/>
              <w:rPr>
                <w:rFonts w:ascii="Arial Narrow" w:eastAsia="Times New Roman" w:hAnsi="Arial Narrow" w:cs="Arial"/>
                <w:lang w:eastAsia="fr-FR"/>
              </w:rPr>
            </w:pPr>
            <w:r w:rsidRPr="00413BF6">
              <w:rPr>
                <w:rFonts w:ascii="Arial Narrow" w:eastAsia="Times New Roman" w:hAnsi="Arial Narrow" w:cs="Arial"/>
                <w:lang w:eastAsia="fr-FR"/>
              </w:rPr>
              <w:t>8,939,252</w:t>
            </w:r>
          </w:p>
        </w:tc>
      </w:tr>
      <w:tr w:rsidR="008D3B73" w:rsidRPr="00413BF6" w:rsidTr="001310F0">
        <w:trPr>
          <w:trHeight w:val="1071"/>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8D3B73" w:rsidRPr="0048454C" w:rsidRDefault="008D3B73" w:rsidP="001310F0">
            <w:pPr>
              <w:spacing w:after="0" w:line="240" w:lineRule="auto"/>
              <w:rPr>
                <w:rFonts w:ascii="Arial Narrow" w:eastAsia="Times New Roman" w:hAnsi="Arial Narrow" w:cs="Arial"/>
                <w:lang w:eastAsia="fr-FR"/>
              </w:rPr>
            </w:pPr>
            <w:r w:rsidRPr="0048454C">
              <w:rPr>
                <w:rFonts w:ascii="Arial Narrow" w:eastAsia="Times New Roman" w:hAnsi="Arial Narrow" w:cs="Arial"/>
                <w:lang w:eastAsia="fr-FR"/>
              </w:rPr>
              <w:t>09/26/2023</w:t>
            </w:r>
          </w:p>
        </w:tc>
        <w:tc>
          <w:tcPr>
            <w:tcW w:w="2763" w:type="dxa"/>
            <w:tcBorders>
              <w:top w:val="nil"/>
              <w:left w:val="nil"/>
              <w:bottom w:val="single" w:sz="4" w:space="0" w:color="auto"/>
              <w:right w:val="single" w:sz="4" w:space="0" w:color="auto"/>
            </w:tcBorders>
            <w:shd w:val="clear" w:color="auto" w:fill="auto"/>
            <w:vAlign w:val="center"/>
            <w:hideMark/>
          </w:tcPr>
          <w:p w:rsidR="008D3B73" w:rsidRPr="0048454C" w:rsidRDefault="008D3B73" w:rsidP="001310F0">
            <w:pPr>
              <w:spacing w:after="0" w:line="240" w:lineRule="auto"/>
              <w:rPr>
                <w:rFonts w:ascii="Arial Narrow" w:eastAsia="Times New Roman" w:hAnsi="Arial Narrow" w:cs="Arial"/>
                <w:color w:val="000000"/>
                <w:lang w:eastAsia="fr-FR"/>
              </w:rPr>
            </w:pPr>
            <w:r w:rsidRPr="0048454C">
              <w:rPr>
                <w:rFonts w:ascii="Arial Narrow" w:eastAsia="Times New Roman" w:hAnsi="Arial Narrow" w:cs="Arial"/>
                <w:color w:val="000000"/>
                <w:lang w:eastAsia="fr-FR"/>
              </w:rPr>
              <w:t>REF: M61INFT232690115</w:t>
            </w:r>
          </w:p>
        </w:tc>
        <w:tc>
          <w:tcPr>
            <w:tcW w:w="5062" w:type="dxa"/>
            <w:tcBorders>
              <w:top w:val="nil"/>
              <w:left w:val="nil"/>
              <w:bottom w:val="single" w:sz="4" w:space="0" w:color="auto"/>
              <w:right w:val="single" w:sz="4" w:space="0" w:color="auto"/>
            </w:tcBorders>
            <w:shd w:val="clear" w:color="auto" w:fill="auto"/>
            <w:vAlign w:val="center"/>
            <w:hideMark/>
          </w:tcPr>
          <w:p w:rsidR="008D3B73" w:rsidRPr="00413BF6" w:rsidRDefault="008D3B73" w:rsidP="001310F0">
            <w:pPr>
              <w:spacing w:after="0" w:line="240" w:lineRule="auto"/>
              <w:rPr>
                <w:rFonts w:ascii="Arial Narrow" w:eastAsia="Times New Roman" w:hAnsi="Arial Narrow" w:cs="Arial"/>
                <w:color w:val="000000"/>
                <w:sz w:val="24"/>
                <w:szCs w:val="24"/>
                <w:lang w:eastAsia="fr-FR"/>
              </w:rPr>
            </w:pPr>
            <w:r w:rsidRPr="00413BF6">
              <w:rPr>
                <w:rFonts w:ascii="Arial Narrow" w:eastAsia="Times New Roman" w:hAnsi="Arial Narrow" w:cs="Arial"/>
                <w:color w:val="000000"/>
                <w:sz w:val="24"/>
                <w:szCs w:val="24"/>
                <w:lang w:eastAsia="fr-FR"/>
              </w:rPr>
              <w:t>Fund transfer received from GLOBALGIVING</w:t>
            </w:r>
          </w:p>
        </w:tc>
        <w:tc>
          <w:tcPr>
            <w:tcW w:w="1771"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jc w:val="right"/>
              <w:rPr>
                <w:rFonts w:ascii="Arial Narrow" w:eastAsia="Times New Roman" w:hAnsi="Arial Narrow" w:cs="Arial"/>
                <w:lang w:eastAsia="fr-FR"/>
              </w:rPr>
            </w:pPr>
            <w:r w:rsidRPr="00413BF6">
              <w:rPr>
                <w:rFonts w:ascii="Arial Narrow" w:eastAsia="Times New Roman" w:hAnsi="Arial Narrow" w:cs="Arial"/>
                <w:lang w:eastAsia="fr-FR"/>
              </w:rPr>
              <w:t>2,047,549</w:t>
            </w:r>
          </w:p>
        </w:tc>
        <w:tc>
          <w:tcPr>
            <w:tcW w:w="1627"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rPr>
                <w:rFonts w:ascii="Arial Narrow" w:eastAsia="Times New Roman" w:hAnsi="Arial Narrow" w:cs="Arial"/>
                <w:lang w:eastAsia="fr-FR"/>
              </w:rPr>
            </w:pPr>
            <w:r w:rsidRPr="00413BF6">
              <w:rPr>
                <w:rFonts w:ascii="Arial Narrow" w:eastAsia="Times New Roman" w:hAnsi="Arial Narrow" w:cs="Arial"/>
                <w:lang w:eastAsia="fr-FR"/>
              </w:rPr>
              <w:t> </w:t>
            </w:r>
          </w:p>
        </w:tc>
        <w:tc>
          <w:tcPr>
            <w:tcW w:w="1462"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jc w:val="right"/>
              <w:rPr>
                <w:rFonts w:ascii="Arial Narrow" w:eastAsia="Times New Roman" w:hAnsi="Arial Narrow" w:cs="Arial"/>
                <w:lang w:eastAsia="fr-FR"/>
              </w:rPr>
            </w:pPr>
            <w:r w:rsidRPr="00413BF6">
              <w:rPr>
                <w:rFonts w:ascii="Arial Narrow" w:eastAsia="Times New Roman" w:hAnsi="Arial Narrow" w:cs="Arial"/>
                <w:lang w:eastAsia="fr-FR"/>
              </w:rPr>
              <w:t>10,986,801</w:t>
            </w:r>
          </w:p>
        </w:tc>
      </w:tr>
      <w:tr w:rsidR="008D3B73" w:rsidRPr="00413BF6" w:rsidTr="001310F0">
        <w:trPr>
          <w:trHeight w:val="572"/>
        </w:trPr>
        <w:tc>
          <w:tcPr>
            <w:tcW w:w="91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3B73" w:rsidRPr="00413BF6" w:rsidRDefault="008D3B73" w:rsidP="001310F0">
            <w:pPr>
              <w:spacing w:after="0" w:line="240" w:lineRule="auto"/>
              <w:jc w:val="center"/>
              <w:rPr>
                <w:rFonts w:ascii="Arial Narrow" w:eastAsia="Times New Roman" w:hAnsi="Arial Narrow" w:cs="Arial"/>
                <w:b/>
                <w:bCs/>
                <w:lang w:eastAsia="fr-FR"/>
              </w:rPr>
            </w:pPr>
            <w:r w:rsidRPr="00413BF6">
              <w:rPr>
                <w:rFonts w:ascii="Arial Narrow" w:eastAsia="Times New Roman" w:hAnsi="Arial Narrow" w:cs="Arial"/>
                <w:b/>
                <w:bCs/>
                <w:lang w:eastAsia="fr-FR"/>
              </w:rPr>
              <w:t>TOTAL</w:t>
            </w:r>
          </w:p>
        </w:tc>
        <w:tc>
          <w:tcPr>
            <w:tcW w:w="1771"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jc w:val="right"/>
              <w:rPr>
                <w:rFonts w:ascii="Arial Narrow" w:eastAsia="Times New Roman" w:hAnsi="Arial Narrow" w:cs="Arial"/>
                <w:b/>
                <w:bCs/>
                <w:lang w:eastAsia="fr-FR"/>
              </w:rPr>
            </w:pPr>
            <w:r w:rsidRPr="00413BF6">
              <w:rPr>
                <w:rFonts w:ascii="Arial Narrow" w:eastAsia="Times New Roman" w:hAnsi="Arial Narrow" w:cs="Arial"/>
                <w:b/>
                <w:bCs/>
                <w:lang w:eastAsia="fr-FR"/>
              </w:rPr>
              <w:t>10,812,865</w:t>
            </w:r>
          </w:p>
        </w:tc>
        <w:tc>
          <w:tcPr>
            <w:tcW w:w="1627"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rPr>
                <w:rFonts w:ascii="Arial Narrow" w:eastAsia="Times New Roman" w:hAnsi="Arial Narrow" w:cs="Arial"/>
                <w:b/>
                <w:bCs/>
                <w:lang w:eastAsia="fr-FR"/>
              </w:rPr>
            </w:pPr>
            <w:r w:rsidRPr="00413BF6">
              <w:rPr>
                <w:rFonts w:ascii="Arial Narrow" w:eastAsia="Times New Roman" w:hAnsi="Arial Narrow" w:cs="Arial"/>
                <w:b/>
                <w:bCs/>
                <w:lang w:eastAsia="fr-FR"/>
              </w:rPr>
              <w:t> </w:t>
            </w:r>
          </w:p>
        </w:tc>
        <w:tc>
          <w:tcPr>
            <w:tcW w:w="1462" w:type="dxa"/>
            <w:tcBorders>
              <w:top w:val="nil"/>
              <w:left w:val="nil"/>
              <w:bottom w:val="single" w:sz="4" w:space="0" w:color="auto"/>
              <w:right w:val="single" w:sz="4" w:space="0" w:color="auto"/>
            </w:tcBorders>
            <w:shd w:val="clear" w:color="auto" w:fill="auto"/>
            <w:noWrap/>
            <w:vAlign w:val="center"/>
            <w:hideMark/>
          </w:tcPr>
          <w:p w:rsidR="008D3B73" w:rsidRPr="00413BF6" w:rsidRDefault="008D3B73" w:rsidP="001310F0">
            <w:pPr>
              <w:spacing w:after="0" w:line="240" w:lineRule="auto"/>
              <w:jc w:val="right"/>
              <w:rPr>
                <w:rFonts w:ascii="Arial Narrow" w:eastAsia="Times New Roman" w:hAnsi="Arial Narrow" w:cs="Arial"/>
                <w:b/>
                <w:bCs/>
                <w:lang w:eastAsia="fr-FR"/>
              </w:rPr>
            </w:pPr>
            <w:r w:rsidRPr="00413BF6">
              <w:rPr>
                <w:rFonts w:ascii="Arial Narrow" w:eastAsia="Times New Roman" w:hAnsi="Arial Narrow" w:cs="Arial"/>
                <w:b/>
                <w:bCs/>
                <w:lang w:eastAsia="fr-FR"/>
              </w:rPr>
              <w:t>10,986,801</w:t>
            </w:r>
          </w:p>
        </w:tc>
      </w:tr>
    </w:tbl>
    <w:p w:rsidR="008D3B73" w:rsidRDefault="008D3B73" w:rsidP="008D3B73">
      <w:pPr>
        <w:tabs>
          <w:tab w:val="left" w:pos="1230"/>
        </w:tabs>
        <w:rPr>
          <w:rFonts w:ascii="Arial Narrow" w:eastAsia="Times New Roman" w:hAnsi="Arial Narrow" w:cstheme="minorHAnsi"/>
          <w:bCs/>
          <w:color w:val="000000"/>
          <w:sz w:val="24"/>
          <w:szCs w:val="24"/>
          <w:lang w:eastAsia="fr-FR"/>
        </w:rPr>
      </w:pPr>
    </w:p>
    <w:p w:rsidR="008D3B73" w:rsidRPr="00413BF6" w:rsidRDefault="008D3B73" w:rsidP="008D3B73">
      <w:pPr>
        <w:tabs>
          <w:tab w:val="left" w:pos="1230"/>
        </w:tabs>
        <w:rPr>
          <w:rFonts w:ascii="Arial Narrow" w:eastAsia="Times New Roman" w:hAnsi="Arial Narrow" w:cstheme="minorHAnsi"/>
          <w:sz w:val="24"/>
          <w:szCs w:val="24"/>
          <w:lang w:eastAsia="fr-FR"/>
        </w:rPr>
        <w:sectPr w:rsidR="008D3B73" w:rsidRPr="00413BF6" w:rsidSect="001310F0">
          <w:pgSz w:w="16838" w:h="11906" w:orient="landscape"/>
          <w:pgMar w:top="1418" w:right="1418" w:bottom="1418" w:left="1418" w:header="708" w:footer="708" w:gutter="0"/>
          <w:cols w:space="708"/>
          <w:docGrid w:linePitch="360"/>
        </w:sectPr>
      </w:pPr>
      <w:r>
        <w:rPr>
          <w:rFonts w:ascii="Arial Narrow" w:eastAsia="Times New Roman" w:hAnsi="Arial Narrow" w:cstheme="minorHAnsi"/>
          <w:sz w:val="24"/>
          <w:szCs w:val="24"/>
          <w:lang w:eastAsia="fr-FR"/>
        </w:rPr>
        <w:tab/>
      </w:r>
    </w:p>
    <w:p w:rsidR="008D3B73" w:rsidRPr="009F4C82" w:rsidRDefault="008D3B73" w:rsidP="008D3B73">
      <w:pPr>
        <w:pStyle w:val="Titre1"/>
        <w:rPr>
          <w:rFonts w:ascii="Arial Narrow" w:hAnsi="Arial Narrow" w:cs="Arial"/>
          <w:sz w:val="24"/>
        </w:rPr>
      </w:pPr>
      <w:bookmarkStart w:id="14" w:name="_Toc147589099"/>
      <w:bookmarkStart w:id="15" w:name="_Toc147614015"/>
      <w:r w:rsidRPr="009F4C82">
        <w:rPr>
          <w:rFonts w:ascii="Arial Narrow" w:hAnsi="Arial Narrow" w:cs="Arial"/>
          <w:sz w:val="24"/>
        </w:rPr>
        <w:lastRenderedPageBreak/>
        <w:t>II - THE BANK JOURNAL</w:t>
      </w:r>
      <w:bookmarkEnd w:id="14"/>
      <w:bookmarkEnd w:id="15"/>
      <w:r w:rsidRPr="009F4C82">
        <w:rPr>
          <w:rFonts w:ascii="Arial Narrow" w:hAnsi="Arial Narrow" w:cs="Arial"/>
          <w:sz w:val="24"/>
        </w:rPr>
        <w:t> </w:t>
      </w:r>
    </w:p>
    <w:p w:rsidR="008D3B73" w:rsidRPr="009F4C82" w:rsidRDefault="008D3B73" w:rsidP="008D3B73">
      <w:pPr>
        <w:rPr>
          <w:rFonts w:ascii="Arial Narrow" w:hAnsi="Arial Narrow"/>
          <w:lang w:eastAsia="fr-FR" w:bidi="he-IL"/>
        </w:rPr>
      </w:pPr>
    </w:p>
    <w:p w:rsidR="008D3B73" w:rsidRPr="009F4C82" w:rsidRDefault="008D3B73" w:rsidP="008D3B73">
      <w:pPr>
        <w:jc w:val="both"/>
        <w:rPr>
          <w:rFonts w:ascii="Arial Narrow" w:hAnsi="Arial Narrow"/>
          <w:sz w:val="24"/>
          <w:szCs w:val="24"/>
        </w:rPr>
      </w:pPr>
      <w:r w:rsidRPr="009F4C82">
        <w:rPr>
          <w:rFonts w:ascii="Arial Narrow" w:hAnsi="Arial Narrow"/>
          <w:sz w:val="24"/>
          <w:szCs w:val="24"/>
        </w:rPr>
        <w:t xml:space="preserve">The total amount of expenses incurred amounts to </w:t>
      </w:r>
      <w:r>
        <w:rPr>
          <w:rFonts w:ascii="Arial Narrow" w:hAnsi="Arial Narrow"/>
          <w:b/>
          <w:sz w:val="24"/>
          <w:szCs w:val="24"/>
        </w:rPr>
        <w:t xml:space="preserve">7,775,000 CFA francs </w:t>
      </w:r>
      <w:r w:rsidRPr="009F4C82">
        <w:rPr>
          <w:rFonts w:ascii="Arial Narrow" w:hAnsi="Arial Narrow"/>
          <w:sz w:val="24"/>
          <w:szCs w:val="24"/>
        </w:rPr>
        <w:t>including:</w:t>
      </w:r>
    </w:p>
    <w:p w:rsidR="008D3B73" w:rsidRDefault="008D3B73" w:rsidP="008D3B73">
      <w:pPr>
        <w:pStyle w:val="Paragraphedeliste"/>
        <w:numPr>
          <w:ilvl w:val="0"/>
          <w:numId w:val="23"/>
        </w:numPr>
        <w:jc w:val="both"/>
        <w:rPr>
          <w:rFonts w:ascii="Arial Narrow" w:hAnsi="Arial Narrow"/>
          <w:sz w:val="24"/>
          <w:szCs w:val="24"/>
        </w:rPr>
      </w:pPr>
      <w:r w:rsidRPr="009F4C82">
        <w:rPr>
          <w:rFonts w:ascii="Arial Narrow" w:hAnsi="Arial Narrow"/>
          <w:sz w:val="24"/>
          <w:szCs w:val="24"/>
        </w:rPr>
        <w:t xml:space="preserve">The cost of financing computer equipment and the 6-month internet subscription for a cost of </w:t>
      </w:r>
      <w:r w:rsidRPr="00364E55">
        <w:rPr>
          <w:rFonts w:ascii="Arial Narrow" w:hAnsi="Arial Narrow"/>
          <w:b/>
          <w:bCs/>
          <w:sz w:val="24"/>
          <w:szCs w:val="24"/>
        </w:rPr>
        <w:t xml:space="preserve">5,031. </w:t>
      </w:r>
      <w:r>
        <w:rPr>
          <w:rFonts w:ascii="Arial Narrow" w:hAnsi="Arial Narrow"/>
          <w:b/>
          <w:sz w:val="24"/>
          <w:szCs w:val="24"/>
        </w:rPr>
        <w:t xml:space="preserve">600 CFA francs </w:t>
      </w:r>
      <w:r w:rsidRPr="009F4C82">
        <w:rPr>
          <w:rFonts w:ascii="Arial Narrow" w:hAnsi="Arial Narrow"/>
          <w:sz w:val="24"/>
          <w:szCs w:val="24"/>
        </w:rPr>
        <w:t xml:space="preserve">or </w:t>
      </w:r>
      <w:r w:rsidRPr="009F4C82">
        <w:rPr>
          <w:rFonts w:ascii="Arial Narrow" w:hAnsi="Arial Narrow" w:cs="Tahoma"/>
          <w:b/>
          <w:sz w:val="24"/>
          <w:szCs w:val="24"/>
        </w:rPr>
        <w:t xml:space="preserve">US$ </w:t>
      </w:r>
      <w:r>
        <w:rPr>
          <w:rFonts w:ascii="Arial Narrow" w:hAnsi="Arial Narrow"/>
          <w:b/>
          <w:sz w:val="24"/>
          <w:szCs w:val="24"/>
        </w:rPr>
        <w:t>8,248</w:t>
      </w:r>
      <w:r w:rsidRPr="009F4C82">
        <w:rPr>
          <w:rFonts w:ascii="Arial Narrow" w:hAnsi="Arial Narrow"/>
          <w:b/>
          <w:sz w:val="24"/>
          <w:szCs w:val="24"/>
        </w:rPr>
        <w:t> </w:t>
      </w:r>
      <w:r w:rsidRPr="009F4C82">
        <w:rPr>
          <w:rFonts w:ascii="Arial Narrow" w:hAnsi="Arial Narrow"/>
          <w:sz w:val="24"/>
          <w:szCs w:val="24"/>
        </w:rPr>
        <w:t>;</w:t>
      </w:r>
    </w:p>
    <w:p w:rsidR="008D3B73" w:rsidRDefault="008D3B73" w:rsidP="008D3B73">
      <w:pPr>
        <w:pStyle w:val="Paragraphedeliste"/>
        <w:numPr>
          <w:ilvl w:val="0"/>
          <w:numId w:val="23"/>
        </w:numPr>
        <w:jc w:val="both"/>
        <w:rPr>
          <w:rFonts w:ascii="Arial Narrow" w:hAnsi="Arial Narrow"/>
          <w:sz w:val="24"/>
          <w:szCs w:val="24"/>
        </w:rPr>
      </w:pPr>
      <w:r>
        <w:rPr>
          <w:rFonts w:ascii="Arial Narrow" w:hAnsi="Arial Narrow"/>
          <w:sz w:val="24"/>
          <w:szCs w:val="24"/>
        </w:rPr>
        <w:t xml:space="preserve">Furniture expenses for an amount of </w:t>
      </w:r>
      <w:r w:rsidRPr="00364E55">
        <w:rPr>
          <w:rFonts w:ascii="Arial Narrow" w:hAnsi="Arial Narrow"/>
          <w:b/>
          <w:bCs/>
          <w:sz w:val="24"/>
          <w:szCs w:val="24"/>
        </w:rPr>
        <w:t xml:space="preserve">545,000 </w:t>
      </w:r>
      <w:r>
        <w:rPr>
          <w:rFonts w:ascii="Arial Narrow" w:hAnsi="Arial Narrow"/>
          <w:b/>
          <w:sz w:val="24"/>
          <w:szCs w:val="24"/>
        </w:rPr>
        <w:t xml:space="preserve">CFA F </w:t>
      </w:r>
      <w:r w:rsidRPr="00FB3395">
        <w:rPr>
          <w:rFonts w:ascii="Arial Narrow" w:hAnsi="Arial Narrow"/>
          <w:bCs/>
          <w:sz w:val="24"/>
          <w:szCs w:val="24"/>
        </w:rPr>
        <w:t>, i.e.</w:t>
      </w:r>
      <w:r w:rsidRPr="009F4C82">
        <w:rPr>
          <w:rFonts w:ascii="Arial Narrow" w:hAnsi="Arial Narrow"/>
          <w:sz w:val="24"/>
          <w:szCs w:val="24"/>
        </w:rPr>
        <w:t xml:space="preserve"> </w:t>
      </w:r>
      <w:r w:rsidRPr="009F4C82">
        <w:rPr>
          <w:rFonts w:ascii="Arial Narrow" w:hAnsi="Arial Narrow" w:cs="Tahoma"/>
          <w:b/>
          <w:sz w:val="24"/>
          <w:szCs w:val="24"/>
        </w:rPr>
        <w:t xml:space="preserve">US$ </w:t>
      </w:r>
      <w:r>
        <w:rPr>
          <w:rFonts w:ascii="Arial Narrow" w:hAnsi="Arial Narrow"/>
          <w:b/>
          <w:sz w:val="24"/>
          <w:szCs w:val="24"/>
        </w:rPr>
        <w:t xml:space="preserve">894 </w:t>
      </w:r>
      <w:r w:rsidRPr="009F4C82">
        <w:rPr>
          <w:rFonts w:ascii="Arial Narrow" w:hAnsi="Arial Narrow"/>
          <w:b/>
          <w:sz w:val="24"/>
          <w:szCs w:val="24"/>
        </w:rPr>
        <w:t>;</w:t>
      </w:r>
    </w:p>
    <w:p w:rsidR="008D3B73" w:rsidRPr="00857B9D" w:rsidRDefault="008D3B73" w:rsidP="008D3B73">
      <w:pPr>
        <w:pStyle w:val="Paragraphedeliste"/>
        <w:numPr>
          <w:ilvl w:val="0"/>
          <w:numId w:val="23"/>
        </w:numPr>
        <w:jc w:val="both"/>
        <w:rPr>
          <w:rFonts w:ascii="Arial Narrow" w:hAnsi="Arial Narrow"/>
          <w:b/>
          <w:bCs/>
          <w:sz w:val="24"/>
          <w:szCs w:val="24"/>
        </w:rPr>
      </w:pPr>
      <w:r>
        <w:rPr>
          <w:rFonts w:ascii="Arial Narrow" w:hAnsi="Arial Narrow"/>
          <w:sz w:val="24"/>
          <w:szCs w:val="24"/>
        </w:rPr>
        <w:t xml:space="preserve">Advances on rent and salary amount to </w:t>
      </w:r>
      <w:r w:rsidRPr="00857B9D">
        <w:rPr>
          <w:rFonts w:ascii="Arial Narrow" w:hAnsi="Arial Narrow"/>
          <w:b/>
          <w:bCs/>
          <w:sz w:val="24"/>
          <w:szCs w:val="24"/>
        </w:rPr>
        <w:t xml:space="preserve">396,000 F CFA </w:t>
      </w:r>
      <w:r w:rsidRPr="00FB3395">
        <w:rPr>
          <w:rFonts w:ascii="Arial Narrow" w:hAnsi="Arial Narrow"/>
          <w:bCs/>
          <w:sz w:val="24"/>
          <w:szCs w:val="24"/>
        </w:rPr>
        <w:t>, i.e.</w:t>
      </w:r>
      <w:r w:rsidRPr="009F4C82">
        <w:rPr>
          <w:rFonts w:ascii="Arial Narrow" w:hAnsi="Arial Narrow"/>
          <w:sz w:val="24"/>
          <w:szCs w:val="24"/>
        </w:rPr>
        <w:t xml:space="preserve"> </w:t>
      </w:r>
      <w:r w:rsidRPr="009F4C82">
        <w:rPr>
          <w:rFonts w:ascii="Arial Narrow" w:hAnsi="Arial Narrow" w:cs="Tahoma"/>
          <w:b/>
          <w:sz w:val="24"/>
          <w:szCs w:val="24"/>
        </w:rPr>
        <w:t xml:space="preserve">US$ </w:t>
      </w:r>
      <w:r>
        <w:rPr>
          <w:rFonts w:ascii="Arial Narrow" w:hAnsi="Arial Narrow"/>
          <w:b/>
          <w:sz w:val="24"/>
          <w:szCs w:val="24"/>
        </w:rPr>
        <w:t xml:space="preserve">649 </w:t>
      </w:r>
      <w:r w:rsidRPr="009F4C82">
        <w:rPr>
          <w:rFonts w:ascii="Arial Narrow" w:hAnsi="Arial Narrow"/>
          <w:b/>
          <w:sz w:val="24"/>
          <w:szCs w:val="24"/>
        </w:rPr>
        <w:t>;</w:t>
      </w:r>
    </w:p>
    <w:p w:rsidR="008D3B73" w:rsidRPr="00857B9D" w:rsidRDefault="008D3B73" w:rsidP="008D3B73">
      <w:pPr>
        <w:pStyle w:val="Paragraphedeliste"/>
        <w:numPr>
          <w:ilvl w:val="0"/>
          <w:numId w:val="23"/>
        </w:numPr>
        <w:jc w:val="both"/>
        <w:rPr>
          <w:rFonts w:ascii="Arial Narrow" w:hAnsi="Arial Narrow"/>
          <w:sz w:val="24"/>
          <w:szCs w:val="24"/>
        </w:rPr>
      </w:pPr>
      <w:r>
        <w:rPr>
          <w:rFonts w:ascii="Arial Narrow" w:hAnsi="Arial Narrow"/>
          <w:bCs/>
          <w:sz w:val="24"/>
          <w:szCs w:val="24"/>
        </w:rPr>
        <w:t xml:space="preserve">Project management costs for </w:t>
      </w:r>
      <w:r w:rsidRPr="009F4C82">
        <w:rPr>
          <w:rFonts w:ascii="Arial Narrow" w:hAnsi="Arial Narrow"/>
          <w:sz w:val="24"/>
          <w:szCs w:val="24"/>
        </w:rPr>
        <w:t xml:space="preserve">the NGO CAV amount to </w:t>
      </w:r>
      <w:r w:rsidRPr="009F4C82">
        <w:rPr>
          <w:rFonts w:ascii="Arial Narrow" w:hAnsi="Arial Narrow"/>
          <w:b/>
          <w:sz w:val="24"/>
          <w:szCs w:val="24"/>
        </w:rPr>
        <w:t xml:space="preserve">1,802,400 CFA francs </w:t>
      </w:r>
      <w:r w:rsidRPr="009F4C82">
        <w:rPr>
          <w:rFonts w:ascii="Arial Narrow" w:hAnsi="Arial Narrow"/>
          <w:sz w:val="24"/>
          <w:szCs w:val="24"/>
        </w:rPr>
        <w:t xml:space="preserve">or </w:t>
      </w:r>
      <w:r w:rsidRPr="009F4C82">
        <w:rPr>
          <w:rFonts w:ascii="Arial Narrow" w:hAnsi="Arial Narrow" w:cs="Tahoma"/>
          <w:b/>
          <w:sz w:val="24"/>
          <w:szCs w:val="24"/>
        </w:rPr>
        <w:t xml:space="preserve">US$ </w:t>
      </w:r>
      <w:r w:rsidR="0048454C">
        <w:rPr>
          <w:rFonts w:ascii="Arial Narrow" w:hAnsi="Arial Narrow"/>
          <w:b/>
          <w:sz w:val="24"/>
          <w:szCs w:val="24"/>
        </w:rPr>
        <w:t>2,955</w:t>
      </w:r>
      <w:r>
        <w:rPr>
          <w:rFonts w:ascii="Arial Narrow" w:hAnsi="Arial Narrow"/>
          <w:b/>
          <w:sz w:val="24"/>
          <w:szCs w:val="24"/>
        </w:rPr>
        <w:t>.</w:t>
      </w:r>
    </w:p>
    <w:p w:rsidR="008D3B73" w:rsidRPr="009F4C82" w:rsidRDefault="008D3B73" w:rsidP="008D3B73">
      <w:pPr>
        <w:jc w:val="both"/>
        <w:rPr>
          <w:rFonts w:ascii="Arial Narrow" w:eastAsia="Times New Roman" w:hAnsi="Arial Narrow" w:cstheme="minorHAnsi"/>
          <w:bCs/>
          <w:color w:val="000000"/>
          <w:sz w:val="24"/>
          <w:szCs w:val="24"/>
          <w:lang w:eastAsia="fr-FR"/>
        </w:rPr>
      </w:pPr>
      <w:r>
        <w:rPr>
          <w:rFonts w:ascii="Arial Narrow" w:eastAsia="Times New Roman" w:hAnsi="Arial Narrow" w:cstheme="minorHAnsi"/>
          <w:bCs/>
          <w:color w:val="000000"/>
          <w:sz w:val="24"/>
          <w:szCs w:val="24"/>
          <w:lang w:eastAsia="fr-FR"/>
        </w:rPr>
        <w:t>The financial flows of financing and disbursements are illustrated in the table below.</w:t>
      </w:r>
    </w:p>
    <w:p w:rsidR="008D3B73" w:rsidRPr="009F4C82" w:rsidRDefault="008D3B73" w:rsidP="008D3B73">
      <w:pPr>
        <w:rPr>
          <w:rFonts w:ascii="Arial Narrow" w:eastAsia="Times New Roman" w:hAnsi="Arial Narrow" w:cstheme="minorHAnsi"/>
          <w:bCs/>
          <w:color w:val="000000"/>
          <w:sz w:val="28"/>
          <w:szCs w:val="28"/>
          <w:lang w:eastAsia="fr-FR"/>
        </w:rPr>
        <w:sectPr w:rsidR="008D3B73" w:rsidRPr="009F4C82" w:rsidSect="001310F0">
          <w:pgSz w:w="11906" w:h="16838"/>
          <w:pgMar w:top="1418" w:right="1418" w:bottom="1418" w:left="1418" w:header="708" w:footer="708" w:gutter="0"/>
          <w:cols w:space="708"/>
          <w:docGrid w:linePitch="360"/>
        </w:sectPr>
      </w:pPr>
    </w:p>
    <w:p w:rsidR="008D3B73" w:rsidRPr="0047450B" w:rsidRDefault="008D3B73" w:rsidP="008D3B73">
      <w:pPr>
        <w:jc w:val="center"/>
        <w:rPr>
          <w:rFonts w:ascii="Arial Narrow" w:eastAsia="Times New Roman" w:hAnsi="Arial Narrow" w:cstheme="minorHAnsi"/>
          <w:b/>
          <w:color w:val="000000"/>
          <w:sz w:val="28"/>
          <w:szCs w:val="28"/>
          <w:lang w:eastAsia="fr-FR"/>
        </w:rPr>
      </w:pPr>
      <w:r w:rsidRPr="0047450B">
        <w:rPr>
          <w:rFonts w:ascii="Arial Narrow" w:eastAsia="Times New Roman" w:hAnsi="Arial Narrow" w:cstheme="minorHAnsi"/>
          <w:b/>
          <w:color w:val="000000"/>
          <w:sz w:val="28"/>
          <w:szCs w:val="28"/>
          <w:lang w:eastAsia="fr-FR"/>
        </w:rPr>
        <w:lastRenderedPageBreak/>
        <w:t>BANK JOURNAL OF THE NGO CAV MUCRESA 2023</w:t>
      </w:r>
    </w:p>
    <w:tbl>
      <w:tblPr>
        <w:tblW w:w="14563" w:type="dxa"/>
        <w:tblCellMar>
          <w:left w:w="0" w:type="dxa"/>
          <w:right w:w="0" w:type="dxa"/>
        </w:tblCellMar>
        <w:tblLook w:val="04A0" w:firstRow="1" w:lastRow="0" w:firstColumn="1" w:lastColumn="0" w:noHBand="0" w:noVBand="1"/>
      </w:tblPr>
      <w:tblGrid>
        <w:gridCol w:w="1406"/>
        <w:gridCol w:w="2636"/>
        <w:gridCol w:w="5602"/>
        <w:gridCol w:w="1757"/>
        <w:gridCol w:w="1603"/>
        <w:gridCol w:w="1559"/>
      </w:tblGrid>
      <w:tr w:rsidR="008D3B73" w:rsidTr="001310F0">
        <w:trPr>
          <w:trHeight w:val="261"/>
        </w:trPr>
        <w:tc>
          <w:tcPr>
            <w:tcW w:w="14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center"/>
              <w:rPr>
                <w:rFonts w:ascii="Arial Narrow" w:hAnsi="Arial Narrow" w:cs="Arial"/>
                <w:b/>
                <w:bCs/>
              </w:rPr>
            </w:pPr>
            <w:r>
              <w:rPr>
                <w:rFonts w:ascii="Arial Narrow" w:hAnsi="Arial Narrow" w:cs="Arial"/>
                <w:b/>
                <w:bCs/>
              </w:rPr>
              <w:t>DATES</w:t>
            </w:r>
          </w:p>
        </w:tc>
        <w:tc>
          <w:tcPr>
            <w:tcW w:w="263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center"/>
              <w:rPr>
                <w:rFonts w:ascii="Arial Narrow" w:hAnsi="Arial Narrow" w:cs="Arial"/>
                <w:b/>
                <w:bCs/>
              </w:rPr>
            </w:pPr>
            <w:r>
              <w:rPr>
                <w:rFonts w:ascii="Arial Narrow" w:hAnsi="Arial Narrow" w:cs="Arial"/>
                <w:b/>
                <w:bCs/>
              </w:rPr>
              <w:t>PART NUMBER</w:t>
            </w:r>
          </w:p>
        </w:tc>
        <w:tc>
          <w:tcPr>
            <w:tcW w:w="56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jc w:val="center"/>
              <w:rPr>
                <w:rFonts w:ascii="Arial Narrow" w:hAnsi="Arial Narrow" w:cs="Arial"/>
                <w:b/>
                <w:bCs/>
              </w:rPr>
            </w:pPr>
            <w:r>
              <w:rPr>
                <w:rFonts w:ascii="Arial Narrow" w:hAnsi="Arial Narrow" w:cs="Arial"/>
                <w:b/>
                <w:bCs/>
              </w:rPr>
              <w:t>DESIGNATIONS</w:t>
            </w:r>
          </w:p>
        </w:tc>
        <w:tc>
          <w:tcPr>
            <w:tcW w:w="175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center"/>
              <w:rPr>
                <w:rFonts w:ascii="Arial Narrow" w:hAnsi="Arial Narrow" w:cs="Arial"/>
                <w:b/>
                <w:bCs/>
              </w:rPr>
            </w:pPr>
            <w:r>
              <w:rPr>
                <w:rFonts w:ascii="Arial Narrow" w:hAnsi="Arial Narrow" w:cs="Arial"/>
                <w:b/>
                <w:bCs/>
              </w:rPr>
              <w:t>RECIPES</w:t>
            </w:r>
          </w:p>
        </w:tc>
        <w:tc>
          <w:tcPr>
            <w:tcW w:w="160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center"/>
              <w:rPr>
                <w:rFonts w:ascii="Arial Narrow" w:hAnsi="Arial Narrow" w:cs="Arial"/>
                <w:b/>
                <w:bCs/>
              </w:rPr>
            </w:pPr>
            <w:r>
              <w:rPr>
                <w:rFonts w:ascii="Arial Narrow" w:hAnsi="Arial Narrow" w:cs="Arial"/>
                <w:b/>
                <w:bCs/>
              </w:rPr>
              <w:t>EXPENSES</w:t>
            </w:r>
          </w:p>
        </w:tc>
        <w:tc>
          <w:tcPr>
            <w:tcW w:w="155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center"/>
              <w:rPr>
                <w:rFonts w:ascii="Arial Narrow" w:hAnsi="Arial Narrow" w:cs="Arial"/>
                <w:b/>
                <w:bCs/>
              </w:rPr>
            </w:pPr>
            <w:r>
              <w:rPr>
                <w:rFonts w:ascii="Arial Narrow" w:hAnsi="Arial Narrow" w:cs="Arial"/>
                <w:b/>
                <w:bCs/>
              </w:rPr>
              <w:t>SALES</w:t>
            </w:r>
          </w:p>
        </w:tc>
      </w:tr>
      <w:tr w:rsidR="008D3B73" w:rsidTr="001310F0">
        <w:trPr>
          <w:trHeight w:val="4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rPr>
            </w:pPr>
            <w:r>
              <w:rPr>
                <w:rFonts w:ascii="Arial Narrow" w:hAnsi="Arial Narrow" w:cs="Arial"/>
              </w:rPr>
              <w:t>01/07/2023</w:t>
            </w:r>
          </w:p>
        </w:tc>
        <w:tc>
          <w:tcPr>
            <w:tcW w:w="26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rPr>
            </w:pPr>
            <w:r>
              <w:rPr>
                <w:rFonts w:ascii="Arial Narrow" w:hAnsi="Arial Narrow"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rPr>
            </w:pPr>
            <w:r>
              <w:rPr>
                <w:rFonts w:ascii="Arial Narrow" w:hAnsi="Arial Narrow" w:cs="Arial"/>
              </w:rPr>
              <w:t>Balance as of 06/30/2023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173,936</w:t>
            </w:r>
          </w:p>
        </w:tc>
      </w:tr>
      <w:tr w:rsidR="008D3B73" w:rsidTr="001310F0">
        <w:trPr>
          <w:trHeight w:val="52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b/>
                <w:bCs/>
              </w:rPr>
            </w:pPr>
            <w:r>
              <w:rPr>
                <w:rFonts w:ascii="Arial Narrow" w:hAnsi="Arial Narrow" w:cs="Arial"/>
                <w:b/>
                <w:bCs/>
              </w:rPr>
              <w:t>07/26/2023</w:t>
            </w:r>
          </w:p>
        </w:tc>
        <w:tc>
          <w:tcPr>
            <w:tcW w:w="26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b/>
                <w:bCs/>
              </w:rPr>
            </w:pPr>
            <w:r>
              <w:rPr>
                <w:rFonts w:ascii="Arial Narrow" w:hAnsi="Arial Narrow" w:cs="Arial"/>
                <w:b/>
                <w:bCs/>
              </w:rPr>
              <w:t>REF M61INFT232070234</w:t>
            </w:r>
          </w:p>
        </w:tc>
        <w:tc>
          <w:tcPr>
            <w:tcW w:w="5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b/>
                <w:bCs/>
                <w:color w:val="000000"/>
                <w:sz w:val="24"/>
                <w:szCs w:val="24"/>
              </w:rPr>
            </w:pPr>
            <w:r>
              <w:rPr>
                <w:rFonts w:ascii="Arial Narrow" w:hAnsi="Arial Narrow" w:cs="Arial"/>
                <w:b/>
                <w:bCs/>
                <w:color w:val="000000"/>
              </w:rPr>
              <w:t>Fund transfer received from GLOBALGIVING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b/>
                <w:bCs/>
              </w:rPr>
            </w:pPr>
            <w:r>
              <w:rPr>
                <w:rFonts w:ascii="Arial Narrow" w:hAnsi="Arial Narrow" w:cs="Arial"/>
                <w:b/>
                <w:bCs/>
              </w:rPr>
              <w:t>8,765,316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b/>
                <w:bCs/>
              </w:rPr>
            </w:pPr>
            <w:r>
              <w:rPr>
                <w:rFonts w:ascii="Arial Narrow" w:hAnsi="Arial Narrow" w:cs="Arial"/>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b/>
                <w:bCs/>
              </w:rPr>
            </w:pPr>
            <w:r>
              <w:rPr>
                <w:rFonts w:ascii="Arial Narrow" w:hAnsi="Arial Narrow" w:cs="Arial"/>
                <w:b/>
                <w:bCs/>
              </w:rPr>
              <w:t>8,939,252</w:t>
            </w:r>
          </w:p>
        </w:tc>
      </w:tr>
      <w:tr w:rsidR="008D3B73" w:rsidTr="001310F0">
        <w:trPr>
          <w:trHeight w:val="94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sz w:val="24"/>
                <w:szCs w:val="24"/>
              </w:rPr>
            </w:pPr>
            <w:r>
              <w:rPr>
                <w:rFonts w:ascii="Arial Narrow" w:hAnsi="Arial Narrow" w:cs="Arial"/>
              </w:rPr>
              <w:t>01/08/2023</w:t>
            </w:r>
          </w:p>
        </w:tc>
        <w:tc>
          <w:tcPr>
            <w:tcW w:w="26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8253433</w:t>
            </w:r>
          </w:p>
        </w:tc>
        <w:tc>
          <w:tcPr>
            <w:tcW w:w="5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Withdrawal CHQ No. 8253433 to supply the cash register/for the work of the Cyber Café Project in Kparatao rent and electrical installation of the building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264,600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8,674,652</w:t>
            </w:r>
          </w:p>
        </w:tc>
      </w:tr>
      <w:tr w:rsidR="008D3B73" w:rsidTr="001310F0">
        <w:trPr>
          <w:trHeight w:val="55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sz w:val="24"/>
                <w:szCs w:val="24"/>
              </w:rPr>
            </w:pPr>
            <w:r>
              <w:rPr>
                <w:rFonts w:ascii="Arial Narrow" w:hAnsi="Arial Narrow" w:cs="Arial"/>
              </w:rPr>
              <w:t>04/09/2023</w:t>
            </w:r>
          </w:p>
        </w:tc>
        <w:tc>
          <w:tcPr>
            <w:tcW w:w="26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8253443</w:t>
            </w:r>
          </w:p>
        </w:tc>
        <w:tc>
          <w:tcPr>
            <w:tcW w:w="5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CHQ withdrawal No. 8253443 to supply the cash register for operation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1,802,400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6,872,252</w:t>
            </w:r>
          </w:p>
        </w:tc>
      </w:tr>
      <w:tr w:rsidR="008D3B73" w:rsidTr="001310F0">
        <w:trPr>
          <w:trHeight w:val="76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sz w:val="24"/>
                <w:szCs w:val="24"/>
              </w:rPr>
            </w:pPr>
            <w:r>
              <w:rPr>
                <w:rFonts w:ascii="Arial Narrow" w:hAnsi="Arial Narrow" w:cs="Arial"/>
              </w:rPr>
              <w:t>09/22/2023</w:t>
            </w:r>
          </w:p>
        </w:tc>
        <w:tc>
          <w:tcPr>
            <w:tcW w:w="26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8253445</w:t>
            </w:r>
          </w:p>
        </w:tc>
        <w:tc>
          <w:tcPr>
            <w:tcW w:w="5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 xml:space="preserve">Withdrawal CHQ </w:t>
            </w:r>
            <w:r w:rsidR="00213A28">
              <w:rPr>
                <w:rFonts w:ascii="Arial Narrow" w:hAnsi="Arial Narrow" w:cs="Arial"/>
                <w:color w:val="000000"/>
              </w:rPr>
              <w:t xml:space="preserve">No. 8253445 to the order of  AGBASS. SOLIZ. </w:t>
            </w:r>
            <w:r>
              <w:rPr>
                <w:rFonts w:ascii="Arial Narrow" w:hAnsi="Arial Narrow" w:cs="Arial"/>
                <w:color w:val="000000"/>
              </w:rPr>
              <w:t>for the furniture of the Cyber Café in Kparatao (tranche 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545,000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6,327,252</w:t>
            </w:r>
          </w:p>
        </w:tc>
      </w:tr>
      <w:tr w:rsidR="008D3B73" w:rsidTr="001310F0">
        <w:trPr>
          <w:trHeight w:val="53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sz w:val="24"/>
                <w:szCs w:val="24"/>
              </w:rPr>
            </w:pPr>
            <w:r>
              <w:rPr>
                <w:rFonts w:ascii="Arial Narrow" w:hAnsi="Arial Narrow" w:cs="Arial"/>
              </w:rPr>
              <w:t>09/26/2023</w:t>
            </w:r>
          </w:p>
        </w:tc>
        <w:tc>
          <w:tcPr>
            <w:tcW w:w="26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8253446</w:t>
            </w:r>
          </w:p>
        </w:tc>
        <w:tc>
          <w:tcPr>
            <w:tcW w:w="5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CHQ withdrawal No. 8253446 to fund the fund for cyber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138,000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6,189,252</w:t>
            </w:r>
          </w:p>
        </w:tc>
      </w:tr>
      <w:tr w:rsidR="008D3B73" w:rsidTr="001310F0">
        <w:trPr>
          <w:trHeight w:val="3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b/>
                <w:bCs/>
                <w:sz w:val="24"/>
                <w:szCs w:val="24"/>
              </w:rPr>
            </w:pPr>
            <w:r>
              <w:rPr>
                <w:rFonts w:ascii="Arial Narrow" w:hAnsi="Arial Narrow" w:cs="Arial"/>
                <w:b/>
                <w:bCs/>
              </w:rPr>
              <w:t>09/26/2023</w:t>
            </w:r>
          </w:p>
        </w:tc>
        <w:tc>
          <w:tcPr>
            <w:tcW w:w="26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b/>
                <w:bCs/>
                <w:color w:val="000000"/>
              </w:rPr>
            </w:pPr>
            <w:r>
              <w:rPr>
                <w:rFonts w:ascii="Arial Narrow" w:hAnsi="Arial Narrow" w:cs="Arial"/>
                <w:b/>
                <w:bCs/>
                <w:color w:val="000000"/>
              </w:rPr>
              <w:t>REF: M61INFT232690115</w:t>
            </w:r>
          </w:p>
        </w:tc>
        <w:tc>
          <w:tcPr>
            <w:tcW w:w="5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b/>
                <w:bCs/>
                <w:color w:val="000000"/>
              </w:rPr>
            </w:pPr>
            <w:r>
              <w:rPr>
                <w:rFonts w:ascii="Arial Narrow" w:hAnsi="Arial Narrow" w:cs="Arial"/>
                <w:b/>
                <w:bCs/>
                <w:color w:val="000000"/>
              </w:rPr>
              <w:t>Fund Transfer received from GLOBALGIVING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b/>
                <w:bCs/>
              </w:rPr>
            </w:pPr>
            <w:r>
              <w:rPr>
                <w:rFonts w:ascii="Arial Narrow" w:hAnsi="Arial Narrow" w:cs="Arial"/>
                <w:b/>
                <w:bCs/>
              </w:rPr>
              <w:t>2,047,549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b/>
                <w:bCs/>
              </w:rPr>
            </w:pPr>
            <w:r>
              <w:rPr>
                <w:rFonts w:ascii="Arial Narrow" w:hAnsi="Arial Narrow" w:cs="Arial"/>
                <w:b/>
                <w:bCs/>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8,236,801</w:t>
            </w:r>
          </w:p>
        </w:tc>
      </w:tr>
      <w:tr w:rsidR="008D3B73" w:rsidTr="001310F0">
        <w:trPr>
          <w:trHeight w:val="73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sz w:val="24"/>
                <w:szCs w:val="24"/>
              </w:rPr>
            </w:pPr>
            <w:r>
              <w:rPr>
                <w:rFonts w:ascii="Arial Narrow" w:hAnsi="Arial Narrow" w:cs="Arial"/>
              </w:rPr>
              <w:t>02/10/2023</w:t>
            </w:r>
          </w:p>
        </w:tc>
        <w:tc>
          <w:tcPr>
            <w:tcW w:w="26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8253448</w:t>
            </w:r>
          </w:p>
        </w:tc>
        <w:tc>
          <w:tcPr>
            <w:tcW w:w="56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D3B73" w:rsidRDefault="008D3B73" w:rsidP="001310F0">
            <w:pPr>
              <w:spacing w:after="0" w:line="240" w:lineRule="auto"/>
              <w:rPr>
                <w:rFonts w:ascii="Arial Narrow" w:hAnsi="Arial Narrow" w:cs="Arial"/>
                <w:color w:val="000000"/>
              </w:rPr>
            </w:pPr>
            <w:r>
              <w:rPr>
                <w:rFonts w:ascii="Arial Narrow" w:hAnsi="Arial Narrow" w:cs="Arial"/>
                <w:color w:val="000000"/>
              </w:rPr>
              <w:t>Withdrawal CHQ No. 8</w:t>
            </w:r>
            <w:r w:rsidR="00213A28">
              <w:rPr>
                <w:rFonts w:ascii="Arial Narrow" w:hAnsi="Arial Narrow" w:cs="Arial"/>
                <w:color w:val="000000"/>
              </w:rPr>
              <w:t>253448 to the order of TCHASS.</w:t>
            </w:r>
            <w:r>
              <w:rPr>
                <w:rFonts w:ascii="Arial Narrow" w:hAnsi="Arial Narrow" w:cs="Arial"/>
                <w:color w:val="000000"/>
              </w:rPr>
              <w:t xml:space="preserve"> Z</w:t>
            </w:r>
            <w:r w:rsidR="00213A28">
              <w:rPr>
                <w:rFonts w:ascii="Arial Narrow" w:hAnsi="Arial Narrow" w:cs="Arial"/>
                <w:color w:val="000000"/>
              </w:rPr>
              <w:t xml:space="preserve">ak </w:t>
            </w:r>
            <w:bookmarkStart w:id="16" w:name="_GoBack"/>
            <w:bookmarkEnd w:id="16"/>
            <w:r>
              <w:rPr>
                <w:rFonts w:ascii="Arial Narrow" w:hAnsi="Arial Narrow" w:cs="Arial"/>
                <w:color w:val="000000"/>
              </w:rPr>
              <w:t>Director of the company CFMM Informatique for the acquisition of computer equipment (first tranche)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5,025,000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rPr>
            </w:pPr>
            <w:r>
              <w:rPr>
                <w:rFonts w:ascii="Arial Narrow" w:hAnsi="Arial Narrow" w:cs="Arial"/>
              </w:rPr>
              <w:t>3,211,801</w:t>
            </w:r>
          </w:p>
        </w:tc>
      </w:tr>
      <w:tr w:rsidR="008D3B73" w:rsidTr="001310F0">
        <w:trPr>
          <w:trHeight w:val="202"/>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center"/>
              <w:rPr>
                <w:rFonts w:ascii="Arial Narrow" w:hAnsi="Arial Narrow" w:cs="Arial"/>
                <w:b/>
                <w:bCs/>
              </w:rPr>
            </w:pPr>
            <w:r>
              <w:rPr>
                <w:rFonts w:ascii="Arial Narrow" w:hAnsi="Arial Narrow" w:cs="Arial"/>
                <w:b/>
                <w:bCs/>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b/>
                <w:bCs/>
              </w:rPr>
            </w:pPr>
            <w:r>
              <w:rPr>
                <w:rFonts w:ascii="Arial Narrow" w:hAnsi="Arial Narrow" w:cs="Arial"/>
                <w:b/>
                <w:bCs/>
              </w:rPr>
              <w:t>10,812,865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b/>
                <w:bCs/>
              </w:rPr>
            </w:pPr>
            <w:r>
              <w:rPr>
                <w:rFonts w:ascii="Arial Narrow" w:hAnsi="Arial Narrow" w:cs="Arial"/>
                <w:b/>
                <w:bCs/>
              </w:rPr>
              <w:t>7,775,000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3B73" w:rsidRDefault="008D3B73" w:rsidP="001310F0">
            <w:pPr>
              <w:spacing w:after="0" w:line="240" w:lineRule="auto"/>
              <w:jc w:val="right"/>
              <w:rPr>
                <w:rFonts w:ascii="Arial Narrow" w:hAnsi="Arial Narrow" w:cs="Arial"/>
                <w:b/>
                <w:bCs/>
              </w:rPr>
            </w:pPr>
            <w:r>
              <w:rPr>
                <w:rFonts w:ascii="Arial Narrow" w:hAnsi="Arial Narrow" w:cs="Arial"/>
                <w:b/>
                <w:bCs/>
              </w:rPr>
              <w:t>3,211,801</w:t>
            </w:r>
          </w:p>
        </w:tc>
      </w:tr>
    </w:tbl>
    <w:p w:rsidR="008D3B73" w:rsidRPr="009F4C82" w:rsidRDefault="008D3B73" w:rsidP="008D3B73">
      <w:pPr>
        <w:pStyle w:val="Titre2"/>
        <w:ind w:left="720"/>
        <w:jc w:val="both"/>
        <w:rPr>
          <w:rFonts w:ascii="Arial Narrow" w:eastAsia="Times New Roman" w:hAnsi="Arial Narrow" w:cs="Arial"/>
          <w:color w:val="auto"/>
          <w:sz w:val="24"/>
          <w:szCs w:val="24"/>
          <w:lang w:eastAsia="fr-FR"/>
        </w:rPr>
        <w:sectPr w:rsidR="008D3B73" w:rsidRPr="009F4C82" w:rsidSect="001310F0">
          <w:pgSz w:w="16838" w:h="11906" w:orient="landscape"/>
          <w:pgMar w:top="1418" w:right="1418" w:bottom="1418" w:left="1418" w:header="708" w:footer="708" w:gutter="0"/>
          <w:cols w:space="708"/>
          <w:docGrid w:linePitch="360"/>
        </w:sectPr>
      </w:pPr>
    </w:p>
    <w:p w:rsidR="008D3B73" w:rsidRPr="009F4C82" w:rsidRDefault="008D3B73" w:rsidP="008D3B73">
      <w:pPr>
        <w:pStyle w:val="Titre1"/>
        <w:rPr>
          <w:rFonts w:ascii="Arial Narrow" w:hAnsi="Arial Narrow" w:cs="Arial"/>
          <w:sz w:val="24"/>
        </w:rPr>
      </w:pPr>
      <w:bookmarkStart w:id="17" w:name="_Toc147589100"/>
      <w:bookmarkStart w:id="18" w:name="_Toc147614016"/>
      <w:r w:rsidRPr="009F4C82">
        <w:rPr>
          <w:rFonts w:ascii="Arial Narrow" w:hAnsi="Arial Narrow" w:cs="Arial"/>
          <w:sz w:val="24"/>
        </w:rPr>
        <w:lastRenderedPageBreak/>
        <w:t>III - EXECUTION OF THE BUDGET</w:t>
      </w:r>
      <w:bookmarkEnd w:id="17"/>
      <w:bookmarkEnd w:id="18"/>
    </w:p>
    <w:p w:rsidR="008D3B73" w:rsidRPr="009F4C82" w:rsidRDefault="008D3B73" w:rsidP="008D3B73">
      <w:pPr>
        <w:rPr>
          <w:rFonts w:ascii="Arial Narrow" w:hAnsi="Arial Narrow"/>
          <w:lang w:eastAsia="fr-FR"/>
        </w:rPr>
      </w:pPr>
    </w:p>
    <w:p w:rsidR="008D3B73" w:rsidRPr="009F4C82" w:rsidRDefault="008D3B73" w:rsidP="008D3B73">
      <w:pPr>
        <w:jc w:val="both"/>
        <w:rPr>
          <w:rFonts w:ascii="Arial Narrow" w:eastAsia="Times New Roman" w:hAnsi="Arial Narrow" w:cstheme="minorHAnsi"/>
          <w:bCs/>
          <w:color w:val="000000"/>
          <w:sz w:val="24"/>
          <w:szCs w:val="24"/>
          <w:lang w:eastAsia="fr-FR"/>
        </w:rPr>
      </w:pPr>
      <w:r w:rsidRPr="009F4C82">
        <w:rPr>
          <w:rFonts w:ascii="Arial Narrow" w:eastAsia="Times New Roman" w:hAnsi="Arial Narrow" w:cstheme="minorHAnsi"/>
          <w:bCs/>
          <w:color w:val="000000"/>
          <w:sz w:val="24"/>
          <w:szCs w:val="24"/>
          <w:lang w:eastAsia="fr-FR"/>
        </w:rPr>
        <w:t xml:space="preserve">The overall financial achievement rate is </w:t>
      </w:r>
      <w:r w:rsidR="00213A28">
        <w:rPr>
          <w:rFonts w:ascii="Arial Narrow" w:eastAsia="Times New Roman" w:hAnsi="Arial Narrow" w:cstheme="minorHAnsi"/>
          <w:b/>
          <w:color w:val="000000"/>
          <w:sz w:val="24"/>
          <w:szCs w:val="24"/>
          <w:lang w:eastAsia="fr-FR"/>
        </w:rPr>
        <w:t>72%</w:t>
      </w:r>
      <w:r w:rsidRPr="009F4C82">
        <w:rPr>
          <w:rFonts w:ascii="Arial Narrow" w:eastAsia="Times New Roman" w:hAnsi="Arial Narrow" w:cstheme="minorHAnsi"/>
          <w:b/>
          <w:bCs/>
          <w:color w:val="000000"/>
          <w:sz w:val="24"/>
          <w:szCs w:val="24"/>
          <w:lang w:eastAsia="fr-FR"/>
        </w:rPr>
        <w:t>.</w:t>
      </w:r>
    </w:p>
    <w:p w:rsidR="008D3B73" w:rsidRPr="009F4C82" w:rsidRDefault="008D3B73" w:rsidP="008D3B73">
      <w:pPr>
        <w:jc w:val="both"/>
        <w:rPr>
          <w:rFonts w:ascii="Arial Narrow" w:eastAsia="Times New Roman" w:hAnsi="Arial Narrow" w:cstheme="minorHAnsi"/>
          <w:bCs/>
          <w:color w:val="000000"/>
          <w:sz w:val="24"/>
          <w:szCs w:val="24"/>
          <w:lang w:eastAsia="fr-FR"/>
        </w:rPr>
      </w:pPr>
      <w:r w:rsidRPr="009F4C82">
        <w:rPr>
          <w:rFonts w:ascii="Arial Narrow" w:eastAsia="Times New Roman" w:hAnsi="Arial Narrow" w:cstheme="minorHAnsi"/>
          <w:bCs/>
          <w:color w:val="000000"/>
          <w:sz w:val="24"/>
          <w:szCs w:val="24"/>
          <w:lang w:eastAsia="fr-FR"/>
        </w:rPr>
        <w:t>The budgetary assessment data is summarized in the table below.</w:t>
      </w:r>
    </w:p>
    <w:p w:rsidR="008D3B73" w:rsidRDefault="008D3B73" w:rsidP="008D3B73">
      <w:pPr>
        <w:rPr>
          <w:rFonts w:ascii="Arial Narrow" w:eastAsia="Times New Roman" w:hAnsi="Arial Narrow" w:cstheme="minorHAnsi"/>
          <w:bCs/>
          <w:color w:val="000000"/>
          <w:sz w:val="28"/>
          <w:szCs w:val="28"/>
          <w:lang w:eastAsia="fr-FR"/>
        </w:rPr>
      </w:pPr>
    </w:p>
    <w:p w:rsidR="0087778B" w:rsidRPr="0087778B" w:rsidRDefault="0087778B" w:rsidP="008D3B73">
      <w:pPr>
        <w:rPr>
          <w:rFonts w:ascii="Arial Narrow" w:eastAsia="Times New Roman" w:hAnsi="Arial Narrow" w:cstheme="minorHAnsi"/>
          <w:bCs/>
          <w:color w:val="000000"/>
          <w:sz w:val="28"/>
          <w:szCs w:val="28"/>
          <w:lang w:eastAsia="fr-FR"/>
        </w:rPr>
        <w:sectPr w:rsidR="0087778B" w:rsidRPr="0087778B" w:rsidSect="001310F0">
          <w:pgSz w:w="11906" w:h="16838"/>
          <w:pgMar w:top="1418" w:right="1418" w:bottom="1418" w:left="1418" w:header="708" w:footer="708" w:gutter="0"/>
          <w:cols w:space="708"/>
          <w:docGrid w:linePitch="360"/>
        </w:sectPr>
      </w:pPr>
      <w:r>
        <w:rPr>
          <w:rFonts w:ascii="Arial Narrow" w:eastAsia="Times New Roman" w:hAnsi="Arial Narrow" w:cstheme="minorHAnsi"/>
          <w:bCs/>
          <w:color w:val="000000"/>
          <w:sz w:val="28"/>
          <w:szCs w:val="28"/>
          <w:lang w:eastAsia="fr-FR"/>
        </w:rPr>
        <w:br w:type="page"/>
      </w:r>
    </w:p>
    <w:p w:rsidR="0087778B" w:rsidRPr="00736147" w:rsidRDefault="0087778B" w:rsidP="0087778B">
      <w:pPr>
        <w:jc w:val="center"/>
        <w:rPr>
          <w:rFonts w:ascii="Arial Narrow" w:hAnsi="Arial Narrow"/>
          <w:b/>
          <w:bCs/>
        </w:rPr>
      </w:pPr>
      <w:r w:rsidRPr="00736147">
        <w:rPr>
          <w:rFonts w:ascii="Arial Narrow" w:hAnsi="Arial Narrow"/>
          <w:b/>
          <w:bCs/>
        </w:rPr>
        <w:lastRenderedPageBreak/>
        <w:t>FINANCIAL REPORT OF THE CYBER CAFE PROJECT IN KPARATAO / BUDGET EXECUTION</w:t>
      </w:r>
    </w:p>
    <w:tbl>
      <w:tblPr>
        <w:tblW w:w="13660" w:type="dxa"/>
        <w:tblInd w:w="80" w:type="dxa"/>
        <w:tblCellMar>
          <w:left w:w="70" w:type="dxa"/>
          <w:right w:w="70" w:type="dxa"/>
        </w:tblCellMar>
        <w:tblLook w:val="04A0" w:firstRow="1" w:lastRow="0" w:firstColumn="1" w:lastColumn="0" w:noHBand="0" w:noVBand="1"/>
      </w:tblPr>
      <w:tblGrid>
        <w:gridCol w:w="700"/>
        <w:gridCol w:w="4172"/>
        <w:gridCol w:w="1588"/>
        <w:gridCol w:w="1200"/>
        <w:gridCol w:w="1748"/>
        <w:gridCol w:w="1417"/>
        <w:gridCol w:w="1418"/>
        <w:gridCol w:w="1417"/>
      </w:tblGrid>
      <w:tr w:rsidR="0087778B" w:rsidRPr="000A6E40" w:rsidTr="007203D1">
        <w:trPr>
          <w:trHeight w:val="495"/>
          <w:tblHeader/>
        </w:trPr>
        <w:tc>
          <w:tcPr>
            <w:tcW w:w="7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b/>
                <w:bCs/>
                <w:sz w:val="20"/>
                <w:szCs w:val="20"/>
                <w:lang w:eastAsia="fr-FR"/>
              </w:rPr>
            </w:pPr>
            <w:r w:rsidRPr="000A6E40">
              <w:rPr>
                <w:rFonts w:ascii="Arial" w:eastAsia="Times New Roman" w:hAnsi="Arial" w:cs="Arial"/>
                <w:b/>
                <w:bCs/>
                <w:sz w:val="20"/>
                <w:szCs w:val="20"/>
                <w:lang w:eastAsia="fr-FR"/>
              </w:rPr>
              <w:t>No.</w:t>
            </w:r>
          </w:p>
        </w:tc>
        <w:tc>
          <w:tcPr>
            <w:tcW w:w="4172" w:type="dxa"/>
            <w:tcBorders>
              <w:top w:val="single" w:sz="8" w:space="0" w:color="000000"/>
              <w:left w:val="nil"/>
              <w:bottom w:val="single" w:sz="8" w:space="0" w:color="000000"/>
              <w:right w:val="nil"/>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b/>
                <w:bCs/>
                <w:sz w:val="20"/>
                <w:szCs w:val="20"/>
                <w:lang w:eastAsia="fr-FR"/>
              </w:rPr>
            </w:pPr>
            <w:r w:rsidRPr="000A6E40">
              <w:rPr>
                <w:rFonts w:ascii="Arial" w:eastAsia="Times New Roman" w:hAnsi="Arial" w:cs="Arial"/>
                <w:b/>
                <w:bCs/>
                <w:sz w:val="20"/>
                <w:szCs w:val="20"/>
                <w:lang w:eastAsia="fr-FR"/>
              </w:rPr>
              <w:t>DESIGNATION</w:t>
            </w:r>
          </w:p>
        </w:tc>
        <w:tc>
          <w:tcPr>
            <w:tcW w:w="1588" w:type="dxa"/>
            <w:tcBorders>
              <w:top w:val="single" w:sz="8" w:space="0" w:color="000000"/>
              <w:left w:val="single" w:sz="8" w:space="0" w:color="000000"/>
              <w:bottom w:val="single" w:sz="8" w:space="0" w:color="000000"/>
              <w:right w:val="nil"/>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b/>
                <w:bCs/>
                <w:sz w:val="20"/>
                <w:szCs w:val="20"/>
                <w:lang w:eastAsia="fr-FR"/>
              </w:rPr>
            </w:pPr>
            <w:r w:rsidRPr="000A6E40">
              <w:rPr>
                <w:rFonts w:ascii="Arial" w:eastAsia="Times New Roman" w:hAnsi="Arial" w:cs="Arial"/>
                <w:b/>
                <w:bCs/>
                <w:sz w:val="20"/>
                <w:szCs w:val="20"/>
                <w:lang w:eastAsia="fr-FR"/>
              </w:rPr>
              <w:t>QUANTITY</w:t>
            </w:r>
          </w:p>
        </w:tc>
        <w:tc>
          <w:tcPr>
            <w:tcW w:w="1200" w:type="dxa"/>
            <w:tcBorders>
              <w:top w:val="single" w:sz="8" w:space="0" w:color="000000"/>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b/>
                <w:bCs/>
                <w:sz w:val="20"/>
                <w:szCs w:val="20"/>
                <w:lang w:eastAsia="fr-FR"/>
              </w:rPr>
            </w:pPr>
            <w:r w:rsidRPr="000A6E40">
              <w:rPr>
                <w:rFonts w:ascii="Arial" w:eastAsia="Times New Roman" w:hAnsi="Arial" w:cs="Arial"/>
                <w:b/>
                <w:bCs/>
                <w:sz w:val="20"/>
                <w:szCs w:val="20"/>
                <w:lang w:eastAsia="fr-FR"/>
              </w:rPr>
              <w:t>UNIT COST</w:t>
            </w:r>
          </w:p>
        </w:tc>
        <w:tc>
          <w:tcPr>
            <w:tcW w:w="1748" w:type="dxa"/>
            <w:tcBorders>
              <w:top w:val="single" w:sz="8" w:space="0" w:color="000000"/>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b/>
                <w:bCs/>
                <w:sz w:val="20"/>
                <w:szCs w:val="20"/>
                <w:lang w:eastAsia="fr-FR"/>
              </w:rPr>
            </w:pPr>
            <w:r w:rsidRPr="000A6E40">
              <w:rPr>
                <w:rFonts w:ascii="Arial" w:eastAsia="Times New Roman" w:hAnsi="Arial" w:cs="Arial"/>
                <w:b/>
                <w:bCs/>
                <w:sz w:val="20"/>
                <w:szCs w:val="20"/>
                <w:lang w:eastAsia="fr-FR"/>
              </w:rPr>
              <w:t>TOTAL AMOUNT (F CFA)</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b/>
                <w:bCs/>
                <w:sz w:val="20"/>
                <w:szCs w:val="20"/>
                <w:lang w:eastAsia="fr-FR"/>
              </w:rPr>
            </w:pPr>
            <w:r w:rsidRPr="000A6E40">
              <w:rPr>
                <w:rFonts w:ascii="Arial" w:eastAsia="Times New Roman" w:hAnsi="Arial" w:cs="Arial"/>
                <w:b/>
                <w:bCs/>
                <w:sz w:val="20"/>
                <w:szCs w:val="20"/>
                <w:lang w:eastAsia="fr-FR"/>
              </w:rPr>
              <w:t>EXPENSES</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b/>
                <w:bCs/>
                <w:sz w:val="20"/>
                <w:szCs w:val="20"/>
                <w:lang w:eastAsia="fr-FR"/>
              </w:rPr>
            </w:pPr>
            <w:r w:rsidRPr="000A6E40">
              <w:rPr>
                <w:rFonts w:ascii="Arial" w:eastAsia="Times New Roman" w:hAnsi="Arial" w:cs="Arial"/>
                <w:b/>
                <w:bCs/>
                <w:sz w:val="20"/>
                <w:szCs w:val="20"/>
                <w:lang w:eastAsia="fr-FR"/>
              </w:rPr>
              <w:t>SALES</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b/>
                <w:bCs/>
                <w:sz w:val="20"/>
                <w:szCs w:val="20"/>
                <w:lang w:eastAsia="fr-FR"/>
              </w:rPr>
            </w:pPr>
            <w:r w:rsidRPr="000A6E40">
              <w:rPr>
                <w:rFonts w:ascii="Arial" w:eastAsia="Times New Roman" w:hAnsi="Arial" w:cs="Arial"/>
                <w:b/>
                <w:bCs/>
                <w:sz w:val="20"/>
                <w:szCs w:val="20"/>
                <w:lang w:eastAsia="fr-FR"/>
              </w:rPr>
              <w:t>%</w:t>
            </w:r>
          </w:p>
        </w:tc>
      </w:tr>
      <w:tr w:rsidR="0087778B" w:rsidRPr="000A6E40" w:rsidTr="007203D1">
        <w:trPr>
          <w:trHeight w:val="435"/>
        </w:trPr>
        <w:tc>
          <w:tcPr>
            <w:tcW w:w="4872" w:type="dxa"/>
            <w:gridSpan w:val="2"/>
            <w:tcBorders>
              <w:top w:val="single" w:sz="8" w:space="0" w:color="000000"/>
              <w:left w:val="single" w:sz="8" w:space="0" w:color="000000"/>
              <w:bottom w:val="single" w:sz="8" w:space="0" w:color="000000"/>
              <w:right w:val="nil"/>
            </w:tcBorders>
            <w:shd w:val="clear" w:color="000000" w:fill="EEECE1"/>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I.</w:t>
            </w:r>
            <w:r w:rsidRPr="000A6E40">
              <w:rPr>
                <w:rFonts w:ascii="Times New Roman" w:eastAsia="Times New Roman" w:hAnsi="Times New Roman" w:cs="Times New Roman"/>
                <w:b/>
                <w:bCs/>
                <w:lang w:eastAsia="fr-FR"/>
              </w:rPr>
              <w:t xml:space="preserve">              </w:t>
            </w:r>
            <w:r w:rsidRPr="000A6E40">
              <w:rPr>
                <w:rFonts w:ascii="Arial" w:eastAsia="Times New Roman" w:hAnsi="Arial" w:cs="Arial"/>
                <w:b/>
                <w:bCs/>
                <w:lang w:eastAsia="fr-FR"/>
              </w:rPr>
              <w:t>COMPUTER HARDWARE</w:t>
            </w:r>
          </w:p>
        </w:tc>
        <w:tc>
          <w:tcPr>
            <w:tcW w:w="1588" w:type="dxa"/>
            <w:tcBorders>
              <w:top w:val="nil"/>
              <w:left w:val="single" w:sz="8" w:space="0" w:color="000000"/>
              <w:bottom w:val="single" w:sz="8" w:space="0" w:color="000000"/>
              <w:right w:val="nil"/>
            </w:tcBorders>
            <w:shd w:val="clear" w:color="000000" w:fill="EEECE1"/>
            <w:vAlign w:val="center"/>
            <w:hideMark/>
          </w:tcPr>
          <w:p w:rsidR="0087778B" w:rsidRPr="000A6E40" w:rsidRDefault="0087778B" w:rsidP="007203D1">
            <w:pPr>
              <w:spacing w:after="0" w:line="240" w:lineRule="auto"/>
              <w:jc w:val="center"/>
              <w:rPr>
                <w:rFonts w:ascii="Arial" w:eastAsia="Times New Roman" w:hAnsi="Arial" w:cs="Arial"/>
                <w:b/>
                <w:bCs/>
                <w:lang w:eastAsia="fr-FR"/>
              </w:rPr>
            </w:pPr>
            <w:r w:rsidRPr="000A6E40">
              <w:rPr>
                <w:rFonts w:ascii="Arial" w:eastAsia="Times New Roman" w:hAnsi="Arial" w:cs="Arial"/>
                <w:b/>
                <w:bCs/>
                <w:lang w:eastAsia="fr-FR"/>
              </w:rPr>
              <w:t> </w:t>
            </w:r>
          </w:p>
        </w:tc>
        <w:tc>
          <w:tcPr>
            <w:tcW w:w="1200"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 </w:t>
            </w:r>
          </w:p>
        </w:tc>
        <w:tc>
          <w:tcPr>
            <w:tcW w:w="1748"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 </w:t>
            </w:r>
          </w:p>
        </w:tc>
        <w:tc>
          <w:tcPr>
            <w:tcW w:w="1417"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 </w:t>
            </w:r>
          </w:p>
        </w:tc>
        <w:tc>
          <w:tcPr>
            <w:tcW w:w="1418"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 </w:t>
            </w:r>
          </w:p>
        </w:tc>
        <w:tc>
          <w:tcPr>
            <w:tcW w:w="1417"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 </w:t>
            </w:r>
          </w:p>
        </w:tc>
      </w:tr>
      <w:tr w:rsidR="0087778B" w:rsidRPr="000A6E40" w:rsidTr="007203D1">
        <w:trPr>
          <w:trHeight w:val="789"/>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1</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 xml:space="preserve">core office computer (1T hard drive, 4GB RAM memory) 20 screen; 2.30Ghz processor </w:t>
            </w:r>
            <w:r w:rsidRPr="000A6E40">
              <w:rPr>
                <w:rFonts w:ascii="Arial" w:eastAsia="Times New Roman" w:hAnsi="Arial" w:cs="Arial"/>
                <w:vertAlign w:val="superscript"/>
                <w:lang w:eastAsia="fr-FR"/>
              </w:rPr>
              <w:t>''</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300,000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3,300,000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2,690,000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610,000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82%</w:t>
            </w:r>
          </w:p>
        </w:tc>
      </w:tr>
      <w:tr w:rsidR="0087778B" w:rsidRPr="000A6E40" w:rsidTr="007203D1">
        <w:trPr>
          <w:trHeight w:val="546"/>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2</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Canon IR 2520 Multifunction copier (automatic scanner + base)</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1,875,000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1,875,000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1,850,000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99%</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3</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Epson L3210 printer</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205,000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205,000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205,000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405"/>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4</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RJ45 Cable ROLL</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r>
      <w:tr w:rsidR="0087778B" w:rsidRPr="000A6E40" w:rsidTr="007203D1">
        <w:trPr>
          <w:trHeight w:val="511"/>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5</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Internet connection (installation + subscription) 6 months subscription</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145,000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145,000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36,600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108,400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25%</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6</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Brightening machine BY2188</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75,000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7</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Cutting Blade</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65,000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8</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Lamina torus</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70,000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70,000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9</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Large Stapler</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32,000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91%</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10</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Small Stapler</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8,000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8,000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8,000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270"/>
        </w:trPr>
        <w:tc>
          <w:tcPr>
            <w:tcW w:w="7660" w:type="dxa"/>
            <w:gridSpan w:val="4"/>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87778B" w:rsidRPr="000A6E40" w:rsidRDefault="0087778B" w:rsidP="007203D1">
            <w:pPr>
              <w:spacing w:after="0" w:line="240" w:lineRule="auto"/>
              <w:rPr>
                <w:rFonts w:ascii="Arial" w:eastAsia="Times New Roman" w:hAnsi="Arial" w:cs="Arial"/>
                <w:b/>
                <w:bCs/>
                <w:u w:val="single"/>
                <w:lang w:eastAsia="fr-FR"/>
              </w:rPr>
            </w:pPr>
            <w:r w:rsidRPr="000A6E40">
              <w:rPr>
                <w:rFonts w:ascii="Arial" w:eastAsia="Times New Roman" w:hAnsi="Arial" w:cs="Arial"/>
                <w:b/>
                <w:bCs/>
                <w:u w:val="single"/>
                <w:lang w:eastAsia="fr-FR"/>
              </w:rPr>
              <w:t>TOTAL COMPUTER HARDWARE</w:t>
            </w:r>
          </w:p>
        </w:tc>
        <w:tc>
          <w:tcPr>
            <w:tcW w:w="1748" w:type="dxa"/>
            <w:tcBorders>
              <w:top w:val="nil"/>
              <w:left w:val="nil"/>
              <w:bottom w:val="single" w:sz="8" w:space="0" w:color="000000"/>
              <w:right w:val="single" w:sz="8" w:space="0" w:color="000000"/>
            </w:tcBorders>
            <w:shd w:val="clear" w:color="000000" w:fill="C6D9F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5,878,000</w:t>
            </w:r>
          </w:p>
        </w:tc>
        <w:tc>
          <w:tcPr>
            <w:tcW w:w="1417" w:type="dxa"/>
            <w:tcBorders>
              <w:top w:val="nil"/>
              <w:left w:val="nil"/>
              <w:bottom w:val="single" w:sz="8" w:space="0" w:color="000000"/>
              <w:right w:val="single" w:sz="8" w:space="0" w:color="000000"/>
            </w:tcBorders>
            <w:shd w:val="clear" w:color="000000" w:fill="C6D9F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5,031,600</w:t>
            </w:r>
          </w:p>
        </w:tc>
        <w:tc>
          <w:tcPr>
            <w:tcW w:w="1418" w:type="dxa"/>
            <w:tcBorders>
              <w:top w:val="nil"/>
              <w:left w:val="nil"/>
              <w:bottom w:val="single" w:sz="8" w:space="0" w:color="000000"/>
              <w:right w:val="single" w:sz="8" w:space="0" w:color="000000"/>
            </w:tcBorders>
            <w:shd w:val="clear" w:color="000000" w:fill="C6D9F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846,400</w:t>
            </w:r>
          </w:p>
        </w:tc>
        <w:tc>
          <w:tcPr>
            <w:tcW w:w="1417"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86%</w:t>
            </w:r>
          </w:p>
        </w:tc>
      </w:tr>
      <w:tr w:rsidR="0087778B" w:rsidRPr="000A6E40" w:rsidTr="007203D1">
        <w:trPr>
          <w:trHeight w:val="270"/>
        </w:trPr>
        <w:tc>
          <w:tcPr>
            <w:tcW w:w="4872" w:type="dxa"/>
            <w:gridSpan w:val="2"/>
            <w:tcBorders>
              <w:top w:val="single" w:sz="8" w:space="0" w:color="000000"/>
              <w:left w:val="single" w:sz="8" w:space="0" w:color="000000"/>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ind w:firstLineChars="600" w:firstLine="1325"/>
              <w:rPr>
                <w:rFonts w:ascii="Arial" w:eastAsia="Times New Roman" w:hAnsi="Arial" w:cs="Arial"/>
                <w:b/>
                <w:bCs/>
                <w:lang w:eastAsia="fr-FR"/>
              </w:rPr>
            </w:pPr>
            <w:r w:rsidRPr="000A6E40">
              <w:rPr>
                <w:rFonts w:ascii="Arial" w:eastAsia="Times New Roman" w:hAnsi="Arial" w:cs="Arial"/>
                <w:b/>
                <w:bCs/>
                <w:lang w:eastAsia="fr-FR"/>
              </w:rPr>
              <w:t>II.</w:t>
            </w:r>
            <w:r w:rsidRPr="000A6E40">
              <w:rPr>
                <w:rFonts w:ascii="Times New Roman" w:eastAsia="Times New Roman" w:hAnsi="Times New Roman" w:cs="Times New Roman"/>
                <w:b/>
                <w:bCs/>
                <w:lang w:eastAsia="fr-FR"/>
              </w:rPr>
              <w:t xml:space="preserve">             </w:t>
            </w:r>
            <w:r w:rsidRPr="000A6E40">
              <w:rPr>
                <w:rFonts w:ascii="Arial" w:eastAsia="Times New Roman" w:hAnsi="Arial" w:cs="Arial"/>
                <w:b/>
                <w:bCs/>
                <w:lang w:eastAsia="fr-FR"/>
              </w:rPr>
              <w:t>FURNITURE</w:t>
            </w:r>
          </w:p>
        </w:tc>
        <w:tc>
          <w:tcPr>
            <w:tcW w:w="1588"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 </w:t>
            </w:r>
          </w:p>
        </w:tc>
        <w:tc>
          <w:tcPr>
            <w:tcW w:w="1200"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 </w:t>
            </w:r>
          </w:p>
        </w:tc>
        <w:tc>
          <w:tcPr>
            <w:tcW w:w="1748"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 </w:t>
            </w:r>
          </w:p>
        </w:tc>
        <w:tc>
          <w:tcPr>
            <w:tcW w:w="1417" w:type="dxa"/>
            <w:tcBorders>
              <w:top w:val="nil"/>
              <w:left w:val="nil"/>
              <w:bottom w:val="single" w:sz="8" w:space="0" w:color="000000"/>
              <w:right w:val="single" w:sz="8" w:space="0" w:color="000000"/>
            </w:tcBorders>
            <w:shd w:val="clear" w:color="000000" w:fill="F2F2F2"/>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 </w:t>
            </w:r>
          </w:p>
        </w:tc>
        <w:tc>
          <w:tcPr>
            <w:tcW w:w="1418" w:type="dxa"/>
            <w:tcBorders>
              <w:top w:val="nil"/>
              <w:left w:val="nil"/>
              <w:bottom w:val="single" w:sz="8" w:space="0" w:color="000000"/>
              <w:right w:val="single" w:sz="8" w:space="0" w:color="000000"/>
            </w:tcBorders>
            <w:shd w:val="clear" w:color="000000" w:fill="F2F2F2"/>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 </w:t>
            </w:r>
          </w:p>
        </w:tc>
        <w:tc>
          <w:tcPr>
            <w:tcW w:w="1417" w:type="dxa"/>
            <w:tcBorders>
              <w:top w:val="nil"/>
              <w:left w:val="nil"/>
              <w:bottom w:val="single" w:sz="8" w:space="0" w:color="000000"/>
              <w:right w:val="single" w:sz="8" w:space="0" w:color="000000"/>
            </w:tcBorders>
            <w:shd w:val="clear" w:color="000000" w:fill="F2F2F2"/>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 </w:t>
            </w:r>
          </w:p>
        </w:tc>
      </w:tr>
      <w:tr w:rsidR="0087778B" w:rsidRPr="000A6E40" w:rsidTr="007203D1">
        <w:trPr>
          <w:trHeight w:val="48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1</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2 office tables with ordinary dimensions</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4</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260,000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260,000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295"/>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2</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Tables for 2 computers (for adults)</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4</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45,000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180,000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180,000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289"/>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3</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Tables for 2 computers (for children)</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35,000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105,000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407"/>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4</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Chairs for adults</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15</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225,000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225,000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r>
      <w:tr w:rsidR="0087778B" w:rsidRPr="000A6E40" w:rsidTr="007203D1">
        <w:trPr>
          <w:trHeight w:val="413"/>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5</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Children's chairs</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12,000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120,000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120,000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r>
      <w:tr w:rsidR="0087778B" w:rsidRPr="000A6E40" w:rsidTr="007203D1">
        <w:trPr>
          <w:trHeight w:val="270"/>
        </w:trPr>
        <w:tc>
          <w:tcPr>
            <w:tcW w:w="7660" w:type="dxa"/>
            <w:gridSpan w:val="4"/>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rPr>
                <w:rFonts w:ascii="Arial" w:eastAsia="Times New Roman" w:hAnsi="Arial" w:cs="Arial"/>
                <w:b/>
                <w:bCs/>
                <w:u w:val="single"/>
                <w:lang w:eastAsia="fr-FR"/>
              </w:rPr>
            </w:pPr>
            <w:r w:rsidRPr="000A6E40">
              <w:rPr>
                <w:rFonts w:ascii="Arial" w:eastAsia="Times New Roman" w:hAnsi="Arial" w:cs="Arial"/>
                <w:b/>
                <w:bCs/>
                <w:u w:val="single"/>
                <w:lang w:eastAsia="fr-FR"/>
              </w:rPr>
              <w:t>TOTAL FURNITURE</w:t>
            </w:r>
          </w:p>
        </w:tc>
        <w:tc>
          <w:tcPr>
            <w:tcW w:w="1748"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890,000</w:t>
            </w:r>
          </w:p>
        </w:tc>
        <w:tc>
          <w:tcPr>
            <w:tcW w:w="1417"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545,000</w:t>
            </w:r>
          </w:p>
        </w:tc>
        <w:tc>
          <w:tcPr>
            <w:tcW w:w="1418"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345,000</w:t>
            </w:r>
          </w:p>
        </w:tc>
        <w:tc>
          <w:tcPr>
            <w:tcW w:w="1417"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61%</w:t>
            </w:r>
          </w:p>
        </w:tc>
      </w:tr>
      <w:tr w:rsidR="0087778B" w:rsidRPr="000A6E40" w:rsidTr="007203D1">
        <w:trPr>
          <w:trHeight w:val="270"/>
        </w:trPr>
        <w:tc>
          <w:tcPr>
            <w:tcW w:w="7660" w:type="dxa"/>
            <w:gridSpan w:val="4"/>
            <w:tcBorders>
              <w:top w:val="single" w:sz="8" w:space="0" w:color="000000"/>
              <w:left w:val="single" w:sz="8" w:space="0" w:color="000000"/>
              <w:bottom w:val="single" w:sz="8" w:space="0" w:color="000000"/>
              <w:right w:val="single" w:sz="8" w:space="0" w:color="000000"/>
            </w:tcBorders>
            <w:shd w:val="clear" w:color="000000" w:fill="EEECE1"/>
            <w:vAlign w:val="center"/>
            <w:hideMark/>
          </w:tcPr>
          <w:p w:rsidR="0087778B" w:rsidRDefault="0087778B" w:rsidP="007203D1">
            <w:pPr>
              <w:spacing w:after="0" w:line="240" w:lineRule="auto"/>
              <w:ind w:firstLineChars="600" w:firstLine="1325"/>
              <w:rPr>
                <w:rFonts w:ascii="Arial" w:eastAsia="Times New Roman" w:hAnsi="Arial" w:cs="Arial"/>
                <w:b/>
                <w:bCs/>
                <w:lang w:eastAsia="fr-FR"/>
              </w:rPr>
            </w:pPr>
          </w:p>
          <w:p w:rsidR="0087778B" w:rsidRDefault="0087778B" w:rsidP="007203D1">
            <w:pPr>
              <w:spacing w:after="0" w:line="240" w:lineRule="auto"/>
              <w:ind w:firstLineChars="600" w:firstLine="1325"/>
              <w:rPr>
                <w:rFonts w:ascii="Arial" w:eastAsia="Times New Roman" w:hAnsi="Arial" w:cs="Arial"/>
                <w:b/>
                <w:bCs/>
                <w:lang w:eastAsia="fr-FR"/>
              </w:rPr>
            </w:pPr>
          </w:p>
          <w:p w:rsidR="0087778B" w:rsidRDefault="0087778B" w:rsidP="007203D1">
            <w:pPr>
              <w:spacing w:after="0" w:line="240" w:lineRule="auto"/>
              <w:ind w:firstLineChars="600" w:firstLine="1325"/>
              <w:rPr>
                <w:rFonts w:ascii="Arial" w:eastAsia="Times New Roman" w:hAnsi="Arial" w:cs="Arial"/>
                <w:b/>
                <w:bCs/>
                <w:lang w:eastAsia="fr-FR"/>
              </w:rPr>
            </w:pPr>
          </w:p>
          <w:p w:rsidR="0087778B" w:rsidRPr="000A6E40" w:rsidRDefault="0087778B" w:rsidP="007203D1">
            <w:pPr>
              <w:spacing w:after="0" w:line="240" w:lineRule="auto"/>
              <w:ind w:firstLineChars="600" w:firstLine="1325"/>
              <w:rPr>
                <w:rFonts w:ascii="Arial" w:eastAsia="Times New Roman" w:hAnsi="Arial" w:cs="Arial"/>
                <w:b/>
                <w:bCs/>
                <w:lang w:eastAsia="fr-FR"/>
              </w:rPr>
            </w:pPr>
            <w:r w:rsidRPr="000A6E40">
              <w:rPr>
                <w:rFonts w:ascii="Arial" w:eastAsia="Times New Roman" w:hAnsi="Arial" w:cs="Arial"/>
                <w:b/>
                <w:bCs/>
                <w:lang w:eastAsia="fr-FR"/>
              </w:rPr>
              <w:t>III.</w:t>
            </w:r>
            <w:r w:rsidRPr="000A6E40">
              <w:rPr>
                <w:rFonts w:ascii="Times New Roman" w:eastAsia="Times New Roman" w:hAnsi="Times New Roman" w:cs="Times New Roman"/>
                <w:b/>
                <w:bCs/>
                <w:lang w:eastAsia="fr-FR"/>
              </w:rPr>
              <w:t xml:space="preserve">            </w:t>
            </w:r>
            <w:r w:rsidRPr="000A6E40">
              <w:rPr>
                <w:rFonts w:ascii="Arial" w:eastAsia="Times New Roman" w:hAnsi="Arial" w:cs="Arial"/>
                <w:b/>
                <w:bCs/>
                <w:u w:val="single"/>
                <w:lang w:eastAsia="fr-FR"/>
              </w:rPr>
              <w:t>COVERAGE OF SALARIES YEAR 1</w:t>
            </w:r>
          </w:p>
        </w:tc>
        <w:tc>
          <w:tcPr>
            <w:tcW w:w="1748"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lastRenderedPageBreak/>
              <w:t> </w:t>
            </w:r>
          </w:p>
        </w:tc>
        <w:tc>
          <w:tcPr>
            <w:tcW w:w="1417"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 </w:t>
            </w:r>
          </w:p>
        </w:tc>
        <w:tc>
          <w:tcPr>
            <w:tcW w:w="1418" w:type="dxa"/>
            <w:tcBorders>
              <w:top w:val="nil"/>
              <w:left w:val="nil"/>
              <w:bottom w:val="single" w:sz="8" w:space="0" w:color="000000"/>
              <w:right w:val="single" w:sz="8" w:space="0" w:color="000000"/>
            </w:tcBorders>
            <w:shd w:val="clear" w:color="000000" w:fill="F2F2F2"/>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 </w:t>
            </w:r>
          </w:p>
        </w:tc>
        <w:tc>
          <w:tcPr>
            <w:tcW w:w="1417" w:type="dxa"/>
            <w:tcBorders>
              <w:top w:val="nil"/>
              <w:left w:val="nil"/>
              <w:bottom w:val="single" w:sz="8" w:space="0" w:color="000000"/>
              <w:right w:val="single" w:sz="8" w:space="0" w:color="000000"/>
            </w:tcBorders>
            <w:shd w:val="clear" w:color="000000" w:fill="F2F2F2"/>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 </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lastRenderedPageBreak/>
              <w:t>1</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Director Salary</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1 x 12 months</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60,000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720,000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720,000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2</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Secretary Salary</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1 x 12 months</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55,000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660,000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660,000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r>
      <w:tr w:rsidR="0087778B" w:rsidRPr="000A6E40" w:rsidTr="007203D1">
        <w:trPr>
          <w:trHeight w:val="48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3</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Security Guard Salary</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1 x 12 months</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52,000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624,000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156,000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468,000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25%</w:t>
            </w:r>
          </w:p>
        </w:tc>
      </w:tr>
      <w:tr w:rsidR="0087778B" w:rsidRPr="000A6E40" w:rsidTr="007203D1">
        <w:trPr>
          <w:trHeight w:val="270"/>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4</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Office rent</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12 months</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20,000</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240,000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240,000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270"/>
        </w:trPr>
        <w:tc>
          <w:tcPr>
            <w:tcW w:w="7660" w:type="dxa"/>
            <w:gridSpan w:val="4"/>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rPr>
                <w:rFonts w:ascii="Arial" w:eastAsia="Times New Roman" w:hAnsi="Arial" w:cs="Arial"/>
                <w:b/>
                <w:bCs/>
                <w:u w:val="single"/>
                <w:lang w:eastAsia="fr-FR"/>
              </w:rPr>
            </w:pPr>
            <w:r w:rsidRPr="000A6E40">
              <w:rPr>
                <w:rFonts w:ascii="Arial" w:eastAsia="Times New Roman" w:hAnsi="Arial" w:cs="Arial"/>
                <w:b/>
                <w:bCs/>
                <w:u w:val="single"/>
                <w:lang w:eastAsia="fr-FR"/>
              </w:rPr>
              <w:t>TOTAL SALARY COVERAGE YEAR 1</w:t>
            </w:r>
          </w:p>
        </w:tc>
        <w:tc>
          <w:tcPr>
            <w:tcW w:w="1748"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2,244,000</w:t>
            </w:r>
          </w:p>
        </w:tc>
        <w:tc>
          <w:tcPr>
            <w:tcW w:w="1417"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396,000</w:t>
            </w:r>
          </w:p>
        </w:tc>
        <w:tc>
          <w:tcPr>
            <w:tcW w:w="1418"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1,848,000</w:t>
            </w:r>
          </w:p>
        </w:tc>
        <w:tc>
          <w:tcPr>
            <w:tcW w:w="1417"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18%</w:t>
            </w:r>
          </w:p>
        </w:tc>
      </w:tr>
      <w:tr w:rsidR="0087778B" w:rsidRPr="000A6E40" w:rsidTr="007203D1">
        <w:trPr>
          <w:trHeight w:val="270"/>
        </w:trPr>
        <w:tc>
          <w:tcPr>
            <w:tcW w:w="76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b/>
                <w:bCs/>
                <w:u w:val="single"/>
                <w:lang w:eastAsia="fr-FR"/>
              </w:rPr>
            </w:pPr>
            <w:r w:rsidRPr="000A6E40">
              <w:rPr>
                <w:rFonts w:ascii="Arial" w:eastAsia="Times New Roman" w:hAnsi="Arial" w:cs="Arial"/>
                <w:b/>
                <w:bCs/>
                <w:u w:val="single"/>
                <w:lang w:eastAsia="fr-FR"/>
              </w:rPr>
              <w:t>TOTAL PROJECT</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9,012,000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5,972,600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3,039,400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66%</w:t>
            </w:r>
          </w:p>
        </w:tc>
      </w:tr>
      <w:tr w:rsidR="0087778B" w:rsidRPr="000A6E40" w:rsidTr="007203D1">
        <w:trPr>
          <w:trHeight w:val="270"/>
        </w:trPr>
        <w:tc>
          <w:tcPr>
            <w:tcW w:w="7660" w:type="dxa"/>
            <w:gridSpan w:val="4"/>
            <w:tcBorders>
              <w:top w:val="single" w:sz="8" w:space="0" w:color="000000"/>
              <w:left w:val="single" w:sz="8" w:space="0" w:color="000000"/>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ind w:firstLineChars="600" w:firstLine="1325"/>
              <w:rPr>
                <w:rFonts w:ascii="Arial" w:eastAsia="Times New Roman" w:hAnsi="Arial" w:cs="Arial"/>
                <w:b/>
                <w:bCs/>
                <w:lang w:eastAsia="fr-FR"/>
              </w:rPr>
            </w:pPr>
            <w:r w:rsidRPr="000A6E40">
              <w:rPr>
                <w:rFonts w:ascii="Arial" w:eastAsia="Times New Roman" w:hAnsi="Arial" w:cs="Arial"/>
                <w:b/>
                <w:bCs/>
                <w:lang w:eastAsia="fr-FR"/>
              </w:rPr>
              <w:t>IV.</w:t>
            </w:r>
            <w:r w:rsidRPr="000A6E40">
              <w:rPr>
                <w:rFonts w:ascii="Times New Roman" w:eastAsia="Times New Roman" w:hAnsi="Times New Roman" w:cs="Times New Roman"/>
                <w:b/>
                <w:bCs/>
                <w:lang w:eastAsia="fr-FR"/>
              </w:rPr>
              <w:t xml:space="preserve">            </w:t>
            </w:r>
            <w:r w:rsidRPr="000A6E40">
              <w:rPr>
                <w:rFonts w:ascii="Arial" w:eastAsia="Times New Roman" w:hAnsi="Arial" w:cs="Arial"/>
                <w:b/>
                <w:bCs/>
                <w:u w:val="single"/>
                <w:lang w:eastAsia="fr-FR"/>
              </w:rPr>
              <w:t>PROJECT MANAGEMENT FEES</w:t>
            </w:r>
          </w:p>
        </w:tc>
        <w:tc>
          <w:tcPr>
            <w:tcW w:w="1748"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 </w:t>
            </w:r>
          </w:p>
        </w:tc>
        <w:tc>
          <w:tcPr>
            <w:tcW w:w="1417" w:type="dxa"/>
            <w:tcBorders>
              <w:top w:val="nil"/>
              <w:left w:val="nil"/>
              <w:bottom w:val="single" w:sz="8" w:space="0" w:color="000000"/>
              <w:right w:val="single" w:sz="8" w:space="0" w:color="000000"/>
            </w:tcBorders>
            <w:shd w:val="clear" w:color="000000" w:fill="EEECE1"/>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 </w:t>
            </w:r>
          </w:p>
        </w:tc>
        <w:tc>
          <w:tcPr>
            <w:tcW w:w="1418" w:type="dxa"/>
            <w:tcBorders>
              <w:top w:val="nil"/>
              <w:left w:val="nil"/>
              <w:bottom w:val="single" w:sz="8" w:space="0" w:color="000000"/>
              <w:right w:val="single" w:sz="8" w:space="0" w:color="000000"/>
            </w:tcBorders>
            <w:shd w:val="clear" w:color="000000" w:fill="F2F2F2"/>
            <w:vAlign w:val="center"/>
            <w:hideMark/>
          </w:tcPr>
          <w:p w:rsidR="0087778B" w:rsidRPr="000A6E40" w:rsidRDefault="0087778B" w:rsidP="007203D1">
            <w:pPr>
              <w:spacing w:after="0" w:line="240" w:lineRule="auto"/>
              <w:rPr>
                <w:rFonts w:ascii="Arial" w:eastAsia="Times New Roman" w:hAnsi="Arial" w:cs="Arial"/>
                <w:b/>
                <w:bCs/>
                <w:lang w:eastAsia="fr-FR"/>
              </w:rPr>
            </w:pPr>
            <w:r w:rsidRPr="000A6E40">
              <w:rPr>
                <w:rFonts w:ascii="Arial" w:eastAsia="Times New Roman" w:hAnsi="Arial" w:cs="Arial"/>
                <w:b/>
                <w:bCs/>
                <w:lang w:eastAsia="fr-FR"/>
              </w:rPr>
              <w:t> </w:t>
            </w:r>
          </w:p>
        </w:tc>
        <w:tc>
          <w:tcPr>
            <w:tcW w:w="1417" w:type="dxa"/>
            <w:tcBorders>
              <w:top w:val="nil"/>
              <w:left w:val="nil"/>
              <w:bottom w:val="single" w:sz="8" w:space="0" w:color="000000"/>
              <w:right w:val="single" w:sz="8" w:space="0" w:color="000000"/>
            </w:tcBorders>
            <w:shd w:val="clear" w:color="000000" w:fill="F2F2F2"/>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 </w:t>
            </w:r>
          </w:p>
        </w:tc>
      </w:tr>
      <w:tr w:rsidR="0087778B" w:rsidRPr="000A6E40" w:rsidTr="007203D1">
        <w:trPr>
          <w:trHeight w:val="495"/>
        </w:trPr>
        <w:tc>
          <w:tcPr>
            <w:tcW w:w="700" w:type="dxa"/>
            <w:tcBorders>
              <w:top w:val="nil"/>
              <w:left w:val="single" w:sz="8" w:space="0" w:color="000000"/>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center"/>
              <w:rPr>
                <w:rFonts w:ascii="Arial" w:eastAsia="Times New Roman" w:hAnsi="Arial" w:cs="Arial"/>
                <w:lang w:eastAsia="fr-FR"/>
              </w:rPr>
            </w:pPr>
            <w:r w:rsidRPr="000A6E40">
              <w:rPr>
                <w:rFonts w:ascii="Arial" w:eastAsia="Times New Roman" w:hAnsi="Arial" w:cs="Arial"/>
                <w:lang w:eastAsia="fr-FR"/>
              </w:rPr>
              <w:t>1</w:t>
            </w:r>
          </w:p>
        </w:tc>
        <w:tc>
          <w:tcPr>
            <w:tcW w:w="4172"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Project management fees (20% of the project total)</w:t>
            </w:r>
          </w:p>
        </w:tc>
        <w:tc>
          <w:tcPr>
            <w:tcW w:w="158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rPr>
                <w:rFonts w:ascii="Arial" w:eastAsia="Times New Roman" w:hAnsi="Arial" w:cs="Arial"/>
                <w:lang w:eastAsia="fr-FR"/>
              </w:rPr>
            </w:pPr>
            <w:r w:rsidRPr="000A6E40">
              <w:rPr>
                <w:rFonts w:ascii="Arial" w:eastAsia="Times New Roman" w:hAnsi="Arial" w:cs="Arial"/>
                <w:lang w:eastAsia="fr-FR"/>
              </w:rPr>
              <w:t> </w:t>
            </w:r>
          </w:p>
        </w:tc>
        <w:tc>
          <w:tcPr>
            <w:tcW w:w="1200"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 </w:t>
            </w:r>
          </w:p>
        </w:tc>
        <w:tc>
          <w:tcPr>
            <w:tcW w:w="174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1,802,400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1,802,400</w:t>
            </w:r>
          </w:p>
        </w:tc>
        <w:tc>
          <w:tcPr>
            <w:tcW w:w="1418"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0</w:t>
            </w:r>
          </w:p>
        </w:tc>
        <w:tc>
          <w:tcPr>
            <w:tcW w:w="1417" w:type="dxa"/>
            <w:tcBorders>
              <w:top w:val="nil"/>
              <w:left w:val="nil"/>
              <w:bottom w:val="single" w:sz="8" w:space="0" w:color="000000"/>
              <w:right w:val="single" w:sz="8" w:space="0" w:color="000000"/>
            </w:tcBorders>
            <w:shd w:val="clear" w:color="auto" w:fill="auto"/>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100%</w:t>
            </w:r>
          </w:p>
        </w:tc>
      </w:tr>
      <w:tr w:rsidR="0087778B" w:rsidRPr="000A6E40" w:rsidTr="007203D1">
        <w:trPr>
          <w:trHeight w:val="270"/>
        </w:trPr>
        <w:tc>
          <w:tcPr>
            <w:tcW w:w="7660" w:type="dxa"/>
            <w:gridSpan w:val="4"/>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87778B" w:rsidRPr="000A6E40" w:rsidRDefault="0087778B" w:rsidP="007203D1">
            <w:pPr>
              <w:spacing w:after="0" w:line="240" w:lineRule="auto"/>
              <w:jc w:val="center"/>
              <w:rPr>
                <w:rFonts w:ascii="Arial" w:eastAsia="Times New Roman" w:hAnsi="Arial" w:cs="Arial"/>
                <w:b/>
                <w:bCs/>
                <w:u w:val="single"/>
                <w:lang w:eastAsia="fr-FR"/>
              </w:rPr>
            </w:pPr>
            <w:r w:rsidRPr="000A6E40">
              <w:rPr>
                <w:rFonts w:ascii="Arial" w:eastAsia="Times New Roman" w:hAnsi="Arial" w:cs="Arial"/>
                <w:b/>
                <w:bCs/>
                <w:u w:val="single"/>
                <w:lang w:eastAsia="fr-FR"/>
              </w:rPr>
              <w:t>GENERAL TOTAL</w:t>
            </w:r>
          </w:p>
        </w:tc>
        <w:tc>
          <w:tcPr>
            <w:tcW w:w="1748" w:type="dxa"/>
            <w:tcBorders>
              <w:top w:val="nil"/>
              <w:left w:val="nil"/>
              <w:bottom w:val="single" w:sz="8" w:space="0" w:color="000000"/>
              <w:right w:val="single" w:sz="8" w:space="0" w:color="000000"/>
            </w:tcBorders>
            <w:shd w:val="clear" w:color="000000" w:fill="C6D9F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10,814,400</w:t>
            </w:r>
          </w:p>
        </w:tc>
        <w:tc>
          <w:tcPr>
            <w:tcW w:w="1417" w:type="dxa"/>
            <w:tcBorders>
              <w:top w:val="nil"/>
              <w:left w:val="nil"/>
              <w:bottom w:val="single" w:sz="8" w:space="0" w:color="000000"/>
              <w:right w:val="single" w:sz="8" w:space="0" w:color="000000"/>
            </w:tcBorders>
            <w:shd w:val="clear" w:color="000000" w:fill="C6D9F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7,775,000</w:t>
            </w:r>
          </w:p>
        </w:tc>
        <w:tc>
          <w:tcPr>
            <w:tcW w:w="1418" w:type="dxa"/>
            <w:tcBorders>
              <w:top w:val="nil"/>
              <w:left w:val="nil"/>
              <w:bottom w:val="single" w:sz="8" w:space="0" w:color="000000"/>
              <w:right w:val="single" w:sz="8" w:space="0" w:color="000000"/>
            </w:tcBorders>
            <w:shd w:val="clear" w:color="000000" w:fill="C6D9F1"/>
            <w:vAlign w:val="center"/>
            <w:hideMark/>
          </w:tcPr>
          <w:p w:rsidR="0087778B" w:rsidRPr="000A6E40" w:rsidRDefault="0087778B" w:rsidP="007203D1">
            <w:pPr>
              <w:spacing w:after="0" w:line="240" w:lineRule="auto"/>
              <w:jc w:val="right"/>
              <w:rPr>
                <w:rFonts w:ascii="Arial" w:eastAsia="Times New Roman" w:hAnsi="Arial" w:cs="Arial"/>
                <w:b/>
                <w:bCs/>
                <w:lang w:eastAsia="fr-FR"/>
              </w:rPr>
            </w:pPr>
            <w:r w:rsidRPr="000A6E40">
              <w:rPr>
                <w:rFonts w:ascii="Arial" w:eastAsia="Times New Roman" w:hAnsi="Arial" w:cs="Arial"/>
                <w:b/>
                <w:bCs/>
                <w:lang w:eastAsia="fr-FR"/>
              </w:rPr>
              <w:t>3,039,400</w:t>
            </w:r>
          </w:p>
        </w:tc>
        <w:tc>
          <w:tcPr>
            <w:tcW w:w="1417" w:type="dxa"/>
            <w:tcBorders>
              <w:top w:val="nil"/>
              <w:left w:val="nil"/>
              <w:bottom w:val="single" w:sz="8" w:space="0" w:color="000000"/>
              <w:right w:val="single" w:sz="8" w:space="0" w:color="000000"/>
            </w:tcBorders>
            <w:shd w:val="clear" w:color="000000" w:fill="B8CCE4"/>
            <w:vAlign w:val="center"/>
            <w:hideMark/>
          </w:tcPr>
          <w:p w:rsidR="0087778B" w:rsidRPr="000A6E40" w:rsidRDefault="0087778B" w:rsidP="007203D1">
            <w:pPr>
              <w:spacing w:after="0" w:line="240" w:lineRule="auto"/>
              <w:jc w:val="right"/>
              <w:rPr>
                <w:rFonts w:ascii="Arial" w:eastAsia="Times New Roman" w:hAnsi="Arial" w:cs="Arial"/>
                <w:lang w:eastAsia="fr-FR"/>
              </w:rPr>
            </w:pPr>
            <w:r w:rsidRPr="000A6E40">
              <w:rPr>
                <w:rFonts w:ascii="Arial" w:eastAsia="Times New Roman" w:hAnsi="Arial" w:cs="Arial"/>
                <w:lang w:eastAsia="fr-FR"/>
              </w:rPr>
              <w:t>72%</w:t>
            </w: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5907"/>
      </w:tblGrid>
      <w:tr w:rsidR="00816291" w:rsidRPr="00550590" w:rsidTr="00816291">
        <w:tc>
          <w:tcPr>
            <w:tcW w:w="8095" w:type="dxa"/>
          </w:tcPr>
          <w:p w:rsidR="00816291" w:rsidRPr="00550590" w:rsidRDefault="00816291" w:rsidP="007203D1">
            <w:pPr>
              <w:rPr>
                <w:rFonts w:ascii="Arial Narrow" w:hAnsi="Arial Narrow"/>
                <w:b/>
                <w:sz w:val="24"/>
                <w:szCs w:val="24"/>
              </w:rPr>
            </w:pPr>
          </w:p>
          <w:p w:rsidR="00816291" w:rsidRPr="00550590" w:rsidRDefault="00816291" w:rsidP="007203D1">
            <w:pPr>
              <w:rPr>
                <w:rFonts w:ascii="Arial Narrow" w:hAnsi="Arial Narrow"/>
                <w:sz w:val="24"/>
                <w:szCs w:val="24"/>
              </w:rPr>
            </w:pPr>
            <w:r w:rsidRPr="00550590">
              <w:rPr>
                <w:rFonts w:ascii="Arial Narrow" w:hAnsi="Arial Narrow"/>
                <w:b/>
                <w:sz w:val="24"/>
                <w:szCs w:val="24"/>
              </w:rPr>
              <w:t>For the NGO CAV, the Administrative and Financial Manager</w:t>
            </w:r>
          </w:p>
          <w:p w:rsidR="00816291" w:rsidRPr="00550590" w:rsidRDefault="00816291" w:rsidP="007203D1">
            <w:pPr>
              <w:rPr>
                <w:rFonts w:ascii="Arial Narrow" w:hAnsi="Arial Narrow"/>
                <w:sz w:val="24"/>
                <w:szCs w:val="24"/>
              </w:rPr>
            </w:pPr>
            <w:r w:rsidRPr="00550590">
              <w:rPr>
                <w:rFonts w:ascii="Arial Narrow" w:hAnsi="Arial Narrow"/>
                <w:noProof/>
                <w:sz w:val="24"/>
                <w:szCs w:val="24"/>
                <w:lang w:val="fr-FR" w:eastAsia="fr-FR"/>
              </w:rPr>
              <w:drawing>
                <wp:inline distT="0" distB="0" distL="0" distR="0" wp14:anchorId="0345E047" wp14:editId="2AB9AF54">
                  <wp:extent cx="3095086" cy="1664898"/>
                  <wp:effectExtent l="19050" t="0" r="0" b="0"/>
                  <wp:docPr id="11" name="Image 1" descr="C:\Users\ONG CAV\Documents\IMG_20220607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G CAV\Documents\IMG_20220607_0001.jpg"/>
                          <pic:cNvPicPr>
                            <a:picLocks noChangeAspect="1" noChangeArrowheads="1"/>
                          </pic:cNvPicPr>
                        </pic:nvPicPr>
                        <pic:blipFill>
                          <a:blip r:embed="rId11" cstate="print"/>
                          <a:srcRect/>
                          <a:stretch>
                            <a:fillRect/>
                          </a:stretch>
                        </pic:blipFill>
                        <pic:spPr bwMode="auto">
                          <a:xfrm>
                            <a:off x="0" y="0"/>
                            <a:ext cx="3098631" cy="1666805"/>
                          </a:xfrm>
                          <a:prstGeom prst="rect">
                            <a:avLst/>
                          </a:prstGeom>
                          <a:noFill/>
                          <a:ln w="9525">
                            <a:noFill/>
                            <a:miter lim="800000"/>
                            <a:headEnd/>
                            <a:tailEnd/>
                          </a:ln>
                        </pic:spPr>
                      </pic:pic>
                    </a:graphicData>
                  </a:graphic>
                </wp:inline>
              </w:drawing>
            </w:r>
          </w:p>
          <w:p w:rsidR="00816291" w:rsidRDefault="00816291" w:rsidP="007203D1">
            <w:pPr>
              <w:rPr>
                <w:rFonts w:ascii="Arial Narrow" w:hAnsi="Arial Narrow"/>
                <w:b/>
                <w:sz w:val="24"/>
                <w:szCs w:val="24"/>
                <w:u w:val="single"/>
              </w:rPr>
            </w:pPr>
          </w:p>
          <w:p w:rsidR="00816291" w:rsidRPr="00550590" w:rsidRDefault="00816291" w:rsidP="007203D1">
            <w:pPr>
              <w:rPr>
                <w:rFonts w:ascii="Arial Narrow" w:hAnsi="Arial Narrow"/>
                <w:b/>
                <w:sz w:val="24"/>
                <w:szCs w:val="24"/>
                <w:u w:val="single"/>
              </w:rPr>
            </w:pPr>
            <w:r>
              <w:rPr>
                <w:rFonts w:ascii="Arial Narrow" w:hAnsi="Arial Narrow"/>
                <w:b/>
                <w:sz w:val="24"/>
                <w:szCs w:val="24"/>
                <w:u w:val="single"/>
              </w:rPr>
              <w:t>KPEG  Adja</w:t>
            </w:r>
          </w:p>
          <w:p w:rsidR="00816291" w:rsidRPr="00550590" w:rsidRDefault="00816291" w:rsidP="007203D1">
            <w:pPr>
              <w:rPr>
                <w:rFonts w:ascii="Arial Narrow" w:hAnsi="Arial Narrow"/>
                <w:sz w:val="24"/>
                <w:szCs w:val="24"/>
              </w:rPr>
            </w:pPr>
          </w:p>
        </w:tc>
        <w:tc>
          <w:tcPr>
            <w:tcW w:w="5907" w:type="dxa"/>
          </w:tcPr>
          <w:p w:rsidR="00816291" w:rsidRPr="00550590" w:rsidRDefault="00816291" w:rsidP="007203D1">
            <w:pPr>
              <w:rPr>
                <w:rFonts w:ascii="Arial Narrow" w:hAnsi="Arial Narrow"/>
                <w:b/>
                <w:sz w:val="24"/>
                <w:szCs w:val="24"/>
              </w:rPr>
            </w:pPr>
          </w:p>
          <w:p w:rsidR="00816291" w:rsidRPr="00550590" w:rsidRDefault="00816291" w:rsidP="007203D1">
            <w:pPr>
              <w:rPr>
                <w:rFonts w:ascii="Arial Narrow" w:hAnsi="Arial Narrow"/>
                <w:b/>
                <w:sz w:val="24"/>
                <w:szCs w:val="24"/>
              </w:rPr>
            </w:pPr>
            <w:r w:rsidRPr="00550590">
              <w:rPr>
                <w:rFonts w:ascii="Arial Narrow" w:hAnsi="Arial Narrow"/>
                <w:b/>
                <w:sz w:val="24"/>
                <w:szCs w:val="24"/>
              </w:rPr>
              <w:t>The Coordinator</w:t>
            </w:r>
          </w:p>
          <w:p w:rsidR="00816291" w:rsidRPr="00550590" w:rsidRDefault="00816291" w:rsidP="007203D1">
            <w:pPr>
              <w:rPr>
                <w:rFonts w:ascii="Arial Narrow" w:hAnsi="Arial Narrow"/>
                <w:sz w:val="24"/>
                <w:szCs w:val="24"/>
              </w:rPr>
            </w:pPr>
            <w:r w:rsidRPr="00550590">
              <w:rPr>
                <w:rFonts w:ascii="Arial Narrow" w:hAnsi="Arial Narrow"/>
                <w:noProof/>
                <w:sz w:val="24"/>
                <w:szCs w:val="24"/>
                <w:lang w:val="fr-FR" w:eastAsia="fr-FR"/>
              </w:rPr>
              <w:drawing>
                <wp:inline distT="0" distB="0" distL="0" distR="0" wp14:anchorId="3087F173" wp14:editId="6A46A1A4">
                  <wp:extent cx="2637886" cy="1587260"/>
                  <wp:effectExtent l="19050" t="0" r="0" b="0"/>
                  <wp:docPr id="14" name="Image 1" descr="C:\Users\ONG CAV\Pictures\Numérisations\Numérisation_2021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G CAV\Pictures\Numérisations\Numérisation_20210213.jpg"/>
                          <pic:cNvPicPr>
                            <a:picLocks noChangeAspect="1" noChangeArrowheads="1"/>
                          </pic:cNvPicPr>
                        </pic:nvPicPr>
                        <pic:blipFill>
                          <a:blip r:embed="rId8" cstate="print"/>
                          <a:srcRect/>
                          <a:stretch>
                            <a:fillRect/>
                          </a:stretch>
                        </pic:blipFill>
                        <pic:spPr bwMode="auto">
                          <a:xfrm>
                            <a:off x="0" y="0"/>
                            <a:ext cx="2638333" cy="1587529"/>
                          </a:xfrm>
                          <a:prstGeom prst="rect">
                            <a:avLst/>
                          </a:prstGeom>
                          <a:noFill/>
                          <a:ln w="9525">
                            <a:noFill/>
                            <a:miter lim="800000"/>
                            <a:headEnd/>
                            <a:tailEnd/>
                          </a:ln>
                        </pic:spPr>
                      </pic:pic>
                    </a:graphicData>
                  </a:graphic>
                </wp:inline>
              </w:drawing>
            </w:r>
          </w:p>
          <w:p w:rsidR="00816291" w:rsidRDefault="00816291" w:rsidP="007203D1">
            <w:pPr>
              <w:rPr>
                <w:rFonts w:ascii="Arial Narrow" w:hAnsi="Arial Narrow"/>
                <w:b/>
                <w:sz w:val="24"/>
                <w:szCs w:val="24"/>
                <w:u w:val="single"/>
              </w:rPr>
            </w:pPr>
          </w:p>
          <w:p w:rsidR="00816291" w:rsidRPr="00550590" w:rsidRDefault="00816291" w:rsidP="007203D1">
            <w:pPr>
              <w:rPr>
                <w:rFonts w:ascii="Arial Narrow" w:hAnsi="Arial Narrow"/>
                <w:b/>
                <w:sz w:val="24"/>
                <w:szCs w:val="24"/>
                <w:u w:val="single"/>
              </w:rPr>
            </w:pPr>
            <w:r>
              <w:rPr>
                <w:rFonts w:ascii="Arial Narrow" w:hAnsi="Arial Narrow"/>
                <w:b/>
                <w:sz w:val="24"/>
                <w:szCs w:val="24"/>
                <w:u w:val="single"/>
              </w:rPr>
              <w:t>G-G Djob Ousm</w:t>
            </w:r>
          </w:p>
        </w:tc>
      </w:tr>
    </w:tbl>
    <w:p w:rsidR="00816291" w:rsidRDefault="00816291" w:rsidP="0087778B">
      <w:pPr>
        <w:rPr>
          <w:rFonts w:cs="Arial"/>
          <w:b/>
          <w:color w:val="000000"/>
          <w:sz w:val="32"/>
          <w:szCs w:val="32"/>
        </w:rPr>
      </w:pPr>
    </w:p>
    <w:sectPr w:rsidR="00816291" w:rsidSect="0087778B">
      <w:headerReference w:type="default" r:id="rId12"/>
      <w:footerReference w:type="default" r:id="rId13"/>
      <w:headerReference w:type="first" r:id="rId14"/>
      <w:footerReference w:type="first" r:id="rId15"/>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1E5" w:rsidRDefault="00EA71E5" w:rsidP="00596E66">
      <w:pPr>
        <w:spacing w:after="0" w:line="240" w:lineRule="auto"/>
      </w:pPr>
      <w:r>
        <w:separator/>
      </w:r>
    </w:p>
  </w:endnote>
  <w:endnote w:type="continuationSeparator" w:id="0">
    <w:p w:rsidR="00EA71E5" w:rsidRDefault="00EA71E5" w:rsidP="0059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lan">
    <w:altName w:val="Malgun Gothic"/>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677124"/>
      <w:docPartObj>
        <w:docPartGallery w:val="Page Numbers (Bottom of Page)"/>
        <w:docPartUnique/>
      </w:docPartObj>
    </w:sdtPr>
    <w:sdtContent>
      <w:sdt>
        <w:sdtPr>
          <w:id w:val="123787606"/>
          <w:docPartObj>
            <w:docPartGallery w:val="Page Numbers (Top of Page)"/>
            <w:docPartUnique/>
          </w:docPartObj>
        </w:sdtPr>
        <w:sdtContent>
          <w:p w:rsidR="001310F0" w:rsidRDefault="001310F0">
            <w:pPr>
              <w:pStyle w:val="Pieddepage"/>
              <w:jc w:val="right"/>
            </w:pPr>
            <w:r>
              <w:t xml:space="preserve">Page </w:t>
            </w:r>
            <w:r>
              <w:rPr>
                <w:b/>
                <w:sz w:val="24"/>
                <w:szCs w:val="24"/>
              </w:rPr>
              <w:fldChar w:fldCharType="begin"/>
            </w:r>
            <w:r>
              <w:rPr>
                <w:b/>
              </w:rPr>
              <w:instrText>PAGE</w:instrText>
            </w:r>
            <w:r>
              <w:rPr>
                <w:b/>
                <w:sz w:val="24"/>
                <w:szCs w:val="24"/>
              </w:rPr>
              <w:fldChar w:fldCharType="separate"/>
            </w:r>
            <w:r w:rsidR="00213A28">
              <w:rPr>
                <w:b/>
                <w:noProof/>
              </w:rPr>
              <w:t>9</w:t>
            </w:r>
            <w:r>
              <w:rPr>
                <w:b/>
                <w:sz w:val="24"/>
                <w:szCs w:val="24"/>
              </w:rPr>
              <w:fldChar w:fldCharType="end"/>
            </w:r>
            <w:r>
              <w:t xml:space="preserve">of </w:t>
            </w:r>
            <w:r>
              <w:rPr>
                <w:b/>
                <w:sz w:val="24"/>
                <w:szCs w:val="24"/>
              </w:rPr>
              <w:fldChar w:fldCharType="begin"/>
            </w:r>
            <w:r>
              <w:rPr>
                <w:b/>
              </w:rPr>
              <w:instrText>NUMPAGES</w:instrText>
            </w:r>
            <w:r>
              <w:rPr>
                <w:b/>
                <w:sz w:val="24"/>
                <w:szCs w:val="24"/>
              </w:rPr>
              <w:fldChar w:fldCharType="separate"/>
            </w:r>
            <w:r w:rsidR="00213A28">
              <w:rPr>
                <w:b/>
                <w:noProof/>
              </w:rPr>
              <w:t>12</w:t>
            </w:r>
            <w:r>
              <w:rPr>
                <w:b/>
                <w:sz w:val="24"/>
                <w:szCs w:val="24"/>
              </w:rPr>
              <w:fldChar w:fldCharType="end"/>
            </w:r>
          </w:p>
        </w:sdtContent>
      </w:sdt>
    </w:sdtContent>
  </w:sdt>
  <w:p w:rsidR="001310F0" w:rsidRDefault="001310F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22284"/>
      <w:docPartObj>
        <w:docPartGallery w:val="Page Numbers (Bottom of Page)"/>
        <w:docPartUnique/>
      </w:docPartObj>
    </w:sdtPr>
    <w:sdtContent>
      <w:p w:rsidR="001310F0" w:rsidRDefault="001310F0">
        <w:pPr>
          <w:pStyle w:val="Pieddepage"/>
        </w:pPr>
        <w:r>
          <w:rPr>
            <w:noProof/>
            <w:lang w:val="fr-FR" w:eastAsia="fr-FR"/>
          </w:rPr>
          <mc:AlternateContent>
            <mc:Choice Requires="wps">
              <w:drawing>
                <wp:anchor distT="0" distB="0" distL="114300" distR="114300" simplePos="0" relativeHeight="25166540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6722745</wp:posOffset>
                      </wp:positionV>
                    </mc:Fallback>
                  </mc:AlternateContent>
                  <wp:extent cx="368300" cy="274320"/>
                  <wp:effectExtent l="11430" t="5715" r="10795" b="571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1310F0" w:rsidRDefault="001310F0">
                              <w:pPr>
                                <w:jc w:val="center"/>
                              </w:pPr>
                              <w:r>
                                <w:fldChar w:fldCharType="begin"/>
                              </w:r>
                              <w:r>
                                <w:instrText xml:space="preserve"> PAGE    \* MERGEFORMAT </w:instrText>
                              </w:r>
                              <w:r>
                                <w:fldChar w:fldCharType="separate"/>
                              </w:r>
                              <w:r w:rsidR="00213A28" w:rsidRPr="00213A28">
                                <w:rPr>
                                  <w:noProof/>
                                  <w:sz w:val="16"/>
                                  <w:szCs w:val="16"/>
                                </w:rPr>
                                <w:t>12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8" type="#_x0000_t65" style="position:absolute;margin-left:0;margin-top:0;width:29pt;height:21.6pt;z-index:25166540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" o:allowincell="f" adj="14135" strokecolor="gray [1629]" strokeweight=".25pt">
                  <v:textbox>
                    <w:txbxContent>
                      <w:p w:rsidR="001310F0" w:rsidRDefault="001310F0">
                        <w:pPr>
                          <w:jc w:val="center"/>
                        </w:pPr>
                        <w:r>
                          <w:fldChar w:fldCharType="begin"/>
                        </w:r>
                        <w:r>
                          <w:instrText xml:space="preserve"> PAGE    \* MERGEFORMAT </w:instrText>
                        </w:r>
                        <w:r>
                          <w:fldChar w:fldCharType="separate"/>
                        </w:r>
                        <w:r w:rsidR="00213A28" w:rsidRPr="00213A28">
                          <w:rPr>
                            <w:noProof/>
                            <w:sz w:val="16"/>
                            <w:szCs w:val="16"/>
                          </w:rPr>
                          <w:t>12</w:t>
                        </w:r>
                        <w:r>
                          <w:rPr>
                            <w:noProof/>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22285"/>
      <w:docPartObj>
        <w:docPartGallery w:val="Page Numbers (Bottom of Page)"/>
        <w:docPartUnique/>
      </w:docPartObj>
    </w:sdtPr>
    <w:sdtContent>
      <w:p w:rsidR="001310F0" w:rsidRDefault="001310F0">
        <w:pPr>
          <w:pStyle w:val="Pieddepage"/>
        </w:pPr>
        <w:r>
          <w:rPr>
            <w:noProof/>
            <w:lang w:val="fr-FR" w:eastAsia="fr-FR"/>
          </w:rPr>
          <mc:AlternateContent>
            <mc:Choice Requires="wps">
              <w:drawing>
                <wp:anchor distT="0" distB="0" distL="114300" distR="114300" simplePos="0" relativeHeight="251663360"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6722745</wp:posOffset>
                      </wp:positionV>
                    </mc:Fallback>
                  </mc:AlternateContent>
                  <wp:extent cx="368300" cy="274320"/>
                  <wp:effectExtent l="11430" t="5715" r="1079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1310F0" w:rsidRDefault="001310F0">
                              <w:pPr>
                                <w:jc w:val="center"/>
                              </w:pPr>
                              <w:r>
                                <w:fldChar w:fldCharType="begin"/>
                              </w:r>
                              <w:r>
                                <w:instrText xml:space="preserve"> PAGE    \* MERGEFORMAT </w:instrText>
                              </w:r>
                              <w:r>
                                <w:fldChar w:fldCharType="separate"/>
                              </w:r>
                              <w:r w:rsidR="0087778B" w:rsidRPr="0087778B">
                                <w:rPr>
                                  <w:noProof/>
                                  <w:sz w:val="16"/>
                                  <w:szCs w:val="16"/>
                                </w:rPr>
                                <w:t>12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9" type="#_x0000_t65" style="position:absolute;margin-left:0;margin-top:0;width:29pt;height:21.6pt;z-index:251663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LRVUA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YQzJxqi&#10;6G4bIUdm0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fDHAykr0HtiTiEfmloyUmoAX9z1tLClDz82grUnNlPjsh/P57N0oZlZTa/Iq4YnlrWpxbh&#10;JEGVPHLWi6vYb+XWo9nUFKlvi4M0jpWJh8nqsxrSp6XI9Q8LnLbuVM9ef34zyxc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NVS0VVACAACuBAAADgAAAAAAAAAAAAAAAAAuAgAAZHJzL2Uyb0RvYy54bWxQSwECLQAUAAYACAAA&#10;ACEA36NYV9sAAAADAQAADwAAAAAAAAAAAAAAAACqBAAAZHJzL2Rvd25yZXYueG1sUEsFBgAAAAAE&#10;AAQA8wAAALIFAAAAAA==&#10;" o:allowincell="f" adj="14135" strokecolor="gray [1629]" strokeweight=".25pt">
                  <v:textbox>
                    <w:txbxContent>
                      <w:p w:rsidR="001310F0" w:rsidRDefault="001310F0">
                        <w:pPr>
                          <w:jc w:val="center"/>
                        </w:pPr>
                        <w:r>
                          <w:fldChar w:fldCharType="begin"/>
                        </w:r>
                        <w:r>
                          <w:instrText xml:space="preserve"> PAGE    \* MERGEFORMAT </w:instrText>
                        </w:r>
                        <w:r>
                          <w:fldChar w:fldCharType="separate"/>
                        </w:r>
                        <w:r w:rsidR="0087778B" w:rsidRPr="0087778B">
                          <w:rPr>
                            <w:noProof/>
                            <w:sz w:val="16"/>
                            <w:szCs w:val="16"/>
                          </w:rPr>
                          <w:t>12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1E5" w:rsidRDefault="00EA71E5" w:rsidP="00596E66">
      <w:pPr>
        <w:spacing w:after="0" w:line="240" w:lineRule="auto"/>
      </w:pPr>
      <w:r>
        <w:separator/>
      </w:r>
    </w:p>
  </w:footnote>
  <w:footnote w:type="continuationSeparator" w:id="0">
    <w:p w:rsidR="00EA71E5" w:rsidRDefault="00EA71E5" w:rsidP="00596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F0" w:rsidRPr="0087778B" w:rsidRDefault="0087778B" w:rsidP="001310F0">
    <w:pPr>
      <w:rPr>
        <w:sz w:val="48"/>
        <w:szCs w:val="48"/>
      </w:rPr>
    </w:pPr>
    <w:r>
      <w:rPr>
        <w:noProof/>
        <w:lang w:val="fr-FR" w:eastAsia="fr-FR"/>
      </w:rPr>
      <mc:AlternateContent>
        <mc:Choice Requires="wps">
          <w:drawing>
            <wp:anchor distT="0" distB="0" distL="114300" distR="114300" simplePos="0" relativeHeight="251672576" behindDoc="0" locked="0" layoutInCell="1" allowOverlap="1" wp14:anchorId="337FB484" wp14:editId="453CF77B">
              <wp:simplePos x="0" y="0"/>
              <wp:positionH relativeFrom="column">
                <wp:posOffset>1136176</wp:posOffset>
              </wp:positionH>
              <wp:positionV relativeFrom="paragraph">
                <wp:posOffset>821558</wp:posOffset>
              </wp:positionV>
              <wp:extent cx="4876800" cy="0"/>
              <wp:effectExtent l="23495" t="24765" r="24130" b="2286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860FE"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64.7pt" to="473.4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" strokeweight="3pt">
              <v:stroke linestyle="thinThin"/>
            </v:line>
          </w:pict>
        </mc:Fallback>
      </mc:AlternateContent>
    </w:r>
    <w:r>
      <w:rPr>
        <w:noProof/>
        <w:sz w:val="48"/>
        <w:szCs w:val="48"/>
        <w:lang w:val="fr-FR" w:eastAsia="fr-FR"/>
      </w:rPr>
      <w:drawing>
        <wp:anchor distT="0" distB="0" distL="114300" distR="114300" simplePos="0" relativeHeight="251673600" behindDoc="1" locked="0" layoutInCell="1" allowOverlap="1" wp14:anchorId="3D441880" wp14:editId="786CBAA4">
          <wp:simplePos x="0" y="0"/>
          <wp:positionH relativeFrom="column">
            <wp:posOffset>41426</wp:posOffset>
          </wp:positionH>
          <wp:positionV relativeFrom="paragraph">
            <wp:posOffset>102595</wp:posOffset>
          </wp:positionV>
          <wp:extent cx="869315" cy="785495"/>
          <wp:effectExtent l="0" t="0" r="6985" b="0"/>
          <wp:wrapTight wrapText="bothSides">
            <wp:wrapPolygon edited="0">
              <wp:start x="0" y="0"/>
              <wp:lineTo x="0" y="20954"/>
              <wp:lineTo x="21300" y="20954"/>
              <wp:lineTo x="21300"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7854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310F0">
      <w:rPr>
        <w:noProof/>
        <w:lang w:val="fr-FR" w:eastAsia="fr-FR"/>
      </w:rPr>
      <mc:AlternateContent>
        <mc:Choice Requires="wps">
          <w:drawing>
            <wp:anchor distT="0" distB="0" distL="114300" distR="114300" simplePos="0" relativeHeight="251671552" behindDoc="0" locked="0" layoutInCell="1" allowOverlap="1" wp14:anchorId="7E41251A" wp14:editId="24395CA5">
              <wp:simplePos x="0" y="0"/>
              <wp:positionH relativeFrom="column">
                <wp:posOffset>838200</wp:posOffset>
              </wp:positionH>
              <wp:positionV relativeFrom="paragraph">
                <wp:posOffset>114300</wp:posOffset>
              </wp:positionV>
              <wp:extent cx="5486400" cy="571500"/>
              <wp:effectExtent l="4445" t="1905" r="0" b="0"/>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0F0" w:rsidRPr="002402CE" w:rsidRDefault="001310F0" w:rsidP="001310F0">
                          <w:pPr>
                            <w:jc w:val="center"/>
                            <w:rPr>
                              <w:rFonts w:ascii="Arial Black" w:hAnsi="Arial Black"/>
                              <w:b/>
                              <w:bCs/>
                              <w:sz w:val="56"/>
                              <w:szCs w:val="56"/>
                            </w:rPr>
                          </w:pPr>
                          <w:r w:rsidRPr="007B57A8">
                            <w:rPr>
                              <w:b/>
                              <w:bCs/>
                              <w:sz w:val="72"/>
                              <w:szCs w:val="56"/>
                              <w14:shadow w14:blurRad="50800" w14:dist="38100" w14:dir="2700000" w14:sx="100000" w14:sy="100000" w14:kx="0" w14:ky="0" w14:algn="tl">
                                <w14:srgbClr w14:val="000000">
                                  <w14:alpha w14:val="60000"/>
                                </w14:srgbClr>
                              </w14:shadow>
                            </w:rPr>
                            <w:t>C</w:t>
                          </w:r>
                          <w:r w:rsidRPr="002402CE">
                            <w:rPr>
                              <w:rFonts w:ascii="Arial Black" w:hAnsi="Arial Black"/>
                              <w:sz w:val="40"/>
                              <w:szCs w:val="40"/>
                            </w:rPr>
                            <w:t>LUB DES</w:t>
                          </w:r>
                          <w:r>
                            <w:rPr>
                              <w:rFonts w:ascii="Arial Black" w:hAnsi="Arial Black"/>
                              <w:sz w:val="40"/>
                              <w:szCs w:val="40"/>
                            </w:rPr>
                            <w:t xml:space="preserve"> </w:t>
                          </w:r>
                          <w:r w:rsidRPr="007B57A8">
                            <w:rPr>
                              <w:b/>
                              <w:bCs/>
                              <w:sz w:val="72"/>
                              <w:szCs w:val="56"/>
                              <w14:shadow w14:blurRad="50800" w14:dist="38100" w14:dir="2700000" w14:sx="100000" w14:sy="100000" w14:kx="0" w14:ky="0" w14:algn="tl">
                                <w14:srgbClr w14:val="000000">
                                  <w14:alpha w14:val="60000"/>
                                </w14:srgbClr>
                              </w14:shadow>
                            </w:rPr>
                            <w:t>A</w:t>
                          </w:r>
                          <w:r w:rsidRPr="002402CE">
                            <w:rPr>
                              <w:rFonts w:ascii="Arial Black" w:hAnsi="Arial Black"/>
                              <w:sz w:val="40"/>
                              <w:szCs w:val="40"/>
                            </w:rPr>
                            <w:t>MIS  DU</w:t>
                          </w:r>
                          <w:r>
                            <w:rPr>
                              <w:rFonts w:ascii="Arial Black" w:hAnsi="Arial Black"/>
                              <w:sz w:val="40"/>
                              <w:szCs w:val="40"/>
                            </w:rPr>
                            <w:t xml:space="preserve"> </w:t>
                          </w:r>
                          <w:r w:rsidRPr="007B57A8">
                            <w:rPr>
                              <w:b/>
                              <w:bCs/>
                              <w:sz w:val="72"/>
                              <w:szCs w:val="56"/>
                              <w14:shadow w14:blurRad="50800" w14:dist="38100" w14:dir="2700000" w14:sx="100000" w14:sy="100000" w14:kx="0" w14:ky="0" w14:algn="tl">
                                <w14:srgbClr w14:val="000000">
                                  <w14:alpha w14:val="60000"/>
                                </w14:srgbClr>
                              </w14:shadow>
                            </w:rPr>
                            <w:t>V</w:t>
                          </w:r>
                          <w:r w:rsidRPr="002402CE">
                            <w:rPr>
                              <w:rFonts w:ascii="Arial Black" w:hAnsi="Arial Black"/>
                              <w:sz w:val="40"/>
                              <w:szCs w:val="40"/>
                            </w:rPr>
                            <w:t>ILLAGE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1251A" id="_x0000_t202" coordsize="21600,21600" o:spt="202" path="m,l,21600r21600,l21600,xe">
              <v:stroke joinstyle="miter"/>
              <v:path gradientshapeok="t" o:connecttype="rect"/>
            </v:shapetype>
            <v:shape id="Text Box 1" o:spid="_x0000_s1027" type="#_x0000_t202" style="position:absolute;margin-left:66pt;margin-top:9pt;width:6in;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" stroked="f">
              <v:textbox>
                <w:txbxContent>
                  <w:p w:rsidR="001310F0" w:rsidRPr="002402CE" w:rsidRDefault="001310F0" w:rsidP="001310F0">
                    <w:pPr>
                      <w:jc w:val="center"/>
                      <w:rPr>
                        <w:rFonts w:ascii="Arial Black" w:hAnsi="Arial Black"/>
                        <w:b/>
                        <w:bCs/>
                        <w:sz w:val="56"/>
                        <w:szCs w:val="56"/>
                      </w:rPr>
                    </w:pPr>
                    <w:r w:rsidRPr="007B57A8">
                      <w:rPr>
                        <w:b/>
                        <w:bCs/>
                        <w:sz w:val="72"/>
                        <w:szCs w:val="56"/>
                        <w14:shadow w14:blurRad="50800" w14:dist="38100" w14:dir="2700000" w14:sx="100000" w14:sy="100000" w14:kx="0" w14:ky="0" w14:algn="tl">
                          <w14:srgbClr w14:val="000000">
                            <w14:alpha w14:val="60000"/>
                          </w14:srgbClr>
                        </w14:shadow>
                      </w:rPr>
                      <w:t>C</w:t>
                    </w:r>
                    <w:r w:rsidRPr="002402CE">
                      <w:rPr>
                        <w:rFonts w:ascii="Arial Black" w:hAnsi="Arial Black"/>
                        <w:sz w:val="40"/>
                        <w:szCs w:val="40"/>
                      </w:rPr>
                      <w:t>LUB DES</w:t>
                    </w:r>
                    <w:r>
                      <w:rPr>
                        <w:rFonts w:ascii="Arial Black" w:hAnsi="Arial Black"/>
                        <w:sz w:val="40"/>
                        <w:szCs w:val="40"/>
                      </w:rPr>
                      <w:t xml:space="preserve"> </w:t>
                    </w:r>
                    <w:r w:rsidRPr="007B57A8">
                      <w:rPr>
                        <w:b/>
                        <w:bCs/>
                        <w:sz w:val="72"/>
                        <w:szCs w:val="56"/>
                        <w14:shadow w14:blurRad="50800" w14:dist="38100" w14:dir="2700000" w14:sx="100000" w14:sy="100000" w14:kx="0" w14:ky="0" w14:algn="tl">
                          <w14:srgbClr w14:val="000000">
                            <w14:alpha w14:val="60000"/>
                          </w14:srgbClr>
                        </w14:shadow>
                      </w:rPr>
                      <w:t>A</w:t>
                    </w:r>
                    <w:r w:rsidRPr="002402CE">
                      <w:rPr>
                        <w:rFonts w:ascii="Arial Black" w:hAnsi="Arial Black"/>
                        <w:sz w:val="40"/>
                        <w:szCs w:val="40"/>
                      </w:rPr>
                      <w:t>MIS  DU</w:t>
                    </w:r>
                    <w:r>
                      <w:rPr>
                        <w:rFonts w:ascii="Arial Black" w:hAnsi="Arial Black"/>
                        <w:sz w:val="40"/>
                        <w:szCs w:val="40"/>
                      </w:rPr>
                      <w:t xml:space="preserve"> </w:t>
                    </w:r>
                    <w:r w:rsidRPr="007B57A8">
                      <w:rPr>
                        <w:b/>
                        <w:bCs/>
                        <w:sz w:val="72"/>
                        <w:szCs w:val="56"/>
                        <w14:shadow w14:blurRad="50800" w14:dist="38100" w14:dir="2700000" w14:sx="100000" w14:sy="100000" w14:kx="0" w14:ky="0" w14:algn="tl">
                          <w14:srgbClr w14:val="000000">
                            <w14:alpha w14:val="60000"/>
                          </w14:srgbClr>
                        </w14:shadow>
                      </w:rPr>
                      <w:t>V</w:t>
                    </w:r>
                    <w:r w:rsidRPr="002402CE">
                      <w:rPr>
                        <w:rFonts w:ascii="Arial Black" w:hAnsi="Arial Black"/>
                        <w:sz w:val="40"/>
                        <w:szCs w:val="40"/>
                      </w:rPr>
                      <w:t>ILLAGE</w:t>
                    </w:r>
                  </w:p>
                </w:txbxContent>
              </v:textbox>
              <w10:wrap type="square"/>
            </v:shape>
          </w:pict>
        </mc:Fallback>
      </mc:AlternateContent>
    </w:r>
    <w:r w:rsidR="001310F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F0" w:rsidRDefault="001310F0">
    <w:pPr>
      <w:pStyle w:val="En-tte"/>
    </w:pPr>
  </w:p>
  <w:p w:rsidR="001310F0" w:rsidRDefault="001310F0">
    <w:pPr>
      <w:pStyle w:val="En-tte"/>
    </w:pPr>
  </w:p>
  <w:p w:rsidR="001310F0" w:rsidRDefault="001310F0">
    <w:pPr>
      <w:pStyle w:val="En-tte"/>
    </w:pPr>
  </w:p>
  <w:p w:rsidR="001310F0" w:rsidRDefault="001310F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F0" w:rsidRPr="0087778B" w:rsidRDefault="001310F0" w:rsidP="0087778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082E"/>
    <w:multiLevelType w:val="hybridMultilevel"/>
    <w:tmpl w:val="B74A41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7F0673"/>
    <w:multiLevelType w:val="hybridMultilevel"/>
    <w:tmpl w:val="046620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751BC5"/>
    <w:multiLevelType w:val="hybridMultilevel"/>
    <w:tmpl w:val="97F04E48"/>
    <w:lvl w:ilvl="0" w:tplc="BC024F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33A9C"/>
    <w:multiLevelType w:val="hybridMultilevel"/>
    <w:tmpl w:val="046620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E63F40"/>
    <w:multiLevelType w:val="hybridMultilevel"/>
    <w:tmpl w:val="8F32E8E4"/>
    <w:lvl w:ilvl="0" w:tplc="2A06A94E">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EB28D3"/>
    <w:multiLevelType w:val="hybridMultilevel"/>
    <w:tmpl w:val="E10887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DB224C"/>
    <w:multiLevelType w:val="hybridMultilevel"/>
    <w:tmpl w:val="D75438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B47E5D"/>
    <w:multiLevelType w:val="multilevel"/>
    <w:tmpl w:val="365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9F03FA"/>
    <w:multiLevelType w:val="multilevel"/>
    <w:tmpl w:val="6D0247BE"/>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216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440" w:hanging="180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680" w:hanging="2160"/>
      </w:pPr>
      <w:rPr>
        <w:rFonts w:hint="default"/>
      </w:rPr>
    </w:lvl>
  </w:abstractNum>
  <w:abstractNum w:abstractNumId="9">
    <w:nsid w:val="44C5723F"/>
    <w:multiLevelType w:val="hybridMultilevel"/>
    <w:tmpl w:val="046620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1D4063"/>
    <w:multiLevelType w:val="hybridMultilevel"/>
    <w:tmpl w:val="5078A5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82C03F4"/>
    <w:multiLevelType w:val="hybridMultilevel"/>
    <w:tmpl w:val="C270B9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B5F3054"/>
    <w:multiLevelType w:val="hybridMultilevel"/>
    <w:tmpl w:val="737CBBD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B6812EB"/>
    <w:multiLevelType w:val="multilevel"/>
    <w:tmpl w:val="802470CA"/>
    <w:lvl w:ilvl="0">
      <w:start w:val="1"/>
      <w:numFmt w:val="decimal"/>
      <w:lvlText w:val="%1."/>
      <w:lvlJc w:val="left"/>
      <w:pPr>
        <w:ind w:left="720" w:hanging="360"/>
      </w:pPr>
      <w:rPr>
        <w:rFonts w:eastAsiaTheme="minorHAnsi" w:cs="Tahoma" w:hint="default"/>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D8E00CD"/>
    <w:multiLevelType w:val="multilevel"/>
    <w:tmpl w:val="AD1CAE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531B73B7"/>
    <w:multiLevelType w:val="hybridMultilevel"/>
    <w:tmpl w:val="046620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5212050"/>
    <w:multiLevelType w:val="hybridMultilevel"/>
    <w:tmpl w:val="7DF23652"/>
    <w:lvl w:ilvl="0" w:tplc="95685C04">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6EF6A24"/>
    <w:multiLevelType w:val="hybridMultilevel"/>
    <w:tmpl w:val="C8DC2152"/>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596F460C"/>
    <w:multiLevelType w:val="hybridMultilevel"/>
    <w:tmpl w:val="1AE8892C"/>
    <w:lvl w:ilvl="0" w:tplc="80301A0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B74494B"/>
    <w:multiLevelType w:val="hybridMultilevel"/>
    <w:tmpl w:val="8BEA06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F325D79"/>
    <w:multiLevelType w:val="hybridMultilevel"/>
    <w:tmpl w:val="36A6E496"/>
    <w:lvl w:ilvl="0" w:tplc="6E7E37A6">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nsid w:val="66AD52CF"/>
    <w:multiLevelType w:val="hybridMultilevel"/>
    <w:tmpl w:val="2768055E"/>
    <w:lvl w:ilvl="0" w:tplc="2696B7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13C47DC"/>
    <w:multiLevelType w:val="hybridMultilevel"/>
    <w:tmpl w:val="24CE3D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F2D405F"/>
    <w:multiLevelType w:val="hybridMultilevel"/>
    <w:tmpl w:val="6770D4A6"/>
    <w:lvl w:ilvl="0" w:tplc="6DE42554">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16"/>
  </w:num>
  <w:num w:numId="5">
    <w:abstractNumId w:val="6"/>
  </w:num>
  <w:num w:numId="6">
    <w:abstractNumId w:val="21"/>
  </w:num>
  <w:num w:numId="7">
    <w:abstractNumId w:val="12"/>
  </w:num>
  <w:num w:numId="8">
    <w:abstractNumId w:val="5"/>
  </w:num>
  <w:num w:numId="9">
    <w:abstractNumId w:val="1"/>
  </w:num>
  <w:num w:numId="10">
    <w:abstractNumId w:val="9"/>
  </w:num>
  <w:num w:numId="11">
    <w:abstractNumId w:val="3"/>
  </w:num>
  <w:num w:numId="12">
    <w:abstractNumId w:val="15"/>
  </w:num>
  <w:num w:numId="13">
    <w:abstractNumId w:val="8"/>
  </w:num>
  <w:num w:numId="14">
    <w:abstractNumId w:val="18"/>
  </w:num>
  <w:num w:numId="15">
    <w:abstractNumId w:val="2"/>
  </w:num>
  <w:num w:numId="16">
    <w:abstractNumId w:val="13"/>
  </w:num>
  <w:num w:numId="17">
    <w:abstractNumId w:val="23"/>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9F"/>
    <w:rsid w:val="00001334"/>
    <w:rsid w:val="00006C86"/>
    <w:rsid w:val="00013FC5"/>
    <w:rsid w:val="0001585E"/>
    <w:rsid w:val="00020101"/>
    <w:rsid w:val="00020D45"/>
    <w:rsid w:val="00021102"/>
    <w:rsid w:val="00023AC4"/>
    <w:rsid w:val="00032E8B"/>
    <w:rsid w:val="0003543B"/>
    <w:rsid w:val="00043316"/>
    <w:rsid w:val="00043D54"/>
    <w:rsid w:val="0004542A"/>
    <w:rsid w:val="00051AF8"/>
    <w:rsid w:val="00057F0D"/>
    <w:rsid w:val="00060842"/>
    <w:rsid w:val="00061991"/>
    <w:rsid w:val="00071BF6"/>
    <w:rsid w:val="000814CA"/>
    <w:rsid w:val="000A0BDC"/>
    <w:rsid w:val="000B11E7"/>
    <w:rsid w:val="000B4C4A"/>
    <w:rsid w:val="000B7592"/>
    <w:rsid w:val="000C30BF"/>
    <w:rsid w:val="000C63F0"/>
    <w:rsid w:val="000C7825"/>
    <w:rsid w:val="000D2060"/>
    <w:rsid w:val="000D5AB8"/>
    <w:rsid w:val="000D7FDD"/>
    <w:rsid w:val="000E1991"/>
    <w:rsid w:val="000E2798"/>
    <w:rsid w:val="000E46C1"/>
    <w:rsid w:val="000F5959"/>
    <w:rsid w:val="00100FB7"/>
    <w:rsid w:val="0010135C"/>
    <w:rsid w:val="00103FDB"/>
    <w:rsid w:val="00104302"/>
    <w:rsid w:val="00104FF1"/>
    <w:rsid w:val="001111D3"/>
    <w:rsid w:val="00113C73"/>
    <w:rsid w:val="00113DF2"/>
    <w:rsid w:val="00114E43"/>
    <w:rsid w:val="001310F0"/>
    <w:rsid w:val="00131822"/>
    <w:rsid w:val="001326D2"/>
    <w:rsid w:val="00151F9B"/>
    <w:rsid w:val="0015255F"/>
    <w:rsid w:val="00153F4E"/>
    <w:rsid w:val="001541DA"/>
    <w:rsid w:val="0015528E"/>
    <w:rsid w:val="001624A1"/>
    <w:rsid w:val="00164AD8"/>
    <w:rsid w:val="00165DB1"/>
    <w:rsid w:val="00170B38"/>
    <w:rsid w:val="00171FFF"/>
    <w:rsid w:val="00173AAB"/>
    <w:rsid w:val="001843C6"/>
    <w:rsid w:val="00187F86"/>
    <w:rsid w:val="0019505B"/>
    <w:rsid w:val="001B20F7"/>
    <w:rsid w:val="001B659B"/>
    <w:rsid w:val="001B6788"/>
    <w:rsid w:val="001C095B"/>
    <w:rsid w:val="001C4EAA"/>
    <w:rsid w:val="001C5499"/>
    <w:rsid w:val="001C6208"/>
    <w:rsid w:val="001C62A1"/>
    <w:rsid w:val="001D15E2"/>
    <w:rsid w:val="001D2615"/>
    <w:rsid w:val="001D2635"/>
    <w:rsid w:val="001D53E7"/>
    <w:rsid w:val="001D607C"/>
    <w:rsid w:val="001D77EB"/>
    <w:rsid w:val="001E0B71"/>
    <w:rsid w:val="001E32CB"/>
    <w:rsid w:val="001E3D93"/>
    <w:rsid w:val="001E5BF8"/>
    <w:rsid w:val="001E710E"/>
    <w:rsid w:val="001F4FE3"/>
    <w:rsid w:val="00203BF9"/>
    <w:rsid w:val="00212D53"/>
    <w:rsid w:val="00213A28"/>
    <w:rsid w:val="0021510F"/>
    <w:rsid w:val="002173A9"/>
    <w:rsid w:val="00217C99"/>
    <w:rsid w:val="00225DA8"/>
    <w:rsid w:val="00234AB0"/>
    <w:rsid w:val="00264631"/>
    <w:rsid w:val="00266ECC"/>
    <w:rsid w:val="00273789"/>
    <w:rsid w:val="002763E6"/>
    <w:rsid w:val="002773C2"/>
    <w:rsid w:val="00284DAB"/>
    <w:rsid w:val="00286649"/>
    <w:rsid w:val="00291768"/>
    <w:rsid w:val="002965B3"/>
    <w:rsid w:val="002A085D"/>
    <w:rsid w:val="002A3525"/>
    <w:rsid w:val="002A6C38"/>
    <w:rsid w:val="002A7B1B"/>
    <w:rsid w:val="002B3AC1"/>
    <w:rsid w:val="002B53CC"/>
    <w:rsid w:val="002B6B1B"/>
    <w:rsid w:val="002C3E61"/>
    <w:rsid w:val="002C79F4"/>
    <w:rsid w:val="002C7A95"/>
    <w:rsid w:val="002D33E6"/>
    <w:rsid w:val="002D43C6"/>
    <w:rsid w:val="002D7752"/>
    <w:rsid w:val="002E2C28"/>
    <w:rsid w:val="00304B47"/>
    <w:rsid w:val="00305864"/>
    <w:rsid w:val="00315881"/>
    <w:rsid w:val="0031793E"/>
    <w:rsid w:val="00326A2A"/>
    <w:rsid w:val="00327FB2"/>
    <w:rsid w:val="00340AF7"/>
    <w:rsid w:val="00341D47"/>
    <w:rsid w:val="00341EB5"/>
    <w:rsid w:val="0034415A"/>
    <w:rsid w:val="003447D4"/>
    <w:rsid w:val="0035295F"/>
    <w:rsid w:val="00360050"/>
    <w:rsid w:val="003607CE"/>
    <w:rsid w:val="00360D56"/>
    <w:rsid w:val="00366C4F"/>
    <w:rsid w:val="0037387A"/>
    <w:rsid w:val="00377765"/>
    <w:rsid w:val="0038710C"/>
    <w:rsid w:val="00391FB7"/>
    <w:rsid w:val="00392DA9"/>
    <w:rsid w:val="00396510"/>
    <w:rsid w:val="00396947"/>
    <w:rsid w:val="0039792E"/>
    <w:rsid w:val="003A3DF4"/>
    <w:rsid w:val="003A58D3"/>
    <w:rsid w:val="003C31E4"/>
    <w:rsid w:val="003C4A12"/>
    <w:rsid w:val="003D3CA3"/>
    <w:rsid w:val="003E66D5"/>
    <w:rsid w:val="003F2650"/>
    <w:rsid w:val="003F5031"/>
    <w:rsid w:val="00417FF6"/>
    <w:rsid w:val="004259E8"/>
    <w:rsid w:val="00457491"/>
    <w:rsid w:val="0046274A"/>
    <w:rsid w:val="00484268"/>
    <w:rsid w:val="0048454C"/>
    <w:rsid w:val="00484F57"/>
    <w:rsid w:val="004949A8"/>
    <w:rsid w:val="00496C2C"/>
    <w:rsid w:val="004970D1"/>
    <w:rsid w:val="004974D5"/>
    <w:rsid w:val="004B0050"/>
    <w:rsid w:val="004B4351"/>
    <w:rsid w:val="004C2CC9"/>
    <w:rsid w:val="004C2D0A"/>
    <w:rsid w:val="004C3AED"/>
    <w:rsid w:val="004C48F8"/>
    <w:rsid w:val="004C600E"/>
    <w:rsid w:val="004D23DE"/>
    <w:rsid w:val="004E06EF"/>
    <w:rsid w:val="004E4CD5"/>
    <w:rsid w:val="004E78DB"/>
    <w:rsid w:val="004E7FF3"/>
    <w:rsid w:val="004F132A"/>
    <w:rsid w:val="004F53EB"/>
    <w:rsid w:val="005003EA"/>
    <w:rsid w:val="0050276F"/>
    <w:rsid w:val="00505815"/>
    <w:rsid w:val="005070C6"/>
    <w:rsid w:val="00507F86"/>
    <w:rsid w:val="0051193C"/>
    <w:rsid w:val="00527975"/>
    <w:rsid w:val="0052797A"/>
    <w:rsid w:val="00527D44"/>
    <w:rsid w:val="0054100E"/>
    <w:rsid w:val="0054120B"/>
    <w:rsid w:val="005435F9"/>
    <w:rsid w:val="00560CF4"/>
    <w:rsid w:val="00560EC5"/>
    <w:rsid w:val="0056241C"/>
    <w:rsid w:val="00562B6C"/>
    <w:rsid w:val="0056550A"/>
    <w:rsid w:val="00583636"/>
    <w:rsid w:val="005869A9"/>
    <w:rsid w:val="00587CF4"/>
    <w:rsid w:val="00596E66"/>
    <w:rsid w:val="005A059C"/>
    <w:rsid w:val="005A7AC5"/>
    <w:rsid w:val="005A7EC4"/>
    <w:rsid w:val="005B18FC"/>
    <w:rsid w:val="005B2B84"/>
    <w:rsid w:val="005B494F"/>
    <w:rsid w:val="005B4B42"/>
    <w:rsid w:val="005B7157"/>
    <w:rsid w:val="005C3C77"/>
    <w:rsid w:val="005C5C19"/>
    <w:rsid w:val="005D1816"/>
    <w:rsid w:val="005D200B"/>
    <w:rsid w:val="005D51A1"/>
    <w:rsid w:val="005D5321"/>
    <w:rsid w:val="005D7525"/>
    <w:rsid w:val="005D753C"/>
    <w:rsid w:val="005E7CC9"/>
    <w:rsid w:val="005F08D8"/>
    <w:rsid w:val="005F43CB"/>
    <w:rsid w:val="005F5247"/>
    <w:rsid w:val="005F6B2D"/>
    <w:rsid w:val="00600FF0"/>
    <w:rsid w:val="006117B4"/>
    <w:rsid w:val="00615AF1"/>
    <w:rsid w:val="00646E0D"/>
    <w:rsid w:val="0065036F"/>
    <w:rsid w:val="00657301"/>
    <w:rsid w:val="00662D0C"/>
    <w:rsid w:val="006665E5"/>
    <w:rsid w:val="00666769"/>
    <w:rsid w:val="00670FD6"/>
    <w:rsid w:val="00671213"/>
    <w:rsid w:val="00674171"/>
    <w:rsid w:val="00676E88"/>
    <w:rsid w:val="00690E2D"/>
    <w:rsid w:val="00692151"/>
    <w:rsid w:val="0069578D"/>
    <w:rsid w:val="00697C6E"/>
    <w:rsid w:val="006A28B8"/>
    <w:rsid w:val="006A35F8"/>
    <w:rsid w:val="006C286E"/>
    <w:rsid w:val="006C3058"/>
    <w:rsid w:val="006C7074"/>
    <w:rsid w:val="006D4A12"/>
    <w:rsid w:val="006E0FFD"/>
    <w:rsid w:val="006F0C03"/>
    <w:rsid w:val="006F1181"/>
    <w:rsid w:val="006F3AE7"/>
    <w:rsid w:val="006F3EA6"/>
    <w:rsid w:val="006F7A4F"/>
    <w:rsid w:val="00700B0D"/>
    <w:rsid w:val="0070674D"/>
    <w:rsid w:val="007159EE"/>
    <w:rsid w:val="00737C47"/>
    <w:rsid w:val="00741B19"/>
    <w:rsid w:val="00742FF3"/>
    <w:rsid w:val="00751C45"/>
    <w:rsid w:val="0075695B"/>
    <w:rsid w:val="00756FF2"/>
    <w:rsid w:val="007619E5"/>
    <w:rsid w:val="0077015B"/>
    <w:rsid w:val="00771C29"/>
    <w:rsid w:val="00771DA6"/>
    <w:rsid w:val="00773269"/>
    <w:rsid w:val="00774630"/>
    <w:rsid w:val="00775DA9"/>
    <w:rsid w:val="00776DDC"/>
    <w:rsid w:val="00784487"/>
    <w:rsid w:val="007A3E27"/>
    <w:rsid w:val="007A7EA6"/>
    <w:rsid w:val="007B008F"/>
    <w:rsid w:val="007B3721"/>
    <w:rsid w:val="007B5AC3"/>
    <w:rsid w:val="007B72B6"/>
    <w:rsid w:val="007B7D60"/>
    <w:rsid w:val="007C09A5"/>
    <w:rsid w:val="007C0B52"/>
    <w:rsid w:val="007C1C64"/>
    <w:rsid w:val="007C22FB"/>
    <w:rsid w:val="007C2646"/>
    <w:rsid w:val="007C264B"/>
    <w:rsid w:val="007C289E"/>
    <w:rsid w:val="007C4F4A"/>
    <w:rsid w:val="007C7C2A"/>
    <w:rsid w:val="007D40C9"/>
    <w:rsid w:val="007D52BD"/>
    <w:rsid w:val="007F4F45"/>
    <w:rsid w:val="007F6398"/>
    <w:rsid w:val="00802C80"/>
    <w:rsid w:val="00807C1B"/>
    <w:rsid w:val="00811084"/>
    <w:rsid w:val="00811C40"/>
    <w:rsid w:val="00815436"/>
    <w:rsid w:val="00816291"/>
    <w:rsid w:val="0081738F"/>
    <w:rsid w:val="008203AC"/>
    <w:rsid w:val="00823191"/>
    <w:rsid w:val="00830C3D"/>
    <w:rsid w:val="008428D0"/>
    <w:rsid w:val="00842D9E"/>
    <w:rsid w:val="00844AF1"/>
    <w:rsid w:val="00847F1A"/>
    <w:rsid w:val="00857518"/>
    <w:rsid w:val="0086450A"/>
    <w:rsid w:val="00864638"/>
    <w:rsid w:val="00867612"/>
    <w:rsid w:val="00874FD8"/>
    <w:rsid w:val="0087682F"/>
    <w:rsid w:val="0087778B"/>
    <w:rsid w:val="00885EF5"/>
    <w:rsid w:val="00887ED7"/>
    <w:rsid w:val="00887EE4"/>
    <w:rsid w:val="008957F8"/>
    <w:rsid w:val="008A13BC"/>
    <w:rsid w:val="008A1A5B"/>
    <w:rsid w:val="008A1F7E"/>
    <w:rsid w:val="008A5B79"/>
    <w:rsid w:val="008C31CD"/>
    <w:rsid w:val="008D0263"/>
    <w:rsid w:val="008D3737"/>
    <w:rsid w:val="008D3B73"/>
    <w:rsid w:val="008D4DF8"/>
    <w:rsid w:val="008D590B"/>
    <w:rsid w:val="008D6773"/>
    <w:rsid w:val="008F13CD"/>
    <w:rsid w:val="00902085"/>
    <w:rsid w:val="0092042C"/>
    <w:rsid w:val="0094334A"/>
    <w:rsid w:val="009448FA"/>
    <w:rsid w:val="00945227"/>
    <w:rsid w:val="00953CC4"/>
    <w:rsid w:val="009572F4"/>
    <w:rsid w:val="00963365"/>
    <w:rsid w:val="00963BF4"/>
    <w:rsid w:val="009640E8"/>
    <w:rsid w:val="009824D9"/>
    <w:rsid w:val="00985B1F"/>
    <w:rsid w:val="00991940"/>
    <w:rsid w:val="009A0842"/>
    <w:rsid w:val="009A4BB5"/>
    <w:rsid w:val="009B2578"/>
    <w:rsid w:val="009B30D0"/>
    <w:rsid w:val="009C458C"/>
    <w:rsid w:val="009C55F1"/>
    <w:rsid w:val="009D0780"/>
    <w:rsid w:val="009D33D8"/>
    <w:rsid w:val="009D6EF4"/>
    <w:rsid w:val="009E338E"/>
    <w:rsid w:val="009F1338"/>
    <w:rsid w:val="009F1CE6"/>
    <w:rsid w:val="009F3C14"/>
    <w:rsid w:val="009F4A7B"/>
    <w:rsid w:val="00A005B3"/>
    <w:rsid w:val="00A0079F"/>
    <w:rsid w:val="00A1130E"/>
    <w:rsid w:val="00A138FC"/>
    <w:rsid w:val="00A25A3D"/>
    <w:rsid w:val="00A261F7"/>
    <w:rsid w:val="00A378B0"/>
    <w:rsid w:val="00A40FDD"/>
    <w:rsid w:val="00A41E79"/>
    <w:rsid w:val="00A47B0A"/>
    <w:rsid w:val="00A5092D"/>
    <w:rsid w:val="00A558DE"/>
    <w:rsid w:val="00A56179"/>
    <w:rsid w:val="00A5690F"/>
    <w:rsid w:val="00A611B5"/>
    <w:rsid w:val="00A717F9"/>
    <w:rsid w:val="00A74E07"/>
    <w:rsid w:val="00A85DF6"/>
    <w:rsid w:val="00A941FB"/>
    <w:rsid w:val="00A94227"/>
    <w:rsid w:val="00AA5136"/>
    <w:rsid w:val="00AA74F1"/>
    <w:rsid w:val="00AE753E"/>
    <w:rsid w:val="00AF2CC3"/>
    <w:rsid w:val="00AF2F1D"/>
    <w:rsid w:val="00AF3201"/>
    <w:rsid w:val="00B020AB"/>
    <w:rsid w:val="00B038CF"/>
    <w:rsid w:val="00B06AFB"/>
    <w:rsid w:val="00B13DB9"/>
    <w:rsid w:val="00B15EE6"/>
    <w:rsid w:val="00B2117A"/>
    <w:rsid w:val="00B225B6"/>
    <w:rsid w:val="00B43631"/>
    <w:rsid w:val="00B54301"/>
    <w:rsid w:val="00B57FD7"/>
    <w:rsid w:val="00B64617"/>
    <w:rsid w:val="00B71C3D"/>
    <w:rsid w:val="00B72B3D"/>
    <w:rsid w:val="00B731A7"/>
    <w:rsid w:val="00B849D0"/>
    <w:rsid w:val="00B8615B"/>
    <w:rsid w:val="00B95017"/>
    <w:rsid w:val="00B9552F"/>
    <w:rsid w:val="00B972F3"/>
    <w:rsid w:val="00BB7B62"/>
    <w:rsid w:val="00BC1923"/>
    <w:rsid w:val="00BC210E"/>
    <w:rsid w:val="00BC569D"/>
    <w:rsid w:val="00BC64EB"/>
    <w:rsid w:val="00BD1064"/>
    <w:rsid w:val="00BD17EF"/>
    <w:rsid w:val="00BD2B38"/>
    <w:rsid w:val="00BD5FAC"/>
    <w:rsid w:val="00BE0D8C"/>
    <w:rsid w:val="00BE2326"/>
    <w:rsid w:val="00BE3295"/>
    <w:rsid w:val="00BE6E34"/>
    <w:rsid w:val="00BE7AE1"/>
    <w:rsid w:val="00BF0C98"/>
    <w:rsid w:val="00C00E17"/>
    <w:rsid w:val="00C13456"/>
    <w:rsid w:val="00C15CF6"/>
    <w:rsid w:val="00C25DF0"/>
    <w:rsid w:val="00C27676"/>
    <w:rsid w:val="00C3023C"/>
    <w:rsid w:val="00C308D9"/>
    <w:rsid w:val="00C60DA5"/>
    <w:rsid w:val="00C80D1A"/>
    <w:rsid w:val="00C86666"/>
    <w:rsid w:val="00C930E2"/>
    <w:rsid w:val="00C944FB"/>
    <w:rsid w:val="00C96CB2"/>
    <w:rsid w:val="00CA0143"/>
    <w:rsid w:val="00CA1D3B"/>
    <w:rsid w:val="00CC1981"/>
    <w:rsid w:val="00CD3322"/>
    <w:rsid w:val="00CD4A8C"/>
    <w:rsid w:val="00CD5148"/>
    <w:rsid w:val="00CD6B7A"/>
    <w:rsid w:val="00CE0BA3"/>
    <w:rsid w:val="00CE26A6"/>
    <w:rsid w:val="00CE3EFF"/>
    <w:rsid w:val="00CE48F2"/>
    <w:rsid w:val="00CE6649"/>
    <w:rsid w:val="00CF4D23"/>
    <w:rsid w:val="00CF6CEE"/>
    <w:rsid w:val="00D01FAB"/>
    <w:rsid w:val="00D07903"/>
    <w:rsid w:val="00D07B19"/>
    <w:rsid w:val="00D17D67"/>
    <w:rsid w:val="00D20AF2"/>
    <w:rsid w:val="00D20D07"/>
    <w:rsid w:val="00D21E32"/>
    <w:rsid w:val="00D3260D"/>
    <w:rsid w:val="00D34F46"/>
    <w:rsid w:val="00D37555"/>
    <w:rsid w:val="00D40320"/>
    <w:rsid w:val="00D41EE6"/>
    <w:rsid w:val="00D468F9"/>
    <w:rsid w:val="00D46B50"/>
    <w:rsid w:val="00D51992"/>
    <w:rsid w:val="00D55EE6"/>
    <w:rsid w:val="00D60B69"/>
    <w:rsid w:val="00D73A8F"/>
    <w:rsid w:val="00D7500B"/>
    <w:rsid w:val="00D83C9B"/>
    <w:rsid w:val="00D8621C"/>
    <w:rsid w:val="00D9131B"/>
    <w:rsid w:val="00D91EDE"/>
    <w:rsid w:val="00D9346F"/>
    <w:rsid w:val="00DB1EC3"/>
    <w:rsid w:val="00DB32FD"/>
    <w:rsid w:val="00DB561F"/>
    <w:rsid w:val="00DB779F"/>
    <w:rsid w:val="00DD3385"/>
    <w:rsid w:val="00DD4F2F"/>
    <w:rsid w:val="00DE1267"/>
    <w:rsid w:val="00E06BF9"/>
    <w:rsid w:val="00E10C1D"/>
    <w:rsid w:val="00E16771"/>
    <w:rsid w:val="00E325DE"/>
    <w:rsid w:val="00E44610"/>
    <w:rsid w:val="00E470B3"/>
    <w:rsid w:val="00E50474"/>
    <w:rsid w:val="00E71681"/>
    <w:rsid w:val="00E90ECF"/>
    <w:rsid w:val="00EA027B"/>
    <w:rsid w:val="00EA0580"/>
    <w:rsid w:val="00EA194A"/>
    <w:rsid w:val="00EA3F6A"/>
    <w:rsid w:val="00EA71E5"/>
    <w:rsid w:val="00EB7B5C"/>
    <w:rsid w:val="00ED2C9B"/>
    <w:rsid w:val="00ED671F"/>
    <w:rsid w:val="00EE39F4"/>
    <w:rsid w:val="00EE3CAE"/>
    <w:rsid w:val="00EE5F1B"/>
    <w:rsid w:val="00EE6313"/>
    <w:rsid w:val="00EE66D8"/>
    <w:rsid w:val="00EF5729"/>
    <w:rsid w:val="00F0324C"/>
    <w:rsid w:val="00F1538B"/>
    <w:rsid w:val="00F1695D"/>
    <w:rsid w:val="00F22F1C"/>
    <w:rsid w:val="00F26548"/>
    <w:rsid w:val="00F414BF"/>
    <w:rsid w:val="00F43266"/>
    <w:rsid w:val="00F511AE"/>
    <w:rsid w:val="00F52CB2"/>
    <w:rsid w:val="00F575CF"/>
    <w:rsid w:val="00F624B1"/>
    <w:rsid w:val="00F629B0"/>
    <w:rsid w:val="00F640FC"/>
    <w:rsid w:val="00F67E09"/>
    <w:rsid w:val="00F809C6"/>
    <w:rsid w:val="00F828A6"/>
    <w:rsid w:val="00F91D1C"/>
    <w:rsid w:val="00FA2696"/>
    <w:rsid w:val="00FA6BB6"/>
    <w:rsid w:val="00FB1B03"/>
    <w:rsid w:val="00FD4021"/>
    <w:rsid w:val="00FE3140"/>
    <w:rsid w:val="00FE3181"/>
    <w:rsid w:val="00FF74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A16A9E-1744-459E-86F4-B82E171E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8A6"/>
  </w:style>
  <w:style w:type="paragraph" w:styleId="Titre1">
    <w:name w:val="heading 1"/>
    <w:basedOn w:val="Normal"/>
    <w:next w:val="Normal"/>
    <w:link w:val="Titre1Car"/>
    <w:qFormat/>
    <w:rsid w:val="009E338E"/>
    <w:pPr>
      <w:keepNext/>
      <w:spacing w:after="0" w:line="240" w:lineRule="auto"/>
      <w:outlineLvl w:val="0"/>
    </w:pPr>
    <w:rPr>
      <w:rFonts w:ascii="Times New Roman" w:eastAsia="Times New Roman" w:hAnsi="Times New Roman" w:cs="Times New Roman"/>
      <w:b/>
      <w:bCs/>
      <w:sz w:val="48"/>
      <w:szCs w:val="24"/>
      <w:lang w:eastAsia="fr-FR" w:bidi="he-IL"/>
    </w:rPr>
  </w:style>
  <w:style w:type="paragraph" w:styleId="Titre2">
    <w:name w:val="heading 2"/>
    <w:basedOn w:val="Normal"/>
    <w:next w:val="Normal"/>
    <w:link w:val="Titre2Car"/>
    <w:uiPriority w:val="9"/>
    <w:semiHidden/>
    <w:unhideWhenUsed/>
    <w:qFormat/>
    <w:rsid w:val="009E33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de liste1,Paragraphe à Puce,Titre1,Paragraphe de liste 1,Bullet Points,Farbige Liste - Akzent 11,References,List Paragraph (numbered (a)),Numbered List Paragraph,Dot pt,No Spacing1,List Paragraph Char Char Char,r2"/>
    <w:basedOn w:val="Normal"/>
    <w:link w:val="ParagraphedelisteCar"/>
    <w:uiPriority w:val="34"/>
    <w:qFormat/>
    <w:rsid w:val="00B972F3"/>
    <w:pPr>
      <w:ind w:left="720"/>
      <w:contextualSpacing/>
    </w:pPr>
  </w:style>
  <w:style w:type="table" w:styleId="Grilledutableau">
    <w:name w:val="Table Grid"/>
    <w:basedOn w:val="TableauNormal"/>
    <w:uiPriority w:val="59"/>
    <w:rsid w:val="00057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596E66"/>
    <w:pPr>
      <w:tabs>
        <w:tab w:val="center" w:pos="4536"/>
        <w:tab w:val="right" w:pos="9072"/>
      </w:tabs>
      <w:spacing w:after="0" w:line="240" w:lineRule="auto"/>
    </w:pPr>
  </w:style>
  <w:style w:type="character" w:customStyle="1" w:styleId="En-tteCar">
    <w:name w:val="En-tête Car"/>
    <w:basedOn w:val="Policepardfaut"/>
    <w:link w:val="En-tte"/>
    <w:uiPriority w:val="99"/>
    <w:rsid w:val="00596E66"/>
  </w:style>
  <w:style w:type="paragraph" w:styleId="Pieddepage">
    <w:name w:val="footer"/>
    <w:basedOn w:val="Normal"/>
    <w:link w:val="PieddepageCar"/>
    <w:unhideWhenUsed/>
    <w:rsid w:val="00596E66"/>
    <w:pPr>
      <w:tabs>
        <w:tab w:val="center" w:pos="4536"/>
        <w:tab w:val="right" w:pos="9072"/>
      </w:tabs>
      <w:spacing w:after="0" w:line="240" w:lineRule="auto"/>
    </w:pPr>
  </w:style>
  <w:style w:type="character" w:customStyle="1" w:styleId="PieddepageCar">
    <w:name w:val="Pied de page Car"/>
    <w:basedOn w:val="Policepardfaut"/>
    <w:link w:val="Pieddepage"/>
    <w:rsid w:val="00596E66"/>
  </w:style>
  <w:style w:type="paragraph" w:customStyle="1" w:styleId="Default">
    <w:name w:val="Default"/>
    <w:rsid w:val="00596E66"/>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596E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6E66"/>
    <w:rPr>
      <w:rFonts w:ascii="Tahoma" w:hAnsi="Tahoma" w:cs="Tahoma"/>
      <w:sz w:val="16"/>
      <w:szCs w:val="16"/>
    </w:rPr>
  </w:style>
  <w:style w:type="paragraph" w:styleId="Corpsdetexte2">
    <w:name w:val="Body Text 2"/>
    <w:basedOn w:val="Normal"/>
    <w:link w:val="Corpsdetexte2Car"/>
    <w:rsid w:val="00FA6BB6"/>
    <w:pPr>
      <w:spacing w:after="0" w:line="240" w:lineRule="auto"/>
      <w:jc w:val="both"/>
    </w:pPr>
    <w:rPr>
      <w:rFonts w:ascii="Plan" w:eastAsia="MS Mincho" w:hAnsi="Plan" w:cs="Times New Roman"/>
      <w:sz w:val="24"/>
      <w:szCs w:val="24"/>
    </w:rPr>
  </w:style>
  <w:style w:type="character" w:customStyle="1" w:styleId="Corpsdetexte2Car">
    <w:name w:val="Corps de texte 2 Car"/>
    <w:basedOn w:val="Policepardfaut"/>
    <w:link w:val="Corpsdetexte2"/>
    <w:rsid w:val="00FA6BB6"/>
    <w:rPr>
      <w:rFonts w:ascii="Plan" w:eastAsia="MS Mincho" w:hAnsi="Plan" w:cs="Times New Roman"/>
      <w:sz w:val="24"/>
      <w:szCs w:val="24"/>
    </w:rPr>
  </w:style>
  <w:style w:type="character" w:customStyle="1" w:styleId="ParagraphedelisteCar">
    <w:name w:val="Paragraphe de liste Car"/>
    <w:aliases w:val="Bullets Car,Paragraphe de liste1 Car,Paragraphe à Puce Car,Titre1 Car,Paragraphe de liste 1 Car,Bullet Points Car,Farbige Liste - Akzent 11 Car,References Car,List Paragraph (numbered (a)) Car,Numbered List Paragraph Car,r2 Car"/>
    <w:link w:val="Paragraphedeliste"/>
    <w:uiPriority w:val="34"/>
    <w:rsid w:val="009572F4"/>
  </w:style>
  <w:style w:type="paragraph" w:styleId="NormalWeb">
    <w:name w:val="Normal (Web)"/>
    <w:basedOn w:val="Normal"/>
    <w:uiPriority w:val="99"/>
    <w:unhideWhenUsed/>
    <w:rsid w:val="00EA05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8F13CD"/>
    <w:pPr>
      <w:spacing w:after="120"/>
    </w:pPr>
  </w:style>
  <w:style w:type="character" w:customStyle="1" w:styleId="CorpsdetexteCar">
    <w:name w:val="Corps de texte Car"/>
    <w:basedOn w:val="Policepardfaut"/>
    <w:link w:val="Corpsdetexte"/>
    <w:uiPriority w:val="99"/>
    <w:semiHidden/>
    <w:rsid w:val="008F13CD"/>
  </w:style>
  <w:style w:type="character" w:customStyle="1" w:styleId="Titre1Car">
    <w:name w:val="Titre 1 Car"/>
    <w:basedOn w:val="Policepardfaut"/>
    <w:link w:val="Titre1"/>
    <w:rsid w:val="009E338E"/>
    <w:rPr>
      <w:rFonts w:ascii="Times New Roman" w:eastAsia="Times New Roman" w:hAnsi="Times New Roman" w:cs="Times New Roman"/>
      <w:b/>
      <w:bCs/>
      <w:sz w:val="48"/>
      <w:szCs w:val="24"/>
      <w:lang w:val="en" w:eastAsia="fr-FR" w:bidi="he-IL"/>
    </w:rPr>
  </w:style>
  <w:style w:type="character" w:customStyle="1" w:styleId="Titre2Car">
    <w:name w:val="Titre 2 Car"/>
    <w:basedOn w:val="Policepardfaut"/>
    <w:link w:val="Titre2"/>
    <w:uiPriority w:val="9"/>
    <w:semiHidden/>
    <w:rsid w:val="009E338E"/>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B2117A"/>
    <w:pPr>
      <w:spacing w:after="100"/>
    </w:pPr>
  </w:style>
  <w:style w:type="character" w:styleId="Lienhypertexte">
    <w:name w:val="Hyperlink"/>
    <w:basedOn w:val="Policepardfaut"/>
    <w:uiPriority w:val="99"/>
    <w:unhideWhenUsed/>
    <w:rsid w:val="00B2117A"/>
    <w:rPr>
      <w:color w:val="0000FF" w:themeColor="hyperlink"/>
      <w:u w:val="single"/>
    </w:rPr>
  </w:style>
  <w:style w:type="character" w:customStyle="1" w:styleId="rynqvb">
    <w:name w:val="rynqvb"/>
    <w:basedOn w:val="Policepardfaut"/>
    <w:rsid w:val="0069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404E-8734-44A3-A7C6-B580C095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1544</Words>
  <Characters>8492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dc:creator>
  <cp:lastModifiedBy>ONG CAV</cp:lastModifiedBy>
  <cp:revision>8</cp:revision>
  <cp:lastPrinted>2021-06-24T18:04:00Z</cp:lastPrinted>
  <dcterms:created xsi:type="dcterms:W3CDTF">2023-10-07T20:56:00Z</dcterms:created>
  <dcterms:modified xsi:type="dcterms:W3CDTF">2023-10-07T21:38:00Z</dcterms:modified>
</cp:coreProperties>
</file>