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A0E" w:rsidRPr="00F705C4" w:rsidRDefault="00507A0E" w:rsidP="00507A0E">
      <w:pPr>
        <w:spacing w:after="0" w:line="276" w:lineRule="auto"/>
        <w:contextualSpacing/>
        <w:jc w:val="both"/>
        <w:rPr>
          <w:rFonts w:ascii="Cambria" w:hAnsi="Cambria" w:cs="Times New Roman"/>
          <w:b/>
          <w:color w:val="0070C0"/>
          <w:sz w:val="24"/>
          <w:szCs w:val="24"/>
          <w:u w:val="single"/>
          <w:lang w:val="es-MX"/>
        </w:rPr>
      </w:pPr>
      <w:r w:rsidRPr="00507A0E">
        <w:rPr>
          <w:rFonts w:ascii="Cambria" w:hAnsi="Cambria" w:cs="Times New Roman"/>
          <w:b/>
          <w:color w:val="0070C0"/>
          <w:sz w:val="24"/>
          <w:szCs w:val="24"/>
          <w:u w:val="single"/>
          <w:lang w:val="es-MX"/>
        </w:rPr>
        <w:t xml:space="preserve">REPORTE PROYECTO </w:t>
      </w:r>
      <w:r>
        <w:rPr>
          <w:rFonts w:ascii="Cambria" w:hAnsi="Cambria" w:cs="Times New Roman"/>
          <w:b/>
          <w:color w:val="0070C0"/>
          <w:sz w:val="24"/>
          <w:szCs w:val="24"/>
          <w:u w:val="single"/>
          <w:lang w:val="es-MX"/>
        </w:rPr>
        <w:t>“</w:t>
      </w:r>
      <w:hyperlink r:id="rId7" w:tgtFrame="_blank" w:history="1">
        <w:r w:rsidRPr="00F705C4">
          <w:rPr>
            <w:rStyle w:val="Hipervnculo"/>
            <w:rFonts w:ascii="Cambria" w:hAnsi="Cambria" w:cs="Times New Roman"/>
            <w:b/>
            <w:color w:val="0070C0"/>
            <w:sz w:val="24"/>
            <w:szCs w:val="24"/>
            <w:lang w:val="es-MX"/>
          </w:rPr>
          <w:t>With you, it is possible Amigos de San Cristobal” (58900)</w:t>
        </w:r>
      </w:hyperlink>
      <w:r w:rsidRPr="00F705C4">
        <w:rPr>
          <w:rFonts w:ascii="Cambria" w:hAnsi="Cambria" w:cs="Times New Roman"/>
          <w:b/>
          <w:color w:val="0070C0"/>
          <w:sz w:val="24"/>
          <w:szCs w:val="24"/>
          <w:u w:val="single"/>
          <w:lang w:val="es-MX"/>
        </w:rPr>
        <w:t> </w:t>
      </w:r>
    </w:p>
    <w:p w:rsidR="00507A0E" w:rsidRPr="00507A0E" w:rsidRDefault="00507A0E" w:rsidP="00507A0E">
      <w:pPr>
        <w:spacing w:after="0" w:line="276" w:lineRule="auto"/>
        <w:contextualSpacing/>
        <w:jc w:val="both"/>
        <w:rPr>
          <w:rFonts w:ascii="Cambria" w:hAnsi="Cambria" w:cs="Times New Roman"/>
          <w:b/>
          <w:color w:val="0070C0"/>
          <w:sz w:val="24"/>
          <w:szCs w:val="24"/>
          <w:u w:val="single"/>
          <w:lang w:val="es-MX"/>
        </w:rPr>
      </w:pPr>
    </w:p>
    <w:p w:rsidR="00507A0E" w:rsidRPr="00507A0E" w:rsidRDefault="00507A0E" w:rsidP="00507A0E">
      <w:pPr>
        <w:spacing w:after="0" w:line="276" w:lineRule="auto"/>
        <w:contextualSpacing/>
        <w:jc w:val="both"/>
        <w:rPr>
          <w:rFonts w:ascii="Cambria" w:hAnsi="Cambria" w:cs="Times New Roman"/>
          <w:color w:val="0D0D0D" w:themeColor="text1" w:themeTint="F2"/>
          <w:lang w:val="es-MX"/>
        </w:rPr>
      </w:pPr>
      <w:r>
        <w:rPr>
          <w:rFonts w:ascii="Cambria" w:hAnsi="Cambria" w:cs="Times New Roman"/>
          <w:color w:val="0D0D0D" w:themeColor="text1" w:themeTint="F2"/>
          <w:lang w:val="es-MX"/>
        </w:rPr>
        <w:t>Nos da alegría compartirles que gracias a la recaudación de este proyecto hemos podido contratar a una persona unos meses, Patricia López, para que dé seguimiento a los proyectos financiados este año. Ella pasa a formar parte del área de Proyectos y Fortalecimiento y su trabajo consistirá en hacer el monitoreo de los proyectos, dos visitas de seguimiento al año, revisión de informes enviados por las organizaciones y colectivos, así como elaboración de reportes y retroalimentaciones a dichos grupos para fortalecer su trabajo y lograr, entre todos, un mayor impacto en la región. Los proyectos de salud, educación y medioambiente seleccionados este año por Amigos de San Cristóbal, A.C. y que están siendo ejecutados en este 2025 son:</w:t>
      </w:r>
    </w:p>
    <w:p w:rsidR="008B7C1F" w:rsidRPr="008B7C1F" w:rsidRDefault="008B7C1F" w:rsidP="008B7C1F">
      <w:pPr>
        <w:numPr>
          <w:ilvl w:val="0"/>
          <w:numId w:val="4"/>
        </w:numPr>
        <w:spacing w:after="0" w:line="276" w:lineRule="auto"/>
        <w:contextualSpacing/>
        <w:jc w:val="both"/>
        <w:rPr>
          <w:rFonts w:ascii="Cambria" w:hAnsi="Cambria" w:cs="Times New Roman"/>
          <w:color w:val="0D0D0D" w:themeColor="text1" w:themeTint="F2"/>
          <w:lang w:val="es-MX"/>
        </w:rPr>
      </w:pPr>
      <w:r w:rsidRPr="008B7C1F">
        <w:rPr>
          <w:rFonts w:ascii="Cambria" w:hAnsi="Cambria" w:cs="Times New Roman"/>
          <w:color w:val="0D0D0D" w:themeColor="text1" w:themeTint="F2"/>
          <w:lang w:val="es-MX"/>
        </w:rPr>
        <w:t>Tierra Roja Cuxtitali, A.C.</w:t>
      </w:r>
    </w:p>
    <w:p w:rsidR="008B7C1F" w:rsidRPr="008B7C1F" w:rsidRDefault="008B7C1F" w:rsidP="008B7C1F">
      <w:pPr>
        <w:numPr>
          <w:ilvl w:val="0"/>
          <w:numId w:val="4"/>
        </w:numPr>
        <w:spacing w:after="0" w:line="276" w:lineRule="auto"/>
        <w:contextualSpacing/>
        <w:jc w:val="both"/>
        <w:rPr>
          <w:rFonts w:ascii="Cambria" w:hAnsi="Cambria" w:cs="Times New Roman"/>
          <w:color w:val="0D0D0D" w:themeColor="text1" w:themeTint="F2"/>
          <w:lang w:val="es-MX"/>
        </w:rPr>
      </w:pPr>
      <w:r w:rsidRPr="008B7C1F">
        <w:rPr>
          <w:rFonts w:ascii="Cambria" w:hAnsi="Cambria" w:cs="Times New Roman"/>
          <w:color w:val="0D0D0D" w:themeColor="text1" w:themeTint="F2"/>
          <w:lang w:val="es-MX"/>
        </w:rPr>
        <w:t>Hogar Comunitario, Yach’il Antzetic, A.C.</w:t>
      </w:r>
    </w:p>
    <w:p w:rsidR="008B7C1F" w:rsidRPr="008B7C1F" w:rsidRDefault="008B7C1F" w:rsidP="008B7C1F">
      <w:pPr>
        <w:numPr>
          <w:ilvl w:val="0"/>
          <w:numId w:val="4"/>
        </w:numPr>
        <w:spacing w:after="0" w:line="276" w:lineRule="auto"/>
        <w:contextualSpacing/>
        <w:jc w:val="both"/>
        <w:rPr>
          <w:rFonts w:ascii="Cambria" w:hAnsi="Cambria" w:cs="Times New Roman"/>
          <w:color w:val="0D0D0D" w:themeColor="text1" w:themeTint="F2"/>
          <w:lang w:val="es-MX"/>
        </w:rPr>
      </w:pPr>
      <w:r w:rsidRPr="008B7C1F">
        <w:rPr>
          <w:rFonts w:ascii="Cambria" w:hAnsi="Cambria" w:cs="Times New Roman"/>
          <w:color w:val="0D0D0D" w:themeColor="text1" w:themeTint="F2"/>
          <w:lang w:val="es-MX"/>
        </w:rPr>
        <w:t>Melel Xojobal, A.C.</w:t>
      </w:r>
    </w:p>
    <w:p w:rsidR="008B7C1F" w:rsidRPr="008B7C1F" w:rsidRDefault="008B7C1F" w:rsidP="008B7C1F">
      <w:pPr>
        <w:numPr>
          <w:ilvl w:val="0"/>
          <w:numId w:val="4"/>
        </w:numPr>
        <w:spacing w:after="0" w:line="276" w:lineRule="auto"/>
        <w:contextualSpacing/>
        <w:jc w:val="both"/>
        <w:rPr>
          <w:rFonts w:ascii="Cambria" w:hAnsi="Cambria" w:cs="Times New Roman"/>
          <w:color w:val="0D0D0D" w:themeColor="text1" w:themeTint="F2"/>
          <w:lang w:val="es-MX"/>
        </w:rPr>
      </w:pPr>
      <w:r w:rsidRPr="008B7C1F">
        <w:rPr>
          <w:rFonts w:ascii="Cambria" w:hAnsi="Cambria" w:cs="Times New Roman"/>
          <w:color w:val="0D0D0D" w:themeColor="text1" w:themeTint="F2"/>
          <w:lang w:val="es-MX"/>
        </w:rPr>
        <w:t>Sanando Heridas, A.C.</w:t>
      </w:r>
    </w:p>
    <w:p w:rsidR="008B7C1F" w:rsidRPr="008B7C1F" w:rsidRDefault="008B7C1F" w:rsidP="008B7C1F">
      <w:pPr>
        <w:numPr>
          <w:ilvl w:val="0"/>
          <w:numId w:val="4"/>
        </w:numPr>
        <w:spacing w:line="276" w:lineRule="auto"/>
        <w:contextualSpacing/>
        <w:rPr>
          <w:rFonts w:ascii="Cambria" w:hAnsi="Cambria" w:cs="Times New Roman"/>
          <w:bCs/>
          <w:color w:val="0D0D0D" w:themeColor="text1" w:themeTint="F2"/>
          <w:lang w:val="es-MX"/>
        </w:rPr>
      </w:pPr>
      <w:r w:rsidRPr="008B7C1F">
        <w:rPr>
          <w:rFonts w:ascii="Cambria" w:hAnsi="Cambria" w:cs="Times New Roman"/>
          <w:bCs/>
          <w:color w:val="0D0D0D" w:themeColor="text1" w:themeTint="F2"/>
          <w:lang w:val="es-MX"/>
        </w:rPr>
        <w:t>Ideas, Información y Diseños Educativos para Acciones Saludables, A.C. (CHIELTIK).</w:t>
      </w:r>
    </w:p>
    <w:p w:rsidR="008B7C1F" w:rsidRPr="008B7C1F" w:rsidRDefault="008B7C1F" w:rsidP="008B7C1F">
      <w:pPr>
        <w:numPr>
          <w:ilvl w:val="0"/>
          <w:numId w:val="4"/>
        </w:numPr>
        <w:spacing w:after="0" w:line="276" w:lineRule="auto"/>
        <w:contextualSpacing/>
        <w:jc w:val="both"/>
        <w:rPr>
          <w:rFonts w:ascii="Cambria" w:hAnsi="Cambria" w:cs="Times New Roman"/>
          <w:bCs/>
          <w:color w:val="0D0D0D" w:themeColor="text1" w:themeTint="F2"/>
          <w:lang w:val="es-MX"/>
        </w:rPr>
      </w:pPr>
      <w:r w:rsidRPr="008B7C1F">
        <w:rPr>
          <w:rFonts w:ascii="Cambria" w:hAnsi="Cambria" w:cs="Times New Roman"/>
          <w:color w:val="0D0D0D" w:themeColor="text1" w:themeTint="F2"/>
          <w:lang w:val="es-MX"/>
        </w:rPr>
        <w:t>Cooperación y Organización Integral para el Desarrollo Rural, A.C. (Conider).</w:t>
      </w:r>
    </w:p>
    <w:p w:rsidR="008B7C1F" w:rsidRPr="008B7C1F" w:rsidRDefault="008B7C1F" w:rsidP="008B7C1F">
      <w:pPr>
        <w:numPr>
          <w:ilvl w:val="0"/>
          <w:numId w:val="4"/>
        </w:numPr>
        <w:spacing w:after="0" w:line="276" w:lineRule="auto"/>
        <w:contextualSpacing/>
        <w:jc w:val="both"/>
        <w:rPr>
          <w:rFonts w:ascii="Cambria" w:hAnsi="Cambria" w:cs="Times New Roman"/>
          <w:bCs/>
          <w:color w:val="0D0D0D" w:themeColor="text1" w:themeTint="F2"/>
          <w:lang w:val="es-MX"/>
        </w:rPr>
      </w:pPr>
      <w:r w:rsidRPr="008B7C1F">
        <w:rPr>
          <w:rFonts w:ascii="Cambria" w:hAnsi="Cambria" w:cs="Times New Roman"/>
          <w:color w:val="0D0D0D" w:themeColor="text1" w:themeTint="F2"/>
          <w:lang w:val="es-MX"/>
        </w:rPr>
        <w:t>Formación y Capacitación, A.C. (FOCA).</w:t>
      </w:r>
    </w:p>
    <w:p w:rsidR="008B7C1F" w:rsidRPr="008B7C1F" w:rsidRDefault="008B7C1F" w:rsidP="008B7C1F">
      <w:pPr>
        <w:numPr>
          <w:ilvl w:val="0"/>
          <w:numId w:val="4"/>
        </w:numPr>
        <w:spacing w:after="0" w:line="276" w:lineRule="auto"/>
        <w:contextualSpacing/>
        <w:jc w:val="both"/>
        <w:rPr>
          <w:rFonts w:ascii="Cambria" w:hAnsi="Cambria" w:cs="Times New Roman"/>
          <w:bCs/>
          <w:color w:val="0D0D0D" w:themeColor="text1" w:themeTint="F2"/>
          <w:lang w:val="es-MX"/>
        </w:rPr>
      </w:pPr>
      <w:r w:rsidRPr="008B7C1F">
        <w:rPr>
          <w:rFonts w:ascii="Cambria" w:hAnsi="Cambria" w:cs="Times New Roman"/>
          <w:color w:val="0D0D0D" w:themeColor="text1" w:themeTint="F2"/>
          <w:lang w:val="es-MX"/>
        </w:rPr>
        <w:t>Foro para el Desarrollo Sustentable, A.C. (Semillero 259 y Patrulla Roja &amp; Centavitos Rojos).</w:t>
      </w:r>
    </w:p>
    <w:p w:rsidR="008B7C1F" w:rsidRPr="008B7C1F" w:rsidRDefault="008B7C1F" w:rsidP="008B7C1F">
      <w:pPr>
        <w:numPr>
          <w:ilvl w:val="0"/>
          <w:numId w:val="4"/>
        </w:numPr>
        <w:contextualSpacing/>
        <w:rPr>
          <w:rFonts w:ascii="Cambria" w:hAnsi="Cambria" w:cs="Times New Roman"/>
          <w:bCs/>
          <w:color w:val="0D0D0D" w:themeColor="text1" w:themeTint="F2"/>
          <w:lang w:val="es-MX"/>
        </w:rPr>
      </w:pPr>
      <w:r w:rsidRPr="008B7C1F">
        <w:rPr>
          <w:rFonts w:ascii="Cambria" w:hAnsi="Cambria" w:cs="Times New Roman"/>
          <w:bCs/>
          <w:color w:val="0D0D0D" w:themeColor="text1" w:themeTint="F2"/>
          <w:lang w:val="es-MX"/>
        </w:rPr>
        <w:t>Agua y Vida: Mujeres, Derechos y Ambiente, A.C.</w:t>
      </w:r>
    </w:p>
    <w:p w:rsidR="008B7C1F" w:rsidRPr="008B7C1F" w:rsidRDefault="008B7C1F" w:rsidP="008B7C1F">
      <w:pPr>
        <w:numPr>
          <w:ilvl w:val="0"/>
          <w:numId w:val="4"/>
        </w:numPr>
        <w:spacing w:after="0" w:line="276" w:lineRule="auto"/>
        <w:contextualSpacing/>
        <w:jc w:val="both"/>
        <w:rPr>
          <w:rFonts w:ascii="Cambria" w:hAnsi="Cambria" w:cs="Times New Roman"/>
          <w:bCs/>
          <w:color w:val="0D0D0D" w:themeColor="text1" w:themeTint="F2"/>
          <w:lang w:val="es-MX"/>
        </w:rPr>
      </w:pPr>
      <w:r w:rsidRPr="008B7C1F">
        <w:rPr>
          <w:rFonts w:ascii="Cambria" w:hAnsi="Cambria" w:cs="Times New Roman"/>
          <w:bCs/>
          <w:color w:val="0D0D0D" w:themeColor="text1" w:themeTint="F2"/>
          <w:lang w:val="es-MX"/>
        </w:rPr>
        <w:t>Promedios de Comunicación Comunitaria, A.C.</w:t>
      </w:r>
    </w:p>
    <w:p w:rsidR="008B7C1F" w:rsidRPr="008B7C1F" w:rsidRDefault="008B7C1F" w:rsidP="008B7C1F">
      <w:pPr>
        <w:numPr>
          <w:ilvl w:val="0"/>
          <w:numId w:val="4"/>
        </w:numPr>
        <w:contextualSpacing/>
        <w:rPr>
          <w:rFonts w:ascii="Cambria" w:hAnsi="Cambria" w:cs="Times New Roman"/>
          <w:bCs/>
          <w:color w:val="0D0D0D" w:themeColor="text1" w:themeTint="F2"/>
          <w:lang w:val="es-MX"/>
        </w:rPr>
      </w:pPr>
      <w:r w:rsidRPr="008B7C1F">
        <w:rPr>
          <w:rFonts w:ascii="Cambria" w:hAnsi="Cambria" w:cs="Times New Roman"/>
          <w:bCs/>
          <w:color w:val="0D0D0D" w:themeColor="text1" w:themeTint="F2"/>
          <w:lang w:val="es-MX"/>
        </w:rPr>
        <w:t>Jóvenes Construyendo Territorios, A.C. (JOVENARTE).</w:t>
      </w:r>
    </w:p>
    <w:p w:rsidR="008B7C1F" w:rsidRPr="008B7C1F" w:rsidRDefault="008B7C1F" w:rsidP="008B7C1F">
      <w:pPr>
        <w:spacing w:after="0" w:line="276" w:lineRule="auto"/>
        <w:ind w:left="720"/>
        <w:contextualSpacing/>
        <w:jc w:val="both"/>
        <w:rPr>
          <w:rFonts w:ascii="Cambria" w:hAnsi="Cambria" w:cs="Times New Roman"/>
          <w:bCs/>
          <w:color w:val="0D0D0D" w:themeColor="text1" w:themeTint="F2"/>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Tierra Roja Cuxtitali, A.C.</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rPr>
        <w:drawing>
          <wp:inline distT="0" distB="0" distL="0" distR="0" wp14:anchorId="2412AB99" wp14:editId="7B4DC992">
            <wp:extent cx="1801171" cy="1350628"/>
            <wp:effectExtent l="0" t="0" r="8890" b="2540"/>
            <wp:docPr id="44" name="Imagen 44" descr="C:\Users\Usuario\Desktop\2025\BARRACUDA\FOTOS ESCOGIDAS\TIERRA RO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2025\BARRACUDA\FOTOS ESCOGIDAS\TIERRA ROJA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0452" cy="1357587"/>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723AEC32" wp14:editId="59843006">
            <wp:extent cx="1766001" cy="1324674"/>
            <wp:effectExtent l="0" t="0" r="5715" b="8890"/>
            <wp:docPr id="45" name="Imagen 45" descr="C:\Users\Usuario\Desktop\2025\BARRACUDA\FOTOS ESCOGIDAS\TIERRA ROJ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25\BARRACUDA\FOTOS ESCOGIDAS\TIERRA ROJA 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798236" cy="1348853"/>
                    </a:xfrm>
                    <a:prstGeom prst="rect">
                      <a:avLst/>
                    </a:prstGeom>
                    <a:noFill/>
                    <a:ln>
                      <a:noFill/>
                    </a:ln>
                  </pic:spPr>
                </pic:pic>
              </a:graphicData>
            </a:graphic>
          </wp:inline>
        </w:drawing>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3F334BBE" wp14:editId="2DED91A4">
            <wp:extent cx="1797477" cy="1348408"/>
            <wp:effectExtent l="0" t="0" r="0" b="4445"/>
            <wp:docPr id="46" name="Imagen 46" descr="C:\Users\Usuario\Desktop\2025\BARRACUDA\FOTOS ESCOGIDAS\TIERRA ROJ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25\BARRACUDA\FOTOS ESCOGIDAS\TIERRA ROJA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824186" cy="1368444"/>
                    </a:xfrm>
                    <a:prstGeom prst="rect">
                      <a:avLst/>
                    </a:prstGeom>
                    <a:noFill/>
                    <a:ln>
                      <a:noFill/>
                    </a:ln>
                  </pic:spPr>
                </pic:pic>
              </a:graphicData>
            </a:graphic>
          </wp:inline>
        </w:drawing>
      </w:r>
    </w:p>
    <w:p w:rsidR="008B7C1F" w:rsidRPr="008B7C1F" w:rsidRDefault="008B7C1F" w:rsidP="008B7C1F">
      <w:pPr>
        <w:spacing w:after="0" w:line="276" w:lineRule="auto"/>
        <w:jc w:val="both"/>
        <w:rPr>
          <w:rFonts w:ascii="Cambria" w:hAnsi="Cambria" w:cs="Times New Roman"/>
          <w:bCs/>
          <w:color w:val="0D0D0D" w:themeColor="text1" w:themeTint="F2"/>
          <w:sz w:val="28"/>
          <w:szCs w:val="28"/>
          <w:lang w:val="es-MX"/>
        </w:rPr>
      </w:pPr>
    </w:p>
    <w:p w:rsidR="008B7C1F" w:rsidRPr="008B7C1F" w:rsidRDefault="008B7C1F" w:rsidP="008B7C1F">
      <w:pPr>
        <w:spacing w:after="0" w:line="276" w:lineRule="auto"/>
        <w:rPr>
          <w:rFonts w:ascii="Cambria" w:eastAsia="Calibri" w:hAnsi="Cambria" w:cs="Times New Roman"/>
          <w:b/>
          <w:bCs/>
          <w:color w:val="0D0D0D" w:themeColor="text1" w:themeTint="F2"/>
          <w:lang w:val="es-MX" w:eastAsia="es-MX"/>
        </w:rPr>
      </w:pPr>
      <w:r w:rsidRPr="008B7C1F">
        <w:rPr>
          <w:rFonts w:ascii="Cambria" w:hAnsi="Cambria" w:cs="Times New Roman"/>
          <w:b/>
          <w:bCs/>
          <w:color w:val="0070C0"/>
          <w:lang w:val="es-MX"/>
        </w:rPr>
        <w:t xml:space="preserve">Nombre del proyecto: </w:t>
      </w:r>
      <w:r w:rsidRPr="008B7C1F">
        <w:rPr>
          <w:rFonts w:ascii="Cambria" w:eastAsia="Calibri" w:hAnsi="Cambria" w:cs="Times New Roman"/>
          <w:b/>
          <w:bCs/>
          <w:color w:val="0D0D0D" w:themeColor="text1" w:themeTint="F2"/>
          <w:lang w:val="es-MX" w:eastAsia="es-MX"/>
        </w:rPr>
        <w:t xml:space="preserve">“Tierra Roja Cuxtitali: 10 años de paz y de aprendizaje comunitario”. </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Beneficiarios: </w:t>
      </w:r>
    </w:p>
    <w:p w:rsidR="008B7C1F" w:rsidRPr="008B7C1F" w:rsidRDefault="008B7C1F" w:rsidP="008B7C1F">
      <w:pPr>
        <w:numPr>
          <w:ilvl w:val="0"/>
          <w:numId w:val="1"/>
        </w:numPr>
        <w:spacing w:after="0" w:line="276" w:lineRule="auto"/>
        <w:contextualSpacing/>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Cs/>
          <w:color w:val="0D0D0D" w:themeColor="text1" w:themeTint="F2"/>
          <w:lang w:val="es-MX" w:eastAsia="es-MX"/>
        </w:rPr>
        <w:t>Directos: 70.</w:t>
      </w:r>
    </w:p>
    <w:p w:rsidR="008B7C1F" w:rsidRPr="008B7C1F" w:rsidRDefault="008B7C1F" w:rsidP="008B7C1F">
      <w:pPr>
        <w:numPr>
          <w:ilvl w:val="0"/>
          <w:numId w:val="1"/>
        </w:numPr>
        <w:spacing w:after="0" w:line="276" w:lineRule="auto"/>
        <w:contextualSpacing/>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Cs/>
          <w:color w:val="0D0D0D" w:themeColor="text1" w:themeTint="F2"/>
          <w:lang w:val="es-MX" w:eastAsia="es-MX"/>
        </w:rPr>
        <w:t>Indirectos: Entre 275 y 530.</w:t>
      </w:r>
    </w:p>
    <w:p w:rsidR="008B7C1F" w:rsidRPr="008B7C1F" w:rsidRDefault="008B7C1F" w:rsidP="008B7C1F">
      <w:pPr>
        <w:spacing w:after="0" w:line="276" w:lineRule="auto"/>
        <w:ind w:left="720"/>
        <w:contextualSpacing/>
        <w:jc w:val="both"/>
        <w:rPr>
          <w:rFonts w:ascii="Cambria" w:eastAsia="Calibri" w:hAnsi="Cambria"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Descripción del proyecto: </w:t>
      </w:r>
    </w:p>
    <w:p w:rsidR="001E5DC0" w:rsidRPr="001E5DC0" w:rsidRDefault="001E5DC0" w:rsidP="001E5DC0">
      <w:pPr>
        <w:spacing w:before="100" w:beforeAutospacing="1" w:after="100" w:afterAutospacing="1" w:line="240" w:lineRule="auto"/>
        <w:rPr>
          <w:rFonts w:ascii="Times New Roman" w:eastAsia="Times New Roman" w:hAnsi="Times New Roman" w:cs="Times New Roman"/>
          <w:sz w:val="24"/>
          <w:szCs w:val="24"/>
          <w:lang w:val="es-MX"/>
        </w:rPr>
      </w:pPr>
      <w:r w:rsidRPr="001E5DC0">
        <w:rPr>
          <w:rFonts w:ascii="Times New Roman" w:eastAsia="Times New Roman" w:hAnsi="Times New Roman" w:cs="Times New Roman"/>
          <w:sz w:val="24"/>
          <w:szCs w:val="24"/>
          <w:lang w:val="es-MX"/>
        </w:rPr>
        <w:lastRenderedPageBreak/>
        <w:t>El proyecto 2025 da continuidad al de 2024, manteniendo sus cuatro áreas operativas clave: educación integral, socio-emocional, socio-ambiental y participación comunitaria, todas con enfoque de educación popular al aire libre y educación para la paz. Estas áreas siguen fortaleciendo el aprendizaje y las relaciones sanas entre infancias, juventudes y familias.</w:t>
      </w:r>
    </w:p>
    <w:p w:rsidR="001E5DC0" w:rsidRPr="001E5DC0" w:rsidRDefault="001E5DC0" w:rsidP="001E5DC0">
      <w:pPr>
        <w:spacing w:before="100" w:beforeAutospacing="1" w:after="100" w:afterAutospacing="1" w:line="240" w:lineRule="auto"/>
        <w:rPr>
          <w:rFonts w:ascii="Times New Roman" w:eastAsia="Times New Roman" w:hAnsi="Times New Roman" w:cs="Times New Roman"/>
          <w:sz w:val="24"/>
          <w:szCs w:val="24"/>
          <w:lang w:val="es-MX"/>
        </w:rPr>
      </w:pPr>
      <w:r w:rsidRPr="001E5DC0">
        <w:rPr>
          <w:rFonts w:ascii="Times New Roman" w:eastAsia="Times New Roman" w:hAnsi="Times New Roman" w:cs="Times New Roman"/>
          <w:sz w:val="24"/>
          <w:szCs w:val="24"/>
          <w:lang w:val="es-MX"/>
        </w:rPr>
        <w:t>Se enriquece la propuesta formativa con actividades diferenciadas para niñas, mujeres y hombres de todas las edades, promoviendo una comunidad más equitativa y consciente frente a temas de género, violencia y discriminación.</w:t>
      </w:r>
    </w:p>
    <w:p w:rsidR="008B7C1F" w:rsidRPr="001E5DC0" w:rsidRDefault="001E5DC0" w:rsidP="001E5DC0">
      <w:pPr>
        <w:spacing w:before="100" w:beforeAutospacing="1" w:after="100" w:afterAutospacing="1" w:line="240" w:lineRule="auto"/>
        <w:rPr>
          <w:rFonts w:ascii="Times New Roman" w:eastAsia="Times New Roman" w:hAnsi="Times New Roman" w:cs="Times New Roman"/>
          <w:sz w:val="24"/>
          <w:szCs w:val="24"/>
          <w:lang w:val="es-MX"/>
        </w:rPr>
      </w:pPr>
      <w:r w:rsidRPr="001E5DC0">
        <w:rPr>
          <w:rFonts w:ascii="Times New Roman" w:eastAsia="Times New Roman" w:hAnsi="Times New Roman" w:cs="Times New Roman"/>
          <w:sz w:val="24"/>
          <w:szCs w:val="24"/>
          <w:lang w:val="es-MX"/>
        </w:rPr>
        <w:t>También se refuerzan alianzas con el entorno local mediante salidas, eventos, voluntariado, intercambios de saberes y la campaña “Sanando nuestros corazones”, que celebra 10 años del proyecto con 10 presentaciones públicas en San Cristóbal de Las Casas, en Chiapas y en el extranjero.</w:t>
      </w: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 general del proyecto:</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r w:rsidRPr="008B7C1F">
        <w:rPr>
          <w:rFonts w:ascii="Cambria" w:eastAsia="Calibri" w:hAnsi="Cambria" w:cs="Times New Roman"/>
          <w:lang w:val="es-MX" w:eastAsia="zh-CN" w:bidi="hi-IN"/>
        </w:rPr>
        <w:t xml:space="preserve">Fortalecer el tejido social de la comunidad multicultural de Tierra Roja Cuxtitali, impulsando acciones que promuevan el derecho a la educación y una vida digna y saludable para infancias, juventudes y familias de la periferia urbana. </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Objetivos específicos del proyecto:</w:t>
      </w:r>
    </w:p>
    <w:p w:rsidR="008B7C1F" w:rsidRPr="008B7C1F" w:rsidRDefault="008B7C1F" w:rsidP="008B7C1F">
      <w:pPr>
        <w:numPr>
          <w:ilvl w:val="0"/>
          <w:numId w:val="6"/>
        </w:numPr>
        <w:suppressAutoHyphens/>
        <w:spacing w:after="0" w:line="276" w:lineRule="auto"/>
        <w:contextualSpacing/>
        <w:mirrorIndents/>
        <w:jc w:val="both"/>
        <w:rPr>
          <w:rFonts w:ascii="Cambria" w:eastAsia="Calibri" w:hAnsi="Cambria" w:cs="Times New Roman"/>
          <w:lang w:val="es-MX" w:eastAsia="zh-CN" w:bidi="hi-IN"/>
        </w:rPr>
      </w:pPr>
      <w:r w:rsidRPr="008B7C1F">
        <w:rPr>
          <w:rFonts w:ascii="Cambria" w:eastAsia="Calibri" w:hAnsi="Cambria" w:cs="Times New Roman"/>
          <w:lang w:val="es-MX" w:eastAsia="zh-CN" w:bidi="hi-IN"/>
        </w:rPr>
        <w:t xml:space="preserve">Ofrecer un espacio de aprendizaje digno, incluyente e integral para infancias y juventudes escolarizadas y no escolarizadas, de distintas procedencias, identidades, habilidades y géneros. </w:t>
      </w:r>
    </w:p>
    <w:p w:rsidR="008B7C1F" w:rsidRPr="008B7C1F" w:rsidRDefault="008B7C1F" w:rsidP="008B7C1F">
      <w:pPr>
        <w:numPr>
          <w:ilvl w:val="0"/>
          <w:numId w:val="6"/>
        </w:numPr>
        <w:suppressAutoHyphens/>
        <w:spacing w:after="0" w:line="276" w:lineRule="auto"/>
        <w:contextualSpacing/>
        <w:mirrorIndents/>
        <w:jc w:val="both"/>
        <w:rPr>
          <w:rFonts w:ascii="Cambria" w:eastAsia="Calibri" w:hAnsi="Cambria" w:cs="Times New Roman"/>
          <w:lang w:val="es-MX" w:eastAsia="zh-CN" w:bidi="hi-IN"/>
        </w:rPr>
      </w:pPr>
      <w:r w:rsidRPr="008B7C1F">
        <w:rPr>
          <w:rFonts w:ascii="Cambria" w:eastAsia="Calibri" w:hAnsi="Cambria" w:cs="Times New Roman"/>
          <w:lang w:val="es-MX" w:eastAsia="zh-CN" w:bidi="hi-IN"/>
        </w:rPr>
        <w:t>Impulsar relaciones sanas, salud y bienestar individual y colectivo gracias a un espacio social sin discriminación y sin violencia.</w:t>
      </w:r>
    </w:p>
    <w:p w:rsidR="008B7C1F" w:rsidRPr="008B7C1F" w:rsidRDefault="008B7C1F" w:rsidP="008B7C1F">
      <w:pPr>
        <w:numPr>
          <w:ilvl w:val="0"/>
          <w:numId w:val="6"/>
        </w:numPr>
        <w:suppressAutoHyphens/>
        <w:spacing w:after="0" w:line="276" w:lineRule="auto"/>
        <w:contextualSpacing/>
        <w:mirrorIndents/>
        <w:jc w:val="both"/>
        <w:rPr>
          <w:rFonts w:ascii="Cambria" w:eastAsia="Calibri" w:hAnsi="Cambria" w:cs="Times New Roman"/>
          <w:lang w:val="es-MX" w:eastAsia="zh-CN" w:bidi="hi-IN"/>
        </w:rPr>
      </w:pPr>
      <w:r w:rsidRPr="008B7C1F">
        <w:rPr>
          <w:rFonts w:ascii="Cambria" w:eastAsia="Calibri" w:hAnsi="Cambria" w:cs="Times New Roman"/>
          <w:lang w:val="es-MX" w:eastAsia="zh-CN" w:bidi="hi-IN"/>
        </w:rPr>
        <w:t>Compartir y construir conocimientos y prácticas de educación socio-ambiental como un medio que contribuya a la apropiación y cuidado del territorio.</w:t>
      </w:r>
    </w:p>
    <w:p w:rsidR="008B7C1F" w:rsidRPr="008B7C1F" w:rsidRDefault="008B7C1F" w:rsidP="008B7C1F">
      <w:pPr>
        <w:numPr>
          <w:ilvl w:val="0"/>
          <w:numId w:val="6"/>
        </w:numPr>
        <w:suppressAutoHyphens/>
        <w:spacing w:after="0" w:line="276" w:lineRule="auto"/>
        <w:contextualSpacing/>
        <w:mirrorIndents/>
        <w:jc w:val="both"/>
        <w:rPr>
          <w:rFonts w:ascii="Cambria" w:eastAsia="Calibri" w:hAnsi="Cambria" w:cs="Times New Roman"/>
          <w:lang w:val="es-MX" w:eastAsia="zh-CN" w:bidi="hi-IN"/>
        </w:rPr>
      </w:pPr>
      <w:r w:rsidRPr="008B7C1F">
        <w:rPr>
          <w:rFonts w:ascii="Cambria" w:eastAsia="Calibri" w:hAnsi="Cambria" w:cs="Times New Roman"/>
          <w:lang w:val="es-MX" w:eastAsia="zh-CN" w:bidi="hi-IN"/>
        </w:rPr>
        <w:t xml:space="preserve">Fortalecer las vinculaciones y las alianzas de la comunidad de Tierra Roja Cuxtitali con el entorno local, gracias al intercambio de experiencias con otros espacios con visión y prácticas afines. </w:t>
      </w: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Municipios y comunidades donde se ejecutará el proyecto:</w:t>
      </w:r>
    </w:p>
    <w:p w:rsidR="00C21900" w:rsidRPr="00EB7045" w:rsidRDefault="008B7C1F" w:rsidP="008B7C1F">
      <w:pPr>
        <w:spacing w:after="0" w:line="276" w:lineRule="auto"/>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Cs/>
          <w:color w:val="0D0D0D" w:themeColor="text1" w:themeTint="F2"/>
          <w:lang w:val="es-MX" w:eastAsia="es-MX"/>
        </w:rPr>
        <w:t>Periferia urbana de San Cristóbal de Las Casas: barrios de La Garita, Molino de Los Arcos, Molino-Utrilla, Peje de Oro, 31 de Marzo y 4 de Marzo.</w:t>
      </w:r>
    </w:p>
    <w:p w:rsidR="008B7C1F" w:rsidRPr="008B7C1F" w:rsidRDefault="008B7C1F" w:rsidP="008B7C1F">
      <w:pPr>
        <w:spacing w:after="0" w:line="276" w:lineRule="auto"/>
        <w:jc w:val="both"/>
        <w:rPr>
          <w:rFonts w:ascii="Cambria" w:hAnsi="Cambria" w:cs="Times New Roman"/>
          <w:bCs/>
          <w:color w:val="0D0D0D" w:themeColor="text1" w:themeTint="F2"/>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Hogar Comunitario, Yach’il Antzetic, A.C.</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rPr>
        <w:drawing>
          <wp:inline distT="0" distB="0" distL="0" distR="0" wp14:anchorId="0DF8FD59" wp14:editId="241BFEB9">
            <wp:extent cx="1741292" cy="1306259"/>
            <wp:effectExtent l="0" t="0" r="0" b="8255"/>
            <wp:docPr id="47" name="Imagen 47" descr="C:\Users\Usuario\Desktop\2025\BARRACUDA\FOTOS ESCOGIDAS\hcyA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2025\BARRACUDA\FOTOS ESCOGIDAS\hcyA 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778" cy="1313375"/>
                    </a:xfrm>
                    <a:prstGeom prst="rect">
                      <a:avLst/>
                    </a:prstGeom>
                    <a:noFill/>
                    <a:ln>
                      <a:noFill/>
                    </a:ln>
                  </pic:spPr>
                </pic:pic>
              </a:graphicData>
            </a:graphic>
          </wp:inline>
        </w:drawing>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6107CC4E" wp14:editId="0335C905">
            <wp:extent cx="1753299" cy="1314632"/>
            <wp:effectExtent l="0" t="0" r="0" b="0"/>
            <wp:docPr id="48" name="Imagen 48" descr="C:\Users\Usuario\Desktop\2025\BARRACUDA\FOTOS ESCOGIDAS\hcyA 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2025\BARRACUDA\FOTOS ESCOGIDAS\hcyA 1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2986" cy="1329393"/>
                    </a:xfrm>
                    <a:prstGeom prst="rect">
                      <a:avLst/>
                    </a:prstGeom>
                    <a:noFill/>
                    <a:ln>
                      <a:noFill/>
                    </a:ln>
                  </pic:spPr>
                </pic:pic>
              </a:graphicData>
            </a:graphic>
          </wp:inline>
        </w:drawing>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416D81E2" wp14:editId="211C965E">
            <wp:extent cx="1762410" cy="1321464"/>
            <wp:effectExtent l="0" t="0" r="9525" b="0"/>
            <wp:docPr id="49" name="Imagen 49" descr="C:\Users\Usuario\Desktop\2025\BARRACUDA\FOTOS ESCOGIDAS\hcyA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2025\BARRACUDA\FOTOS ESCOGIDAS\hcyA 1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0557" cy="1335071"/>
                    </a:xfrm>
                    <a:prstGeom prst="rect">
                      <a:avLst/>
                    </a:prstGeom>
                    <a:noFill/>
                    <a:ln>
                      <a:noFill/>
                    </a:ln>
                  </pic:spPr>
                </pic:pic>
              </a:graphicData>
            </a:graphic>
          </wp:inline>
        </w:drawing>
      </w: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lang w:val="es-MX"/>
        </w:rPr>
        <w:lastRenderedPageBreak/>
        <w:t xml:space="preserve">     </w:t>
      </w:r>
    </w:p>
    <w:p w:rsidR="008B7C1F" w:rsidRPr="008B7C1F" w:rsidRDefault="008B7C1F" w:rsidP="008B7C1F">
      <w:pPr>
        <w:widowControl w:val="0"/>
        <w:autoSpaceDE w:val="0"/>
        <w:autoSpaceDN w:val="0"/>
        <w:spacing w:before="37" w:after="0" w:line="285" w:lineRule="auto"/>
        <w:ind w:right="100"/>
        <w:rPr>
          <w:rFonts w:ascii="Cambria" w:eastAsia="Tahoma" w:hAnsi="Cambria" w:cs="Times New Roman"/>
          <w:b/>
          <w:bCs/>
          <w:color w:val="0D0D0D" w:themeColor="text1" w:themeTint="F2"/>
          <w:lang w:val="es-ES"/>
        </w:rPr>
      </w:pPr>
      <w:r w:rsidRPr="008B7C1F">
        <w:rPr>
          <w:rFonts w:ascii="Cambria" w:eastAsia="Tahoma" w:hAnsi="Cambria" w:cs="Times New Roman"/>
          <w:b/>
          <w:bCs/>
          <w:color w:val="0070C0"/>
          <w:lang w:val="es-ES"/>
        </w:rPr>
        <w:t xml:space="preserve">Nombre del proyecto: </w:t>
      </w:r>
      <w:r w:rsidRPr="008B7C1F">
        <w:rPr>
          <w:rFonts w:ascii="Cambria" w:eastAsia="Tahoma" w:hAnsi="Cambria" w:cs="Times New Roman"/>
          <w:b/>
          <w:bCs/>
          <w:color w:val="0D0D0D" w:themeColor="text1" w:themeTint="F2"/>
          <w:lang w:val="es-ES"/>
        </w:rPr>
        <w:t xml:space="preserve">“Mujeres nuevas: desarrollo integral libre de violencias </w:t>
      </w:r>
    </w:p>
    <w:p w:rsidR="008B7C1F" w:rsidRPr="008B7C1F" w:rsidRDefault="008B7C1F" w:rsidP="008B7C1F">
      <w:pPr>
        <w:widowControl w:val="0"/>
        <w:autoSpaceDE w:val="0"/>
        <w:autoSpaceDN w:val="0"/>
        <w:spacing w:before="37" w:after="0" w:line="285" w:lineRule="auto"/>
        <w:ind w:right="100"/>
        <w:rPr>
          <w:rFonts w:ascii="Cambria" w:eastAsia="Tahoma" w:hAnsi="Cambria" w:cs="Times New Roman"/>
          <w:b/>
          <w:bCs/>
          <w:color w:val="0D0D0D" w:themeColor="text1" w:themeTint="F2"/>
          <w:lang w:val="es-ES"/>
        </w:rPr>
      </w:pPr>
      <w:r w:rsidRPr="008B7C1F">
        <w:rPr>
          <w:rFonts w:ascii="Cambria" w:eastAsia="Tahoma" w:hAnsi="Cambria" w:cs="Times New Roman"/>
          <w:b/>
          <w:bCs/>
          <w:color w:val="0D0D0D" w:themeColor="text1" w:themeTint="F2"/>
          <w:lang w:val="es-ES"/>
        </w:rPr>
        <w:t>para mujeres, niñas, niños y adolescentes indígenas y mestizos. Chiapas, México 2025”.</w:t>
      </w:r>
    </w:p>
    <w:p w:rsidR="008B7C1F" w:rsidRPr="008B7C1F" w:rsidRDefault="008B7C1F" w:rsidP="008B7C1F">
      <w:pPr>
        <w:spacing w:after="0" w:line="276" w:lineRule="auto"/>
        <w:jc w:val="both"/>
        <w:rPr>
          <w:rFonts w:ascii="Cambria" w:hAnsi="Cambria" w:cs="Times New Roman"/>
          <w:b/>
          <w:bCs/>
          <w:color w:val="0D0D0D" w:themeColor="text1" w:themeTint="F2"/>
          <w:lang w:val="es-MX"/>
        </w:rPr>
      </w:pPr>
    </w:p>
    <w:p w:rsidR="008B7C1F" w:rsidRPr="008B7C1F" w:rsidRDefault="008B7C1F" w:rsidP="008B7C1F">
      <w:pPr>
        <w:spacing w:after="0" w:line="276" w:lineRule="auto"/>
        <w:jc w:val="both"/>
        <w:rPr>
          <w:rFonts w:ascii="Cambria" w:hAnsi="Cambria" w:cs="Times New Roman"/>
          <w:b/>
          <w:bCs/>
          <w:color w:val="0070C0"/>
          <w:lang w:val="es-MX"/>
        </w:rPr>
      </w:pPr>
      <w:r w:rsidRPr="008B7C1F">
        <w:rPr>
          <w:rFonts w:ascii="Cambria" w:hAnsi="Cambria" w:cs="Times New Roman"/>
          <w:b/>
          <w:bCs/>
          <w:color w:val="0070C0"/>
          <w:lang w:val="es-MX"/>
        </w:rPr>
        <w:t>Beneficiarios:</w:t>
      </w:r>
    </w:p>
    <w:p w:rsidR="008B7C1F" w:rsidRPr="008B7C1F" w:rsidRDefault="008B7C1F" w:rsidP="008B7C1F">
      <w:pPr>
        <w:numPr>
          <w:ilvl w:val="0"/>
          <w:numId w:val="1"/>
        </w:numPr>
        <w:contextualSpacing/>
        <w:jc w:val="both"/>
        <w:rPr>
          <w:rFonts w:ascii="Cambria" w:hAnsi="Cambria" w:cs="Times New Roman"/>
          <w:bCs/>
          <w:color w:val="0D0D0D" w:themeColor="text1" w:themeTint="F2"/>
          <w:lang w:val="es-MX"/>
        </w:rPr>
      </w:pPr>
      <w:r w:rsidRPr="008B7C1F">
        <w:rPr>
          <w:rFonts w:ascii="Cambria" w:hAnsi="Cambria" w:cs="Times New Roman"/>
          <w:b/>
          <w:bCs/>
          <w:color w:val="0D0D0D" w:themeColor="text1" w:themeTint="F2"/>
          <w:lang w:val="es-MX"/>
        </w:rPr>
        <w:t xml:space="preserve">Directos: </w:t>
      </w:r>
      <w:r w:rsidRPr="008B7C1F">
        <w:rPr>
          <w:rFonts w:ascii="Cambria" w:hAnsi="Cambria" w:cs="Times New Roman"/>
          <w:bCs/>
          <w:color w:val="0D0D0D" w:themeColor="text1" w:themeTint="F2"/>
          <w:lang w:val="es-MX"/>
        </w:rPr>
        <w:t>737.</w:t>
      </w:r>
    </w:p>
    <w:p w:rsidR="008B7C1F" w:rsidRDefault="008B7C1F" w:rsidP="008B7C1F">
      <w:pPr>
        <w:numPr>
          <w:ilvl w:val="0"/>
          <w:numId w:val="1"/>
        </w:numPr>
        <w:contextualSpacing/>
        <w:jc w:val="both"/>
        <w:rPr>
          <w:rFonts w:ascii="Cambria" w:hAnsi="Cambria" w:cs="Times New Roman"/>
          <w:bCs/>
          <w:color w:val="0D0D0D" w:themeColor="text1" w:themeTint="F2"/>
          <w:lang w:val="es-MX"/>
        </w:rPr>
      </w:pPr>
      <w:r w:rsidRPr="008B7C1F">
        <w:rPr>
          <w:rFonts w:ascii="Cambria" w:hAnsi="Cambria" w:cs="Times New Roman"/>
          <w:b/>
          <w:bCs/>
          <w:color w:val="0D0D0D" w:themeColor="text1" w:themeTint="F2"/>
          <w:lang w:val="es-MX"/>
        </w:rPr>
        <w:t>Indirectos:</w:t>
      </w:r>
      <w:r w:rsidRPr="008B7C1F">
        <w:rPr>
          <w:rFonts w:ascii="Cambria" w:hAnsi="Cambria" w:cs="Times New Roman"/>
          <w:bCs/>
          <w:color w:val="0D0D0D" w:themeColor="text1" w:themeTint="F2"/>
          <w:lang w:val="es-MX"/>
        </w:rPr>
        <w:t xml:space="preserve"> 630.</w:t>
      </w:r>
    </w:p>
    <w:p w:rsidR="00BF06EE" w:rsidRPr="008B7C1F" w:rsidRDefault="00BF06EE" w:rsidP="00BF06EE">
      <w:pPr>
        <w:ind w:left="720"/>
        <w:contextualSpacing/>
        <w:jc w:val="both"/>
        <w:rPr>
          <w:rFonts w:ascii="Cambria" w:hAnsi="Cambria" w:cs="Times New Roman"/>
          <w:bCs/>
          <w:color w:val="0D0D0D" w:themeColor="text1" w:themeTint="F2"/>
          <w:lang w:val="es-MX"/>
        </w:rPr>
      </w:pPr>
    </w:p>
    <w:p w:rsidR="00F705C4" w:rsidRDefault="008B7C1F" w:rsidP="00F705C4">
      <w:pPr>
        <w:spacing w:after="0" w:line="276" w:lineRule="auto"/>
        <w:jc w:val="both"/>
        <w:rPr>
          <w:rFonts w:ascii="Cambria" w:hAnsi="Cambria" w:cs="Times New Roman"/>
          <w:b/>
          <w:bCs/>
          <w:color w:val="0070C0"/>
          <w:lang w:val="es-MX"/>
        </w:rPr>
      </w:pPr>
      <w:r w:rsidRPr="008B7C1F">
        <w:rPr>
          <w:rFonts w:ascii="Cambria" w:hAnsi="Cambria" w:cs="Times New Roman"/>
          <w:b/>
          <w:bCs/>
          <w:color w:val="0070C0"/>
          <w:lang w:val="es-MX"/>
        </w:rPr>
        <w:t xml:space="preserve">Descripción del proyecto: </w:t>
      </w:r>
    </w:p>
    <w:p w:rsidR="001E5DC0" w:rsidRPr="00F705C4" w:rsidRDefault="001E5DC0" w:rsidP="00F705C4">
      <w:pPr>
        <w:spacing w:after="0" w:line="276" w:lineRule="auto"/>
        <w:jc w:val="both"/>
        <w:rPr>
          <w:rFonts w:ascii="Cambria" w:hAnsi="Cambria" w:cs="Times New Roman"/>
          <w:b/>
          <w:bCs/>
          <w:color w:val="0070C0"/>
          <w:lang w:val="es-MX"/>
        </w:rPr>
      </w:pPr>
      <w:bookmarkStart w:id="0" w:name="_GoBack"/>
      <w:bookmarkEnd w:id="0"/>
      <w:r w:rsidRPr="001E5DC0">
        <w:rPr>
          <w:rFonts w:ascii="Cambria" w:eastAsia="Times New Roman" w:hAnsi="Cambria" w:cs="Times New Roman"/>
          <w:lang w:val="es-MX"/>
        </w:rPr>
        <w:t>Desde hace casi 30 años, el proyecto ofrece acompañamiento continuo a mujeres, niñas, niños y adolescentes, adaptándose a contextos de violencia, explotación laboral y riesgos delictivos. Para mejorar sus condiciones de vida, la propuesta actual plantea cinco resultados clave:</w:t>
      </w:r>
    </w:p>
    <w:p w:rsidR="001E5DC0" w:rsidRPr="001E5DC0" w:rsidRDefault="001E5DC0" w:rsidP="001E5DC0">
      <w:pPr>
        <w:numPr>
          <w:ilvl w:val="0"/>
          <w:numId w:val="28"/>
        </w:numPr>
        <w:spacing w:before="100" w:beforeAutospacing="1" w:after="100" w:afterAutospacing="1" w:line="240" w:lineRule="auto"/>
        <w:rPr>
          <w:rFonts w:ascii="Cambria" w:eastAsia="Times New Roman" w:hAnsi="Cambria" w:cs="Times New Roman"/>
          <w:lang w:val="es-MX"/>
        </w:rPr>
      </w:pPr>
      <w:r w:rsidRPr="001E5DC0">
        <w:rPr>
          <w:rFonts w:ascii="Cambria" w:eastAsia="Times New Roman" w:hAnsi="Cambria" w:cs="Times New Roman"/>
          <w:b/>
          <w:bCs/>
          <w:lang w:val="es-MX"/>
        </w:rPr>
        <w:t>Organización interna:</w:t>
      </w:r>
      <w:r w:rsidRPr="001E5DC0">
        <w:rPr>
          <w:rFonts w:ascii="Cambria" w:eastAsia="Times New Roman" w:hAnsi="Cambria" w:cs="Times New Roman"/>
          <w:lang w:val="es-MX"/>
        </w:rPr>
        <w:t xml:space="preserve"> fortalecimiento del equipo de trabajo.</w:t>
      </w:r>
    </w:p>
    <w:p w:rsidR="001E5DC0" w:rsidRPr="001E5DC0" w:rsidRDefault="001E5DC0" w:rsidP="001E5DC0">
      <w:pPr>
        <w:numPr>
          <w:ilvl w:val="0"/>
          <w:numId w:val="28"/>
        </w:numPr>
        <w:spacing w:before="100" w:beforeAutospacing="1" w:after="100" w:afterAutospacing="1" w:line="240" w:lineRule="auto"/>
        <w:rPr>
          <w:rFonts w:ascii="Cambria" w:eastAsia="Times New Roman" w:hAnsi="Cambria" w:cs="Times New Roman"/>
          <w:lang w:val="es-MX"/>
        </w:rPr>
      </w:pPr>
      <w:r w:rsidRPr="001E5DC0">
        <w:rPr>
          <w:rFonts w:ascii="Cambria" w:eastAsia="Times New Roman" w:hAnsi="Cambria" w:cs="Times New Roman"/>
          <w:b/>
          <w:bCs/>
          <w:lang w:val="es-MX"/>
        </w:rPr>
        <w:t>Atención primaria:</w:t>
      </w:r>
      <w:r w:rsidRPr="001E5DC0">
        <w:rPr>
          <w:rFonts w:ascii="Cambria" w:eastAsia="Times New Roman" w:hAnsi="Cambria" w:cs="Times New Roman"/>
          <w:lang w:val="es-MX"/>
        </w:rPr>
        <w:t xml:space="preserve"> cuidados emocionales y prenatales.</w:t>
      </w:r>
    </w:p>
    <w:p w:rsidR="001E5DC0" w:rsidRPr="001E5DC0" w:rsidRDefault="001E5DC0" w:rsidP="001E5DC0">
      <w:pPr>
        <w:numPr>
          <w:ilvl w:val="0"/>
          <w:numId w:val="28"/>
        </w:numPr>
        <w:spacing w:before="100" w:beforeAutospacing="1" w:after="100" w:afterAutospacing="1" w:line="240" w:lineRule="auto"/>
        <w:rPr>
          <w:rFonts w:ascii="Cambria" w:eastAsia="Times New Roman" w:hAnsi="Cambria" w:cs="Times New Roman"/>
          <w:lang w:val="es-MX"/>
        </w:rPr>
      </w:pPr>
      <w:r w:rsidRPr="001E5DC0">
        <w:rPr>
          <w:rFonts w:ascii="Cambria" w:eastAsia="Times New Roman" w:hAnsi="Cambria" w:cs="Times New Roman"/>
          <w:b/>
          <w:bCs/>
          <w:lang w:val="es-MX"/>
        </w:rPr>
        <w:t>Educación preventiva:</w:t>
      </w:r>
      <w:r w:rsidRPr="001E5DC0">
        <w:rPr>
          <w:rFonts w:ascii="Cambria" w:eastAsia="Times New Roman" w:hAnsi="Cambria" w:cs="Times New Roman"/>
          <w:lang w:val="es-MX"/>
        </w:rPr>
        <w:t xml:space="preserve"> acciones contra embarazos tempranos y violencia en distintos ámbitos.</w:t>
      </w:r>
    </w:p>
    <w:p w:rsidR="001E5DC0" w:rsidRPr="001E5DC0" w:rsidRDefault="001E5DC0" w:rsidP="001E5DC0">
      <w:pPr>
        <w:numPr>
          <w:ilvl w:val="0"/>
          <w:numId w:val="28"/>
        </w:numPr>
        <w:spacing w:before="100" w:beforeAutospacing="1" w:after="100" w:afterAutospacing="1" w:line="240" w:lineRule="auto"/>
        <w:rPr>
          <w:rFonts w:ascii="Cambria" w:eastAsia="Times New Roman" w:hAnsi="Cambria" w:cs="Times New Roman"/>
          <w:lang w:val="es-MX"/>
        </w:rPr>
      </w:pPr>
      <w:r w:rsidRPr="001E5DC0">
        <w:rPr>
          <w:rFonts w:ascii="Cambria" w:eastAsia="Times New Roman" w:hAnsi="Cambria" w:cs="Times New Roman"/>
          <w:b/>
          <w:bCs/>
          <w:lang w:val="es-MX"/>
        </w:rPr>
        <w:t>Formación y autoempleo:</w:t>
      </w:r>
      <w:r w:rsidRPr="001E5DC0">
        <w:rPr>
          <w:rFonts w:ascii="Cambria" w:eastAsia="Times New Roman" w:hAnsi="Cambria" w:cs="Times New Roman"/>
          <w:lang w:val="es-MX"/>
        </w:rPr>
        <w:t xml:space="preserve"> desarrollo de capacidades y promoción del talento, especialmente a través del grupo TRAMA.</w:t>
      </w:r>
    </w:p>
    <w:p w:rsidR="001E5DC0" w:rsidRPr="001E5DC0" w:rsidRDefault="001E5DC0" w:rsidP="001E5DC0">
      <w:pPr>
        <w:numPr>
          <w:ilvl w:val="0"/>
          <w:numId w:val="28"/>
        </w:numPr>
        <w:spacing w:before="100" w:beforeAutospacing="1" w:after="100" w:afterAutospacing="1" w:line="240" w:lineRule="auto"/>
        <w:rPr>
          <w:rFonts w:ascii="Cambria" w:eastAsia="Times New Roman" w:hAnsi="Cambria" w:cs="Times New Roman"/>
          <w:lang w:val="es-MX"/>
        </w:rPr>
      </w:pPr>
      <w:r w:rsidRPr="001E5DC0">
        <w:rPr>
          <w:rFonts w:ascii="Cambria" w:eastAsia="Times New Roman" w:hAnsi="Cambria" w:cs="Times New Roman"/>
          <w:b/>
          <w:bCs/>
          <w:lang w:val="es-MX"/>
        </w:rPr>
        <w:t>Enlace y difusión:</w:t>
      </w:r>
      <w:r w:rsidRPr="001E5DC0">
        <w:rPr>
          <w:rFonts w:ascii="Cambria" w:eastAsia="Times New Roman" w:hAnsi="Cambria" w:cs="Times New Roman"/>
          <w:lang w:val="es-MX"/>
        </w:rPr>
        <w:t xml:space="preserve"> articulación con actores regionales y visibilización del trabajo del Hogar Comunitario.</w:t>
      </w:r>
    </w:p>
    <w:p w:rsidR="008B7C1F" w:rsidRPr="004C6F3D" w:rsidRDefault="001E5DC0" w:rsidP="004C6F3D">
      <w:pPr>
        <w:spacing w:before="100" w:beforeAutospacing="1" w:after="100" w:afterAutospacing="1" w:line="240" w:lineRule="auto"/>
        <w:rPr>
          <w:rFonts w:ascii="Cambria" w:eastAsia="Times New Roman" w:hAnsi="Cambria" w:cs="Times New Roman"/>
          <w:lang w:val="es-MX"/>
        </w:rPr>
      </w:pPr>
      <w:r w:rsidRPr="001E5DC0">
        <w:rPr>
          <w:rFonts w:ascii="Cambria" w:eastAsia="Times New Roman" w:hAnsi="Cambria" w:cs="Times New Roman"/>
          <w:lang w:val="es-MX"/>
        </w:rPr>
        <w:t>El objetivo es brindar un acompañamiento integral que promueva el autocuidado, la autonomía y condiciones de vida más dignas para las mujeres.</w:t>
      </w:r>
    </w:p>
    <w:p w:rsidR="008B7C1F" w:rsidRPr="008B7C1F" w:rsidRDefault="008B7C1F" w:rsidP="008B7C1F">
      <w:pPr>
        <w:spacing w:after="0" w:line="276" w:lineRule="auto"/>
        <w:rPr>
          <w:rFonts w:ascii="Cambria" w:hAnsi="Cambria" w:cs="Times New Roman"/>
          <w:b/>
          <w:color w:val="0070C0"/>
          <w:lang w:val="es-MX"/>
        </w:rPr>
      </w:pPr>
      <w:r w:rsidRPr="008B7C1F">
        <w:rPr>
          <w:rFonts w:ascii="Cambria" w:hAnsi="Cambria" w:cs="Times New Roman"/>
          <w:b/>
          <w:color w:val="0070C0"/>
          <w:lang w:val="es-MX"/>
        </w:rPr>
        <w:t xml:space="preserve">Objetivo general del proyecto: </w:t>
      </w:r>
    </w:p>
    <w:p w:rsidR="008B7C1F" w:rsidRPr="008B7C1F" w:rsidRDefault="008B7C1F" w:rsidP="008B7C1F">
      <w:pPr>
        <w:spacing w:after="0" w:line="276" w:lineRule="auto"/>
        <w:jc w:val="both"/>
        <w:rPr>
          <w:rFonts w:ascii="Cambria" w:eastAsia="Poppins" w:hAnsi="Cambria" w:cs="Times New Roman"/>
          <w:lang w:val="es-MX"/>
        </w:rPr>
      </w:pPr>
      <w:r w:rsidRPr="008B7C1F">
        <w:rPr>
          <w:rFonts w:ascii="Cambria" w:eastAsia="Poppins" w:hAnsi="Cambria" w:cs="Times New Roman"/>
          <w:lang w:val="es-MX"/>
        </w:rPr>
        <w:t>Contribuir</w:t>
      </w:r>
      <w:r w:rsidRPr="008B7C1F">
        <w:rPr>
          <w:rFonts w:ascii="Arial" w:hAnsi="Arial" w:cs="Arial"/>
          <w:color w:val="4E5860"/>
          <w:sz w:val="27"/>
          <w:szCs w:val="27"/>
          <w:shd w:val="clear" w:color="auto" w:fill="FFFFFF"/>
          <w:lang w:val="es-MX"/>
        </w:rPr>
        <w:t xml:space="preserve"> </w:t>
      </w:r>
      <w:r w:rsidRPr="008B7C1F">
        <w:rPr>
          <w:rFonts w:ascii="Cambria" w:eastAsia="Poppins" w:hAnsi="Cambria" w:cs="Times New Roman"/>
          <w:lang w:val="es-MX"/>
        </w:rPr>
        <w:t>—a través del trabajo con mujeres, niñas, niños y adolescentes en situación de violencias, embarazos no planeados que viven en contextos de pobreza y alta marginación—  a la dignificación y el ejercicio de sus derechos, por medio de la atención primaria, la formación humana, la educación preventiva y el desarrollo de competencias para su autonomía económica. Este enfoque integral busca prevenir la violencia y construir comunidades más equitativas.</w:t>
      </w:r>
    </w:p>
    <w:p w:rsidR="008B7C1F" w:rsidRPr="008B7C1F" w:rsidRDefault="008B7C1F" w:rsidP="008B7C1F">
      <w:pPr>
        <w:spacing w:after="0" w:line="276" w:lineRule="auto"/>
        <w:rPr>
          <w:rFonts w:ascii="Cambria" w:hAnsi="Cambria"/>
          <w:lang w:val="es-MX"/>
        </w:rPr>
      </w:pPr>
    </w:p>
    <w:p w:rsidR="008B7C1F" w:rsidRPr="008B7C1F" w:rsidRDefault="008B7C1F" w:rsidP="008B7C1F">
      <w:pPr>
        <w:spacing w:after="0" w:line="276" w:lineRule="auto"/>
        <w:rPr>
          <w:rFonts w:ascii="Cambria" w:hAnsi="Cambria" w:cs="Times New Roman"/>
          <w:b/>
          <w:color w:val="0070C0"/>
          <w:lang w:val="es-MX"/>
        </w:rPr>
      </w:pPr>
      <w:r w:rsidRPr="008B7C1F">
        <w:rPr>
          <w:rFonts w:ascii="Cambria" w:hAnsi="Cambria" w:cs="Times New Roman"/>
          <w:b/>
          <w:color w:val="0070C0"/>
          <w:lang w:val="es-MX"/>
        </w:rPr>
        <w:t>Objetivos específicos del proyecto:</w:t>
      </w:r>
    </w:p>
    <w:p w:rsidR="008B7C1F" w:rsidRPr="008B7C1F" w:rsidRDefault="008B7C1F" w:rsidP="008B7C1F">
      <w:pPr>
        <w:spacing w:after="0" w:line="276" w:lineRule="auto"/>
        <w:jc w:val="both"/>
        <w:rPr>
          <w:rFonts w:ascii="Cambria" w:eastAsia="Poppins" w:hAnsi="Cambria" w:cs="Times New Roman"/>
          <w:lang w:val="es-MX"/>
        </w:rPr>
      </w:pPr>
      <w:r w:rsidRPr="008B7C1F">
        <w:rPr>
          <w:rFonts w:ascii="Cambria" w:eastAsia="Poppins" w:hAnsi="Cambria" w:cs="Times New Roman"/>
          <w:lang w:val="es-MX"/>
        </w:rPr>
        <w:t xml:space="preserve">1.- </w:t>
      </w:r>
      <w:r w:rsidRPr="008B7C1F">
        <w:rPr>
          <w:rFonts w:ascii="Cambria" w:eastAsia="Poppins" w:hAnsi="Cambria" w:cs="Times New Roman"/>
          <w:color w:val="000000"/>
          <w:lang w:val="es-MX"/>
        </w:rPr>
        <w:t xml:space="preserve">Implementar estrategias de atención, formación humana y prevención por medio </w:t>
      </w:r>
      <w:r w:rsidRPr="008B7C1F">
        <w:rPr>
          <w:rFonts w:ascii="Cambria" w:eastAsia="Poppins" w:hAnsi="Cambria" w:cs="Times New Roman"/>
          <w:lang w:val="es-MX"/>
        </w:rPr>
        <w:t>de</w:t>
      </w:r>
      <w:r w:rsidRPr="008B7C1F">
        <w:rPr>
          <w:rFonts w:ascii="Cambria" w:eastAsia="Poppins" w:hAnsi="Cambria" w:cs="Times New Roman"/>
          <w:color w:val="FF0000"/>
          <w:lang w:val="es-MX"/>
        </w:rPr>
        <w:t xml:space="preserve"> </w:t>
      </w:r>
      <w:r w:rsidRPr="008B7C1F">
        <w:rPr>
          <w:rFonts w:ascii="Cambria" w:eastAsia="Poppins" w:hAnsi="Cambria" w:cs="Times New Roman"/>
          <w:color w:val="000000"/>
          <w:lang w:val="es-MX"/>
        </w:rPr>
        <w:t>información clara y culturalmente apropiada para el empoderamiento de las mujeres en situación de violencia y embarazos no planeados.</w:t>
      </w:r>
    </w:p>
    <w:p w:rsidR="008B7C1F" w:rsidRPr="008B7C1F" w:rsidRDefault="008B7C1F" w:rsidP="008B7C1F">
      <w:pPr>
        <w:spacing w:after="0" w:line="276" w:lineRule="auto"/>
        <w:jc w:val="both"/>
        <w:rPr>
          <w:rFonts w:ascii="Cambria" w:eastAsia="Poppins" w:hAnsi="Cambria" w:cs="Times New Roman"/>
          <w:lang w:val="es-MX"/>
        </w:rPr>
      </w:pPr>
      <w:r w:rsidRPr="008B7C1F">
        <w:rPr>
          <w:rFonts w:ascii="Cambria" w:eastAsia="Poppins" w:hAnsi="Cambria" w:cs="Times New Roman"/>
          <w:color w:val="000000"/>
          <w:lang w:val="es-MX"/>
        </w:rPr>
        <w:t xml:space="preserve">2.- Desarrollar prácticas integrales que impulsen el talento de las mujeres con las que se trabaja, a fin de que mejoren sus competencias para el autoempleo y sus ingresos económicos. </w:t>
      </w:r>
    </w:p>
    <w:p w:rsidR="008B7C1F" w:rsidRPr="008B7C1F" w:rsidRDefault="008B7C1F" w:rsidP="008B7C1F">
      <w:pPr>
        <w:spacing w:after="0" w:line="276" w:lineRule="auto"/>
        <w:jc w:val="both"/>
        <w:rPr>
          <w:rFonts w:ascii="Cambria" w:eastAsia="Poppins" w:hAnsi="Cambria" w:cs="Times New Roman"/>
          <w:lang w:val="es-MX"/>
        </w:rPr>
      </w:pPr>
      <w:r w:rsidRPr="008B7C1F">
        <w:rPr>
          <w:rFonts w:ascii="Cambria" w:eastAsia="Poppins" w:hAnsi="Cambria" w:cs="Times New Roman"/>
          <w:lang w:val="es-MX"/>
        </w:rPr>
        <w:t>3.- Promover la desnormalización de las violencias hacia las mujeres, niñas, niños y adolescentes por medio de estrategias de educación preventiva culturalmente apropiadas, así como articulación-reflexión-acción con otros actores que trabajan en la región.</w:t>
      </w:r>
    </w:p>
    <w:p w:rsidR="008B7C1F" w:rsidRPr="008B7C1F" w:rsidRDefault="008B7C1F" w:rsidP="008B7C1F">
      <w:pPr>
        <w:spacing w:after="0" w:line="276" w:lineRule="auto"/>
        <w:jc w:val="both"/>
        <w:rPr>
          <w:rFonts w:ascii="Cambria" w:hAnsi="Cambria" w:cs="Times New Roman"/>
          <w:bCs/>
          <w:color w:val="0D0D0D" w:themeColor="text1" w:themeTint="F2"/>
          <w:lang w:val="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lastRenderedPageBreak/>
        <w:t>Municipios y comunidades donde se ejecutará el proyecto:</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 w:eastAsia="es-MX"/>
        </w:rPr>
      </w:pPr>
      <w:r w:rsidRPr="008B7C1F">
        <w:rPr>
          <w:rFonts w:ascii="Cambria" w:eastAsia="Calibri" w:hAnsi="Cambria" w:cs="Times New Roman"/>
          <w:bCs/>
          <w:color w:val="0D0D0D" w:themeColor="text1" w:themeTint="F2"/>
          <w:lang w:val="es-MX" w:eastAsia="es-MX"/>
        </w:rPr>
        <w:t xml:space="preserve">Municipio de </w:t>
      </w:r>
      <w:r w:rsidRPr="008B7C1F">
        <w:rPr>
          <w:rFonts w:ascii="Cambria" w:eastAsia="Calibri" w:hAnsi="Cambria" w:cs="Times New Roman"/>
          <w:bCs/>
          <w:color w:val="0D0D0D" w:themeColor="text1" w:themeTint="F2"/>
          <w:lang w:val="es" w:eastAsia="es-MX"/>
        </w:rPr>
        <w:t>San Cristóbal de Las Casas, tanto en la ciudad como en la zona rural. Así mismo se prevé trabajar con dos escuelas en el municipio de Mitontic y con artesanas de Aldama, San Andrés Larráinzar, Tenejapa y San Juan Cancúc. Las mujeres con las que se trabajará en atención primaria en nuestra sede en San Cristóbal son originarias, en su mayoría, de comunidades de Los Altos de Chiapas.</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 w:eastAsia="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Melel Xojobal, A.C.</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rPr>
        <w:drawing>
          <wp:inline distT="0" distB="0" distL="0" distR="0" wp14:anchorId="60C167C4" wp14:editId="76B6BF50">
            <wp:extent cx="1736521" cy="1302663"/>
            <wp:effectExtent l="0" t="0" r="0" b="0"/>
            <wp:docPr id="50" name="Imagen 50" descr="C:\Users\Usuario\Desktop\2025\BARRACUDA\FOTOS ESCOGIDAS\mele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2025\BARRACUDA\FOTOS ESCOGIDAS\melel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36521" cy="1302663"/>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003C3914" w:rsidRPr="008B7C1F">
        <w:rPr>
          <w:rFonts w:ascii="Cambria" w:hAnsi="Cambria" w:cs="Times New Roman"/>
          <w:b/>
          <w:bCs/>
          <w:noProof/>
          <w:color w:val="00B050"/>
          <w:sz w:val="28"/>
          <w:szCs w:val="28"/>
        </w:rPr>
        <w:drawing>
          <wp:inline distT="0" distB="0" distL="0" distR="0" wp14:anchorId="682608B9" wp14:editId="162982D7">
            <wp:extent cx="1719743" cy="1290093"/>
            <wp:effectExtent l="0" t="0" r="0" b="5715"/>
            <wp:docPr id="51" name="Imagen 51" descr="C:\Users\Usuario\Desktop\2025\BARRACUDA\FOTOS ESCOGIDAS\melel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2025\BARRACUDA\FOTOS ESCOGIDAS\melel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9743" cy="1290093"/>
                    </a:xfrm>
                    <a:prstGeom prst="rect">
                      <a:avLst/>
                    </a:prstGeom>
                    <a:noFill/>
                    <a:ln>
                      <a:noFill/>
                    </a:ln>
                  </pic:spPr>
                </pic:pic>
              </a:graphicData>
            </a:graphic>
          </wp:inline>
        </w:drawing>
      </w:r>
      <w:r w:rsidR="00974CEB">
        <w:rPr>
          <w:rFonts w:ascii="Cambria" w:hAnsi="Cambria" w:cs="Times New Roman"/>
          <w:b/>
          <w:bCs/>
          <w:noProof/>
          <w:color w:val="00B050"/>
          <w:sz w:val="28"/>
          <w:szCs w:val="28"/>
        </w:rPr>
        <w:t xml:space="preserve">  </w:t>
      </w:r>
      <w:r w:rsidRPr="008B7C1F">
        <w:rPr>
          <w:rFonts w:ascii="Cambria" w:hAnsi="Cambria" w:cs="Times New Roman"/>
          <w:b/>
          <w:bCs/>
          <w:noProof/>
          <w:color w:val="00B050"/>
          <w:sz w:val="28"/>
          <w:szCs w:val="28"/>
        </w:rPr>
        <w:drawing>
          <wp:inline distT="0" distB="0" distL="0" distR="0" wp14:anchorId="417FD15D" wp14:editId="5F8FB6C6">
            <wp:extent cx="1735809" cy="1302129"/>
            <wp:effectExtent l="0" t="0" r="0" b="0"/>
            <wp:docPr id="52" name="Imagen 52" descr="C:\Users\Usuario\Desktop\2025\BARRACUDA\FOTOS ESCOGIDAS\melel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2025\BARRACUDA\FOTOS ESCOGIDAS\melel 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9261" cy="1327223"/>
                    </a:xfrm>
                    <a:prstGeom prst="rect">
                      <a:avLst/>
                    </a:prstGeom>
                    <a:noFill/>
                    <a:ln>
                      <a:noFill/>
                    </a:ln>
                  </pic:spPr>
                </pic:pic>
              </a:graphicData>
            </a:graphic>
          </wp:inline>
        </w:drawing>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70C0"/>
          <w:lang w:val="es-MX"/>
        </w:rPr>
      </w:pPr>
      <w:r w:rsidRPr="008B7C1F">
        <w:rPr>
          <w:rFonts w:ascii="Cambria" w:hAnsi="Cambria" w:cs="Times New Roman"/>
          <w:b/>
          <w:bCs/>
          <w:color w:val="0070C0"/>
          <w:lang w:val="es-MX"/>
        </w:rPr>
        <w:t xml:space="preserve">Nombre del proyecto: </w:t>
      </w:r>
      <w:r w:rsidRPr="008B7C1F">
        <w:rPr>
          <w:rFonts w:ascii="Cambria" w:hAnsi="Cambria" w:cs="Times New Roman"/>
          <w:b/>
          <w:bCs/>
          <w:color w:val="0D0D0D" w:themeColor="text1" w:themeTint="F2"/>
          <w:lang w:val="es-MX"/>
        </w:rPr>
        <w:t>“Participación protagónica para la educación contextual como derecho para la niñez t</w:t>
      </w:r>
      <w:r w:rsidR="00A31707">
        <w:rPr>
          <w:rFonts w:ascii="Cambria" w:hAnsi="Cambria" w:cs="Times New Roman"/>
          <w:b/>
          <w:bCs/>
          <w:color w:val="0D0D0D" w:themeColor="text1" w:themeTint="F2"/>
          <w:lang w:val="es-MX"/>
        </w:rPr>
        <w:t>rabajadora de San Cristóbal de L</w:t>
      </w:r>
      <w:r w:rsidRPr="008B7C1F">
        <w:rPr>
          <w:rFonts w:ascii="Cambria" w:hAnsi="Cambria" w:cs="Times New Roman"/>
          <w:b/>
          <w:bCs/>
          <w:color w:val="0D0D0D" w:themeColor="text1" w:themeTint="F2"/>
          <w:lang w:val="es-MX"/>
        </w:rPr>
        <w:t>as Casas”.</w:t>
      </w:r>
    </w:p>
    <w:p w:rsidR="00BF06EE" w:rsidRDefault="00BF06EE" w:rsidP="008B7C1F">
      <w:pPr>
        <w:spacing w:after="0" w:line="276" w:lineRule="auto"/>
        <w:jc w:val="both"/>
        <w:rPr>
          <w:rFonts w:ascii="Cambria" w:hAnsi="Cambria" w:cs="Times New Roman"/>
          <w:b/>
          <w:bCs/>
          <w:color w:val="0070C0"/>
          <w:lang w:val="es-MX"/>
        </w:rPr>
      </w:pPr>
    </w:p>
    <w:p w:rsidR="008B7C1F" w:rsidRPr="008B7C1F" w:rsidRDefault="008B7C1F" w:rsidP="008B7C1F">
      <w:pPr>
        <w:spacing w:after="0" w:line="276" w:lineRule="auto"/>
        <w:jc w:val="both"/>
        <w:rPr>
          <w:rFonts w:ascii="Cambria" w:hAnsi="Cambria" w:cs="Times New Roman"/>
          <w:b/>
          <w:bCs/>
          <w:color w:val="0070C0"/>
          <w:lang w:val="es-MX"/>
        </w:rPr>
      </w:pPr>
      <w:r w:rsidRPr="008B7C1F">
        <w:rPr>
          <w:rFonts w:ascii="Cambria" w:hAnsi="Cambria" w:cs="Times New Roman"/>
          <w:b/>
          <w:bCs/>
          <w:color w:val="0070C0"/>
          <w:lang w:val="es-MX"/>
        </w:rPr>
        <w:t>Beneficiarios:</w:t>
      </w:r>
    </w:p>
    <w:p w:rsidR="008B7C1F" w:rsidRPr="008B7C1F" w:rsidRDefault="008B7C1F" w:rsidP="008B7C1F">
      <w:pPr>
        <w:numPr>
          <w:ilvl w:val="0"/>
          <w:numId w:val="1"/>
        </w:numPr>
        <w:spacing w:after="0" w:line="276" w:lineRule="auto"/>
        <w:contextualSpacing/>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
          <w:bCs/>
          <w:color w:val="0D0D0D" w:themeColor="text1" w:themeTint="F2"/>
          <w:lang w:val="es-MX" w:eastAsia="es-MX"/>
        </w:rPr>
        <w:t>Directos:</w:t>
      </w:r>
      <w:r w:rsidRPr="008B7C1F">
        <w:rPr>
          <w:rFonts w:ascii="Cambria" w:eastAsia="Calibri" w:hAnsi="Cambria" w:cs="Times New Roman"/>
          <w:bCs/>
          <w:color w:val="0D0D0D" w:themeColor="text1" w:themeTint="F2"/>
          <w:lang w:val="es-MX" w:eastAsia="es-MX"/>
        </w:rPr>
        <w:t xml:space="preserve"> 145.</w:t>
      </w:r>
    </w:p>
    <w:p w:rsidR="008B7C1F" w:rsidRPr="008B7C1F" w:rsidRDefault="008B7C1F" w:rsidP="008B7C1F">
      <w:pPr>
        <w:numPr>
          <w:ilvl w:val="0"/>
          <w:numId w:val="1"/>
        </w:numPr>
        <w:spacing w:after="0" w:line="276" w:lineRule="auto"/>
        <w:contextualSpacing/>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
          <w:bCs/>
          <w:color w:val="0D0D0D" w:themeColor="text1" w:themeTint="F2"/>
          <w:lang w:val="es-MX" w:eastAsia="es-MX"/>
        </w:rPr>
        <w:t>Indirectos:</w:t>
      </w:r>
      <w:r w:rsidRPr="008B7C1F">
        <w:rPr>
          <w:rFonts w:ascii="Cambria" w:eastAsia="Calibri" w:hAnsi="Cambria" w:cs="Times New Roman"/>
          <w:bCs/>
          <w:color w:val="0D0D0D" w:themeColor="text1" w:themeTint="F2"/>
          <w:lang w:val="es-MX" w:eastAsia="es-MX"/>
        </w:rPr>
        <w:t xml:space="preserve"> 580.</w:t>
      </w:r>
    </w:p>
    <w:p w:rsidR="008B7C1F" w:rsidRPr="008B7C1F" w:rsidRDefault="008B7C1F" w:rsidP="008B7C1F">
      <w:pPr>
        <w:spacing w:after="0" w:line="276" w:lineRule="auto"/>
        <w:ind w:left="720"/>
        <w:contextualSpacing/>
        <w:jc w:val="both"/>
        <w:rPr>
          <w:rFonts w:ascii="Cambria" w:eastAsia="Calibri" w:hAnsi="Cambria"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Descripción del proyecto: </w:t>
      </w:r>
    </w:p>
    <w:p w:rsidR="004C6F3D" w:rsidRPr="004C6F3D" w:rsidRDefault="004C6F3D" w:rsidP="004C6F3D">
      <w:pPr>
        <w:spacing w:after="0" w:line="276" w:lineRule="auto"/>
        <w:jc w:val="both"/>
        <w:rPr>
          <w:rFonts w:ascii="Cambria" w:eastAsia="Calibri" w:hAnsi="Cambria" w:cs="Times New Roman"/>
          <w:bCs/>
          <w:color w:val="0D0D0D" w:themeColor="text1" w:themeTint="F2"/>
          <w:lang w:val="es-MX" w:eastAsia="es-MX"/>
        </w:rPr>
      </w:pPr>
      <w:r w:rsidRPr="004C6F3D">
        <w:rPr>
          <w:rFonts w:ascii="Cambria" w:eastAsia="Calibri" w:hAnsi="Cambria" w:cs="Times New Roman"/>
          <w:bCs/>
          <w:color w:val="0D0D0D" w:themeColor="text1" w:themeTint="F2"/>
          <w:lang w:val="es-MX" w:eastAsia="es-MX"/>
        </w:rPr>
        <w:t>El proyecto busca fortalecer espacios de formación no formal para niñas y niños trabajadores de 4 a 11 años en cuatro mercados y plazas públicas, garantizando su derecho a la educación. A través de sesiones diarias, se desarrollan actividades de alfabetización contextual, derechos de la niñez, motricidad, lectoescritura, pensamiento matemático y</w:t>
      </w:r>
      <w:r>
        <w:rPr>
          <w:rFonts w:ascii="Cambria" w:eastAsia="Calibri" w:hAnsi="Cambria" w:cs="Times New Roman"/>
          <w:bCs/>
          <w:color w:val="0D0D0D" w:themeColor="text1" w:themeTint="F2"/>
          <w:lang w:val="es-MX" w:eastAsia="es-MX"/>
        </w:rPr>
        <w:t xml:space="preserve"> apoyo escolar personalizado.</w:t>
      </w:r>
    </w:p>
    <w:p w:rsidR="008B7C1F" w:rsidRDefault="004C6F3D" w:rsidP="004C6F3D">
      <w:pPr>
        <w:spacing w:after="0" w:line="276" w:lineRule="auto"/>
        <w:jc w:val="both"/>
        <w:rPr>
          <w:rFonts w:ascii="Cambria" w:eastAsia="Calibri" w:hAnsi="Cambria" w:cs="Times New Roman"/>
          <w:bCs/>
          <w:color w:val="0D0D0D" w:themeColor="text1" w:themeTint="F2"/>
          <w:lang w:val="es-MX" w:eastAsia="es-MX"/>
        </w:rPr>
      </w:pPr>
      <w:r w:rsidRPr="004C6F3D">
        <w:rPr>
          <w:rFonts w:ascii="Cambria" w:eastAsia="Calibri" w:hAnsi="Cambria" w:cs="Times New Roman"/>
          <w:bCs/>
          <w:color w:val="0D0D0D" w:themeColor="text1" w:themeTint="F2"/>
          <w:lang w:val="es-MX" w:eastAsia="es-MX"/>
        </w:rPr>
        <w:t>Además, se promueven habilidades para la vida, resolución de conflictos, manejo emocional y construcción de identidad, con el fin de reducir la violencia entre pares. Estas acciones se complementan con procesos de sensibilización comunitaria dirigidos a madres, padres y adultos del entorno público, promoviendo el cuidado, la seguridad y el derecho a la ciudad, mediante jornadas culturales, ferias y campañas por el derecho a la identidad y la educación.</w:t>
      </w:r>
    </w:p>
    <w:p w:rsidR="004C6F3D" w:rsidRPr="008B7C1F" w:rsidRDefault="004C6F3D" w:rsidP="004C6F3D">
      <w:pPr>
        <w:spacing w:after="0" w:line="276" w:lineRule="auto"/>
        <w:jc w:val="both"/>
        <w:rPr>
          <w:rFonts w:ascii="Cambria" w:eastAsia="Calibri" w:hAnsi="Cambria" w:cs="Times New Roman"/>
          <w:bCs/>
          <w:color w:val="0D0D0D" w:themeColor="text1" w:themeTint="F2"/>
          <w:lang w:val="es-MX" w:eastAsia="es-MX"/>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 general del proyecto:</w:t>
      </w:r>
    </w:p>
    <w:p w:rsidR="008B7C1F" w:rsidRPr="008B7C1F" w:rsidRDefault="008B7C1F" w:rsidP="008B7C1F">
      <w:pPr>
        <w:spacing w:after="0" w:line="276" w:lineRule="auto"/>
        <w:jc w:val="both"/>
        <w:rPr>
          <w:rFonts w:ascii="Cambria" w:eastAsia="Calibri" w:hAnsi="Cambria" w:cs="Times New Roman"/>
          <w:lang w:val="es-MX"/>
        </w:rPr>
      </w:pPr>
      <w:r w:rsidRPr="008B7C1F">
        <w:rPr>
          <w:rFonts w:ascii="Cambria" w:eastAsia="Calibri" w:hAnsi="Cambria" w:cs="Times New Roman"/>
          <w:lang w:val="es-MX"/>
        </w:rPr>
        <w:t xml:space="preserve">Impulsar el derecho a la educación contextual de niñas y niños indígenas trabajadores de 4 a 11 años, por medio del acompañamiento y sensibilización para la resolución positiva de conflictos y la prevención del rezago educativo. </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Objetivos específicos del proyecto:</w:t>
      </w:r>
    </w:p>
    <w:p w:rsidR="008B7C1F" w:rsidRPr="008B7C1F" w:rsidRDefault="008B7C1F" w:rsidP="008B7C1F">
      <w:pPr>
        <w:spacing w:after="0" w:line="276" w:lineRule="auto"/>
        <w:jc w:val="both"/>
        <w:rPr>
          <w:rFonts w:ascii="Cambria" w:hAnsi="Cambria" w:cs="Times New Roman"/>
          <w:lang w:val="es-MX"/>
        </w:rPr>
      </w:pPr>
      <w:r w:rsidRPr="008B7C1F">
        <w:rPr>
          <w:rFonts w:ascii="Cambria" w:hAnsi="Cambria" w:cs="Times New Roman"/>
          <w:lang w:val="es-MX"/>
        </w:rPr>
        <w:lastRenderedPageBreak/>
        <w:t xml:space="preserve">1. Fortalecer los círculos de aprendizaje contextual para el reforzamiento de habilidades escolares de niñas y niños trabajadores, a través de actividades lúdicas dentro de su entorno laboral y de acuerdo a su edad. </w:t>
      </w:r>
    </w:p>
    <w:p w:rsidR="008B7C1F" w:rsidRPr="008B7C1F" w:rsidRDefault="008B7C1F" w:rsidP="008B7C1F">
      <w:pPr>
        <w:spacing w:after="0" w:line="276" w:lineRule="auto"/>
        <w:jc w:val="both"/>
        <w:rPr>
          <w:rFonts w:ascii="Cambria" w:hAnsi="Cambria" w:cs="Times New Roman"/>
          <w:lang w:val="es-MX"/>
        </w:rPr>
      </w:pPr>
      <w:r w:rsidRPr="008B7C1F">
        <w:rPr>
          <w:rFonts w:ascii="Cambria" w:hAnsi="Cambria" w:cs="Times New Roman"/>
          <w:lang w:val="es-MX"/>
        </w:rPr>
        <w:t>2. Impulsar la defensa participativa de los derechos de niñas y niños a través del autoconocimiento y el manejo de emociones, para la prevención de la violencia entre pares y en su entorno cotidiano.</w:t>
      </w:r>
    </w:p>
    <w:p w:rsidR="008B7C1F" w:rsidRPr="008B7C1F" w:rsidRDefault="008B7C1F" w:rsidP="008B7C1F">
      <w:pPr>
        <w:spacing w:after="0" w:line="276" w:lineRule="auto"/>
        <w:jc w:val="both"/>
        <w:rPr>
          <w:rFonts w:ascii="Cambria" w:hAnsi="Cambria" w:cs="Times New Roman"/>
          <w:lang w:val="es-MX"/>
        </w:rPr>
      </w:pPr>
      <w:r w:rsidRPr="008B7C1F">
        <w:rPr>
          <w:rFonts w:ascii="Cambria" w:hAnsi="Cambria" w:cs="Times New Roman"/>
          <w:lang w:val="es-MX"/>
        </w:rPr>
        <w:t>3. Fortalecer el acceso al derecho a la identidad y la educación de niñas y niños indígenas trabajadores, a través de acciones de acompañamiento y sensibilización a madres y padres de familia para la prevención del rezago educativo a nivel preescolar y primaria.</w:t>
      </w:r>
    </w:p>
    <w:p w:rsidR="008B7C1F" w:rsidRPr="008B7C1F" w:rsidRDefault="008B7C1F" w:rsidP="008B7C1F">
      <w:pPr>
        <w:spacing w:after="0" w:line="276" w:lineRule="auto"/>
        <w:jc w:val="both"/>
        <w:rPr>
          <w:rFonts w:ascii="Cambria" w:eastAsia="Calibri" w:hAnsi="Cambria" w:cs="Times New Roman"/>
          <w:b/>
          <w:bCs/>
          <w:color w:val="0070C0"/>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Municipios y comunidades donde se ejecutará el proyecto:</w:t>
      </w:r>
    </w:p>
    <w:p w:rsidR="008B7C1F" w:rsidRPr="008B7C1F" w:rsidRDefault="008B7C1F" w:rsidP="008B7C1F">
      <w:pPr>
        <w:spacing w:after="0" w:line="276" w:lineRule="auto"/>
        <w:jc w:val="both"/>
        <w:rPr>
          <w:rFonts w:ascii="Cambria" w:hAnsi="Cambria" w:cs="Times New Roman"/>
          <w:lang w:val="es-MX"/>
        </w:rPr>
      </w:pPr>
      <w:r w:rsidRPr="008B7C1F">
        <w:rPr>
          <w:rFonts w:ascii="Cambria" w:hAnsi="Cambria" w:cs="Times New Roman"/>
          <w:lang w:val="es-MX"/>
        </w:rPr>
        <w:t>San Cristóbal de Las Casas, en cuatro espacios públicos: Mercado de Artesanías de Santo Domingo, Mercado Popular del Sur-Merposur, Plaza Catedral (por las noches, mientras sus padres venden ahí sus productos a los turistas, los niños y niñas se divierten y aprenden haciendo actividades educativas) y Andador 20 de Noviembre.</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Sanando Heridas, A.C.</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393A01" w:rsidP="008B7C1F">
      <w:pPr>
        <w:spacing w:after="0" w:line="276" w:lineRule="auto"/>
        <w:jc w:val="both"/>
        <w:rPr>
          <w:rFonts w:ascii="Cambria" w:hAnsi="Cambria" w:cs="Times New Roman"/>
          <w:b/>
          <w:bCs/>
          <w:noProof/>
          <w:color w:val="00B050"/>
          <w:sz w:val="28"/>
          <w:szCs w:val="28"/>
          <w:lang w:val="es-MX"/>
        </w:rPr>
      </w:pPr>
      <w:r w:rsidRPr="00393A01">
        <w:rPr>
          <w:rFonts w:ascii="Cambria" w:hAnsi="Cambria" w:cs="Times New Roman"/>
          <w:b/>
          <w:bCs/>
          <w:noProof/>
          <w:color w:val="00B050"/>
          <w:sz w:val="28"/>
          <w:szCs w:val="28"/>
        </w:rPr>
        <w:drawing>
          <wp:inline distT="0" distB="0" distL="0" distR="0">
            <wp:extent cx="1926404" cy="1284269"/>
            <wp:effectExtent l="0" t="0" r="0" b="0"/>
            <wp:docPr id="1" name="Imagen 1" descr="C:\Users\Usuario\Desktop\2025\BARRACUDA\FOTOS PROYECTOS 2025_RECIENTES\SANANDO\Taller_saludBucal_PrimariaPoconichim_enero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2025\BARRACUDA\FOTOS PROYECTOS 2025_RECIENTES\SANANDO\Taller_saludBucal_PrimariaPoconichim_enero2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086" cy="1286724"/>
                    </a:xfrm>
                    <a:prstGeom prst="rect">
                      <a:avLst/>
                    </a:prstGeom>
                    <a:noFill/>
                    <a:ln>
                      <a:noFill/>
                    </a:ln>
                  </pic:spPr>
                </pic:pic>
              </a:graphicData>
            </a:graphic>
          </wp:inline>
        </w:drawing>
      </w:r>
      <w:r w:rsidRPr="00393A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mbria" w:hAnsi="Cambria" w:cs="Times New Roman"/>
          <w:b/>
          <w:bCs/>
          <w:noProof/>
          <w:color w:val="00B050"/>
          <w:sz w:val="28"/>
          <w:szCs w:val="28"/>
        </w:rPr>
        <w:t xml:space="preserve"> </w:t>
      </w:r>
      <w:r w:rsidRPr="00393A01">
        <w:rPr>
          <w:rFonts w:ascii="Cambria" w:hAnsi="Cambria" w:cs="Times New Roman"/>
          <w:b/>
          <w:bCs/>
          <w:noProof/>
          <w:color w:val="00B050"/>
          <w:sz w:val="28"/>
          <w:szCs w:val="28"/>
        </w:rPr>
        <w:drawing>
          <wp:inline distT="0" distB="0" distL="0" distR="0">
            <wp:extent cx="1700373" cy="1275120"/>
            <wp:effectExtent l="0" t="0" r="0" b="1270"/>
            <wp:docPr id="3" name="Imagen 3" descr="C:\Users\Usuario\Desktop\2025\BARRACUDA\FOTOS PROYECTOS 2025_RECIENTES\SANANDO\AtencioDental_ClinicaSHSanCris_enero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25\BARRACUDA\FOTOS PROYECTOS 2025_RECIENTES\SANANDO\AtencioDental_ClinicaSHSanCris_enero202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5217" cy="1278753"/>
                    </a:xfrm>
                    <a:prstGeom prst="rect">
                      <a:avLst/>
                    </a:prstGeom>
                    <a:noFill/>
                    <a:ln>
                      <a:noFill/>
                    </a:ln>
                  </pic:spPr>
                </pic:pic>
              </a:graphicData>
            </a:graphic>
          </wp:inline>
        </w:drawing>
      </w:r>
      <w:r w:rsidRPr="00393A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Cambria" w:hAnsi="Cambria" w:cs="Times New Roman"/>
          <w:b/>
          <w:bCs/>
          <w:noProof/>
          <w:color w:val="00B050"/>
          <w:sz w:val="28"/>
          <w:szCs w:val="28"/>
        </w:rPr>
        <w:t xml:space="preserve"> </w:t>
      </w:r>
      <w:r w:rsidRPr="00393A01">
        <w:rPr>
          <w:rFonts w:ascii="Cambria" w:hAnsi="Cambria" w:cs="Times New Roman"/>
          <w:b/>
          <w:bCs/>
          <w:noProof/>
          <w:color w:val="00B050"/>
          <w:sz w:val="28"/>
          <w:szCs w:val="28"/>
        </w:rPr>
        <w:drawing>
          <wp:inline distT="0" distB="0" distL="0" distR="0">
            <wp:extent cx="1684961" cy="1263561"/>
            <wp:effectExtent l="0" t="0" r="0" b="0"/>
            <wp:docPr id="4" name="Imagen 4" descr="C:\Users\Usuario\Desktop\2025\BARRACUDA\FOTOS PROYECTOS 2025_RECIENTES\SANANDO\AtencionDental_comunidadNaranjaticAlto_enero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25\BARRACUDA\FOTOS PROYECTOS 2025_RECIENTES\SANANDO\AtencionDental_comunidadNaranjaticAlto_enero202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629" cy="1278310"/>
                    </a:xfrm>
                    <a:prstGeom prst="rect">
                      <a:avLst/>
                    </a:prstGeom>
                    <a:noFill/>
                    <a:ln>
                      <a:noFill/>
                    </a:ln>
                  </pic:spPr>
                </pic:pic>
              </a:graphicData>
            </a:graphic>
          </wp:inline>
        </w:drawing>
      </w:r>
    </w:p>
    <w:p w:rsidR="008B7C1F" w:rsidRPr="008B7C1F" w:rsidRDefault="008B7C1F" w:rsidP="008B7C1F">
      <w:pPr>
        <w:spacing w:after="0" w:line="276" w:lineRule="auto"/>
        <w:jc w:val="both"/>
        <w:rPr>
          <w:rFonts w:ascii="Cambria" w:eastAsia="Calibri" w:hAnsi="Cambria" w:cs="Times New Roman"/>
          <w:b/>
          <w:color w:val="0070C0"/>
          <w:lang w:val="es-MX" w:eastAsia="zh-CN" w:bidi="hi-IN"/>
        </w:rPr>
      </w:pPr>
    </w:p>
    <w:p w:rsidR="008B7C1F" w:rsidRPr="008B7C1F" w:rsidRDefault="008B7C1F" w:rsidP="008B7C1F">
      <w:pPr>
        <w:spacing w:after="0" w:line="276" w:lineRule="auto"/>
        <w:jc w:val="both"/>
        <w:rPr>
          <w:rFonts w:ascii="Cambria" w:eastAsia="Calibri" w:hAnsi="Cambria" w:cs="Times New Roman"/>
          <w:b/>
          <w:lang w:val="es-MX"/>
        </w:rPr>
      </w:pPr>
      <w:r w:rsidRPr="008B7C1F">
        <w:rPr>
          <w:rFonts w:ascii="Cambria" w:hAnsi="Cambria" w:cs="Times New Roman"/>
          <w:b/>
          <w:bCs/>
          <w:color w:val="0070C0"/>
          <w:lang w:val="es-MX"/>
        </w:rPr>
        <w:t xml:space="preserve">Nombre del proyecto: </w:t>
      </w:r>
      <w:r w:rsidRPr="008B7C1F">
        <w:rPr>
          <w:rFonts w:ascii="Cambria" w:eastAsia="Calibri" w:hAnsi="Cambria" w:cs="Times New Roman"/>
          <w:b/>
          <w:bCs/>
          <w:color w:val="0D0D0D" w:themeColor="text1" w:themeTint="F2"/>
          <w:lang w:val="es-MX" w:eastAsia="es-MX"/>
        </w:rPr>
        <w:t>“</w:t>
      </w:r>
      <w:r w:rsidRPr="008B7C1F">
        <w:rPr>
          <w:rFonts w:ascii="Cambria" w:eastAsia="Calibri" w:hAnsi="Cambria" w:cs="Times New Roman"/>
          <w:b/>
          <w:color w:val="0D0D0D" w:themeColor="text1" w:themeTint="F2"/>
          <w:lang w:val="es-MX"/>
        </w:rPr>
        <w:t>Fortalecimiento de la salud bucal en las comunidades tsotsiles de Los Altos de Chiapas”.</w:t>
      </w:r>
    </w:p>
    <w:p w:rsidR="008B7C1F" w:rsidRPr="008B7C1F" w:rsidRDefault="008B7C1F" w:rsidP="008B7C1F">
      <w:pPr>
        <w:spacing w:after="0" w:line="276" w:lineRule="auto"/>
        <w:jc w:val="both"/>
        <w:rPr>
          <w:rFonts w:ascii="Cambria" w:eastAsia="Calibri" w:hAnsi="Cambria" w:cs="Times New Roman"/>
          <w:b/>
          <w:bCs/>
          <w:color w:val="0070C0"/>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Beneficiarios:</w:t>
      </w:r>
    </w:p>
    <w:p w:rsidR="008B7C1F" w:rsidRPr="008B7C1F" w:rsidRDefault="008B7C1F" w:rsidP="008B7C1F">
      <w:pPr>
        <w:numPr>
          <w:ilvl w:val="0"/>
          <w:numId w:val="1"/>
        </w:numPr>
        <w:spacing w:after="0" w:line="276" w:lineRule="auto"/>
        <w:contextualSpacing/>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
          <w:bCs/>
          <w:color w:val="0D0D0D" w:themeColor="text1" w:themeTint="F2"/>
          <w:lang w:val="es-MX" w:eastAsia="es-MX"/>
        </w:rPr>
        <w:t>Directos:</w:t>
      </w:r>
      <w:r w:rsidRPr="008B7C1F">
        <w:rPr>
          <w:rFonts w:ascii="Cambria" w:eastAsia="Calibri" w:hAnsi="Cambria" w:cs="Times New Roman"/>
          <w:bCs/>
          <w:color w:val="0D0D0D" w:themeColor="text1" w:themeTint="F2"/>
          <w:lang w:val="es-MX" w:eastAsia="es-MX"/>
        </w:rPr>
        <w:t xml:space="preserve"> 1,030.</w:t>
      </w:r>
    </w:p>
    <w:p w:rsidR="008B7C1F" w:rsidRPr="008B7C1F" w:rsidRDefault="008B7C1F" w:rsidP="008B7C1F">
      <w:pPr>
        <w:numPr>
          <w:ilvl w:val="0"/>
          <w:numId w:val="1"/>
        </w:numPr>
        <w:spacing w:after="0" w:line="276" w:lineRule="auto"/>
        <w:contextualSpacing/>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
          <w:bCs/>
          <w:color w:val="0D0D0D" w:themeColor="text1" w:themeTint="F2"/>
          <w:lang w:val="es-MX" w:eastAsia="es-MX"/>
        </w:rPr>
        <w:t>Indirectos:</w:t>
      </w:r>
      <w:r w:rsidRPr="008B7C1F">
        <w:rPr>
          <w:rFonts w:ascii="Cambria" w:eastAsia="Calibri" w:hAnsi="Cambria" w:cs="Times New Roman"/>
          <w:bCs/>
          <w:color w:val="0D0D0D" w:themeColor="text1" w:themeTint="F2"/>
          <w:lang w:val="es-MX" w:eastAsia="es-MX"/>
        </w:rPr>
        <w:t xml:space="preserve"> </w:t>
      </w:r>
      <w:r w:rsidRPr="008B7C1F">
        <w:rPr>
          <w:rFonts w:ascii="Cambria" w:eastAsia="Arial" w:hAnsi="Cambria" w:cs="Times New Roman"/>
          <w:bCs/>
          <w:lang w:val="es-MX" w:eastAsia="es-MX"/>
        </w:rPr>
        <w:t>2,495.</w:t>
      </w:r>
    </w:p>
    <w:p w:rsidR="008B7C1F" w:rsidRPr="008B7C1F" w:rsidRDefault="008B7C1F" w:rsidP="00B23B42">
      <w:pPr>
        <w:spacing w:after="0" w:line="276" w:lineRule="auto"/>
        <w:contextualSpacing/>
        <w:jc w:val="both"/>
        <w:rPr>
          <w:rFonts w:ascii="Cambria" w:eastAsia="Calibri" w:hAnsi="Cambria"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Descripción del proyecto: </w:t>
      </w:r>
    </w:p>
    <w:p w:rsidR="008B7C1F" w:rsidRPr="008B7C1F" w:rsidRDefault="008B7C1F" w:rsidP="00B23B42">
      <w:pPr>
        <w:spacing w:line="276" w:lineRule="auto"/>
        <w:jc w:val="both"/>
        <w:rPr>
          <w:rFonts w:ascii="Cambria" w:eastAsia="Calibri" w:hAnsi="Cambria" w:cs="Times New Roman"/>
          <w:lang w:val="es-MX"/>
        </w:rPr>
      </w:pPr>
      <w:r w:rsidRPr="008B7C1F">
        <w:rPr>
          <w:rFonts w:ascii="Cambria" w:eastAsia="Calibri" w:hAnsi="Cambria" w:cs="Times New Roman"/>
          <w:lang w:val="es-MX"/>
        </w:rPr>
        <w:t xml:space="preserve">El Programa de atención Sanando Heridas cuenta con dos áreas de intervención: </w:t>
      </w:r>
      <w:r w:rsidRPr="008B7C1F">
        <w:rPr>
          <w:rFonts w:ascii="Cambria" w:eastAsia="Calibri" w:hAnsi="Cambria" w:cs="Times New Roman"/>
          <w:bCs/>
          <w:lang w:val="es-MX"/>
        </w:rPr>
        <w:t>1)Atención a la salud</w:t>
      </w:r>
      <w:r w:rsidRPr="008B7C1F">
        <w:rPr>
          <w:rFonts w:ascii="Cambria" w:eastAsia="Calibri" w:hAnsi="Cambria" w:cs="Times New Roman"/>
          <w:lang w:val="es-MX"/>
        </w:rPr>
        <w:t xml:space="preserve"> brindando atención en la Clínica San Cristóbal a familias de escasos recursos y en siete comunidades de la región Altos de Chiapas, a través de seis estrategias: consulta médica integral, </w:t>
      </w:r>
      <w:r w:rsidRPr="008B7C1F">
        <w:rPr>
          <w:rFonts w:ascii="Cambria" w:eastAsia="Calibri" w:hAnsi="Cambria" w:cs="Times New Roman"/>
          <w:bCs/>
          <w:lang w:val="es-MX"/>
        </w:rPr>
        <w:t>atención dental básica,</w:t>
      </w:r>
      <w:r w:rsidRPr="008B7C1F">
        <w:rPr>
          <w:rFonts w:ascii="Cambria" w:eastAsia="Calibri" w:hAnsi="Cambria" w:cs="Times New Roman"/>
          <w:lang w:val="es-MX"/>
        </w:rPr>
        <w:t xml:space="preserve">  atención a 4 grupos de vigilancia: crecimiento y desarrollo de niñas y niños de 0 a 5 años, atención del embarazo parto y puerperio, atención y seguimiento de métodos de planificación familiar y atención de enfermedades crónicas en adultos y acciones de gestión médica especializada. </w:t>
      </w:r>
      <w:r w:rsidRPr="008B7C1F">
        <w:rPr>
          <w:rFonts w:ascii="Cambria" w:eastAsia="Calibri" w:hAnsi="Cambria" w:cs="Times New Roman"/>
          <w:bCs/>
          <w:lang w:val="es-MX"/>
        </w:rPr>
        <w:t>2) Educación para la salud</w:t>
      </w:r>
      <w:r w:rsidRPr="008B7C1F">
        <w:rPr>
          <w:rFonts w:ascii="Cambria" w:eastAsia="Calibri" w:hAnsi="Cambria" w:cs="Times New Roman"/>
          <w:lang w:val="es-MX"/>
        </w:rPr>
        <w:t xml:space="preserve"> a través de ciclos formativos de promoción de hábitos saludables con niñas y niños de educación básica (preescolar y primaria) en temas como: alimentación saludable y salud bucodental. En esta propuesta se prioriza la </w:t>
      </w:r>
      <w:r w:rsidRPr="008B7C1F">
        <w:rPr>
          <w:rFonts w:ascii="Cambria" w:eastAsia="Calibri" w:hAnsi="Cambria" w:cs="Times New Roman"/>
          <w:lang w:val="es-MX"/>
        </w:rPr>
        <w:lastRenderedPageBreak/>
        <w:t xml:space="preserve">atención dental para niñas, niños y mujeres y la promoción de hábitos saludables en niñas y niños a través de ciclos formativos en escuelas de nivel básico. </w:t>
      </w: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 general del proyecto:</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r w:rsidRPr="008B7C1F">
        <w:rPr>
          <w:rFonts w:ascii="Cambria" w:eastAsia="Calibri" w:hAnsi="Cambria" w:cs="Times New Roman"/>
          <w:lang w:val="es-MX" w:eastAsia="zh-CN" w:bidi="hi-IN"/>
        </w:rPr>
        <w:t xml:space="preserve">Contribuir al fortalecimiento de la salud y educación integral de las familias tsotsiles de Los Altos de Chiapas brindando atención dental básica en la Clínica de Sanando Heridas y en siete comunidades indígenas, con días concretos de atención del dentista, promoviendo hábitos saludables desde la infancia a través de ciclos formativos con niñas y niños de educación básica. </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Objetivos específicos del proyecto:</w:t>
      </w:r>
    </w:p>
    <w:p w:rsidR="008B7C1F" w:rsidRPr="008B7C1F" w:rsidRDefault="00393A01" w:rsidP="008B7C1F">
      <w:pPr>
        <w:spacing w:line="276" w:lineRule="auto"/>
        <w:jc w:val="both"/>
        <w:rPr>
          <w:rFonts w:ascii="Cambria" w:hAnsi="Cambria" w:cs="Times New Roman"/>
          <w:lang w:val="es-MX"/>
        </w:rPr>
      </w:pPr>
      <w:r>
        <w:rPr>
          <w:rFonts w:ascii="Cambria" w:hAnsi="Cambria" w:cs="Times New Roman"/>
          <w:bCs/>
          <w:lang w:val="es-MX"/>
        </w:rPr>
        <w:t>1)</w:t>
      </w:r>
      <w:r w:rsidR="008B7C1F" w:rsidRPr="008B7C1F">
        <w:rPr>
          <w:rFonts w:ascii="Cambria" w:hAnsi="Cambria" w:cs="Times New Roman"/>
          <w:lang w:val="es-MX"/>
        </w:rPr>
        <w:t xml:space="preserve"> Disminuir la prevalencia de enfermedades bucales en niñas, niños y mujeres — principalmente en la Clínica de Sanando Heridas y en siete comunidades—, mediante la atención odontológica, proporcionando servicios integrales de prevención, tratamiento y educación en salud dental.</w:t>
      </w:r>
    </w:p>
    <w:p w:rsidR="008B7C1F" w:rsidRPr="008B7C1F" w:rsidRDefault="00393A01" w:rsidP="008B7C1F">
      <w:pPr>
        <w:spacing w:line="276" w:lineRule="auto"/>
        <w:jc w:val="both"/>
        <w:rPr>
          <w:rFonts w:ascii="Cambria" w:hAnsi="Cambria" w:cs="Times New Roman"/>
          <w:lang w:val="es-MX"/>
        </w:rPr>
      </w:pPr>
      <w:r>
        <w:rPr>
          <w:rFonts w:ascii="Cambria" w:hAnsi="Cambria" w:cs="Times New Roman"/>
          <w:bCs/>
          <w:lang w:val="es-MX"/>
        </w:rPr>
        <w:t>2)</w:t>
      </w:r>
      <w:r w:rsidR="008B7C1F" w:rsidRPr="008B7C1F">
        <w:rPr>
          <w:rFonts w:ascii="Cambria" w:hAnsi="Cambria" w:cs="Times New Roman"/>
          <w:bCs/>
          <w:lang w:val="es-MX"/>
        </w:rPr>
        <w:t xml:space="preserve"> </w:t>
      </w:r>
      <w:r w:rsidR="008B7C1F" w:rsidRPr="008B7C1F">
        <w:rPr>
          <w:rFonts w:ascii="Cambria" w:hAnsi="Cambria" w:cs="Times New Roman"/>
          <w:lang w:val="es-MX"/>
        </w:rPr>
        <w:t xml:space="preserve">Implementar ciclos formativos de promoción de hábitos saludables con niñas y niños de escuelas de educación básica (preescolar y primaria) en ocho comunidades de la región de los Altos, con los temas: salud bucodental y alimentación saludable durante el ciclo escolar 2024- 2025. </w:t>
      </w:r>
    </w:p>
    <w:p w:rsidR="008B7C1F" w:rsidRPr="008B7C1F" w:rsidRDefault="00393A01" w:rsidP="00B23B42">
      <w:pPr>
        <w:spacing w:line="276" w:lineRule="auto"/>
        <w:jc w:val="both"/>
        <w:rPr>
          <w:rFonts w:ascii="Cambria" w:hAnsi="Cambria" w:cs="Times New Roman"/>
          <w:lang w:val="es-MX"/>
        </w:rPr>
      </w:pPr>
      <w:r>
        <w:rPr>
          <w:rFonts w:ascii="Cambria" w:hAnsi="Cambria" w:cs="Times New Roman"/>
          <w:bCs/>
          <w:lang w:val="es-MX"/>
        </w:rPr>
        <w:t>3)</w:t>
      </w:r>
      <w:r w:rsidR="008B7C1F" w:rsidRPr="008B7C1F">
        <w:rPr>
          <w:rFonts w:ascii="Cambria" w:hAnsi="Cambria" w:cs="Times New Roman"/>
          <w:lang w:val="es-MX"/>
        </w:rPr>
        <w:t xml:space="preserve"> Proponer y diseñar un material educativo con pertinencia lingüística y cultural dirigido a niñas y niños relacionado con alimentación saludable y/o salud bucodental. </w:t>
      </w: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Municipios y comunidades donde se ejecutará el proyecto:</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Cs/>
          <w:color w:val="0D0D0D" w:themeColor="text1" w:themeTint="F2"/>
          <w:lang w:val="es-MX" w:eastAsia="es-MX"/>
        </w:rPr>
        <w:t>La población objetivo se ubica en ocho comunidades de cinco municipios de la región de Los Altos de Chiapas, en siete de estas comunidades se brinda atención médica y dental y en ocho comunidades se implementan ciclos formativos en escuelas de nivel básico: municipio de Chalchihuitán, comunidad Canalumtic (Atención a la Salud y Educación para la Salud); municipio de Chenalhó, en comunidades como Poconichim, Bachen, Naranjatik Alto (Atención a la Salud y Educación para la Salud); municipio de San Cristóbal, comunidad de Los Llanos y Clínica Sanando Heridas (Atención a la Salud); municipio Teopisca, comunidad de Chichihuistán (atención a la salud y educación para la salud), comunidad Lindavista (Educación para la Salud), y municipio de Zinacantán, comunidad Tierra Blanca (atención a la salud y educación para la salud).</w:t>
      </w:r>
    </w:p>
    <w:p w:rsidR="008B7C1F" w:rsidRPr="008B7C1F" w:rsidRDefault="008B7C1F" w:rsidP="008B7C1F">
      <w:pPr>
        <w:spacing w:after="0" w:line="276" w:lineRule="auto"/>
        <w:jc w:val="both"/>
        <w:rPr>
          <w:rFonts w:ascii="Cambria" w:hAnsi="Cambria" w:cs="Times New Roman"/>
          <w:bCs/>
          <w:color w:val="0D0D0D" w:themeColor="text1" w:themeTint="F2"/>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Ideas, Información y Diseños Educativos para Acciones Saludables, A.C. (CHIELTIK)</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noProof/>
          <w:color w:val="00B050"/>
          <w:sz w:val="28"/>
          <w:szCs w:val="28"/>
          <w:lang w:val="es-MX"/>
        </w:rPr>
      </w:pPr>
      <w:r w:rsidRPr="008B7C1F">
        <w:rPr>
          <w:rFonts w:ascii="Cambria" w:hAnsi="Cambria" w:cs="Times New Roman"/>
          <w:b/>
          <w:bCs/>
          <w:noProof/>
          <w:color w:val="00B050"/>
          <w:sz w:val="28"/>
          <w:szCs w:val="28"/>
        </w:rPr>
        <w:drawing>
          <wp:inline distT="0" distB="0" distL="0" distR="0" wp14:anchorId="1034E261" wp14:editId="57DD6AA5">
            <wp:extent cx="1598884" cy="1201991"/>
            <wp:effectExtent l="0" t="0" r="1905" b="0"/>
            <wp:docPr id="56" name="Imagen 56" descr="C:\Users\Usuario\Desktop\2025\BARRACUDA\FOTOS ESCOGIDAS\ideas 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2025\BARRACUDA\FOTOS ESCOGIDAS\ideas 1 (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294"/>
                    <a:stretch/>
                  </pic:blipFill>
                  <pic:spPr bwMode="auto">
                    <a:xfrm>
                      <a:off x="0" y="0"/>
                      <a:ext cx="1633919" cy="1228330"/>
                    </a:xfrm>
                    <a:prstGeom prst="rect">
                      <a:avLst/>
                    </a:prstGeom>
                    <a:noFill/>
                    <a:ln>
                      <a:noFill/>
                    </a:ln>
                    <a:extLst>
                      <a:ext uri="{53640926-AAD7-44D8-BBD7-CCE9431645EC}">
                        <a14:shadowObscured xmlns:a14="http://schemas.microsoft.com/office/drawing/2010/main"/>
                      </a:ext>
                    </a:extLst>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645119C0" wp14:editId="1655C47A">
            <wp:extent cx="2130804" cy="1247221"/>
            <wp:effectExtent l="0" t="0" r="3175" b="0"/>
            <wp:docPr id="57" name="Imagen 57" descr="C:\Users\Usuario\Desktop\2025\BARRACUDA\FOTOS ESCOGIDAS\ideas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2025\BARRACUDA\FOTOS ESCOGIDAS\ideas 1 (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801" r="11517"/>
                    <a:stretch/>
                  </pic:blipFill>
                  <pic:spPr bwMode="auto">
                    <a:xfrm>
                      <a:off x="0" y="0"/>
                      <a:ext cx="2140182" cy="1252710"/>
                    </a:xfrm>
                    <a:prstGeom prst="rect">
                      <a:avLst/>
                    </a:prstGeom>
                    <a:noFill/>
                    <a:ln>
                      <a:noFill/>
                    </a:ln>
                    <a:extLst>
                      <a:ext uri="{53640926-AAD7-44D8-BBD7-CCE9431645EC}">
                        <a14:shadowObscured xmlns:a14="http://schemas.microsoft.com/office/drawing/2010/main"/>
                      </a:ext>
                    </a:extLst>
                  </pic:spPr>
                </pic:pic>
              </a:graphicData>
            </a:graphic>
          </wp:inline>
        </w:drawing>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735F3B1B" wp14:editId="276B8341">
            <wp:extent cx="1702965" cy="1243435"/>
            <wp:effectExtent l="0" t="0" r="0" b="0"/>
            <wp:docPr id="58" name="Imagen 58" descr="C:\Users\Usuario\Desktop\2025\BARRACUDA\FOTOS ESCOGIDAS\ideas 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2025\BARRACUDA\FOTOS ESCOGIDAS\ideas 1 (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296" r="10036"/>
                    <a:stretch/>
                  </pic:blipFill>
                  <pic:spPr bwMode="auto">
                    <a:xfrm>
                      <a:off x="0" y="0"/>
                      <a:ext cx="1753120" cy="1280056"/>
                    </a:xfrm>
                    <a:prstGeom prst="rect">
                      <a:avLst/>
                    </a:prstGeom>
                    <a:noFill/>
                    <a:ln>
                      <a:noFill/>
                    </a:ln>
                    <a:extLst>
                      <a:ext uri="{53640926-AAD7-44D8-BBD7-CCE9431645EC}">
                        <a14:shadowObscured xmlns:a14="http://schemas.microsoft.com/office/drawing/2010/main"/>
                      </a:ext>
                    </a:extLst>
                  </pic:spPr>
                </pic:pic>
              </a:graphicData>
            </a:graphic>
          </wp:inline>
        </w:drawing>
      </w:r>
    </w:p>
    <w:p w:rsidR="008B7C1F" w:rsidRPr="008B7C1F" w:rsidRDefault="008B7C1F" w:rsidP="008B7C1F">
      <w:pPr>
        <w:spacing w:after="0" w:line="276" w:lineRule="auto"/>
        <w:jc w:val="both"/>
        <w:rPr>
          <w:rFonts w:ascii="Cambria" w:eastAsia="Calibri" w:hAnsi="Cambria" w:cs="Times New Roman"/>
          <w:b/>
          <w:color w:val="0070C0"/>
          <w:lang w:val="es-MX" w:eastAsia="zh-CN" w:bidi="hi-IN"/>
        </w:rPr>
      </w:pPr>
    </w:p>
    <w:p w:rsidR="008B7C1F" w:rsidRPr="008B7C1F" w:rsidRDefault="008B7C1F" w:rsidP="008B7C1F">
      <w:pPr>
        <w:rPr>
          <w:rFonts w:ascii="Cambria" w:eastAsia="Calibri" w:hAnsi="Cambria" w:cs="Calibri"/>
          <w:b/>
          <w:bCs/>
          <w:color w:val="0D0D0D" w:themeColor="text1" w:themeTint="F2"/>
          <w:lang w:val="es-MX" w:eastAsia="es-MX"/>
        </w:rPr>
      </w:pPr>
      <w:r w:rsidRPr="008B7C1F">
        <w:rPr>
          <w:rFonts w:ascii="Cambria" w:hAnsi="Cambria" w:cs="Times New Roman"/>
          <w:b/>
          <w:bCs/>
          <w:color w:val="0070C0"/>
          <w:lang w:val="es-MX"/>
        </w:rPr>
        <w:t>Nombre del proyecto</w:t>
      </w:r>
      <w:r w:rsidRPr="008B7C1F">
        <w:rPr>
          <w:rFonts w:ascii="Cambria" w:hAnsi="Cambria" w:cs="Times New Roman"/>
          <w:bCs/>
          <w:color w:val="0D0D0D" w:themeColor="text1" w:themeTint="F2"/>
          <w:lang w:val="es-MX"/>
        </w:rPr>
        <w:t xml:space="preserve">: </w:t>
      </w:r>
      <w:r w:rsidRPr="008B7C1F">
        <w:rPr>
          <w:rFonts w:ascii="Cambria" w:eastAsia="Calibri" w:hAnsi="Cambria" w:cs="Times New Roman"/>
          <w:b/>
          <w:bCs/>
          <w:color w:val="0D0D0D" w:themeColor="text1" w:themeTint="F2"/>
          <w:lang w:val="es-MX" w:eastAsia="es-MX"/>
        </w:rPr>
        <w:t>“Educación socioemocional con niñas, niños, adolescentes y jóvenes mayas para fomentar la permanencia escolar”</w:t>
      </w:r>
      <w:r w:rsidRPr="008B7C1F">
        <w:rPr>
          <w:rFonts w:ascii="Cambria" w:eastAsia="Calibri" w:hAnsi="Cambria" w:cs="Calibri"/>
          <w:b/>
          <w:bCs/>
          <w:color w:val="0D0D0D" w:themeColor="text1" w:themeTint="F2"/>
          <w:lang w:val="es-MX" w:eastAsia="es-MX"/>
        </w:rPr>
        <w:t>.</w:t>
      </w:r>
    </w:p>
    <w:p w:rsidR="008B7C1F" w:rsidRPr="008B7C1F" w:rsidRDefault="008B7C1F" w:rsidP="008B7C1F">
      <w:pPr>
        <w:spacing w:after="0" w:line="276" w:lineRule="auto"/>
        <w:jc w:val="both"/>
        <w:rPr>
          <w:rFonts w:ascii="Cambria" w:hAnsi="Cambria" w:cs="Times New Roman"/>
          <w:b/>
          <w:bCs/>
          <w:color w:val="0070C0"/>
          <w:lang w:val="es-MX"/>
        </w:rPr>
      </w:pPr>
      <w:r w:rsidRPr="008B7C1F">
        <w:rPr>
          <w:rFonts w:ascii="Cambria" w:hAnsi="Cambria" w:cs="Times New Roman"/>
          <w:b/>
          <w:bCs/>
          <w:color w:val="0070C0"/>
          <w:lang w:val="es-MX"/>
        </w:rPr>
        <w:t>Beneficiarios:</w:t>
      </w:r>
    </w:p>
    <w:p w:rsidR="008B7C1F" w:rsidRPr="008B7C1F" w:rsidRDefault="008B7C1F" w:rsidP="008B7C1F">
      <w:pPr>
        <w:spacing w:after="0" w:line="276" w:lineRule="auto"/>
        <w:jc w:val="both"/>
        <w:rPr>
          <w:rFonts w:ascii="Cambria" w:hAnsi="Cambria" w:cs="Times New Roman"/>
          <w:bCs/>
          <w:color w:val="0D0D0D" w:themeColor="text1" w:themeTint="F2"/>
          <w:lang w:val="es-MX"/>
        </w:rPr>
      </w:pPr>
      <w:r w:rsidRPr="008B7C1F">
        <w:rPr>
          <w:rFonts w:ascii="Cambria" w:hAnsi="Cambria" w:cs="Times New Roman"/>
          <w:b/>
          <w:bCs/>
          <w:color w:val="0D0D0D" w:themeColor="text1" w:themeTint="F2"/>
          <w:lang w:val="es-MX"/>
        </w:rPr>
        <w:t xml:space="preserve">Directos: </w:t>
      </w:r>
      <w:r w:rsidRPr="008B7C1F">
        <w:rPr>
          <w:rFonts w:ascii="Cambria" w:hAnsi="Cambria" w:cs="Times New Roman"/>
          <w:bCs/>
          <w:color w:val="0D0D0D" w:themeColor="text1" w:themeTint="F2"/>
          <w:lang w:val="es-MX"/>
        </w:rPr>
        <w:t>195.</w:t>
      </w:r>
    </w:p>
    <w:p w:rsidR="008B7C1F" w:rsidRPr="008B7C1F" w:rsidRDefault="008B7C1F" w:rsidP="008B7C1F">
      <w:pPr>
        <w:spacing w:after="0" w:line="276" w:lineRule="auto"/>
        <w:jc w:val="both"/>
        <w:rPr>
          <w:rFonts w:ascii="Cambria" w:hAnsi="Cambria" w:cs="Times New Roman"/>
          <w:bCs/>
          <w:color w:val="0D0D0D" w:themeColor="text1" w:themeTint="F2"/>
          <w:lang w:val="es-MX"/>
        </w:rPr>
      </w:pPr>
      <w:r w:rsidRPr="008B7C1F">
        <w:rPr>
          <w:rFonts w:ascii="Cambria" w:hAnsi="Cambria" w:cs="Times New Roman"/>
          <w:b/>
          <w:bCs/>
          <w:color w:val="0D0D0D" w:themeColor="text1" w:themeTint="F2"/>
          <w:lang w:val="es-MX"/>
        </w:rPr>
        <w:t xml:space="preserve">Indirectos: </w:t>
      </w:r>
      <w:r w:rsidRPr="008B7C1F">
        <w:rPr>
          <w:rFonts w:ascii="Cambria" w:hAnsi="Cambria" w:cs="Times New Roman"/>
          <w:bCs/>
          <w:color w:val="0D0D0D" w:themeColor="text1" w:themeTint="F2"/>
          <w:lang w:val="es-MX"/>
        </w:rPr>
        <w:t>716.</w:t>
      </w:r>
    </w:p>
    <w:p w:rsidR="008B7C1F" w:rsidRPr="008B7C1F" w:rsidRDefault="008B7C1F" w:rsidP="008B7C1F">
      <w:pPr>
        <w:spacing w:after="0" w:line="276" w:lineRule="auto"/>
        <w:contextualSpacing/>
        <w:jc w:val="both"/>
        <w:rPr>
          <w:rFonts w:ascii="Cambria" w:eastAsia="Calibri" w:hAnsi="Cambria"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Descripción del proyecto: </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Cs/>
          <w:color w:val="0D0D0D" w:themeColor="text1" w:themeTint="F2"/>
          <w:lang w:val="es-MX" w:eastAsia="es-MX"/>
        </w:rPr>
        <w:t>El proyecto busca capacitar a promotores juveniles en radio, fortaleciendo sus habilidades en comunicación, producción, locución y edición. Esto permitirá a los adolescentes y jóvenes generar contenidos que promuevan valores de la cosmovisión maya, así como derechos humanos, derechos sexuales y reproductivos, y los derechos de los pueblos indígenas. Además, se producirán contenidos en tseltal, tsotsil y español, abordando temas relacionados con la identidad maya y los derechos de la niñez y adolescencia.</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MX" w:eastAsia="es-MX"/>
        </w:rPr>
      </w:pPr>
      <w:r w:rsidRPr="008B7C1F">
        <w:rPr>
          <w:rFonts w:ascii="Cambria" w:eastAsia="Calibri" w:hAnsi="Cambria" w:cs="Times New Roman"/>
          <w:bCs/>
          <w:color w:val="0D0D0D" w:themeColor="text1" w:themeTint="F2"/>
          <w:lang w:val="es-MX" w:eastAsia="es-MX"/>
        </w:rPr>
        <w:t>El proyecto asegura que no pondrá en riesgo a personas en condiciones de vulnerabilidad, siguiendo principios de convivencia armónica y nutricia basados en valores tradicionales de las comunidades mayas. También se cuenta con convenios con instituciones educativas y comunitarias para apoyar las actividades.</w:t>
      </w:r>
    </w:p>
    <w:p w:rsidR="008B7C1F" w:rsidRPr="008B7C1F" w:rsidRDefault="008B7C1F" w:rsidP="008B7C1F">
      <w:pPr>
        <w:spacing w:after="0" w:line="276" w:lineRule="auto"/>
        <w:jc w:val="both"/>
        <w:rPr>
          <w:rFonts w:ascii="Cambria" w:eastAsia="Calibri" w:hAnsi="Cambria" w:cs="Times New Roman"/>
          <w:b/>
          <w:bCs/>
          <w:color w:val="0070C0"/>
          <w:lang w:val="es-MX" w:eastAsia="es-MX"/>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 general del proyecto:</w:t>
      </w:r>
    </w:p>
    <w:p w:rsidR="008B7C1F" w:rsidRPr="008B7C1F" w:rsidRDefault="008B7C1F" w:rsidP="008B7C1F">
      <w:pPr>
        <w:spacing w:after="0" w:line="276" w:lineRule="auto"/>
        <w:contextualSpacing/>
        <w:mirrorIndents/>
        <w:jc w:val="both"/>
        <w:rPr>
          <w:rFonts w:ascii="Cambria" w:hAnsi="Cambria" w:cs="Times New Roman"/>
          <w:lang w:val="es-MX"/>
        </w:rPr>
      </w:pPr>
      <w:r w:rsidRPr="008B7C1F">
        <w:rPr>
          <w:rFonts w:ascii="Cambria" w:hAnsi="Cambria" w:cs="Times New Roman"/>
          <w:lang w:val="es-MX"/>
        </w:rPr>
        <w:t xml:space="preserve">El objetivo general de la presente propuesta se funda en contribuir a fortalecer las capacidades socioemocionales de adolescentes y jóvenes mayas como factor protector frente a la deserción escolar a través de las radios comunitarias municipales de Ch’ieltik. </w:t>
      </w:r>
    </w:p>
    <w:p w:rsidR="008B7C1F" w:rsidRPr="008B7C1F" w:rsidRDefault="008B7C1F" w:rsidP="008B7C1F">
      <w:pPr>
        <w:spacing w:after="0" w:line="276" w:lineRule="auto"/>
        <w:contextualSpacing/>
        <w:mirrorIndents/>
        <w:jc w:val="both"/>
        <w:rPr>
          <w:rFonts w:ascii="Cambria" w:hAnsi="Cambria" w:cs="Times New Roman"/>
          <w:lang w:val="es-MX"/>
        </w:rPr>
      </w:pPr>
      <w:r w:rsidRPr="008B7C1F">
        <w:rPr>
          <w:rFonts w:ascii="Cambria" w:hAnsi="Cambria" w:cs="Times New Roman"/>
          <w:lang w:val="es-MX"/>
        </w:rPr>
        <w:t>Al monitoreo y evaluación del resultado le corresponderá un indicador de resultado: porcentaje de niñas, niños, adolescentes y jóvenes que mejoran significativamente sus conocimientos y habilidades socioemocionales favorables a la prevención de la deserción escolar.</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Objetivos específicos del proyecto:</w:t>
      </w:r>
    </w:p>
    <w:p w:rsidR="008B7C1F" w:rsidRPr="008B7C1F" w:rsidRDefault="008B7C1F" w:rsidP="008B7C1F">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1) Mejorar las habilidades y capacidades socioemocionales de adolescentes y jóvenes mayas en tres comunidades del estado de Chiapas.</w:t>
      </w:r>
    </w:p>
    <w:p w:rsidR="008B7C1F" w:rsidRPr="008B7C1F" w:rsidRDefault="008B7C1F" w:rsidP="008B7C1F">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2) Fortalecer el liderazgo juvenil en espacios escolares y de participación ciudadana efectuando acciones de carácter preventivo a su grupo de pares y a nivel comunitario en materia deserción escolar</w:t>
      </w:r>
      <w:r w:rsidRPr="008B7C1F">
        <w:rPr>
          <w:rFonts w:ascii="Cambria" w:eastAsia="Calibri" w:hAnsi="Cambria" w:cs="Times New Roman"/>
          <w:color w:val="0D0D0D" w:themeColor="text1" w:themeTint="F2"/>
          <w:u w:val="single"/>
          <w:lang w:val="es-MX" w:eastAsia="zh-CN" w:bidi="hi-IN"/>
        </w:rPr>
        <w:t xml:space="preserve">. </w:t>
      </w:r>
    </w:p>
    <w:p w:rsidR="008B7C1F" w:rsidRPr="008B7C1F" w:rsidRDefault="008B7C1F" w:rsidP="008B7C1F">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3) Ampliar las alianzas y la incidencia pública local para la generación de espacios de confianza y responsabilidad compartidas, alejadas de visiones adultocéntricas y patriarcales, para que, en especial, mujeres y niñas puedan tomar decisiones sobre cuestiones que afectan sus vidas y comunidades.</w:t>
      </w:r>
    </w:p>
    <w:p w:rsidR="008B7C1F" w:rsidRPr="008B7C1F" w:rsidRDefault="008B7C1F" w:rsidP="008B7C1F">
      <w:pPr>
        <w:spacing w:after="0" w:line="276" w:lineRule="auto"/>
        <w:jc w:val="both"/>
        <w:rPr>
          <w:rFonts w:ascii="Cambria" w:eastAsia="Calibri" w:hAnsi="Cambria" w:cs="Times New Roman"/>
          <w:b/>
          <w:bCs/>
          <w:color w:val="0070C0"/>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Municipios y comunidades donde se ejecutará el proyecto:</w:t>
      </w:r>
    </w:p>
    <w:p w:rsidR="008B7C1F" w:rsidRPr="008B7C1F" w:rsidRDefault="008B7C1F" w:rsidP="008B7C1F">
      <w:pPr>
        <w:pBdr>
          <w:top w:val="nil"/>
          <w:left w:val="nil"/>
          <w:bottom w:val="nil"/>
          <w:right w:val="nil"/>
          <w:between w:val="nil"/>
        </w:pBdr>
        <w:spacing w:after="0" w:line="276" w:lineRule="auto"/>
        <w:contextualSpacing/>
        <w:mirrorIndents/>
        <w:jc w:val="both"/>
        <w:rPr>
          <w:rFonts w:ascii="Cambria" w:eastAsia="Calibri" w:hAnsi="Cambria" w:cs="Times New Roman"/>
          <w:color w:val="000000"/>
          <w:lang w:val="es-MX"/>
        </w:rPr>
      </w:pPr>
      <w:r w:rsidRPr="008B7C1F">
        <w:rPr>
          <w:rFonts w:ascii="Cambria" w:eastAsia="Calibri" w:hAnsi="Cambria" w:cs="Times New Roman"/>
          <w:color w:val="000000"/>
          <w:lang w:val="es-MX"/>
        </w:rPr>
        <w:t xml:space="preserve">San Pedro </w:t>
      </w:r>
      <w:r w:rsidRPr="008B7C1F">
        <w:rPr>
          <w:rFonts w:ascii="Cambria" w:eastAsia="Calibri" w:hAnsi="Cambria" w:cs="Times New Roman"/>
          <w:lang w:val="es-MX"/>
        </w:rPr>
        <w:t>Chenalhó</w:t>
      </w:r>
      <w:r w:rsidRPr="008B7C1F">
        <w:rPr>
          <w:rFonts w:ascii="Cambria" w:eastAsia="Calibri" w:hAnsi="Cambria" w:cs="Times New Roman"/>
          <w:color w:val="000000"/>
          <w:lang w:val="es-MX"/>
        </w:rPr>
        <w:t xml:space="preserve">, municipio de Chenalhó; Chilolj’, municipio de San Juan Cancuc; </w:t>
      </w:r>
    </w:p>
    <w:p w:rsidR="008B7C1F" w:rsidRPr="008B7C1F" w:rsidRDefault="008B7C1F" w:rsidP="008B7C1F">
      <w:pPr>
        <w:pBdr>
          <w:top w:val="nil"/>
          <w:left w:val="nil"/>
          <w:bottom w:val="nil"/>
          <w:right w:val="nil"/>
          <w:between w:val="nil"/>
        </w:pBdr>
        <w:spacing w:after="0" w:line="276" w:lineRule="auto"/>
        <w:contextualSpacing/>
        <w:mirrorIndents/>
        <w:jc w:val="both"/>
        <w:rPr>
          <w:rFonts w:ascii="Cambria" w:eastAsia="Calibri" w:hAnsi="Cambria" w:cs="Times New Roman"/>
          <w:color w:val="000000"/>
          <w:lang w:val="es-MX"/>
        </w:rPr>
      </w:pPr>
      <w:r w:rsidRPr="008B7C1F">
        <w:rPr>
          <w:rFonts w:ascii="Cambria" w:eastAsia="Calibri" w:hAnsi="Cambria" w:cs="Times New Roman"/>
          <w:color w:val="000000"/>
          <w:lang w:val="es-MX"/>
        </w:rPr>
        <w:t>El Pozo, municipio de San Juan Cancuc.</w:t>
      </w:r>
    </w:p>
    <w:p w:rsidR="00B23B42" w:rsidRDefault="00B23B42"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lastRenderedPageBreak/>
        <w:t>Cooperación y Organización Integral para el Desarrollo Rural, A.C. (CONIDER)</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rPr>
        <w:drawing>
          <wp:inline distT="0" distB="0" distL="0" distR="0" wp14:anchorId="6297259C" wp14:editId="5B8AB912">
            <wp:extent cx="1733107" cy="1155404"/>
            <wp:effectExtent l="0" t="0" r="635" b="6985"/>
            <wp:docPr id="59" name="Imagen 59" descr="C:\Users\Usuario\Desktop\2025\BARRACUDA\FOTOS ESCOGIDAS\Coni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2025\BARRACUDA\FOTOS ESCOGIDAS\Conider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7388" cy="1164925"/>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30F30A94" wp14:editId="76E99CF0">
            <wp:extent cx="1698552" cy="1132368"/>
            <wp:effectExtent l="0" t="0" r="0" b="0"/>
            <wp:docPr id="60" name="Imagen 60" descr="C:\Users\Usuario\Desktop\2025\BARRACUDA\FOTOS ESCOGIDAS\conide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2025\BARRACUDA\FOTOS ESCOGIDAS\conider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841" cy="1143228"/>
                    </a:xfrm>
                    <a:prstGeom prst="rect">
                      <a:avLst/>
                    </a:prstGeom>
                    <a:noFill/>
                    <a:ln>
                      <a:noFill/>
                    </a:ln>
                  </pic:spPr>
                </pic:pic>
              </a:graphicData>
            </a:graphic>
          </wp:inline>
        </w:drawing>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610496FF" wp14:editId="08219D9D">
            <wp:extent cx="1706526" cy="1137684"/>
            <wp:effectExtent l="0" t="0" r="8255" b="5715"/>
            <wp:docPr id="61" name="Imagen 61" descr="C:\Users\Usuario\Desktop\2025\BARRACUDA\FOTOS ESCOGIDAS\CONI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2025\BARRACUDA\FOTOS ESCOGIDAS\CONIDER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2234" cy="1148156"/>
                    </a:xfrm>
                    <a:prstGeom prst="rect">
                      <a:avLst/>
                    </a:prstGeom>
                    <a:noFill/>
                    <a:ln>
                      <a:noFill/>
                    </a:ln>
                  </pic:spPr>
                </pic:pic>
              </a:graphicData>
            </a:graphic>
          </wp:inline>
        </w:drawing>
      </w: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 xml:space="preserve"> </w:t>
      </w:r>
    </w:p>
    <w:p w:rsidR="008B7C1F" w:rsidRPr="008B7C1F" w:rsidRDefault="008B7C1F" w:rsidP="008B7C1F">
      <w:pPr>
        <w:spacing w:after="0" w:line="276" w:lineRule="auto"/>
        <w:jc w:val="both"/>
        <w:rPr>
          <w:rFonts w:ascii="Cambria" w:eastAsia="Calibri" w:hAnsi="Cambria" w:cs="Times New Roman"/>
          <w:bCs/>
          <w:color w:val="0D0D0D" w:themeColor="text1" w:themeTint="F2"/>
          <w:lang w:val="es-MX" w:eastAsia="es-MX"/>
        </w:rPr>
      </w:pPr>
      <w:r w:rsidRPr="008B7C1F">
        <w:rPr>
          <w:rFonts w:ascii="Cambria" w:hAnsi="Cambria" w:cs="Times New Roman"/>
          <w:b/>
          <w:bCs/>
          <w:color w:val="0070C0"/>
          <w:lang w:val="es-MX"/>
        </w:rPr>
        <w:t xml:space="preserve">Nombre del proyecto: </w:t>
      </w:r>
      <w:r w:rsidRPr="008B7C1F">
        <w:rPr>
          <w:rFonts w:ascii="Cambria" w:eastAsia="Calibri" w:hAnsi="Cambria" w:cs="Times New Roman"/>
          <w:b/>
          <w:bCs/>
          <w:color w:val="0D0D0D" w:themeColor="text1" w:themeTint="F2"/>
          <w:lang w:val="es-MX" w:eastAsia="es-MX"/>
        </w:rPr>
        <w:t xml:space="preserve">“Misma luna”. </w:t>
      </w:r>
    </w:p>
    <w:p w:rsidR="008B7C1F" w:rsidRPr="008B7C1F" w:rsidRDefault="008B7C1F" w:rsidP="008B7C1F">
      <w:pPr>
        <w:spacing w:after="0" w:line="276" w:lineRule="auto"/>
        <w:jc w:val="both"/>
        <w:rPr>
          <w:rFonts w:ascii="Cambria" w:eastAsia="Calibri" w:hAnsi="Cambria" w:cs="Times New Roman"/>
          <w:b/>
          <w:bCs/>
          <w:color w:val="0070C0"/>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Beneficiarios:</w:t>
      </w:r>
    </w:p>
    <w:p w:rsidR="008B7C1F" w:rsidRPr="008B7C1F" w:rsidRDefault="008B7C1F" w:rsidP="008B7C1F">
      <w:pPr>
        <w:spacing w:after="0" w:line="276" w:lineRule="auto"/>
        <w:contextualSpacing/>
        <w:mirrorIndents/>
        <w:rPr>
          <w:rFonts w:ascii="Cambria" w:eastAsia="Calibri" w:hAnsi="Cambria" w:cs="Times New Roman"/>
          <w:lang w:val="es-MX"/>
        </w:rPr>
      </w:pPr>
      <w:r w:rsidRPr="008B7C1F">
        <w:rPr>
          <w:rFonts w:ascii="Cambria" w:eastAsia="Calibri" w:hAnsi="Cambria" w:cs="Times New Roman"/>
          <w:b/>
          <w:lang w:val="es-MX"/>
        </w:rPr>
        <w:t xml:space="preserve">Directos: </w:t>
      </w:r>
      <w:r w:rsidRPr="008B7C1F">
        <w:rPr>
          <w:rFonts w:ascii="Cambria" w:eastAsia="Calibri" w:hAnsi="Cambria" w:cs="Times New Roman"/>
          <w:lang w:val="es-MX"/>
        </w:rPr>
        <w:t>194.</w:t>
      </w:r>
    </w:p>
    <w:p w:rsidR="008B7C1F" w:rsidRPr="008B7C1F" w:rsidRDefault="008B7C1F" w:rsidP="008B7C1F">
      <w:pPr>
        <w:spacing w:after="0" w:line="276" w:lineRule="auto"/>
        <w:contextualSpacing/>
        <w:mirrorIndents/>
        <w:rPr>
          <w:rFonts w:ascii="Cambria" w:eastAsia="Calibri" w:hAnsi="Cambria" w:cs="Times New Roman"/>
          <w:lang w:val="es-MX"/>
        </w:rPr>
      </w:pPr>
      <w:r w:rsidRPr="008B7C1F">
        <w:rPr>
          <w:rFonts w:ascii="Cambria" w:eastAsia="Calibri" w:hAnsi="Cambria" w:cs="Times New Roman"/>
          <w:b/>
          <w:lang w:val="es-MX"/>
        </w:rPr>
        <w:t>Indirectos:</w:t>
      </w:r>
      <w:r w:rsidRPr="008B7C1F">
        <w:rPr>
          <w:rFonts w:ascii="Cambria" w:eastAsia="Calibri" w:hAnsi="Cambria" w:cs="Times New Roman"/>
          <w:lang w:val="es-MX"/>
        </w:rPr>
        <w:t xml:space="preserve"> 238.</w:t>
      </w:r>
    </w:p>
    <w:p w:rsidR="008B7C1F" w:rsidRPr="008B7C1F" w:rsidRDefault="008B7C1F" w:rsidP="008B7C1F">
      <w:pPr>
        <w:spacing w:after="0" w:line="276" w:lineRule="auto"/>
        <w:contextualSpacing/>
        <w:jc w:val="both"/>
        <w:rPr>
          <w:rFonts w:ascii="Cambria" w:eastAsia="Calibri" w:hAnsi="Cambria"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Descripción del proyecto: </w:t>
      </w:r>
    </w:p>
    <w:p w:rsidR="004C6F3D" w:rsidRPr="004C6F3D" w:rsidRDefault="004C6F3D" w:rsidP="004C6F3D">
      <w:pPr>
        <w:spacing w:after="0" w:line="276" w:lineRule="auto"/>
        <w:jc w:val="both"/>
        <w:rPr>
          <w:rFonts w:ascii="Cambria" w:eastAsia="Calibri" w:hAnsi="Cambria" w:cs="Times New Roman"/>
          <w:bCs/>
          <w:color w:val="0D0D0D" w:themeColor="text1" w:themeTint="F2"/>
          <w:lang w:val="es-MX" w:eastAsia="es-MX"/>
        </w:rPr>
      </w:pPr>
      <w:r w:rsidRPr="004C6F3D">
        <w:rPr>
          <w:rFonts w:ascii="Cambria" w:eastAsia="Calibri" w:hAnsi="Cambria" w:cs="Times New Roman"/>
          <w:bCs/>
          <w:color w:val="0D0D0D" w:themeColor="text1" w:themeTint="F2"/>
          <w:lang w:val="es-MX" w:eastAsia="es-MX"/>
        </w:rPr>
        <w:t>Este proyecto, de 8 meses de duración, se desarrollará en la Escuela Secundaria Técnica No. 77, con estudiantes de primer grado. A través de talleres prácticos y de sensibilización, se busca que las adolescentes mujeres adquieran herramientas para una menstruación digna, y que los adolescentes varones s</w:t>
      </w:r>
      <w:r>
        <w:rPr>
          <w:rFonts w:ascii="Cambria" w:eastAsia="Calibri" w:hAnsi="Cambria" w:cs="Times New Roman"/>
          <w:bCs/>
          <w:color w:val="0D0D0D" w:themeColor="text1" w:themeTint="F2"/>
          <w:lang w:val="es-MX" w:eastAsia="es-MX"/>
        </w:rPr>
        <w:t>e sensibilicen sobre este tema.</w:t>
      </w:r>
    </w:p>
    <w:p w:rsidR="008B7C1F" w:rsidRDefault="004C6F3D" w:rsidP="004C6F3D">
      <w:pPr>
        <w:spacing w:after="0" w:line="276" w:lineRule="auto"/>
        <w:jc w:val="both"/>
        <w:rPr>
          <w:rFonts w:ascii="Cambria" w:eastAsia="Calibri" w:hAnsi="Cambria" w:cs="Times New Roman"/>
          <w:bCs/>
          <w:color w:val="0D0D0D" w:themeColor="text1" w:themeTint="F2"/>
          <w:lang w:val="es-MX" w:eastAsia="es-MX"/>
        </w:rPr>
      </w:pPr>
      <w:r w:rsidRPr="004C6F3D">
        <w:rPr>
          <w:rFonts w:ascii="Cambria" w:eastAsia="Calibri" w:hAnsi="Cambria" w:cs="Times New Roman"/>
          <w:bCs/>
          <w:color w:val="0D0D0D" w:themeColor="text1" w:themeTint="F2"/>
          <w:lang w:val="es-MX" w:eastAsia="es-MX"/>
        </w:rPr>
        <w:t>Además, se trabajará con parte del profesorado para impulsar cambios dentro de la escuela que beneficien a las alumnas. La participación comunitaria no está contemplada debido a la falta de condiciones para un diálogo informado sobre el tema.</w:t>
      </w:r>
    </w:p>
    <w:p w:rsidR="004C6F3D" w:rsidRPr="008B7C1F" w:rsidRDefault="004C6F3D" w:rsidP="004C6F3D">
      <w:pPr>
        <w:spacing w:after="0" w:line="276" w:lineRule="auto"/>
        <w:jc w:val="both"/>
        <w:rPr>
          <w:rFonts w:ascii="Cambria" w:eastAsia="Calibri" w:hAnsi="Cambria" w:cs="Times New Roman"/>
          <w:bCs/>
          <w:color w:val="0D0D0D" w:themeColor="text1" w:themeTint="F2"/>
          <w:lang w:val="es-MX" w:eastAsia="es-MX"/>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 general del proyecto:</w:t>
      </w:r>
    </w:p>
    <w:p w:rsidR="008B7C1F" w:rsidRPr="008B7C1F" w:rsidRDefault="008B7C1F" w:rsidP="008B7C1F">
      <w:pPr>
        <w:spacing w:after="0" w:line="276" w:lineRule="auto"/>
        <w:contextualSpacing/>
        <w:mirrorIndents/>
        <w:rPr>
          <w:rFonts w:ascii="Cambria" w:hAnsi="Cambria" w:cs="Times New Roman"/>
          <w:lang w:val="es-MX"/>
        </w:rPr>
      </w:pPr>
      <w:r w:rsidRPr="008B7C1F">
        <w:rPr>
          <w:rFonts w:ascii="Cambria" w:hAnsi="Cambria" w:cs="Times New Roman"/>
          <w:lang w:val="es-MX"/>
        </w:rPr>
        <w:t>Implementar un programa integral de educación y gestión de la menstruación dirigido a niñas y adolescentes en pueblos originarios.</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r w:rsidRPr="008B7C1F">
        <w:rPr>
          <w:rFonts w:ascii="Cambria" w:eastAsia="Calibri" w:hAnsi="Cambria" w:cs="Times New Roman"/>
          <w:b/>
          <w:color w:val="0070C0"/>
          <w:lang w:val="es-MX" w:eastAsia="zh-CN" w:bidi="hi-IN"/>
        </w:rPr>
        <w:t>Objetivos específicos del proyecto:</w:t>
      </w:r>
    </w:p>
    <w:p w:rsidR="008B7C1F" w:rsidRPr="008B7C1F" w:rsidRDefault="008B7C1F" w:rsidP="008B7C1F">
      <w:pPr>
        <w:numPr>
          <w:ilvl w:val="0"/>
          <w:numId w:val="12"/>
        </w:num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Promover el conocimiento sobre los ciclos menstruales y la salud reproductiva, enseñando a las niñas y adolescentes a tomar control sobre su salud.</w:t>
      </w:r>
    </w:p>
    <w:p w:rsidR="008B7C1F" w:rsidRPr="008B7C1F" w:rsidRDefault="008B7C1F" w:rsidP="008B7C1F">
      <w:pPr>
        <w:numPr>
          <w:ilvl w:val="0"/>
          <w:numId w:val="12"/>
        </w:num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Crear redes de apoyo entre mujeres jóvenes.</w:t>
      </w:r>
    </w:p>
    <w:p w:rsidR="008B7C1F" w:rsidRPr="008B7C1F" w:rsidRDefault="008B7C1F" w:rsidP="008B7C1F">
      <w:pPr>
        <w:numPr>
          <w:ilvl w:val="0"/>
          <w:numId w:val="12"/>
        </w:num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Garantizar acceso a productos de higiene menstrual.</w:t>
      </w:r>
    </w:p>
    <w:p w:rsidR="008B7C1F" w:rsidRPr="008B7C1F" w:rsidRDefault="008B7C1F" w:rsidP="008B7C1F">
      <w:pPr>
        <w:suppressAutoHyphens/>
        <w:spacing w:after="0" w:line="276" w:lineRule="auto"/>
        <w:contextualSpacing/>
        <w:mirrorIndents/>
        <w:jc w:val="both"/>
        <w:rPr>
          <w:rFonts w:ascii="Cambria" w:eastAsia="Calibri" w:hAnsi="Cambria" w:cs="Times New Roman"/>
          <w:b/>
          <w:color w:val="0070C0"/>
          <w:lang w:val="es-MX" w:eastAsia="zh-CN" w:bidi="hi-IN"/>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Municipios y comunidades donde se ejecutará el proyecto:</w:t>
      </w:r>
    </w:p>
    <w:p w:rsidR="008B7C1F" w:rsidRPr="008B7C1F" w:rsidRDefault="008B7C1F" w:rsidP="008B7C1F">
      <w:pPr>
        <w:spacing w:after="0" w:line="276" w:lineRule="auto"/>
        <w:contextualSpacing/>
        <w:mirrorIndents/>
        <w:jc w:val="both"/>
        <w:rPr>
          <w:rFonts w:ascii="Cambria" w:eastAsia="Calibri" w:hAnsi="Cambria" w:cs="Calibri"/>
          <w:lang w:val="es-MX"/>
        </w:rPr>
      </w:pPr>
      <w:r w:rsidRPr="008B7C1F">
        <w:rPr>
          <w:rFonts w:ascii="Cambria" w:eastAsia="Calibri" w:hAnsi="Cambria" w:cs="Calibri"/>
          <w:lang w:val="es-MX"/>
        </w:rPr>
        <w:t>El municipio es San Juan Cancuc y básicamente se trabajará en la cabecera municipal en la escuela Secundaria Técnica número 77 con Clave: 07DST0079O, nuestra prioridad (por nuestra limitada capacidad de atención) serán, en este primer momento, los grupos de 1er grado de secundaria, con un universo de atención de 90 niñas y de existir las condiciones deseables para hacer los talleres, una cantidad igual de niños.</w:t>
      </w:r>
    </w:p>
    <w:p w:rsidR="003C0D6A" w:rsidRPr="008B7C1F" w:rsidRDefault="003C0D6A" w:rsidP="008B7C1F">
      <w:pPr>
        <w:spacing w:after="0" w:line="276" w:lineRule="auto"/>
        <w:contextualSpacing/>
        <w:mirrorIndents/>
        <w:jc w:val="both"/>
        <w:rPr>
          <w:rFonts w:ascii="Cambria" w:eastAsia="Calibri" w:hAnsi="Cambria" w:cs="Times New Roman"/>
          <w:lang w:val="es-MX"/>
        </w:rPr>
      </w:pPr>
    </w:p>
    <w:p w:rsid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lastRenderedPageBreak/>
        <w:t>Formación y Capacitación, A.C. (FOCA)</w:t>
      </w:r>
    </w:p>
    <w:p w:rsidR="003C0D6A" w:rsidRPr="008B7C1F" w:rsidRDefault="003C0D6A" w:rsidP="008B7C1F">
      <w:pPr>
        <w:spacing w:after="0" w:line="276" w:lineRule="auto"/>
        <w:jc w:val="both"/>
        <w:rPr>
          <w:rFonts w:ascii="Cambria" w:hAnsi="Cambria" w:cs="Times New Roman"/>
          <w:b/>
          <w:bCs/>
          <w:color w:val="00B050"/>
          <w:sz w:val="28"/>
          <w:szCs w:val="28"/>
          <w:lang w:val="es-MX"/>
        </w:rPr>
      </w:pPr>
    </w:p>
    <w:p w:rsidR="008B7C1F" w:rsidRPr="008B7C1F" w:rsidRDefault="003C0D6A"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rPr>
        <w:drawing>
          <wp:inline distT="0" distB="0" distL="0" distR="0" wp14:anchorId="2DEB716C" wp14:editId="3C6B0211">
            <wp:extent cx="1711354" cy="1283800"/>
            <wp:effectExtent l="0" t="0" r="3175" b="0"/>
            <wp:docPr id="62" name="Imagen 62" descr="C:\Users\Usuario\Desktop\2025\BARRACUDA\FOTOS ESCOGIDAS\foca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esktop\2025\BARRACUDA\FOTOS ESCOGIDAS\foca 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5373" cy="1309320"/>
                    </a:xfrm>
                    <a:prstGeom prst="rect">
                      <a:avLst/>
                    </a:prstGeom>
                    <a:noFill/>
                    <a:ln>
                      <a:noFill/>
                    </a:ln>
                  </pic:spPr>
                </pic:pic>
              </a:graphicData>
            </a:graphic>
          </wp:inline>
        </w:drawing>
      </w:r>
      <w:r>
        <w:rPr>
          <w:rFonts w:ascii="Cambria" w:hAnsi="Cambria" w:cs="Times New Roman"/>
          <w:b/>
          <w:bCs/>
          <w:color w:val="00B050"/>
          <w:sz w:val="28"/>
          <w:szCs w:val="28"/>
          <w:lang w:val="es-MX"/>
        </w:rPr>
        <w:t xml:space="preserve">   </w:t>
      </w:r>
      <w:r>
        <w:rPr>
          <w:rFonts w:ascii="Cambria" w:hAnsi="Cambria" w:cs="Times New Roman"/>
          <w:b/>
          <w:bCs/>
          <w:noProof/>
          <w:color w:val="00B050"/>
          <w:sz w:val="28"/>
          <w:szCs w:val="28"/>
        </w:rPr>
        <w:drawing>
          <wp:inline distT="0" distB="0" distL="0" distR="0" wp14:anchorId="4BDF5F18">
            <wp:extent cx="1804670" cy="1286510"/>
            <wp:effectExtent l="0" t="0" r="508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4670" cy="1286510"/>
                    </a:xfrm>
                    <a:prstGeom prst="rect">
                      <a:avLst/>
                    </a:prstGeom>
                    <a:noFill/>
                  </pic:spPr>
                </pic:pic>
              </a:graphicData>
            </a:graphic>
          </wp:inline>
        </w:drawing>
      </w:r>
      <w:r>
        <w:rPr>
          <w:rFonts w:ascii="Cambria" w:hAnsi="Cambria" w:cs="Times New Roman"/>
          <w:b/>
          <w:bCs/>
          <w:color w:val="00B050"/>
          <w:sz w:val="28"/>
          <w:szCs w:val="28"/>
          <w:lang w:val="es-MX"/>
        </w:rPr>
        <w:t xml:space="preserve">  </w:t>
      </w:r>
      <w:r>
        <w:rPr>
          <w:rFonts w:ascii="Cambria" w:hAnsi="Cambria" w:cs="Times New Roman"/>
          <w:b/>
          <w:bCs/>
          <w:noProof/>
          <w:color w:val="00B050"/>
          <w:sz w:val="28"/>
          <w:szCs w:val="28"/>
        </w:rPr>
        <w:drawing>
          <wp:inline distT="0" distB="0" distL="0" distR="0" wp14:anchorId="41279D35">
            <wp:extent cx="1859280" cy="1298575"/>
            <wp:effectExtent l="0" t="0" r="762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9280" cy="1298575"/>
                    </a:xfrm>
                    <a:prstGeom prst="rect">
                      <a:avLst/>
                    </a:prstGeom>
                    <a:noFill/>
                  </pic:spPr>
                </pic:pic>
              </a:graphicData>
            </a:graphic>
          </wp:inline>
        </w:drawing>
      </w:r>
    </w:p>
    <w:p w:rsidR="008B7C1F" w:rsidRPr="008B7C1F" w:rsidRDefault="008B7C1F" w:rsidP="008B7C1F">
      <w:pPr>
        <w:spacing w:after="0" w:line="276" w:lineRule="auto"/>
        <w:jc w:val="both"/>
        <w:rPr>
          <w:rFonts w:ascii="Cambria" w:hAnsi="Cambria" w:cs="Times New Roman"/>
          <w:b/>
          <w:bCs/>
          <w:noProof/>
          <w:color w:val="00B050"/>
          <w:sz w:val="28"/>
          <w:szCs w:val="28"/>
          <w:lang w:val="es-MX"/>
        </w:rPr>
      </w:pP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p>
    <w:p w:rsidR="008B7C1F" w:rsidRPr="008B7C1F" w:rsidRDefault="008B7C1F" w:rsidP="008B7C1F">
      <w:pPr>
        <w:spacing w:after="0" w:line="276" w:lineRule="auto"/>
        <w:jc w:val="both"/>
        <w:rPr>
          <w:rFonts w:ascii="Times New Roman" w:eastAsia="Calibri" w:hAnsi="Times New Roman" w:cs="Times New Roman"/>
          <w:b/>
          <w:bCs/>
          <w:color w:val="0D0D0D" w:themeColor="text1" w:themeTint="F2"/>
          <w:lang w:val="es-MX" w:eastAsia="es-MX"/>
        </w:rPr>
      </w:pPr>
      <w:r w:rsidRPr="008B7C1F">
        <w:rPr>
          <w:rFonts w:ascii="Times New Roman" w:hAnsi="Times New Roman" w:cs="Times New Roman"/>
          <w:b/>
          <w:bCs/>
          <w:color w:val="0070C0"/>
          <w:lang w:val="es-MX"/>
        </w:rPr>
        <w:t xml:space="preserve">Nombre del proyecto: </w:t>
      </w:r>
      <w:r w:rsidRPr="008B7C1F">
        <w:rPr>
          <w:rFonts w:ascii="Times New Roman" w:eastAsia="Calibri" w:hAnsi="Times New Roman" w:cs="Times New Roman"/>
          <w:b/>
          <w:bCs/>
          <w:color w:val="0D0D0D" w:themeColor="text1" w:themeTint="F2"/>
          <w:lang w:val="es-MX" w:eastAsia="es-MX"/>
        </w:rPr>
        <w:t>“Visibilización y fortalecimiento de parteras y aprendices: continuidad en la formación desde un enfoque de género, interculturalidad y derechos para el cuidado de la salud comunitaria”.</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Beneficiarios: </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Directos:</w:t>
      </w:r>
      <w:r w:rsidRPr="008B7C1F">
        <w:rPr>
          <w:rFonts w:ascii="Times New Roman" w:eastAsia="Calibri" w:hAnsi="Times New Roman" w:cs="Times New Roman"/>
          <w:bCs/>
          <w:color w:val="0D0D0D" w:themeColor="text1" w:themeTint="F2"/>
          <w:lang w:val="es-MX" w:eastAsia="es-MX"/>
        </w:rPr>
        <w:t xml:space="preserve"> 30.</w:t>
      </w:r>
    </w:p>
    <w:p w:rsidR="008B7C1F" w:rsidRDefault="008B7C1F" w:rsidP="003C0D6A">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Indirectos:</w:t>
      </w:r>
      <w:r w:rsidRPr="008B7C1F">
        <w:rPr>
          <w:rFonts w:ascii="Times New Roman" w:eastAsia="Calibri" w:hAnsi="Times New Roman" w:cs="Times New Roman"/>
          <w:bCs/>
          <w:color w:val="0D0D0D" w:themeColor="text1" w:themeTint="F2"/>
          <w:lang w:val="es-MX" w:eastAsia="es-MX"/>
        </w:rPr>
        <w:t xml:space="preserve"> 35.</w:t>
      </w:r>
    </w:p>
    <w:p w:rsidR="003C0D6A" w:rsidRPr="008B7C1F" w:rsidRDefault="003C0D6A" w:rsidP="003C0D6A">
      <w:pPr>
        <w:spacing w:after="0" w:line="276" w:lineRule="auto"/>
        <w:ind w:left="360"/>
        <w:contextualSpacing/>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pacing w:after="0" w:line="276" w:lineRule="auto"/>
        <w:jc w:val="both"/>
        <w:rPr>
          <w:rFonts w:ascii="Cambria" w:eastAsia="Calibri" w:hAnsi="Cambria" w:cs="Times New Roman"/>
          <w:b/>
          <w:bCs/>
          <w:color w:val="0070C0"/>
          <w:lang w:val="es-MX" w:eastAsia="es-MX"/>
        </w:rPr>
      </w:pPr>
      <w:r w:rsidRPr="008B7C1F">
        <w:rPr>
          <w:rFonts w:ascii="Cambria" w:eastAsia="Calibri" w:hAnsi="Cambria" w:cs="Times New Roman"/>
          <w:b/>
          <w:bCs/>
          <w:color w:val="0070C0"/>
          <w:lang w:val="es-MX" w:eastAsia="es-MX"/>
        </w:rPr>
        <w:t xml:space="preserve">Descripción del proyecto: </w:t>
      </w:r>
    </w:p>
    <w:p w:rsidR="004C6F3D" w:rsidRPr="004C6F3D" w:rsidRDefault="004C6F3D" w:rsidP="004C6F3D">
      <w:pPr>
        <w:spacing w:after="0" w:line="276" w:lineRule="auto"/>
        <w:contextualSpacing/>
        <w:mirrorIndents/>
        <w:jc w:val="both"/>
        <w:rPr>
          <w:rFonts w:ascii="Cambria" w:eastAsia="Calibri" w:hAnsi="Cambria" w:cs="Calibri"/>
          <w:lang w:val="es-MX"/>
        </w:rPr>
      </w:pPr>
      <w:r w:rsidRPr="004C6F3D">
        <w:rPr>
          <w:rFonts w:ascii="Cambria" w:eastAsia="Calibri" w:hAnsi="Cambria" w:cs="Calibri"/>
          <w:lang w:val="es-MX"/>
        </w:rPr>
        <w:t>El proyecto promueve el diálogo generacional entre parteras maestras y aprendices, integrando saberes tradicionales con herramientas en salud integral, desde un enfoque intercultural, de género y de derechos de las mujeres, centrado en los pueblos originarios.</w:t>
      </w:r>
    </w:p>
    <w:p w:rsidR="004C6F3D" w:rsidRPr="004C6F3D" w:rsidRDefault="004C6F3D" w:rsidP="004C6F3D">
      <w:pPr>
        <w:spacing w:after="0" w:line="276" w:lineRule="auto"/>
        <w:contextualSpacing/>
        <w:mirrorIndents/>
        <w:jc w:val="both"/>
        <w:rPr>
          <w:rFonts w:ascii="Cambria" w:eastAsia="Calibri" w:hAnsi="Cambria" w:cs="Calibri"/>
          <w:lang w:val="es-MX"/>
        </w:rPr>
      </w:pPr>
      <w:r w:rsidRPr="004C6F3D">
        <w:rPr>
          <w:rFonts w:ascii="Cambria" w:eastAsia="Calibri" w:hAnsi="Cambria" w:cs="Calibri"/>
          <w:lang w:val="es-MX"/>
        </w:rPr>
        <w:t>Se busca fortalecer la atención en emergencias, combatir la violencia obstétrica, y formar liderazgos políticos que defiendan la partería tradicional a nivel comunitario y regional. El proyecto ha crecido, incorporando parteras de Chamula y Las Rosas, con mayor participación de jóvenes interesadas en continuar este legado.</w:t>
      </w:r>
    </w:p>
    <w:p w:rsidR="004C6F3D" w:rsidRPr="004C6F3D" w:rsidRDefault="004C6F3D" w:rsidP="004C6F3D">
      <w:pPr>
        <w:spacing w:after="0" w:line="276" w:lineRule="auto"/>
        <w:contextualSpacing/>
        <w:mirrorIndents/>
        <w:jc w:val="both"/>
        <w:rPr>
          <w:rFonts w:ascii="Cambria" w:eastAsia="Calibri" w:hAnsi="Cambria" w:cs="Calibri"/>
          <w:lang w:val="es-MX"/>
        </w:rPr>
      </w:pPr>
      <w:r w:rsidRPr="004C6F3D">
        <w:rPr>
          <w:rFonts w:ascii="Cambria" w:eastAsia="Calibri" w:hAnsi="Cambria" w:cs="Calibri"/>
          <w:lang w:val="es-MX"/>
        </w:rPr>
        <w:t>Se impartirán tres talleres clave en San Cristóbal de Las Casas sobre derechos, salud integral y liderazgo. Cada uno reunirá a cinco mujeres por municipio y será replicado en sus comunidades. FOCA dará seguimiento con visitas para reforzar el aprendizaje y apoyar a las nuevas lideresas.</w:t>
      </w:r>
    </w:p>
    <w:p w:rsidR="003C0D6A" w:rsidRPr="008B7C1F" w:rsidRDefault="003C0D6A" w:rsidP="003C0D6A">
      <w:pPr>
        <w:spacing w:after="0" w:line="276" w:lineRule="auto"/>
        <w:contextualSpacing/>
        <w:mirrorIndents/>
        <w:jc w:val="both"/>
        <w:rPr>
          <w:rFonts w:ascii="Cambria" w:eastAsia="Calibri" w:hAnsi="Cambria" w:cs="Calibri"/>
          <w:lang w:val="es-MX"/>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 general del proyecto:</w:t>
      </w:r>
    </w:p>
    <w:p w:rsidR="008B7C1F" w:rsidRPr="008B7C1F" w:rsidRDefault="008B7C1F" w:rsidP="008B7C1F">
      <w:pPr>
        <w:spacing w:after="0" w:line="276" w:lineRule="auto"/>
        <w:contextualSpacing/>
        <w:mirrorIndents/>
        <w:jc w:val="both"/>
        <w:rPr>
          <w:rFonts w:ascii="Cambria" w:eastAsia="Calibri" w:hAnsi="Cambria" w:cs="Calibri"/>
          <w:lang w:val="es-MX"/>
        </w:rPr>
      </w:pPr>
      <w:r w:rsidRPr="008B7C1F">
        <w:rPr>
          <w:rFonts w:ascii="Cambria" w:eastAsia="Calibri" w:hAnsi="Cambria" w:cs="Calibri"/>
          <w:lang w:val="es-MX"/>
        </w:rPr>
        <w:t>Garantizar la continuidad de la partería tradicional y los saberes comunitarios, asegurando que las nuevas generaciones de parteras estén capacitadas para preservar y transmitir estos conocimientos vitales, contribuyendo así al bienestar integral de sus comunidades.</w:t>
      </w:r>
    </w:p>
    <w:p w:rsidR="008B7C1F" w:rsidRPr="008B7C1F" w:rsidRDefault="008B7C1F" w:rsidP="008B7C1F">
      <w:pPr>
        <w:widowControl w:val="0"/>
        <w:suppressAutoHyphens/>
        <w:spacing w:after="0" w:line="276" w:lineRule="auto"/>
        <w:contextualSpacing/>
        <w:mirrorIndents/>
        <w:jc w:val="both"/>
        <w:rPr>
          <w:rFonts w:ascii="Times New Roman" w:eastAsia="Calibri" w:hAnsi="Times New Roman" w:cs="Times New Roman"/>
          <w:lang w:val="es-MX" w:eastAsia="zh-CN" w:bidi="hi-IN"/>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Objetivos específicos del proyecto:</w:t>
      </w:r>
    </w:p>
    <w:p w:rsidR="008B7C1F" w:rsidRPr="008B7C1F" w:rsidRDefault="008B7C1F" w:rsidP="008B7C1F">
      <w:pPr>
        <w:spacing w:after="0" w:line="276" w:lineRule="auto"/>
        <w:contextualSpacing/>
        <w:mirrorIndents/>
        <w:jc w:val="both"/>
        <w:rPr>
          <w:rFonts w:ascii="Cambria" w:eastAsia="Calibri" w:hAnsi="Cambria" w:cs="Calibri"/>
          <w:lang w:val="es-MX"/>
        </w:rPr>
      </w:pPr>
      <w:r w:rsidRPr="008B7C1F">
        <w:rPr>
          <w:rFonts w:ascii="Cambria" w:eastAsia="Calibri" w:hAnsi="Cambria" w:cs="Calibri"/>
          <w:lang w:val="es-MX"/>
        </w:rPr>
        <w:t>1) Mejorar la atención en casos de emergencia: Capacitar a las aprendices para que respondan eficazmente en situaciones críticas, asegurando una atención adecuada y oportuna.</w:t>
      </w:r>
    </w:p>
    <w:p w:rsidR="008B7C1F" w:rsidRPr="008B7C1F" w:rsidRDefault="008B7C1F" w:rsidP="008B7C1F">
      <w:pPr>
        <w:spacing w:after="0" w:line="276" w:lineRule="auto"/>
        <w:contextualSpacing/>
        <w:mirrorIndents/>
        <w:jc w:val="both"/>
        <w:rPr>
          <w:rFonts w:ascii="Cambria" w:eastAsia="Calibri" w:hAnsi="Cambria" w:cs="Calibri"/>
          <w:lang w:val="es-MX"/>
        </w:rPr>
      </w:pPr>
      <w:r w:rsidRPr="008B7C1F">
        <w:rPr>
          <w:rFonts w:ascii="Cambria" w:eastAsia="Calibri" w:hAnsi="Cambria" w:cs="Calibri"/>
          <w:lang w:val="es-MX"/>
        </w:rPr>
        <w:t>2) Fortalecer la formación política de las líderes: Empoderar a las parteras para que incidan en la defensa y continuidad de la partería tradicional y los saberes comunitarios, promoviendo su reconocimiento a nivel regional, estatal y nacional.</w:t>
      </w:r>
    </w:p>
    <w:p w:rsidR="008B7C1F" w:rsidRPr="008B7C1F" w:rsidRDefault="008B7C1F" w:rsidP="008B7C1F">
      <w:pPr>
        <w:spacing w:after="0" w:line="276" w:lineRule="auto"/>
        <w:contextualSpacing/>
        <w:mirrorIndents/>
        <w:jc w:val="both"/>
        <w:rPr>
          <w:rFonts w:ascii="Cambria" w:eastAsia="Calibri" w:hAnsi="Cambria" w:cs="Calibri"/>
          <w:lang w:val="es-MX"/>
        </w:rPr>
      </w:pPr>
      <w:r w:rsidRPr="008B7C1F">
        <w:rPr>
          <w:rFonts w:ascii="Cambria" w:eastAsia="Calibri" w:hAnsi="Cambria" w:cs="Calibri"/>
          <w:lang w:val="es-MX"/>
        </w:rPr>
        <w:lastRenderedPageBreak/>
        <w:t>3) Promover un enfoque de derechos de las mujeres: Asegurar que la formación y práctica de a partería se realice desde una perspectiva intercultural y de género, respetando y valorizando los saberes ancestrales y el derecho de las mujeres a decidir sobre su proceso de parto.</w:t>
      </w: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Municipios y comunidades donde se ejecutará el proyecto:</w:t>
      </w:r>
    </w:p>
    <w:p w:rsidR="008B7C1F" w:rsidRPr="008B7C1F" w:rsidRDefault="008B7C1F" w:rsidP="008B7C1F">
      <w:pPr>
        <w:spacing w:after="0" w:line="276" w:lineRule="auto"/>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Cs/>
          <w:color w:val="0D0D0D" w:themeColor="text1" w:themeTint="F2"/>
          <w:lang w:val="es-MX" w:eastAsia="es-MX"/>
        </w:rPr>
        <w:t>San Cristóbal de Las Casas, Oxchuc, Tenejapa, Chanal, Chamula, Las Rosas y San juan Cancuc.</w:t>
      </w:r>
    </w:p>
    <w:p w:rsidR="008B7C1F" w:rsidRPr="008B7C1F" w:rsidRDefault="008B7C1F" w:rsidP="008B7C1F">
      <w:pPr>
        <w:spacing w:after="0" w:line="276" w:lineRule="auto"/>
        <w:jc w:val="both"/>
        <w:rPr>
          <w:rFonts w:ascii="Cambria" w:hAnsi="Cambria" w:cs="Times New Roman"/>
          <w:b/>
          <w:bCs/>
          <w:color w:val="0070C0"/>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FORO PARA EL DESARROLLO SUSTENTABLE, A.C. (SEMILLERO 259 Y PATRULLA ROJA &amp; CENTAVITOS ROJOS)</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Default="008B7C1F" w:rsidP="008B7C1F">
      <w:pPr>
        <w:spacing w:after="0" w:line="276" w:lineRule="auto"/>
        <w:jc w:val="both"/>
        <w:rPr>
          <w:rFonts w:ascii="Cambria" w:hAnsi="Cambria" w:cs="Times New Roman"/>
          <w:b/>
          <w:bCs/>
          <w:noProof/>
          <w:color w:val="00B050"/>
          <w:sz w:val="28"/>
          <w:szCs w:val="28"/>
        </w:rPr>
      </w:pP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2A72289B" wp14:editId="788C7E9F">
            <wp:extent cx="1770659" cy="1328547"/>
            <wp:effectExtent l="0" t="0" r="1270" b="5080"/>
            <wp:docPr id="65" name="Imagen 65" descr="C:\Users\Usuario\Desktop\2025\BARRACUDA\FOTOS ESCOGIDAS\semiller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Desktop\2025\BARRACUDA\FOTOS ESCOGIDAS\semillero 3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136" cy="1345411"/>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72C88873" wp14:editId="12279C57">
            <wp:extent cx="1773704" cy="1330575"/>
            <wp:effectExtent l="0" t="0" r="0" b="3175"/>
            <wp:docPr id="67" name="Imagen 67" descr="C:\Users\Usuario\Desktop\2025\BARRACUDA\FOTOS ESCOGIDAS\semillero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esktop\2025\BARRACUDA\FOTOS ESCOGIDAS\semillero 3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8830" cy="1349424"/>
                    </a:xfrm>
                    <a:prstGeom prst="rect">
                      <a:avLst/>
                    </a:prstGeom>
                    <a:noFill/>
                    <a:ln>
                      <a:noFill/>
                    </a:ln>
                  </pic:spPr>
                </pic:pic>
              </a:graphicData>
            </a:graphic>
          </wp:inline>
        </w:drawing>
      </w:r>
      <w:r w:rsidR="008270A2">
        <w:rPr>
          <w:rFonts w:ascii="Cambria" w:hAnsi="Cambria" w:cs="Times New Roman"/>
          <w:b/>
          <w:bCs/>
          <w:noProof/>
          <w:color w:val="00B050"/>
          <w:sz w:val="28"/>
          <w:szCs w:val="28"/>
          <w:lang w:val="es-MX"/>
        </w:rPr>
        <w:t xml:space="preserve"> </w:t>
      </w:r>
      <w:r w:rsidR="008270A2">
        <w:rPr>
          <w:rFonts w:ascii="Cambria" w:hAnsi="Cambria" w:cs="Times New Roman"/>
          <w:b/>
          <w:bCs/>
          <w:noProof/>
          <w:color w:val="00B050"/>
          <w:sz w:val="28"/>
          <w:szCs w:val="28"/>
        </w:rPr>
        <w:drawing>
          <wp:inline distT="0" distB="0" distL="0" distR="0" wp14:anchorId="06F9EC49">
            <wp:extent cx="1872036" cy="1324837"/>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9479" cy="1351336"/>
                    </a:xfrm>
                    <a:prstGeom prst="rect">
                      <a:avLst/>
                    </a:prstGeom>
                    <a:noFill/>
                  </pic:spPr>
                </pic:pic>
              </a:graphicData>
            </a:graphic>
          </wp:inline>
        </w:drawing>
      </w:r>
    </w:p>
    <w:p w:rsidR="008270A2" w:rsidRPr="008270A2" w:rsidRDefault="008270A2" w:rsidP="008B7C1F">
      <w:pPr>
        <w:spacing w:after="0" w:line="276" w:lineRule="auto"/>
        <w:jc w:val="both"/>
        <w:rPr>
          <w:rFonts w:ascii="Cambria" w:hAnsi="Cambria" w:cs="Times New Roman"/>
          <w:b/>
          <w:bCs/>
          <w:noProof/>
          <w:color w:val="00B050"/>
          <w:sz w:val="28"/>
          <w:szCs w:val="28"/>
        </w:rPr>
      </w:pPr>
    </w:p>
    <w:p w:rsidR="008B7C1F" w:rsidRPr="008B7C1F" w:rsidRDefault="008B7C1F" w:rsidP="008B7C1F">
      <w:pPr>
        <w:rPr>
          <w:rFonts w:ascii="Calibri" w:eastAsia="Calibri" w:hAnsi="Calibri" w:cs="Calibri"/>
          <w:b/>
          <w:bCs/>
          <w:color w:val="0070C0"/>
          <w:sz w:val="20"/>
          <w:szCs w:val="20"/>
          <w:lang w:val="es-MX" w:eastAsia="es-MX"/>
        </w:rPr>
      </w:pPr>
      <w:r w:rsidRPr="008B7C1F">
        <w:rPr>
          <w:rFonts w:ascii="Times New Roman" w:hAnsi="Times New Roman" w:cs="Times New Roman"/>
          <w:b/>
          <w:bCs/>
          <w:color w:val="0070C0"/>
          <w:lang w:val="es-MX"/>
        </w:rPr>
        <w:t xml:space="preserve">Nombre del proyecto: </w:t>
      </w:r>
      <w:r w:rsidRPr="008B7C1F">
        <w:rPr>
          <w:rFonts w:ascii="Cambria" w:eastAsia="Calibri" w:hAnsi="Cambria" w:cs="Times New Roman"/>
          <w:b/>
          <w:bCs/>
          <w:color w:val="0D0D0D" w:themeColor="text1" w:themeTint="F2"/>
          <w:lang w:val="es-MX" w:eastAsia="es-MX"/>
        </w:rPr>
        <w:t>“</w:t>
      </w:r>
      <w:r w:rsidRPr="008B7C1F">
        <w:rPr>
          <w:rFonts w:ascii="Cambria" w:eastAsia="Calibri" w:hAnsi="Cambria" w:cs="Calibri"/>
          <w:b/>
          <w:bCs/>
          <w:color w:val="0D0D0D" w:themeColor="text1" w:themeTint="F2"/>
          <w:lang w:val="es-MX" w:eastAsia="es-MX"/>
        </w:rPr>
        <w:t>Comunidad agroecológica para el buen vivir”.</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Beneficiarios:</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Cs/>
          <w:color w:val="0D0D0D" w:themeColor="text1" w:themeTint="F2"/>
          <w:lang w:val="es-MX" w:eastAsia="es-MX"/>
        </w:rPr>
        <w:t>Directos: 123.</w:t>
      </w:r>
    </w:p>
    <w:p w:rsid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Cs/>
          <w:color w:val="0D0D0D" w:themeColor="text1" w:themeTint="F2"/>
          <w:lang w:val="es-MX" w:eastAsia="es-MX"/>
        </w:rPr>
        <w:t>Indirectos: 3,800.</w:t>
      </w:r>
    </w:p>
    <w:p w:rsidR="008B7C1F" w:rsidRPr="008B7C1F" w:rsidRDefault="008B7C1F" w:rsidP="00BF06EE">
      <w:pPr>
        <w:spacing w:after="0" w:line="276" w:lineRule="auto"/>
        <w:contextualSpacing/>
        <w:jc w:val="both"/>
        <w:rPr>
          <w:rFonts w:ascii="Times New Roman" w:eastAsia="Calibri" w:hAnsi="Times New Roman" w:cs="Times New Roman"/>
          <w:bCs/>
          <w:color w:val="0D0D0D" w:themeColor="text1" w:themeTint="F2"/>
          <w:lang w:val="es-MX" w:eastAsia="es-MX"/>
        </w:rPr>
      </w:pPr>
    </w:p>
    <w:p w:rsidR="003C0D6A"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Descripción del proyecto: </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Cs/>
          <w:color w:val="0D0D0D" w:themeColor="text1" w:themeTint="F2"/>
          <w:lang w:val="es-MX" w:eastAsia="es-MX"/>
        </w:rPr>
        <w:t xml:space="preserve">Somos una comunidad de colectivos que realiza actividades en las periferias de la ciudad, impartiendo talleres, capacitaciones, actividades deportivas y artísticas para las infancias y juventudes, promoviendo acciones de autocuidado, alimentación consciente, actividades de activación física, artes y el trabajo comunitario.  </w:t>
      </w:r>
    </w:p>
    <w:p w:rsidR="008B7C1F" w:rsidRPr="008B7C1F" w:rsidRDefault="008B7C1F" w:rsidP="008B7C1F">
      <w:pPr>
        <w:spacing w:after="0" w:line="276" w:lineRule="auto"/>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Cs/>
          <w:color w:val="0D0D0D" w:themeColor="text1" w:themeTint="F2"/>
          <w:lang w:val="es-MX" w:eastAsia="es-MX"/>
        </w:rPr>
        <w:t xml:space="preserve">Nuestras actividades se visibilizan porque trabajamos en las calles de nuestras sedes, de esta manera vamos tejiendo vínculos y redes de apoyo para poder compartir estas actividades en toda la ciudad y promover estos temas. </w:t>
      </w:r>
    </w:p>
    <w:p w:rsidR="008B7C1F" w:rsidRPr="008B7C1F" w:rsidRDefault="008B7C1F" w:rsidP="008B7C1F">
      <w:pPr>
        <w:spacing w:after="0" w:line="276" w:lineRule="auto"/>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Cs/>
          <w:color w:val="0D0D0D" w:themeColor="text1" w:themeTint="F2"/>
          <w:lang w:val="es-MX" w:eastAsia="es-MX"/>
        </w:rPr>
        <w:t>Se crea conocimiento desde el compartir de saberes con personas de la zona Altos, rescatando nuestras tradiciones ancestrales al estar asentados en lugares donde existe gran cantidad de población de las regiones tseltal y tsotsil de Chiapas.</w:t>
      </w:r>
    </w:p>
    <w:p w:rsidR="008B7C1F" w:rsidRPr="008B7C1F" w:rsidRDefault="008B7C1F" w:rsidP="008B7C1F">
      <w:pPr>
        <w:spacing w:after="0" w:line="276" w:lineRule="auto"/>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 general del proyecto:</w:t>
      </w:r>
    </w:p>
    <w:p w:rsidR="008B7C1F" w:rsidRPr="008B7C1F" w:rsidRDefault="008B7C1F" w:rsidP="008B7C1F">
      <w:pPr>
        <w:spacing w:after="0" w:line="276" w:lineRule="auto"/>
        <w:contextualSpacing/>
        <w:mirrorIndents/>
        <w:jc w:val="both"/>
        <w:rPr>
          <w:rFonts w:ascii="Cambria" w:eastAsia="Calibri" w:hAnsi="Cambria" w:cs="Times New Roman"/>
          <w:lang w:val="es-MX"/>
        </w:rPr>
      </w:pPr>
      <w:r w:rsidRPr="008B7C1F">
        <w:rPr>
          <w:rFonts w:ascii="Cambria" w:eastAsia="Calibri" w:hAnsi="Cambria" w:cs="Times New Roman"/>
          <w:lang w:val="es-MX"/>
        </w:rPr>
        <w:t xml:space="preserve">Transmitir a las nuevas generaciones una conciencia de autocuidado, cuidado colectivo y cuidado y preservación de nuestra madre naturaleza, mediante la práctica de un conjunto de aprendizajes a través de la cultura, la agroecología, el arte y los sabores y saberes locales. </w:t>
      </w:r>
    </w:p>
    <w:p w:rsidR="008B7C1F" w:rsidRPr="008B7C1F" w:rsidRDefault="008B7C1F" w:rsidP="008B7C1F">
      <w:pPr>
        <w:widowControl w:val="0"/>
        <w:suppressAutoHyphens/>
        <w:spacing w:after="0" w:line="276" w:lineRule="auto"/>
        <w:contextualSpacing/>
        <w:mirrorIndents/>
        <w:jc w:val="both"/>
        <w:rPr>
          <w:rFonts w:ascii="Times New Roman" w:eastAsia="Calibri" w:hAnsi="Times New Roman" w:cs="Times New Roman"/>
          <w:lang w:val="es-MX" w:eastAsia="zh-CN" w:bidi="hi-IN"/>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Objetivos específicos del proyecto:</w:t>
      </w:r>
    </w:p>
    <w:p w:rsidR="008B7C1F" w:rsidRPr="008B7C1F" w:rsidRDefault="008B7C1F" w:rsidP="008B7C1F">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lastRenderedPageBreak/>
        <w:t xml:space="preserve">1) Impartir talleres lúdicos donde se abarquen temas de alimentación, producción de alimentos agroecológicos y medio ambiente. </w:t>
      </w:r>
    </w:p>
    <w:p w:rsidR="008B7C1F" w:rsidRPr="008B7C1F" w:rsidRDefault="008B7C1F" w:rsidP="008B7C1F">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2) Consolidar dos centros de formación dirigidos a infancias y juventudes.</w:t>
      </w:r>
    </w:p>
    <w:p w:rsidR="008B7C1F" w:rsidRPr="008B7C1F" w:rsidRDefault="008B7C1F" w:rsidP="008B7C1F">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8B7C1F">
        <w:rPr>
          <w:rFonts w:ascii="Cambria" w:eastAsia="Calibri" w:hAnsi="Cambria" w:cs="Times New Roman"/>
          <w:color w:val="0D0D0D" w:themeColor="text1" w:themeTint="F2"/>
          <w:lang w:val="es-MX" w:eastAsia="zh-CN" w:bidi="hi-IN"/>
        </w:rPr>
        <w:t>3) Crear formas de informar sobre las problemáticas actuales de alimentación y medio ambiente, a través de técnicas creativas de fácil comprensión para todo público, como teatro, murales y actividades artísticas y deportivas.</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Municipios y comunidades donde se ejecutará el proyecto:</w:t>
      </w:r>
    </w:p>
    <w:p w:rsidR="008B7C1F" w:rsidRPr="008B7C1F" w:rsidRDefault="008B7C1F" w:rsidP="008B7C1F">
      <w:pPr>
        <w:spacing w:after="0" w:line="276" w:lineRule="auto"/>
        <w:contextualSpacing/>
        <w:mirrorIndents/>
        <w:rPr>
          <w:rFonts w:ascii="Cambria" w:eastAsia="Calibri" w:hAnsi="Cambria" w:cs="Times New Roman"/>
          <w:b/>
          <w:lang w:val="es-MX"/>
        </w:rPr>
      </w:pPr>
      <w:r w:rsidRPr="008B7C1F">
        <w:rPr>
          <w:rFonts w:ascii="Cambria" w:eastAsia="Calibri" w:hAnsi="Cambria" w:cs="Times New Roman"/>
          <w:lang w:val="es-MX"/>
        </w:rPr>
        <w:t xml:space="preserve">San Cristóbal de Las Casas, Chiapas, tanto en la zona norte como en la zona sur de la ciudad. </w:t>
      </w:r>
    </w:p>
    <w:p w:rsidR="008B7C1F" w:rsidRPr="008B7C1F" w:rsidRDefault="008B7C1F" w:rsidP="008B7C1F">
      <w:pPr>
        <w:spacing w:after="0" w:line="276" w:lineRule="auto"/>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 xml:space="preserve">AGUA Y VIDA: MUJERES, DERECHOS Y AMBIENTE, A.C. </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3C0D6A" w:rsidRDefault="008B7C1F" w:rsidP="00393A01">
      <w:pPr>
        <w:spacing w:after="0" w:line="276" w:lineRule="auto"/>
        <w:jc w:val="both"/>
        <w:rPr>
          <w:rFonts w:ascii="Cambria" w:hAnsi="Cambria" w:cs="Times New Roman"/>
          <w:b/>
          <w:bCs/>
          <w:noProof/>
          <w:color w:val="00B050"/>
          <w:sz w:val="28"/>
          <w:szCs w:val="28"/>
          <w:lang w:val="es-MX"/>
        </w:rPr>
      </w:pPr>
      <w:r w:rsidRPr="008B7C1F">
        <w:rPr>
          <w:rFonts w:ascii="Cambria" w:hAnsi="Cambria" w:cs="Times New Roman"/>
          <w:b/>
          <w:bCs/>
          <w:noProof/>
          <w:color w:val="00B050"/>
          <w:sz w:val="28"/>
          <w:szCs w:val="28"/>
        </w:rPr>
        <w:drawing>
          <wp:inline distT="0" distB="0" distL="0" distR="0" wp14:anchorId="14A57320" wp14:editId="2A3E4AF9">
            <wp:extent cx="1770321" cy="1180214"/>
            <wp:effectExtent l="0" t="0" r="1905" b="1270"/>
            <wp:docPr id="68" name="Imagen 68" descr="C:\Users\Usuario\Desktop\2025\BARRACUDA\FOTOS ESCOGIDAS\agua y vi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2025\BARRACUDA\FOTOS ESCOGIDAS\agua y vida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461" cy="1194307"/>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32CEFCB6" wp14:editId="49C1AC2E">
            <wp:extent cx="1807535" cy="1205022"/>
            <wp:effectExtent l="0" t="0" r="2540" b="0"/>
            <wp:docPr id="69" name="Imagen 69" descr="C:\Users\Usuario\Desktop\2025\BARRACUDA\FOTOS ESCOGIDAS\agua y vi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25\BARRACUDA\FOTOS ESCOGIDAS\agua y vida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5384" cy="1210255"/>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25F7474A" wp14:editId="1A76AEE9">
            <wp:extent cx="1834116" cy="1223707"/>
            <wp:effectExtent l="0" t="0" r="0" b="0"/>
            <wp:docPr id="70" name="Imagen 70" descr="C:\Users\Usuario\Desktop\2025\BARRACUDA\FOTOS ESCOGIDAS\agua y vi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2025\BARRACUDA\FOTOS ESCOGIDAS\agua y vida 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8863" cy="1226874"/>
                    </a:xfrm>
                    <a:prstGeom prst="rect">
                      <a:avLst/>
                    </a:prstGeom>
                    <a:noFill/>
                    <a:ln>
                      <a:noFill/>
                    </a:ln>
                  </pic:spPr>
                </pic:pic>
              </a:graphicData>
            </a:graphic>
          </wp:inline>
        </w:drawing>
      </w:r>
    </w:p>
    <w:p w:rsidR="00393A01" w:rsidRDefault="00393A01" w:rsidP="008B7C1F">
      <w:pPr>
        <w:rPr>
          <w:rFonts w:ascii="Times New Roman" w:hAnsi="Times New Roman" w:cs="Times New Roman"/>
          <w:b/>
          <w:bCs/>
          <w:color w:val="0070C0"/>
          <w:lang w:val="es-MX"/>
        </w:rPr>
      </w:pPr>
    </w:p>
    <w:p w:rsidR="008B7C1F" w:rsidRPr="008B7C1F" w:rsidRDefault="008B7C1F" w:rsidP="008B7C1F">
      <w:pPr>
        <w:rPr>
          <w:rFonts w:ascii="Cambria" w:eastAsia="Calibri" w:hAnsi="Cambria" w:cs="Calibri"/>
          <w:bCs/>
          <w:color w:val="0D0D0D" w:themeColor="text1" w:themeTint="F2"/>
          <w:highlight w:val="white"/>
          <w:lang w:val="es-MX" w:eastAsia="es-MX"/>
        </w:rPr>
      </w:pPr>
      <w:r w:rsidRPr="008B7C1F">
        <w:rPr>
          <w:rFonts w:ascii="Times New Roman" w:hAnsi="Times New Roman" w:cs="Times New Roman"/>
          <w:b/>
          <w:bCs/>
          <w:color w:val="0070C0"/>
          <w:lang w:val="es-MX"/>
        </w:rPr>
        <w:t xml:space="preserve">Nombre del proyecto: </w:t>
      </w:r>
      <w:r w:rsidRPr="008B7C1F">
        <w:rPr>
          <w:rFonts w:ascii="Cambria" w:eastAsia="Calibri" w:hAnsi="Cambria" w:cs="Times New Roman"/>
          <w:b/>
          <w:bCs/>
          <w:color w:val="0D0D0D" w:themeColor="text1" w:themeTint="F2"/>
          <w:lang w:val="es-MX" w:eastAsia="es-MX"/>
        </w:rPr>
        <w:t>“</w:t>
      </w:r>
      <w:r w:rsidRPr="008B7C1F">
        <w:rPr>
          <w:rFonts w:ascii="Cambria" w:eastAsia="Calibri" w:hAnsi="Cambria" w:cs="Calibri"/>
          <w:b/>
          <w:bCs/>
          <w:color w:val="0D0D0D" w:themeColor="text1" w:themeTint="F2"/>
          <w:highlight w:val="white"/>
          <w:lang w:val="es-MX" w:eastAsia="es-MX"/>
        </w:rPr>
        <w:t>Hacia el fortalecimiento de las mujeres en la gestión participativa del agua en San Cristóbal de Las Casas, Chiapas-2ª Etapa”.</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Beneficiarios: </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 xml:space="preserve">Directos: </w:t>
      </w:r>
      <w:r w:rsidRPr="008B7C1F">
        <w:rPr>
          <w:rFonts w:ascii="Times New Roman" w:eastAsia="Calibri" w:hAnsi="Times New Roman" w:cs="Times New Roman"/>
          <w:bCs/>
          <w:color w:val="0D0D0D" w:themeColor="text1" w:themeTint="F2"/>
          <w:lang w:val="es-MX" w:eastAsia="es-MX"/>
        </w:rPr>
        <w:t>30.</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Indirectos:</w:t>
      </w:r>
      <w:r w:rsidRPr="008B7C1F">
        <w:rPr>
          <w:rFonts w:ascii="Times New Roman" w:eastAsia="Calibri" w:hAnsi="Times New Roman" w:cs="Times New Roman"/>
          <w:bCs/>
          <w:color w:val="0D0D0D" w:themeColor="text1" w:themeTint="F2"/>
          <w:lang w:val="es-MX" w:eastAsia="es-MX"/>
        </w:rPr>
        <w:t xml:space="preserve"> 330.</w:t>
      </w:r>
    </w:p>
    <w:p w:rsidR="008B7C1F" w:rsidRPr="008B7C1F" w:rsidRDefault="008B7C1F" w:rsidP="008B7C1F">
      <w:pPr>
        <w:spacing w:after="0" w:line="276" w:lineRule="auto"/>
        <w:ind w:left="720"/>
        <w:contextualSpacing/>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Descripción del proyecto: </w:t>
      </w:r>
    </w:p>
    <w:p w:rsidR="008B7C1F" w:rsidRDefault="004C6F3D" w:rsidP="008B7C1F">
      <w:pPr>
        <w:spacing w:after="0" w:line="276" w:lineRule="auto"/>
        <w:jc w:val="both"/>
        <w:rPr>
          <w:rFonts w:ascii="Times New Roman" w:eastAsia="Calibri" w:hAnsi="Times New Roman" w:cs="Times New Roman"/>
          <w:bCs/>
          <w:color w:val="0D0D0D" w:themeColor="text1" w:themeTint="F2"/>
          <w:lang w:val="es-MX" w:eastAsia="es-MX"/>
        </w:rPr>
      </w:pPr>
      <w:r w:rsidRPr="004C6F3D">
        <w:rPr>
          <w:rFonts w:ascii="Times New Roman" w:eastAsia="Calibri" w:hAnsi="Times New Roman" w:cs="Times New Roman"/>
          <w:bCs/>
          <w:color w:val="0D0D0D" w:themeColor="text1" w:themeTint="F2"/>
          <w:lang w:val="es-MX" w:eastAsia="es-MX"/>
        </w:rPr>
        <w:t xml:space="preserve">Aunque la participación de las mujeres en temas de agua en San Cristóbal de Las Casas es cada vez más constante, aún enfrenta desafíos como la sobrecarga de cuidados y el machismo en sus entornos. Este proyecto busca fortalecer su organización y participación desde una perspectiva ecofeminista y de justicia climática, mediante actividades como un encuentro municipal y otro regional de mujeres defensoras del agua, la elaboración de un video con sus testimonios y el seguimiento a la campaña internacional </w:t>
      </w:r>
      <w:r w:rsidRPr="004C6F3D">
        <w:rPr>
          <w:rFonts w:ascii="Times New Roman" w:eastAsia="Calibri" w:hAnsi="Times New Roman" w:cs="Times New Roman"/>
          <w:bCs/>
          <w:i/>
          <w:iCs/>
          <w:color w:val="0D0D0D" w:themeColor="text1" w:themeTint="F2"/>
          <w:lang w:val="es-MX" w:eastAsia="es-MX"/>
        </w:rPr>
        <w:t>Las Mujeres Somos Agua</w:t>
      </w:r>
      <w:r w:rsidRPr="004C6F3D">
        <w:rPr>
          <w:rFonts w:ascii="Times New Roman" w:eastAsia="Calibri" w:hAnsi="Times New Roman" w:cs="Times New Roman"/>
          <w:bCs/>
          <w:color w:val="0D0D0D" w:themeColor="text1" w:themeTint="F2"/>
          <w:lang w:val="es-MX" w:eastAsia="es-MX"/>
        </w:rPr>
        <w:t>.</w:t>
      </w:r>
    </w:p>
    <w:p w:rsidR="004C6F3D" w:rsidRPr="004C6F3D" w:rsidRDefault="004C6F3D" w:rsidP="008B7C1F">
      <w:pPr>
        <w:spacing w:after="0" w:line="276" w:lineRule="auto"/>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 general del proyecto:</w:t>
      </w:r>
    </w:p>
    <w:p w:rsidR="008B7C1F" w:rsidRPr="008B7C1F" w:rsidRDefault="008B7C1F" w:rsidP="008B7C1F">
      <w:pPr>
        <w:spacing w:after="0" w:line="276" w:lineRule="auto"/>
        <w:jc w:val="both"/>
        <w:rPr>
          <w:rFonts w:ascii="Cambria" w:eastAsia="Calibri" w:hAnsi="Cambria" w:cs="Times New Roman"/>
          <w:lang w:val="es-MX"/>
        </w:rPr>
      </w:pPr>
      <w:r w:rsidRPr="008B7C1F">
        <w:rPr>
          <w:rFonts w:ascii="Cambria" w:eastAsia="Calibri" w:hAnsi="Cambria" w:cs="Calibri"/>
          <w:lang w:val="es-MX"/>
        </w:rPr>
        <w:t>Fortalecer el poder personal y colectivo de mujeres defensoras del agua de San Cristóbal de Las Casas, por medio de formación e información política ecofeminista, que permita la construcción de procesos para la defensa del derecho al agua.</w:t>
      </w:r>
    </w:p>
    <w:p w:rsidR="008B7C1F" w:rsidRPr="008B7C1F" w:rsidRDefault="008B7C1F" w:rsidP="008B7C1F">
      <w:pPr>
        <w:widowControl w:val="0"/>
        <w:suppressAutoHyphens/>
        <w:spacing w:after="0" w:line="276" w:lineRule="auto"/>
        <w:contextualSpacing/>
        <w:mirrorIndents/>
        <w:jc w:val="both"/>
        <w:rPr>
          <w:rFonts w:ascii="Cambria" w:eastAsia="Calibri" w:hAnsi="Cambria" w:cs="Times New Roman"/>
          <w:lang w:val="es-MX" w:eastAsia="zh-CN" w:bidi="hi-IN"/>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Objetivos específicos del proyecto:</w:t>
      </w:r>
    </w:p>
    <w:p w:rsidR="008B7C1F" w:rsidRPr="008B7C1F" w:rsidRDefault="008B7C1F" w:rsidP="008B7C1F">
      <w:pPr>
        <w:spacing w:after="0" w:line="276" w:lineRule="auto"/>
        <w:rPr>
          <w:rFonts w:ascii="Cambria" w:eastAsia="Calibri" w:hAnsi="Cambria" w:cs="Times New Roman"/>
          <w:lang w:val="es-MX"/>
        </w:rPr>
      </w:pPr>
      <w:r w:rsidRPr="008B7C1F">
        <w:rPr>
          <w:rFonts w:ascii="Cambria" w:eastAsia="Calibri" w:hAnsi="Cambria" w:cs="Calibri"/>
          <w:lang w:val="es-MX"/>
        </w:rPr>
        <w:t xml:space="preserve">1) </w:t>
      </w:r>
      <w:r w:rsidRPr="008B7C1F">
        <w:rPr>
          <w:rFonts w:ascii="Cambria" w:eastAsia="Calibri" w:hAnsi="Cambria" w:cs="Times New Roman"/>
          <w:lang w:val="es-MX"/>
        </w:rPr>
        <w:t>Crear espacios de formación e intercambio de mujeres defensoras del agua en San Cristóbal de Las Casas.</w:t>
      </w:r>
    </w:p>
    <w:p w:rsidR="008B7C1F" w:rsidRPr="008B7C1F" w:rsidRDefault="008B7C1F" w:rsidP="008B7C1F">
      <w:pPr>
        <w:spacing w:after="0" w:line="276" w:lineRule="auto"/>
        <w:rPr>
          <w:rFonts w:ascii="Cambria" w:eastAsia="Calibri" w:hAnsi="Cambria" w:cs="Times New Roman"/>
          <w:lang w:val="es-MX"/>
        </w:rPr>
      </w:pPr>
      <w:r w:rsidRPr="008B7C1F">
        <w:rPr>
          <w:rFonts w:ascii="Cambria" w:eastAsia="Calibri" w:hAnsi="Cambria" w:cs="Calibri"/>
          <w:lang w:val="es-MX"/>
        </w:rPr>
        <w:lastRenderedPageBreak/>
        <w:t xml:space="preserve">2) </w:t>
      </w:r>
      <w:r w:rsidRPr="008B7C1F">
        <w:rPr>
          <w:rFonts w:ascii="Cambria" w:eastAsia="Calibri" w:hAnsi="Cambria" w:cs="Times New Roman"/>
          <w:lang w:val="es-MX"/>
        </w:rPr>
        <w:t xml:space="preserve">Visibilizar las problemáticas y acciones que las mujeres están realizando con respecto al cuidado y gestión comunitaria del agua. </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Municipios y comunidades donde se ejecutará el proyecto:</w:t>
      </w:r>
    </w:p>
    <w:p w:rsidR="008B7C1F" w:rsidRPr="008B7C1F" w:rsidRDefault="008B7C1F" w:rsidP="008B7C1F">
      <w:pPr>
        <w:spacing w:after="0" w:line="276" w:lineRule="auto"/>
        <w:rPr>
          <w:rFonts w:ascii="Cambria" w:eastAsia="Calibri" w:hAnsi="Cambria" w:cs="Calibri"/>
          <w:lang w:val="es" w:eastAsia="es-MX"/>
        </w:rPr>
      </w:pPr>
      <w:r w:rsidRPr="008B7C1F">
        <w:rPr>
          <w:rFonts w:ascii="Cambria" w:eastAsia="Calibri" w:hAnsi="Cambria" w:cs="Calibri"/>
          <w:lang w:val="es" w:eastAsia="es-MX"/>
        </w:rPr>
        <w:t xml:space="preserve">San Cristóbal de Las Casas: Alcanfores, Cuxtitali, colonias de la zona Sur. </w:t>
      </w:r>
    </w:p>
    <w:p w:rsidR="008B7C1F" w:rsidRPr="008B7C1F" w:rsidRDefault="008B7C1F" w:rsidP="008B7C1F">
      <w:pPr>
        <w:spacing w:after="0" w:line="276" w:lineRule="auto"/>
        <w:jc w:val="both"/>
        <w:rPr>
          <w:rFonts w:ascii="Cambria" w:eastAsia="Calibri" w:hAnsi="Cambria" w:cs="Calibri"/>
          <w:lang w:val="es" w:eastAsia="es-MX"/>
        </w:rPr>
      </w:pPr>
      <w:r w:rsidRPr="008B7C1F">
        <w:rPr>
          <w:rFonts w:ascii="Cambria" w:eastAsia="Calibri" w:hAnsi="Cambria" w:cs="Calibri"/>
          <w:lang w:val="es" w:eastAsia="es-MX"/>
        </w:rPr>
        <w:t xml:space="preserve">Mujeres defensoras del agua de otros municipios de Chiapas, todavía por definir totalmente, siendo que en el momento tenemos identificados: Tuxtla, Chenalhó, Tenejapa, Chilón, Palenque y Tonalá, buscando la representación de las regiones de Chiapas. </w:t>
      </w:r>
    </w:p>
    <w:p w:rsidR="008B7C1F" w:rsidRPr="008B7C1F" w:rsidRDefault="008B7C1F" w:rsidP="008B7C1F">
      <w:pPr>
        <w:spacing w:after="0" w:line="276" w:lineRule="auto"/>
        <w:jc w:val="both"/>
        <w:rPr>
          <w:rFonts w:ascii="Times New Roman" w:hAnsi="Times New Roman" w:cs="Times New Roman"/>
          <w:bCs/>
          <w:color w:val="0D0D0D" w:themeColor="text1" w:themeTint="F2"/>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color w:val="00B050"/>
          <w:sz w:val="28"/>
          <w:szCs w:val="28"/>
          <w:lang w:val="es-MX"/>
        </w:rPr>
        <w:t xml:space="preserve">PROMEDIOS DE COMUNICACIÓN COMUNITARIA, A.C. </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noProof/>
          <w:color w:val="00B050"/>
          <w:sz w:val="28"/>
          <w:szCs w:val="28"/>
          <w:lang w:val="es-MX"/>
        </w:rPr>
      </w:pP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5620EFFE" wp14:editId="48A3CAD3">
            <wp:extent cx="1744910" cy="1163254"/>
            <wp:effectExtent l="0" t="0" r="8255" b="0"/>
            <wp:docPr id="71" name="Imagen 71" descr="C:\Users\Usuario\Desktop\2025\BARRACUDA\FOTOS ESCOGIDAS\Promedio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esktop\2025\BARRACUDA\FOTOS ESCOGIDAS\Promedios_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6871" cy="1164562"/>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4EA8DB8A" wp14:editId="3EFB23A3">
            <wp:extent cx="1702965" cy="1135635"/>
            <wp:effectExtent l="0" t="0" r="0" b="7620"/>
            <wp:docPr id="72" name="Imagen 72" descr="C:\Users\Usuario\Desktop\2025\BARRACUDA\FOTOS ESCOGIDAS\Promedio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Desktop\2025\BARRACUDA\FOTOS ESCOGIDAS\Promedios_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1930" cy="1148282"/>
                    </a:xfrm>
                    <a:prstGeom prst="rect">
                      <a:avLst/>
                    </a:prstGeom>
                    <a:noFill/>
                    <a:ln>
                      <a:noFill/>
                    </a:ln>
                  </pic:spPr>
                </pic:pic>
              </a:graphicData>
            </a:graphic>
          </wp:inline>
        </w:drawing>
      </w:r>
      <w:r w:rsidRPr="008B7C1F">
        <w:rPr>
          <w:rFonts w:ascii="Cambria" w:hAnsi="Cambria" w:cs="Times New Roman"/>
          <w:b/>
          <w:bCs/>
          <w:color w:val="00B050"/>
          <w:sz w:val="28"/>
          <w:szCs w:val="28"/>
          <w:lang w:val="es-MX"/>
        </w:rPr>
        <w:t xml:space="preserve"> </w:t>
      </w:r>
      <w:r w:rsidRPr="008B7C1F">
        <w:rPr>
          <w:rFonts w:ascii="Cambria" w:hAnsi="Cambria" w:cs="Times New Roman"/>
          <w:b/>
          <w:bCs/>
          <w:noProof/>
          <w:color w:val="00B050"/>
          <w:sz w:val="28"/>
          <w:szCs w:val="28"/>
          <w:lang w:val="es-MX"/>
        </w:rPr>
        <w:t xml:space="preserve"> </w:t>
      </w:r>
      <w:r w:rsidRPr="008B7C1F">
        <w:rPr>
          <w:rFonts w:ascii="Cambria" w:hAnsi="Cambria" w:cs="Times New Roman"/>
          <w:b/>
          <w:bCs/>
          <w:noProof/>
          <w:color w:val="00B050"/>
          <w:sz w:val="28"/>
          <w:szCs w:val="28"/>
        </w:rPr>
        <w:drawing>
          <wp:inline distT="0" distB="0" distL="0" distR="0" wp14:anchorId="4392EA46" wp14:editId="763252E6">
            <wp:extent cx="1864989" cy="1137073"/>
            <wp:effectExtent l="0" t="0" r="2540" b="6350"/>
            <wp:docPr id="73" name="Imagen 73" descr="C:\Users\Usuario\Desktop\2025\BARRACUDA\FOTOS ESCOGIDAS\Promedio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uario\Desktop\2025\BARRACUDA\FOTOS ESCOGIDAS\Promedios_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873"/>
                    <a:stretch/>
                  </pic:blipFill>
                  <pic:spPr bwMode="auto">
                    <a:xfrm>
                      <a:off x="0" y="0"/>
                      <a:ext cx="1869124" cy="1139594"/>
                    </a:xfrm>
                    <a:prstGeom prst="rect">
                      <a:avLst/>
                    </a:prstGeom>
                    <a:noFill/>
                    <a:ln>
                      <a:noFill/>
                    </a:ln>
                    <a:extLst>
                      <a:ext uri="{53640926-AAD7-44D8-BBD7-CCE9431645EC}">
                        <a14:shadowObscured xmlns:a14="http://schemas.microsoft.com/office/drawing/2010/main"/>
                      </a:ext>
                    </a:extLst>
                  </pic:spPr>
                </pic:pic>
              </a:graphicData>
            </a:graphic>
          </wp:inline>
        </w:drawing>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rPr>
          <w:rFonts w:ascii="Cambria" w:eastAsia="Calibri" w:hAnsi="Cambria" w:cs="Calibri"/>
          <w:bCs/>
          <w:color w:val="0D0D0D" w:themeColor="text1" w:themeTint="F2"/>
          <w:lang w:val="es-MX" w:eastAsia="es-MX"/>
        </w:rPr>
      </w:pPr>
      <w:r w:rsidRPr="008B7C1F">
        <w:rPr>
          <w:rFonts w:ascii="Times New Roman" w:hAnsi="Times New Roman" w:cs="Times New Roman"/>
          <w:b/>
          <w:bCs/>
          <w:color w:val="0070C0"/>
          <w:lang w:val="es-MX"/>
        </w:rPr>
        <w:t xml:space="preserve">Nombre del proyecto: </w:t>
      </w:r>
      <w:r w:rsidRPr="008B7C1F">
        <w:rPr>
          <w:rFonts w:ascii="Cambria" w:eastAsia="Calibri" w:hAnsi="Cambria" w:cs="Calibri"/>
          <w:b/>
          <w:bCs/>
          <w:color w:val="0D0D0D" w:themeColor="text1" w:themeTint="F2"/>
          <w:lang w:val="es-MX" w:eastAsia="es-MX"/>
        </w:rPr>
        <w:t>“El Fogón de las Palabras: Laboratorio de historias comunitarias”.</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Beneficiarios: </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Directos:</w:t>
      </w:r>
      <w:r w:rsidRPr="008B7C1F">
        <w:rPr>
          <w:rFonts w:ascii="Times New Roman" w:eastAsia="Calibri" w:hAnsi="Times New Roman" w:cs="Times New Roman"/>
          <w:bCs/>
          <w:color w:val="0D0D0D" w:themeColor="text1" w:themeTint="F2"/>
          <w:lang w:val="es-MX" w:eastAsia="es-MX"/>
        </w:rPr>
        <w:t xml:space="preserve"> 147.</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 xml:space="preserve">Indirectos: </w:t>
      </w:r>
      <w:r w:rsidRPr="008B7C1F">
        <w:rPr>
          <w:rFonts w:ascii="Times New Roman" w:eastAsia="Calibri" w:hAnsi="Times New Roman" w:cs="Times New Roman"/>
          <w:bCs/>
          <w:color w:val="0D0D0D" w:themeColor="text1" w:themeTint="F2"/>
          <w:lang w:val="es-MX" w:eastAsia="es-MX"/>
        </w:rPr>
        <w:t>3,500.</w:t>
      </w:r>
    </w:p>
    <w:p w:rsidR="008B7C1F" w:rsidRPr="008B7C1F" w:rsidRDefault="008B7C1F" w:rsidP="008B7C1F">
      <w:pPr>
        <w:spacing w:after="0" w:line="276" w:lineRule="auto"/>
        <w:ind w:left="720"/>
        <w:contextualSpacing/>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Descripción del proyecto: </w:t>
      </w:r>
    </w:p>
    <w:p w:rsidR="004C6F3D" w:rsidRPr="004C6F3D" w:rsidRDefault="004C6F3D" w:rsidP="004C6F3D">
      <w:pPr>
        <w:spacing w:after="0" w:line="276" w:lineRule="auto"/>
        <w:contextualSpacing/>
        <w:mirrorIndents/>
        <w:jc w:val="both"/>
        <w:rPr>
          <w:rFonts w:ascii="Cambria" w:eastAsia="Trebuchet MS" w:hAnsi="Cambria" w:cs="Calibri"/>
          <w:lang w:val="es-MX"/>
        </w:rPr>
      </w:pPr>
      <w:r w:rsidRPr="004C6F3D">
        <w:rPr>
          <w:rFonts w:ascii="Cambria" w:eastAsia="Trebuchet MS" w:hAnsi="Cambria" w:cs="Calibri"/>
          <w:lang w:val="es-MX"/>
        </w:rPr>
        <w:t>El Fogón de las Palabras es un proyecto interdisciplinario que crea espacios de encuentro a través del arte comunitario, la comunicación popular y las prácticas narrativas, donde las personas pueden contar sus historias con dignidad y p</w:t>
      </w:r>
      <w:r>
        <w:rPr>
          <w:rFonts w:ascii="Cambria" w:eastAsia="Trebuchet MS" w:hAnsi="Cambria" w:cs="Calibri"/>
          <w:lang w:val="es-MX"/>
        </w:rPr>
        <w:t>romover su identidad y cultura.</w:t>
      </w:r>
    </w:p>
    <w:p w:rsidR="004C6F3D" w:rsidRPr="004C6F3D" w:rsidRDefault="004C6F3D" w:rsidP="004C6F3D">
      <w:pPr>
        <w:spacing w:after="0" w:line="276" w:lineRule="auto"/>
        <w:contextualSpacing/>
        <w:mirrorIndents/>
        <w:jc w:val="both"/>
        <w:rPr>
          <w:rFonts w:ascii="Cambria" w:eastAsia="Trebuchet MS" w:hAnsi="Cambria" w:cs="Calibri"/>
          <w:lang w:val="es-MX"/>
        </w:rPr>
      </w:pPr>
      <w:r w:rsidRPr="004C6F3D">
        <w:rPr>
          <w:rFonts w:ascii="Cambria" w:eastAsia="Trebuchet MS" w:hAnsi="Cambria" w:cs="Calibri"/>
          <w:lang w:val="es-MX"/>
        </w:rPr>
        <w:t>Tras colaborar con 22 organizaciones en Chiapas, Guatemala y Honduras (2022–2024), en 2025 se enfocará en que las propias comunidades graben y editen sus narrativas mediante talleres técnicos. Se realizarán 7 encuentros en 5 comunidades y 2 universidades, fortaleciendo redes y visibilizando los contenidos ya creados. Se dará prioridad a la participación de mujeres, facilitando su asistencia con apoyos económicos, logísticos y espacios de cuidado infantil.</w:t>
      </w:r>
    </w:p>
    <w:p w:rsidR="008B7C1F" w:rsidRPr="008B7C1F" w:rsidRDefault="008B7C1F" w:rsidP="008B7C1F">
      <w:pPr>
        <w:spacing w:after="0" w:line="276" w:lineRule="auto"/>
        <w:contextualSpacing/>
        <w:mirrorIndents/>
        <w:jc w:val="both"/>
        <w:rPr>
          <w:rFonts w:ascii="Cambria" w:eastAsia="Trebuchet MS" w:hAnsi="Cambria" w:cs="Calibri"/>
          <w:highlight w:val="white"/>
          <w:lang w:val="es-MX"/>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 general del proyecto:</w:t>
      </w:r>
    </w:p>
    <w:p w:rsidR="008B7C1F" w:rsidRDefault="004C6F3D" w:rsidP="008B7C1F">
      <w:pPr>
        <w:widowControl w:val="0"/>
        <w:suppressAutoHyphens/>
        <w:spacing w:after="0" w:line="276" w:lineRule="auto"/>
        <w:contextualSpacing/>
        <w:mirrorIndents/>
        <w:jc w:val="both"/>
        <w:rPr>
          <w:rFonts w:ascii="Times New Roman" w:eastAsia="Calibri" w:hAnsi="Times New Roman" w:cs="Times New Roman"/>
          <w:lang w:val="es-MX" w:eastAsia="zh-CN" w:bidi="hi-IN"/>
        </w:rPr>
      </w:pPr>
      <w:r w:rsidRPr="004C6F3D">
        <w:rPr>
          <w:rFonts w:ascii="Times New Roman" w:eastAsia="Calibri" w:hAnsi="Times New Roman" w:cs="Times New Roman"/>
          <w:lang w:val="es-MX" w:eastAsia="zh-CN" w:bidi="hi-IN"/>
        </w:rPr>
        <w:t>El proyecto busca fortalecer las habilidades prácticas, críticas y creativas de las personas participantes mediante talleres y encuentros de escucha, para que produzcan programas radiofónicos centrados en sus propias voces y experiencias. Estas narrativas promoverán una cultura de paz, diálogo, salud comunitaria, alimentación sana, agricultura, defensa del territorio y buenas prácticas de convivencia.</w:t>
      </w:r>
    </w:p>
    <w:p w:rsidR="004C6F3D" w:rsidRPr="008B7C1F" w:rsidRDefault="004C6F3D" w:rsidP="008B7C1F">
      <w:pPr>
        <w:widowControl w:val="0"/>
        <w:suppressAutoHyphens/>
        <w:spacing w:after="0" w:line="276" w:lineRule="auto"/>
        <w:contextualSpacing/>
        <w:mirrorIndents/>
        <w:jc w:val="both"/>
        <w:rPr>
          <w:rFonts w:ascii="Times New Roman" w:eastAsia="Calibri" w:hAnsi="Times New Roman" w:cs="Times New Roman"/>
          <w:lang w:val="es-MX" w:eastAsia="zh-CN" w:bidi="hi-IN"/>
        </w:rPr>
      </w:pPr>
    </w:p>
    <w:p w:rsidR="008B7C1F" w:rsidRPr="004C6F3D" w:rsidRDefault="008B7C1F" w:rsidP="004C6F3D">
      <w:pPr>
        <w:suppressAutoHyphens/>
        <w:spacing w:after="0" w:line="276" w:lineRule="auto"/>
        <w:contextualSpacing/>
        <w:mirrorIndents/>
        <w:rPr>
          <w:rFonts w:ascii="Cambria" w:eastAsia="Calibri" w:hAnsi="Cambria" w:cs="Times New Roman"/>
          <w:b/>
          <w:color w:val="0070C0"/>
          <w:lang w:val="es-MX" w:eastAsia="zh-CN" w:bidi="hi-IN"/>
        </w:rPr>
      </w:pPr>
      <w:r w:rsidRPr="008B7C1F">
        <w:rPr>
          <w:rFonts w:ascii="Times New Roman" w:eastAsia="Calibri" w:hAnsi="Times New Roman" w:cs="Times New Roman"/>
          <w:b/>
          <w:color w:val="0070C0"/>
          <w:lang w:val="es-MX" w:eastAsia="zh-CN" w:bidi="hi-IN"/>
        </w:rPr>
        <w:t>Objetivos específicos del proyecto:</w:t>
      </w:r>
      <w:r w:rsidR="004C6F3D" w:rsidRPr="004C6F3D">
        <w:rPr>
          <w:lang w:val="es-MX"/>
        </w:rPr>
        <w:br/>
        <w:t xml:space="preserve">a) Fortalecer las habilidades en comunicación popular creativa de las y los participantes para que desarrollen sus propias narrativas mediante programas radiofónicos, usando arte, tecnología y </w:t>
      </w:r>
      <w:r w:rsidR="004C6F3D" w:rsidRPr="004C6F3D">
        <w:rPr>
          <w:lang w:val="es-MX"/>
        </w:rPr>
        <w:lastRenderedPageBreak/>
        <w:t>prácticas narrativas.</w:t>
      </w:r>
      <w:r w:rsidR="004C6F3D" w:rsidRPr="004C6F3D">
        <w:rPr>
          <w:lang w:val="es-MX"/>
        </w:rPr>
        <w:br/>
      </w:r>
      <w:r w:rsidR="004C6F3D" w:rsidRPr="004C6F3D">
        <w:rPr>
          <w:rFonts w:ascii="Cambria" w:hAnsi="Cambria"/>
          <w:lang w:val="es-MX"/>
        </w:rPr>
        <w:t>b) Difundir el trabajo de 14 organizaciones de Los Altos de Chiapas con las que se ha colaborado entre 2022 y 2024.</w:t>
      </w:r>
      <w:r w:rsidR="004C6F3D" w:rsidRPr="004C6F3D">
        <w:rPr>
          <w:rFonts w:ascii="Cambria" w:hAnsi="Cambria"/>
          <w:lang w:val="es-MX"/>
        </w:rPr>
        <w:br/>
        <w:t>c) Capacitar técnicamente a personas de tres colectividades en audio, grabación y edición.</w:t>
      </w:r>
      <w:r w:rsidR="004C6F3D" w:rsidRPr="004C6F3D">
        <w:rPr>
          <w:rFonts w:ascii="Cambria" w:hAnsi="Cambria"/>
          <w:lang w:val="es-MX"/>
        </w:rPr>
        <w:br/>
        <w:t>d) Realizar 7 Encuentros/Espacios de Escucha en 5 comunidades y 2 universidades, fomentando la convivencia, reflexión y creación de redes.</w:t>
      </w:r>
      <w:r w:rsidR="004C6F3D" w:rsidRPr="004C6F3D">
        <w:rPr>
          <w:rFonts w:ascii="Cambria" w:hAnsi="Cambria"/>
          <w:lang w:val="es-MX"/>
        </w:rPr>
        <w:br/>
        <w:t>e) Ampliar la difusión de los contenidos creados, compartiéndolos en plataformas digitales, radios comunitarias y redes sociales.</w:t>
      </w:r>
    </w:p>
    <w:p w:rsidR="004C6F3D" w:rsidRPr="004C6F3D" w:rsidRDefault="004C6F3D"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Municipios y comunidades donde se ejecutará el proyecto:</w:t>
      </w:r>
    </w:p>
    <w:p w:rsidR="008B7C1F" w:rsidRPr="008B7C1F" w:rsidRDefault="008B7C1F" w:rsidP="008B7C1F">
      <w:pPr>
        <w:spacing w:after="0" w:line="276" w:lineRule="auto"/>
        <w:contextualSpacing/>
        <w:mirrorIndents/>
        <w:jc w:val="both"/>
        <w:rPr>
          <w:rFonts w:ascii="Cambria" w:eastAsia="Verdana" w:hAnsi="Cambria" w:cs="Calibri"/>
          <w:highlight w:val="white"/>
          <w:lang w:val="es-MX"/>
        </w:rPr>
      </w:pPr>
      <w:r w:rsidRPr="008B7C1F">
        <w:rPr>
          <w:rFonts w:ascii="Cambria" w:eastAsia="Verdana" w:hAnsi="Cambria" w:cs="Calibri"/>
          <w:highlight w:val="white"/>
          <w:lang w:val="es-MX"/>
        </w:rPr>
        <w:t>San Cristóbal de Las Casas (con colectivos al norte y al sur de este municipio).</w:t>
      </w:r>
    </w:p>
    <w:p w:rsidR="008B4BC5" w:rsidRDefault="008B7C1F" w:rsidP="00EB7045">
      <w:pPr>
        <w:spacing w:after="0" w:line="276" w:lineRule="auto"/>
        <w:contextualSpacing/>
        <w:mirrorIndents/>
        <w:jc w:val="both"/>
        <w:rPr>
          <w:rFonts w:ascii="Cambria" w:eastAsia="Verdana" w:hAnsi="Cambria" w:cs="Calibri"/>
          <w:highlight w:val="white"/>
          <w:lang w:val="es-MX"/>
        </w:rPr>
      </w:pPr>
      <w:r w:rsidRPr="008B7C1F">
        <w:rPr>
          <w:rFonts w:ascii="Cambria" w:eastAsia="Verdana" w:hAnsi="Cambria" w:cs="Calibri"/>
          <w:highlight w:val="white"/>
          <w:lang w:val="es-MX"/>
        </w:rPr>
        <w:t>Tenejapa (con la red de mujeres sanadoras).</w:t>
      </w:r>
    </w:p>
    <w:p w:rsidR="004C6F3D" w:rsidRPr="00EB7045" w:rsidRDefault="004C6F3D" w:rsidP="00EB7045">
      <w:pPr>
        <w:spacing w:after="0" w:line="276" w:lineRule="auto"/>
        <w:contextualSpacing/>
        <w:mirrorIndents/>
        <w:jc w:val="both"/>
        <w:rPr>
          <w:rFonts w:ascii="Cambria" w:eastAsia="Verdana" w:hAnsi="Cambria" w:cs="Calibri"/>
          <w:highlight w:val="white"/>
          <w:lang w:val="es-MX"/>
        </w:rPr>
      </w:pPr>
    </w:p>
    <w:p w:rsidR="008B7C1F" w:rsidRPr="008B7C1F" w:rsidRDefault="002B75BE" w:rsidP="008B7C1F">
      <w:pPr>
        <w:spacing w:after="0" w:line="276" w:lineRule="auto"/>
        <w:jc w:val="both"/>
        <w:rPr>
          <w:rFonts w:ascii="Cambria" w:hAnsi="Cambria" w:cs="Times New Roman"/>
          <w:b/>
          <w:bCs/>
          <w:color w:val="00B050"/>
          <w:sz w:val="28"/>
          <w:szCs w:val="28"/>
          <w:lang w:val="es-MX"/>
        </w:rPr>
      </w:pPr>
      <w:r>
        <w:rPr>
          <w:rFonts w:ascii="Cambria" w:hAnsi="Cambria" w:cs="Times New Roman"/>
          <w:b/>
          <w:bCs/>
          <w:color w:val="00B050"/>
          <w:sz w:val="28"/>
          <w:szCs w:val="28"/>
          <w:lang w:val="es-MX"/>
        </w:rPr>
        <w:t>JÓVENES ARTICULANDO</w:t>
      </w:r>
      <w:r w:rsidR="008B7C1F" w:rsidRPr="008B7C1F">
        <w:rPr>
          <w:rFonts w:ascii="Cambria" w:hAnsi="Cambria" w:cs="Times New Roman"/>
          <w:b/>
          <w:bCs/>
          <w:color w:val="00B050"/>
          <w:sz w:val="28"/>
          <w:szCs w:val="28"/>
          <w:lang w:val="es-MX"/>
        </w:rPr>
        <w:t xml:space="preserve"> TERRITORIOS, A.C. (JOVENARTE)</w:t>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spacing w:after="0" w:line="276" w:lineRule="auto"/>
        <w:jc w:val="both"/>
        <w:rPr>
          <w:rFonts w:ascii="Cambria" w:hAnsi="Cambria" w:cs="Times New Roman"/>
          <w:b/>
          <w:bCs/>
          <w:color w:val="00B050"/>
          <w:sz w:val="28"/>
          <w:szCs w:val="28"/>
          <w:lang w:val="es-MX"/>
        </w:rPr>
      </w:pPr>
      <w:r w:rsidRPr="008B7C1F">
        <w:rPr>
          <w:rFonts w:ascii="Cambria" w:hAnsi="Cambria" w:cs="Times New Roman"/>
          <w:b/>
          <w:bCs/>
          <w:noProof/>
          <w:color w:val="00B050"/>
          <w:sz w:val="28"/>
          <w:szCs w:val="28"/>
        </w:rPr>
        <w:drawing>
          <wp:inline distT="0" distB="0" distL="0" distR="0" wp14:anchorId="03A328BC" wp14:editId="255E6C6C">
            <wp:extent cx="1754372" cy="1316293"/>
            <wp:effectExtent l="0" t="0" r="0" b="0"/>
            <wp:docPr id="74" name="Imagen 74" descr="C:\Users\Usuario\Desktop\2025\BARRACUDA\FOTOS ESCOGIDAS\JOVENAR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uario\Desktop\2025\BARRACUDA\FOTOS ESCOGIDAS\JOVENARTE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0003" cy="1328021"/>
                    </a:xfrm>
                    <a:prstGeom prst="rect">
                      <a:avLst/>
                    </a:prstGeom>
                    <a:noFill/>
                    <a:ln>
                      <a:noFill/>
                    </a:ln>
                  </pic:spPr>
                </pic:pic>
              </a:graphicData>
            </a:graphic>
          </wp:inline>
        </w:drawing>
      </w:r>
      <w:r w:rsidRPr="008B7C1F">
        <w:rPr>
          <w:rFonts w:ascii="Cambria" w:hAnsi="Cambria" w:cs="Times New Roman"/>
          <w:b/>
          <w:bCs/>
          <w:noProof/>
          <w:color w:val="00B050"/>
          <w:sz w:val="28"/>
          <w:szCs w:val="28"/>
          <w:lang w:val="es-MX"/>
        </w:rPr>
        <w:t xml:space="preserve">  </w:t>
      </w:r>
      <w:r w:rsidRPr="008B7C1F">
        <w:rPr>
          <w:noProof/>
          <w:lang w:val="es-MX"/>
        </w:rPr>
        <w:t xml:space="preserve"> </w:t>
      </w:r>
      <w:r w:rsidRPr="008B7C1F">
        <w:rPr>
          <w:noProof/>
        </w:rPr>
        <w:drawing>
          <wp:inline distT="0" distB="0" distL="0" distR="0" wp14:anchorId="32722096" wp14:editId="5F58DA8E">
            <wp:extent cx="1761264" cy="1321498"/>
            <wp:effectExtent l="0" t="0" r="0" b="0"/>
            <wp:docPr id="75" name="Imagen 75" descr="C:\Users\Usuario\AppData\Local\Microsoft\Windows\INetCache\Content.Word\IMG_20241112_1248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AppData\Local\Microsoft\Windows\INetCache\Content.Word\IMG_20241112_124814_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9670" cy="1335308"/>
                    </a:xfrm>
                    <a:prstGeom prst="rect">
                      <a:avLst/>
                    </a:prstGeom>
                    <a:noFill/>
                    <a:ln>
                      <a:noFill/>
                    </a:ln>
                  </pic:spPr>
                </pic:pic>
              </a:graphicData>
            </a:graphic>
          </wp:inline>
        </w:drawing>
      </w:r>
      <w:r w:rsidRPr="008B7C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B7C1F">
        <w:rPr>
          <w:noProof/>
          <w:lang w:val="es-MX"/>
        </w:rPr>
        <w:t xml:space="preserve">   </w:t>
      </w:r>
      <w:r w:rsidRPr="008B7C1F">
        <w:rPr>
          <w:noProof/>
        </w:rPr>
        <w:drawing>
          <wp:inline distT="0" distB="0" distL="0" distR="0" wp14:anchorId="6EC55F09" wp14:editId="24DBDA3A">
            <wp:extent cx="1770077" cy="1328109"/>
            <wp:effectExtent l="0" t="0" r="1905" b="5715"/>
            <wp:docPr id="76" name="Imagen 76" descr="C:\Users\Usuario\Desktop\2025\BARRACUDA\FOTOS ESCOGIDAS\JOVENART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uario\Desktop\2025\BARRACUDA\FOTOS ESCOGIDAS\JOVENARTE 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9077" cy="1334862"/>
                    </a:xfrm>
                    <a:prstGeom prst="rect">
                      <a:avLst/>
                    </a:prstGeom>
                    <a:noFill/>
                    <a:ln>
                      <a:noFill/>
                    </a:ln>
                  </pic:spPr>
                </pic:pic>
              </a:graphicData>
            </a:graphic>
          </wp:inline>
        </w:drawing>
      </w:r>
    </w:p>
    <w:p w:rsidR="008B7C1F" w:rsidRPr="008B7C1F" w:rsidRDefault="008B7C1F" w:rsidP="008B7C1F">
      <w:pPr>
        <w:spacing w:after="0" w:line="276" w:lineRule="auto"/>
        <w:jc w:val="both"/>
        <w:rPr>
          <w:rFonts w:ascii="Cambria" w:hAnsi="Cambria" w:cs="Times New Roman"/>
          <w:b/>
          <w:bCs/>
          <w:color w:val="00B050"/>
          <w:sz w:val="28"/>
          <w:szCs w:val="28"/>
          <w:lang w:val="es-MX"/>
        </w:rPr>
      </w:pPr>
    </w:p>
    <w:p w:rsidR="008B7C1F" w:rsidRPr="008B7C1F" w:rsidRDefault="008B7C1F" w:rsidP="008B7C1F">
      <w:pPr>
        <w:rPr>
          <w:rFonts w:ascii="Calibri" w:eastAsia="Calibri" w:hAnsi="Calibri" w:cs="Calibri"/>
          <w:b/>
          <w:bCs/>
          <w:color w:val="0D0D0D" w:themeColor="text1" w:themeTint="F2"/>
          <w:sz w:val="20"/>
          <w:szCs w:val="20"/>
          <w:lang w:val="es-MX" w:eastAsia="es-MX"/>
        </w:rPr>
      </w:pPr>
      <w:r w:rsidRPr="008B7C1F">
        <w:rPr>
          <w:rFonts w:ascii="Times New Roman" w:hAnsi="Times New Roman" w:cs="Times New Roman"/>
          <w:b/>
          <w:bCs/>
          <w:color w:val="0070C0"/>
          <w:lang w:val="es-MX"/>
        </w:rPr>
        <w:t xml:space="preserve">Nombre del proyecto: </w:t>
      </w:r>
      <w:r w:rsidRPr="008B7C1F">
        <w:rPr>
          <w:rFonts w:ascii="Cambria" w:eastAsia="Calibri" w:hAnsi="Cambria" w:cs="Times New Roman"/>
          <w:b/>
          <w:bCs/>
          <w:color w:val="0D0D0D" w:themeColor="text1" w:themeTint="F2"/>
          <w:lang w:val="es-MX" w:eastAsia="es-MX"/>
        </w:rPr>
        <w:t>“</w:t>
      </w:r>
      <w:r w:rsidRPr="008B7C1F">
        <w:rPr>
          <w:rFonts w:ascii="Cambria" w:eastAsia="Calibri" w:hAnsi="Cambria" w:cs="Calibri"/>
          <w:b/>
          <w:bCs/>
          <w:color w:val="0D0D0D" w:themeColor="text1" w:themeTint="F2"/>
          <w:lang w:val="es-MX" w:eastAsia="es-MX"/>
        </w:rPr>
        <w:t>Juventudes agroecológicas para el buen vivir en Huixtán, Chiapas”.</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Beneficiarios </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Directos:</w:t>
      </w:r>
      <w:r w:rsidRPr="008B7C1F">
        <w:rPr>
          <w:rFonts w:ascii="Times New Roman" w:eastAsia="Calibri" w:hAnsi="Times New Roman" w:cs="Times New Roman"/>
          <w:bCs/>
          <w:color w:val="0D0D0D" w:themeColor="text1" w:themeTint="F2"/>
          <w:lang w:val="es-MX" w:eastAsia="es-MX"/>
        </w:rPr>
        <w:t xml:space="preserve"> 82.</w:t>
      </w:r>
    </w:p>
    <w:p w:rsidR="008B7C1F" w:rsidRPr="008B7C1F" w:rsidRDefault="008B7C1F" w:rsidP="008B7C1F">
      <w:pPr>
        <w:numPr>
          <w:ilvl w:val="0"/>
          <w:numId w:val="1"/>
        </w:numPr>
        <w:spacing w:after="0" w:line="276" w:lineRule="auto"/>
        <w:contextualSpacing/>
        <w:jc w:val="both"/>
        <w:rPr>
          <w:rFonts w:ascii="Times New Roman" w:eastAsia="Calibri" w:hAnsi="Times New Roman" w:cs="Times New Roman"/>
          <w:bCs/>
          <w:color w:val="0D0D0D" w:themeColor="text1" w:themeTint="F2"/>
          <w:lang w:val="es-MX" w:eastAsia="es-MX"/>
        </w:rPr>
      </w:pPr>
      <w:r w:rsidRPr="008B7C1F">
        <w:rPr>
          <w:rFonts w:ascii="Times New Roman" w:eastAsia="Calibri" w:hAnsi="Times New Roman" w:cs="Times New Roman"/>
          <w:b/>
          <w:bCs/>
          <w:color w:val="0D0D0D" w:themeColor="text1" w:themeTint="F2"/>
          <w:lang w:val="es-MX" w:eastAsia="es-MX"/>
        </w:rPr>
        <w:t>Indirectos:</w:t>
      </w:r>
      <w:r w:rsidRPr="008B7C1F">
        <w:rPr>
          <w:rFonts w:ascii="Times New Roman" w:eastAsia="Calibri" w:hAnsi="Times New Roman" w:cs="Times New Roman"/>
          <w:bCs/>
          <w:color w:val="0D0D0D" w:themeColor="text1" w:themeTint="F2"/>
          <w:lang w:val="es-MX" w:eastAsia="es-MX"/>
        </w:rPr>
        <w:t xml:space="preserve"> 465.</w:t>
      </w:r>
    </w:p>
    <w:p w:rsidR="008B7C1F" w:rsidRPr="008B7C1F" w:rsidRDefault="008B7C1F" w:rsidP="008B7C1F">
      <w:pPr>
        <w:spacing w:after="0" w:line="276" w:lineRule="auto"/>
        <w:ind w:left="720"/>
        <w:contextualSpacing/>
        <w:jc w:val="both"/>
        <w:rPr>
          <w:rFonts w:ascii="Times New Roman" w:eastAsia="Calibri" w:hAnsi="Times New Roman" w:cs="Times New Roman"/>
          <w:bCs/>
          <w:color w:val="0D0D0D" w:themeColor="text1" w:themeTint="F2"/>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 xml:space="preserve">Descripción del proyecto: </w:t>
      </w:r>
    </w:p>
    <w:p w:rsidR="004C6F3D" w:rsidRPr="004C6F3D" w:rsidRDefault="004C6F3D" w:rsidP="004C6F3D">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4C6F3D">
        <w:rPr>
          <w:rFonts w:ascii="Cambria" w:eastAsia="Calibri" w:hAnsi="Cambria" w:cs="Times New Roman"/>
          <w:color w:val="0D0D0D" w:themeColor="text1" w:themeTint="F2"/>
          <w:lang w:val="es-MX" w:eastAsia="zh-CN" w:bidi="hi-IN"/>
        </w:rPr>
        <w:t>El proyecto fortalecerá el huerto escolar con sistema de riego, malla sombra y un vivero para reproducir semillas criollas y árboles forestales. Se elaborará un Plan de Acción Local frente a riesgos climáticos, basado en un diagnóstico participativo con estudiantes, docentes y familia</w:t>
      </w:r>
      <w:r>
        <w:rPr>
          <w:rFonts w:ascii="Cambria" w:eastAsia="Calibri" w:hAnsi="Cambria" w:cs="Times New Roman"/>
          <w:color w:val="0D0D0D" w:themeColor="text1" w:themeTint="F2"/>
          <w:lang w:val="es-MX" w:eastAsia="zh-CN" w:bidi="hi-IN"/>
        </w:rPr>
        <w:t>s.</w:t>
      </w:r>
    </w:p>
    <w:p w:rsidR="004C6F3D" w:rsidRPr="004C6F3D" w:rsidRDefault="004C6F3D" w:rsidP="004C6F3D">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4C6F3D">
        <w:rPr>
          <w:rFonts w:ascii="Cambria" w:eastAsia="Calibri" w:hAnsi="Cambria" w:cs="Times New Roman"/>
          <w:color w:val="0D0D0D" w:themeColor="text1" w:themeTint="F2"/>
          <w:lang w:val="es-MX" w:eastAsia="zh-CN" w:bidi="hi-IN"/>
        </w:rPr>
        <w:t xml:space="preserve">También se capacitará a las juventudes en prevención y gestión de riesgos, promoviendo el aprendizaje intergeneracional. El plan será presentado al ayuntamiento para su posible inclusión en el Plan de Desarrollo Municipal, y se realizará una actividad </w:t>
      </w:r>
      <w:r>
        <w:rPr>
          <w:rFonts w:ascii="Cambria" w:eastAsia="Calibri" w:hAnsi="Cambria" w:cs="Times New Roman"/>
          <w:color w:val="0D0D0D" w:themeColor="text1" w:themeTint="F2"/>
          <w:lang w:val="es-MX" w:eastAsia="zh-CN" w:bidi="hi-IN"/>
        </w:rPr>
        <w:t>de reforestación.</w:t>
      </w:r>
    </w:p>
    <w:p w:rsidR="008B7C1F" w:rsidRDefault="004C6F3D" w:rsidP="004C6F3D">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r w:rsidRPr="004C6F3D">
        <w:rPr>
          <w:rFonts w:ascii="Cambria" w:eastAsia="Calibri" w:hAnsi="Cambria" w:cs="Times New Roman"/>
          <w:color w:val="0D0D0D" w:themeColor="text1" w:themeTint="F2"/>
          <w:lang w:val="es-MX" w:eastAsia="zh-CN" w:bidi="hi-IN"/>
        </w:rPr>
        <w:t>Además, la organización dará seguimiento a procesos en el CEMSaD 137 y actualizará sus estatutos para gestionar su autorización como Donataria Autorizada, fortaleciendo su capacidad institucional en Los Altos de Chiapas.</w:t>
      </w:r>
    </w:p>
    <w:p w:rsidR="004C6F3D" w:rsidRPr="004C6F3D" w:rsidRDefault="004C6F3D" w:rsidP="004C6F3D">
      <w:pPr>
        <w:suppressAutoHyphens/>
        <w:spacing w:after="0" w:line="276" w:lineRule="auto"/>
        <w:contextualSpacing/>
        <w:mirrorIndents/>
        <w:jc w:val="both"/>
        <w:rPr>
          <w:rFonts w:ascii="Cambria" w:eastAsia="Calibri" w:hAnsi="Cambria" w:cs="Times New Roman"/>
          <w:color w:val="0D0D0D" w:themeColor="text1" w:themeTint="F2"/>
          <w:lang w:val="es-MX" w:eastAsia="zh-CN" w:bidi="hi-IN"/>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 general del proyecto:</w:t>
      </w:r>
    </w:p>
    <w:p w:rsidR="008B7C1F" w:rsidRPr="008B7C1F" w:rsidRDefault="008B7C1F" w:rsidP="008B7C1F">
      <w:pPr>
        <w:spacing w:after="0" w:line="276" w:lineRule="auto"/>
        <w:contextualSpacing/>
        <w:mirrorIndents/>
        <w:jc w:val="both"/>
        <w:rPr>
          <w:rFonts w:ascii="Cambria" w:eastAsia="Calibri" w:hAnsi="Cambria" w:cs="Times New Roman"/>
          <w:lang w:val="es-MX"/>
        </w:rPr>
      </w:pPr>
      <w:r w:rsidRPr="008B7C1F">
        <w:rPr>
          <w:rFonts w:ascii="Cambria" w:eastAsia="Calibri" w:hAnsi="Cambria" w:cs="Calibri"/>
          <w:lang w:val="es-MX"/>
        </w:rPr>
        <w:lastRenderedPageBreak/>
        <w:t>Contribuir a mejorar la prevención, respuesta y resiliencia comunitaria frente a los efectos del cambio climático mediante el fortalecimiento de herramientas y capacidades para la gestión de riesgos naturales con 80 juventudes tseltales del Centro de Educación Media Superior a Distancia 300 en San Pedro Pedernal, Huixtán, Chiapas.</w:t>
      </w:r>
    </w:p>
    <w:p w:rsidR="008B7C1F" w:rsidRPr="008B7C1F" w:rsidRDefault="008B7C1F" w:rsidP="008B7C1F">
      <w:pPr>
        <w:widowControl w:val="0"/>
        <w:suppressAutoHyphens/>
        <w:spacing w:after="0" w:line="276" w:lineRule="auto"/>
        <w:contextualSpacing/>
        <w:mirrorIndents/>
        <w:jc w:val="both"/>
        <w:rPr>
          <w:rFonts w:ascii="Times New Roman" w:eastAsia="Calibri" w:hAnsi="Times New Roman" w:cs="Times New Roman"/>
          <w:lang w:val="es-MX" w:eastAsia="zh-CN" w:bidi="hi-IN"/>
        </w:rPr>
      </w:pPr>
    </w:p>
    <w:p w:rsidR="008B7C1F" w:rsidRPr="008B7C1F" w:rsidRDefault="008B7C1F" w:rsidP="008B7C1F">
      <w:pPr>
        <w:suppressAutoHyphens/>
        <w:spacing w:after="0" w:line="276" w:lineRule="auto"/>
        <w:contextualSpacing/>
        <w:mirrorIndents/>
        <w:jc w:val="both"/>
        <w:rPr>
          <w:rFonts w:ascii="Times New Roman" w:eastAsia="Calibri" w:hAnsi="Times New Roman" w:cs="Times New Roman"/>
          <w:b/>
          <w:color w:val="0070C0"/>
          <w:lang w:val="es-MX" w:eastAsia="zh-CN" w:bidi="hi-IN"/>
        </w:rPr>
      </w:pPr>
      <w:r w:rsidRPr="008B7C1F">
        <w:rPr>
          <w:rFonts w:ascii="Times New Roman" w:eastAsia="Calibri" w:hAnsi="Times New Roman" w:cs="Times New Roman"/>
          <w:b/>
          <w:color w:val="0070C0"/>
          <w:lang w:val="es-MX" w:eastAsia="zh-CN" w:bidi="hi-IN"/>
        </w:rPr>
        <w:t>Objetivos específicos del proyecto:</w:t>
      </w:r>
    </w:p>
    <w:p w:rsidR="008B7C1F" w:rsidRPr="009F20C8" w:rsidRDefault="008B7C1F" w:rsidP="009F20C8">
      <w:pPr>
        <w:pStyle w:val="Prrafodelista"/>
        <w:numPr>
          <w:ilvl w:val="0"/>
          <w:numId w:val="26"/>
        </w:numPr>
        <w:spacing w:after="0" w:line="276" w:lineRule="auto"/>
        <w:mirrorIndents/>
        <w:jc w:val="both"/>
        <w:textAlignment w:val="baseline"/>
        <w:rPr>
          <w:rFonts w:ascii="Cambria" w:hAnsi="Cambria" w:cstheme="minorHAnsi"/>
          <w:color w:val="000000"/>
        </w:rPr>
      </w:pPr>
      <w:r w:rsidRPr="009F20C8">
        <w:rPr>
          <w:rFonts w:ascii="Cambria" w:hAnsi="Cambria" w:cstheme="minorHAnsi"/>
          <w:color w:val="000000"/>
        </w:rPr>
        <w:t>Diseñar, de manera participativa, una herramienta para</w:t>
      </w:r>
      <w:r w:rsidR="003C0D6A" w:rsidRPr="009F20C8">
        <w:rPr>
          <w:rFonts w:ascii="Cambria" w:hAnsi="Cambria" w:cstheme="minorHAnsi"/>
          <w:color w:val="000000"/>
        </w:rPr>
        <w:t xml:space="preserve"> la prevención y gestión de rie</w:t>
      </w:r>
      <w:r w:rsidRPr="009F20C8">
        <w:rPr>
          <w:rFonts w:ascii="Cambria" w:hAnsi="Cambria" w:cstheme="minorHAnsi"/>
          <w:color w:val="000000"/>
        </w:rPr>
        <w:t>gos naturales comunitarios asociados al cambio climático.</w:t>
      </w:r>
    </w:p>
    <w:p w:rsidR="008B7C1F" w:rsidRPr="008B7C1F" w:rsidRDefault="008B7C1F" w:rsidP="008B7C1F">
      <w:pPr>
        <w:numPr>
          <w:ilvl w:val="0"/>
          <w:numId w:val="26"/>
        </w:numPr>
        <w:spacing w:after="0" w:line="276" w:lineRule="auto"/>
        <w:contextualSpacing/>
        <w:mirrorIndents/>
        <w:jc w:val="both"/>
        <w:textAlignment w:val="baseline"/>
        <w:rPr>
          <w:rFonts w:ascii="Cambria" w:hAnsi="Cambria" w:cstheme="minorHAnsi"/>
          <w:color w:val="000000"/>
          <w:lang w:val="es-MX"/>
        </w:rPr>
      </w:pPr>
      <w:r w:rsidRPr="008B7C1F">
        <w:rPr>
          <w:rFonts w:ascii="Cambria" w:hAnsi="Cambria" w:cstheme="minorHAnsi"/>
          <w:color w:val="000000"/>
          <w:lang w:val="es-MX"/>
        </w:rPr>
        <w:t>Fotalecimiento de espacios de aprendizaje y capacidades agrícolas de juventudes para la prevención y gestión de riesgos naturales.</w:t>
      </w:r>
    </w:p>
    <w:p w:rsidR="008B7C1F" w:rsidRPr="008B7C1F" w:rsidRDefault="008B7C1F" w:rsidP="003C0D6A">
      <w:pPr>
        <w:numPr>
          <w:ilvl w:val="0"/>
          <w:numId w:val="26"/>
        </w:numPr>
        <w:spacing w:after="0" w:line="276" w:lineRule="auto"/>
        <w:contextualSpacing/>
        <w:mirrorIndents/>
        <w:jc w:val="both"/>
        <w:textAlignment w:val="baseline"/>
        <w:rPr>
          <w:rFonts w:ascii="Cambria" w:hAnsi="Cambria" w:cstheme="minorHAnsi"/>
          <w:color w:val="000000"/>
          <w:lang w:val="es-MX"/>
        </w:rPr>
      </w:pPr>
      <w:r w:rsidRPr="008B7C1F">
        <w:rPr>
          <w:rFonts w:ascii="Cambria" w:hAnsi="Cambria" w:cstheme="minorHAnsi"/>
          <w:color w:val="000000"/>
          <w:lang w:val="es-MX"/>
        </w:rPr>
        <w:t>Promover la prevención de riesgos naturales mediante la difusión del plan de acción local con miembros de la comunidad y autoridades locales de San Pedro Pedernal.</w:t>
      </w: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p>
    <w:p w:rsidR="008B7C1F" w:rsidRPr="008B7C1F" w:rsidRDefault="008B7C1F" w:rsidP="008B7C1F">
      <w:pPr>
        <w:spacing w:after="0" w:line="276" w:lineRule="auto"/>
        <w:jc w:val="both"/>
        <w:rPr>
          <w:rFonts w:ascii="Times New Roman" w:eastAsia="Calibri" w:hAnsi="Times New Roman" w:cs="Times New Roman"/>
          <w:b/>
          <w:bCs/>
          <w:color w:val="0070C0"/>
          <w:lang w:val="es-MX" w:eastAsia="es-MX"/>
        </w:rPr>
      </w:pPr>
      <w:r w:rsidRPr="008B7C1F">
        <w:rPr>
          <w:rFonts w:ascii="Times New Roman" w:eastAsia="Calibri" w:hAnsi="Times New Roman" w:cs="Times New Roman"/>
          <w:b/>
          <w:bCs/>
          <w:color w:val="0070C0"/>
          <w:lang w:val="es-MX" w:eastAsia="es-MX"/>
        </w:rPr>
        <w:t>Municipios y comunidades donde se ejecutará el proyecto:</w:t>
      </w:r>
    </w:p>
    <w:p w:rsidR="008B7C1F" w:rsidRPr="008B7C1F" w:rsidRDefault="008B7C1F" w:rsidP="008B7C1F">
      <w:pPr>
        <w:spacing w:after="0" w:line="276" w:lineRule="auto"/>
        <w:contextualSpacing/>
        <w:mirrorIndents/>
        <w:rPr>
          <w:rFonts w:ascii="Cambria" w:eastAsia="Calibri" w:hAnsi="Cambria" w:cs="Times New Roman"/>
          <w:lang w:val="es-MX"/>
        </w:rPr>
      </w:pPr>
      <w:r w:rsidRPr="008B7C1F">
        <w:rPr>
          <w:rFonts w:ascii="Cambria" w:eastAsia="Calibri" w:hAnsi="Cambria" w:cs="Times New Roman"/>
          <w:lang w:val="es-MX"/>
        </w:rPr>
        <w:t>San Pedro Pedernal, Huixtán.</w:t>
      </w:r>
    </w:p>
    <w:p w:rsidR="008B7C1F" w:rsidRPr="008B7C1F" w:rsidRDefault="008B7C1F" w:rsidP="008B7C1F">
      <w:pPr>
        <w:spacing w:after="0" w:line="276" w:lineRule="auto"/>
        <w:contextualSpacing/>
        <w:mirrorIndents/>
        <w:jc w:val="both"/>
        <w:rPr>
          <w:rFonts w:ascii="Cambria" w:eastAsia="Calibri" w:hAnsi="Cambria" w:cs="Calibri"/>
          <w:lang w:val="es" w:eastAsia="es-MX"/>
        </w:rPr>
      </w:pPr>
    </w:p>
    <w:p w:rsidR="008B4BC5" w:rsidRPr="006C67F4" w:rsidRDefault="008B4BC5" w:rsidP="008B7C1F">
      <w:pPr>
        <w:rPr>
          <w:rFonts w:ascii="Cambria" w:eastAsia="Calibri" w:hAnsi="Cambria" w:cs="Times New Roman"/>
          <w:lang w:val="es-MX"/>
        </w:rPr>
      </w:pPr>
    </w:p>
    <w:sectPr w:rsidR="008B4BC5" w:rsidRPr="006C67F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514" w:rsidRDefault="001B4514" w:rsidP="00E4662E">
      <w:pPr>
        <w:spacing w:after="0" w:line="240" w:lineRule="auto"/>
      </w:pPr>
      <w:r>
        <w:separator/>
      </w:r>
    </w:p>
  </w:endnote>
  <w:endnote w:type="continuationSeparator" w:id="0">
    <w:p w:rsidR="001B4514" w:rsidRDefault="001B4514" w:rsidP="00E4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Nirmala UI"/>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514" w:rsidRDefault="001B4514" w:rsidP="00E4662E">
      <w:pPr>
        <w:spacing w:after="0" w:line="240" w:lineRule="auto"/>
      </w:pPr>
      <w:r>
        <w:separator/>
      </w:r>
    </w:p>
  </w:footnote>
  <w:footnote w:type="continuationSeparator" w:id="0">
    <w:p w:rsidR="001B4514" w:rsidRDefault="001B4514" w:rsidP="00E46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66CBB"/>
    <w:multiLevelType w:val="hybridMultilevel"/>
    <w:tmpl w:val="627A36A6"/>
    <w:lvl w:ilvl="0" w:tplc="1854A9D2">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D40F6"/>
    <w:multiLevelType w:val="multilevel"/>
    <w:tmpl w:val="A8AC5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1626EC"/>
    <w:multiLevelType w:val="hybridMultilevel"/>
    <w:tmpl w:val="E22EA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301798"/>
    <w:multiLevelType w:val="hybridMultilevel"/>
    <w:tmpl w:val="C0D6740C"/>
    <w:lvl w:ilvl="0" w:tplc="9136605C">
      <w:start w:val="1"/>
      <w:numFmt w:val="bullet"/>
      <w:lvlText w:val=""/>
      <w:lvlJc w:val="left"/>
      <w:pPr>
        <w:ind w:left="720" w:hanging="360"/>
      </w:pPr>
      <w:rPr>
        <w:rFonts w:ascii="Wingdings 2" w:hAnsi="Wingdings 2"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357EA"/>
    <w:multiLevelType w:val="multilevel"/>
    <w:tmpl w:val="C5E0C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24583"/>
    <w:multiLevelType w:val="hybridMultilevel"/>
    <w:tmpl w:val="F01AC57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C937158"/>
    <w:multiLevelType w:val="multilevel"/>
    <w:tmpl w:val="0436F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513817"/>
    <w:multiLevelType w:val="multilevel"/>
    <w:tmpl w:val="3812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24A70"/>
    <w:multiLevelType w:val="multilevel"/>
    <w:tmpl w:val="CACA4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0034C8"/>
    <w:multiLevelType w:val="multilevel"/>
    <w:tmpl w:val="519A1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1C6B2F"/>
    <w:multiLevelType w:val="multilevel"/>
    <w:tmpl w:val="73C8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DE62CD"/>
    <w:multiLevelType w:val="multilevel"/>
    <w:tmpl w:val="3B92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D3982"/>
    <w:multiLevelType w:val="hybridMultilevel"/>
    <w:tmpl w:val="D958BBD2"/>
    <w:lvl w:ilvl="0" w:tplc="7E90B97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E5B4C"/>
    <w:multiLevelType w:val="multilevel"/>
    <w:tmpl w:val="5CC6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8143E2"/>
    <w:multiLevelType w:val="hybridMultilevel"/>
    <w:tmpl w:val="153CDB6A"/>
    <w:lvl w:ilvl="0" w:tplc="1A164538">
      <w:start w:val="1"/>
      <w:numFmt w:val="lowerRoman"/>
      <w:lvlText w:val="%1."/>
      <w:lvlJc w:val="left"/>
      <w:pPr>
        <w:ind w:left="720" w:hanging="360"/>
      </w:pPr>
      <w:rPr>
        <w:rFonts w:ascii="Calibri" w:eastAsia="Calibri" w:hAnsi="Calibri" w:cs="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9D75F9"/>
    <w:multiLevelType w:val="multilevel"/>
    <w:tmpl w:val="55B8F52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47A00994"/>
    <w:multiLevelType w:val="hybridMultilevel"/>
    <w:tmpl w:val="B8A054DC"/>
    <w:lvl w:ilvl="0" w:tplc="A07E946E">
      <w:start w:val="3"/>
      <w:numFmt w:val="bullet"/>
      <w:lvlText w:val="-"/>
      <w:lvlJc w:val="left"/>
      <w:pPr>
        <w:ind w:left="1440" w:hanging="360"/>
      </w:pPr>
      <w:rPr>
        <w:rFonts w:ascii="Cambria" w:eastAsia="Calibri"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8433AB"/>
    <w:multiLevelType w:val="hybridMultilevel"/>
    <w:tmpl w:val="DAFA2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FB4D6F"/>
    <w:multiLevelType w:val="multilevel"/>
    <w:tmpl w:val="E3B67E8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9" w15:restartNumberingAfterBreak="0">
    <w:nsid w:val="4E9E385F"/>
    <w:multiLevelType w:val="hybridMultilevel"/>
    <w:tmpl w:val="28D4B9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06109F"/>
    <w:multiLevelType w:val="multilevel"/>
    <w:tmpl w:val="AEDE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296188"/>
    <w:multiLevelType w:val="hybridMultilevel"/>
    <w:tmpl w:val="7158D1F6"/>
    <w:lvl w:ilvl="0" w:tplc="CB40E7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C101B5C"/>
    <w:multiLevelType w:val="multilevel"/>
    <w:tmpl w:val="BBA8D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CA7C9C"/>
    <w:multiLevelType w:val="multilevel"/>
    <w:tmpl w:val="60C274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6E422F5B"/>
    <w:multiLevelType w:val="multilevel"/>
    <w:tmpl w:val="03761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121769"/>
    <w:multiLevelType w:val="hybridMultilevel"/>
    <w:tmpl w:val="93768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816A13"/>
    <w:multiLevelType w:val="hybridMultilevel"/>
    <w:tmpl w:val="BA3E85A4"/>
    <w:lvl w:ilvl="0" w:tplc="42D093D0">
      <w:start w:val="1"/>
      <w:numFmt w:val="decimal"/>
      <w:lvlText w:val="%1)"/>
      <w:lvlJc w:val="left"/>
      <w:pPr>
        <w:ind w:left="720" w:hanging="360"/>
      </w:pPr>
      <w:rPr>
        <w:rFonts w:ascii="Cambria" w:eastAsiaTheme="minorHAnsi" w:hAnsi="Cambria" w:cstheme="minorHAns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99396F"/>
    <w:multiLevelType w:val="hybridMultilevel"/>
    <w:tmpl w:val="27823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25"/>
  </w:num>
  <w:num w:numId="4">
    <w:abstractNumId w:val="27"/>
  </w:num>
  <w:num w:numId="5">
    <w:abstractNumId w:val="21"/>
  </w:num>
  <w:num w:numId="6">
    <w:abstractNumId w:val="18"/>
  </w:num>
  <w:num w:numId="7">
    <w:abstractNumId w:val="8"/>
  </w:num>
  <w:num w:numId="8">
    <w:abstractNumId w:val="10"/>
  </w:num>
  <w:num w:numId="9">
    <w:abstractNumId w:val="5"/>
  </w:num>
  <w:num w:numId="10">
    <w:abstractNumId w:val="15"/>
  </w:num>
  <w:num w:numId="11">
    <w:abstractNumId w:val="22"/>
  </w:num>
  <w:num w:numId="12">
    <w:abstractNumId w:val="19"/>
  </w:num>
  <w:num w:numId="13">
    <w:abstractNumId w:val="14"/>
  </w:num>
  <w:num w:numId="14">
    <w:abstractNumId w:val="13"/>
  </w:num>
  <w:num w:numId="15">
    <w:abstractNumId w:val="7"/>
  </w:num>
  <w:num w:numId="16">
    <w:abstractNumId w:val="24"/>
  </w:num>
  <w:num w:numId="17">
    <w:abstractNumId w:val="1"/>
  </w:num>
  <w:num w:numId="18">
    <w:abstractNumId w:val="20"/>
  </w:num>
  <w:num w:numId="19">
    <w:abstractNumId w:val="11"/>
  </w:num>
  <w:num w:numId="20">
    <w:abstractNumId w:val="9"/>
  </w:num>
  <w:num w:numId="21">
    <w:abstractNumId w:val="4"/>
  </w:num>
  <w:num w:numId="22">
    <w:abstractNumId w:val="3"/>
  </w:num>
  <w:num w:numId="23">
    <w:abstractNumId w:val="2"/>
  </w:num>
  <w:num w:numId="24">
    <w:abstractNumId w:val="17"/>
  </w:num>
  <w:num w:numId="25">
    <w:abstractNumId w:val="23"/>
  </w:num>
  <w:num w:numId="26">
    <w:abstractNumId w:val="26"/>
  </w:num>
  <w:num w:numId="27">
    <w:abstractNumId w:val="16"/>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D5"/>
    <w:rsid w:val="001B4514"/>
    <w:rsid w:val="001E5D1B"/>
    <w:rsid w:val="001E5DC0"/>
    <w:rsid w:val="00226D9A"/>
    <w:rsid w:val="0025472F"/>
    <w:rsid w:val="0027687B"/>
    <w:rsid w:val="002B75BE"/>
    <w:rsid w:val="002C5BB0"/>
    <w:rsid w:val="00393A01"/>
    <w:rsid w:val="003C0D6A"/>
    <w:rsid w:val="003C3914"/>
    <w:rsid w:val="003C7470"/>
    <w:rsid w:val="0048609B"/>
    <w:rsid w:val="004C6F3D"/>
    <w:rsid w:val="00507A0E"/>
    <w:rsid w:val="005E4DF9"/>
    <w:rsid w:val="0063518D"/>
    <w:rsid w:val="006C67F4"/>
    <w:rsid w:val="00724856"/>
    <w:rsid w:val="008270A2"/>
    <w:rsid w:val="008B4BC5"/>
    <w:rsid w:val="008B7C1F"/>
    <w:rsid w:val="008D3A47"/>
    <w:rsid w:val="00974CEB"/>
    <w:rsid w:val="00985E99"/>
    <w:rsid w:val="009F20C8"/>
    <w:rsid w:val="00A31707"/>
    <w:rsid w:val="00A567A6"/>
    <w:rsid w:val="00A70D0D"/>
    <w:rsid w:val="00B23B42"/>
    <w:rsid w:val="00BB108F"/>
    <w:rsid w:val="00BF06EE"/>
    <w:rsid w:val="00C21900"/>
    <w:rsid w:val="00C34EF6"/>
    <w:rsid w:val="00C90BD5"/>
    <w:rsid w:val="00D62D9A"/>
    <w:rsid w:val="00E4662E"/>
    <w:rsid w:val="00EB7045"/>
    <w:rsid w:val="00F027B8"/>
    <w:rsid w:val="00F70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29F74"/>
  <w15:chartTrackingRefBased/>
  <w15:docId w15:val="{643DD17A-A647-4E33-A3C0-24D7CD88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C34EF6"/>
    <w:pPr>
      <w:keepNext/>
      <w:keepLines/>
      <w:spacing w:before="40" w:after="0"/>
      <w:outlineLvl w:val="1"/>
    </w:pPr>
    <w:rPr>
      <w:rFonts w:asciiTheme="majorHAnsi" w:eastAsiaTheme="majorEastAsia" w:hAnsiTheme="majorHAnsi" w:cstheme="majorBidi"/>
      <w:color w:val="2E74B5" w:themeColor="accent1" w:themeShade="BF"/>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67A6"/>
    <w:pPr>
      <w:ind w:left="720"/>
      <w:contextualSpacing/>
    </w:pPr>
    <w:rPr>
      <w:lang w:val="es-MX"/>
    </w:rPr>
  </w:style>
  <w:style w:type="character" w:customStyle="1" w:styleId="Ttulo2Car">
    <w:name w:val="Título 2 Car"/>
    <w:basedOn w:val="Fuentedeprrafopredeter"/>
    <w:link w:val="Ttulo2"/>
    <w:uiPriority w:val="9"/>
    <w:semiHidden/>
    <w:rsid w:val="00C34EF6"/>
    <w:rPr>
      <w:rFonts w:asciiTheme="majorHAnsi" w:eastAsiaTheme="majorEastAsia" w:hAnsiTheme="majorHAnsi" w:cstheme="majorBidi"/>
      <w:color w:val="2E74B5" w:themeColor="accent1" w:themeShade="BF"/>
      <w:sz w:val="26"/>
      <w:szCs w:val="26"/>
      <w:lang w:val="es-MX"/>
    </w:rPr>
  </w:style>
  <w:style w:type="character" w:styleId="Hipervnculo">
    <w:name w:val="Hyperlink"/>
    <w:basedOn w:val="Fuentedeprrafopredeter"/>
    <w:uiPriority w:val="99"/>
    <w:unhideWhenUsed/>
    <w:rsid w:val="00C34EF6"/>
    <w:rPr>
      <w:color w:val="0563C1" w:themeColor="hyperlink"/>
      <w:u w:val="single"/>
    </w:rPr>
  </w:style>
  <w:style w:type="paragraph" w:customStyle="1" w:styleId="TableParagraph">
    <w:name w:val="Table Paragraph"/>
    <w:basedOn w:val="Normal"/>
    <w:uiPriority w:val="1"/>
    <w:qFormat/>
    <w:rsid w:val="00C34EF6"/>
    <w:pPr>
      <w:widowControl w:val="0"/>
      <w:autoSpaceDE w:val="0"/>
      <w:autoSpaceDN w:val="0"/>
      <w:spacing w:after="0" w:line="240" w:lineRule="auto"/>
    </w:pPr>
    <w:rPr>
      <w:rFonts w:ascii="Tahoma" w:eastAsia="Tahoma" w:hAnsi="Tahoma" w:cs="Tahoma"/>
      <w:lang w:val="es-ES"/>
    </w:rPr>
  </w:style>
  <w:style w:type="paragraph" w:styleId="NormalWeb">
    <w:name w:val="Normal (Web)"/>
    <w:basedOn w:val="Normal"/>
    <w:uiPriority w:val="99"/>
    <w:unhideWhenUsed/>
    <w:rsid w:val="00C34EF6"/>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C34EF6"/>
    <w:rPr>
      <w:b/>
      <w:bCs/>
    </w:rPr>
  </w:style>
  <w:style w:type="paragraph" w:styleId="Encabezado">
    <w:name w:val="header"/>
    <w:basedOn w:val="Normal"/>
    <w:link w:val="EncabezadoCar"/>
    <w:uiPriority w:val="99"/>
    <w:unhideWhenUsed/>
    <w:rsid w:val="00E466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662E"/>
  </w:style>
  <w:style w:type="paragraph" w:styleId="Piedepgina">
    <w:name w:val="footer"/>
    <w:basedOn w:val="Normal"/>
    <w:link w:val="PiedepginaCar"/>
    <w:uiPriority w:val="99"/>
    <w:unhideWhenUsed/>
    <w:rsid w:val="00E46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6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162649">
      <w:bodyDiv w:val="1"/>
      <w:marLeft w:val="0"/>
      <w:marRight w:val="0"/>
      <w:marTop w:val="0"/>
      <w:marBottom w:val="0"/>
      <w:divBdr>
        <w:top w:val="none" w:sz="0" w:space="0" w:color="auto"/>
        <w:left w:val="none" w:sz="0" w:space="0" w:color="auto"/>
        <w:bottom w:val="none" w:sz="0" w:space="0" w:color="auto"/>
        <w:right w:val="none" w:sz="0" w:space="0" w:color="auto"/>
      </w:divBdr>
    </w:div>
    <w:div w:id="905724274">
      <w:bodyDiv w:val="1"/>
      <w:marLeft w:val="0"/>
      <w:marRight w:val="0"/>
      <w:marTop w:val="0"/>
      <w:marBottom w:val="0"/>
      <w:divBdr>
        <w:top w:val="none" w:sz="0" w:space="0" w:color="auto"/>
        <w:left w:val="none" w:sz="0" w:space="0" w:color="auto"/>
        <w:bottom w:val="none" w:sz="0" w:space="0" w:color="auto"/>
        <w:right w:val="none" w:sz="0" w:space="0" w:color="auto"/>
      </w:divBdr>
    </w:div>
    <w:div w:id="1219440893">
      <w:bodyDiv w:val="1"/>
      <w:marLeft w:val="0"/>
      <w:marRight w:val="0"/>
      <w:marTop w:val="0"/>
      <w:marBottom w:val="0"/>
      <w:divBdr>
        <w:top w:val="none" w:sz="0" w:space="0" w:color="auto"/>
        <w:left w:val="none" w:sz="0" w:space="0" w:color="auto"/>
        <w:bottom w:val="none" w:sz="0" w:space="0" w:color="auto"/>
        <w:right w:val="none" w:sz="0" w:space="0" w:color="auto"/>
      </w:divBdr>
      <w:divsChild>
        <w:div w:id="1860318122">
          <w:marLeft w:val="0"/>
          <w:marRight w:val="0"/>
          <w:marTop w:val="0"/>
          <w:marBottom w:val="0"/>
          <w:divBdr>
            <w:top w:val="none" w:sz="0" w:space="0" w:color="auto"/>
            <w:left w:val="none" w:sz="0" w:space="0" w:color="auto"/>
            <w:bottom w:val="none" w:sz="0" w:space="0" w:color="auto"/>
            <w:right w:val="none" w:sz="0" w:space="0" w:color="auto"/>
          </w:divBdr>
          <w:divsChild>
            <w:div w:id="1321082741">
              <w:marLeft w:val="0"/>
              <w:marRight w:val="0"/>
              <w:marTop w:val="0"/>
              <w:marBottom w:val="0"/>
              <w:divBdr>
                <w:top w:val="none" w:sz="0" w:space="0" w:color="auto"/>
                <w:left w:val="none" w:sz="0" w:space="0" w:color="auto"/>
                <w:bottom w:val="none" w:sz="0" w:space="0" w:color="auto"/>
                <w:right w:val="none" w:sz="0" w:space="0" w:color="auto"/>
              </w:divBdr>
              <w:divsChild>
                <w:div w:id="190804014">
                  <w:marLeft w:val="0"/>
                  <w:marRight w:val="0"/>
                  <w:marTop w:val="0"/>
                  <w:marBottom w:val="0"/>
                  <w:divBdr>
                    <w:top w:val="none" w:sz="0" w:space="0" w:color="auto"/>
                    <w:left w:val="none" w:sz="0" w:space="0" w:color="auto"/>
                    <w:bottom w:val="none" w:sz="0" w:space="0" w:color="auto"/>
                    <w:right w:val="none" w:sz="0" w:space="0" w:color="auto"/>
                  </w:divBdr>
                  <w:divsChild>
                    <w:div w:id="11927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4183">
          <w:marLeft w:val="0"/>
          <w:marRight w:val="0"/>
          <w:marTop w:val="0"/>
          <w:marBottom w:val="0"/>
          <w:divBdr>
            <w:top w:val="none" w:sz="0" w:space="0" w:color="auto"/>
            <w:left w:val="none" w:sz="0" w:space="0" w:color="auto"/>
            <w:bottom w:val="none" w:sz="0" w:space="0" w:color="auto"/>
            <w:right w:val="none" w:sz="0" w:space="0" w:color="auto"/>
          </w:divBdr>
          <w:divsChild>
            <w:div w:id="1945140909">
              <w:marLeft w:val="0"/>
              <w:marRight w:val="0"/>
              <w:marTop w:val="0"/>
              <w:marBottom w:val="0"/>
              <w:divBdr>
                <w:top w:val="none" w:sz="0" w:space="0" w:color="auto"/>
                <w:left w:val="none" w:sz="0" w:space="0" w:color="auto"/>
                <w:bottom w:val="none" w:sz="0" w:space="0" w:color="auto"/>
                <w:right w:val="none" w:sz="0" w:space="0" w:color="auto"/>
              </w:divBdr>
              <w:divsChild>
                <w:div w:id="1121612204">
                  <w:marLeft w:val="0"/>
                  <w:marRight w:val="0"/>
                  <w:marTop w:val="0"/>
                  <w:marBottom w:val="0"/>
                  <w:divBdr>
                    <w:top w:val="none" w:sz="0" w:space="0" w:color="auto"/>
                    <w:left w:val="none" w:sz="0" w:space="0" w:color="auto"/>
                    <w:bottom w:val="none" w:sz="0" w:space="0" w:color="auto"/>
                    <w:right w:val="none" w:sz="0" w:space="0" w:color="auto"/>
                  </w:divBdr>
                  <w:divsChild>
                    <w:div w:id="68112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792067">
      <w:bodyDiv w:val="1"/>
      <w:marLeft w:val="0"/>
      <w:marRight w:val="0"/>
      <w:marTop w:val="0"/>
      <w:marBottom w:val="0"/>
      <w:divBdr>
        <w:top w:val="none" w:sz="0" w:space="0" w:color="auto"/>
        <w:left w:val="none" w:sz="0" w:space="0" w:color="auto"/>
        <w:bottom w:val="none" w:sz="0" w:space="0" w:color="auto"/>
        <w:right w:val="none" w:sz="0" w:space="0" w:color="auto"/>
      </w:divBdr>
    </w:div>
    <w:div w:id="1598828997">
      <w:bodyDiv w:val="1"/>
      <w:marLeft w:val="0"/>
      <w:marRight w:val="0"/>
      <w:marTop w:val="0"/>
      <w:marBottom w:val="0"/>
      <w:divBdr>
        <w:top w:val="none" w:sz="0" w:space="0" w:color="auto"/>
        <w:left w:val="none" w:sz="0" w:space="0" w:color="auto"/>
        <w:bottom w:val="none" w:sz="0" w:space="0" w:color="auto"/>
        <w:right w:val="none" w:sz="0" w:space="0" w:color="auto"/>
      </w:divBdr>
    </w:div>
    <w:div w:id="163089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hyperlink" Target="https://u31235.ct.sendgrid.net/ls/click?upn=u001.nXcXiZhglRfjdN-2FkjXr4cf8Mpfu7k9OiY1m-2F05Gx7zYztAKdFJbM9GqD3Ocr7PA-2FR2HTJWIpiZt9RW-2BMmNhiC4eYe4c0fOw2XrBG3uiYsjCcIhhR5juzOFN8FfHsC3iO-2F8UqCmGRbSN074-2B7HwLHvEnpcKW3wujzP8KXwxZwL1yWC2N7fi7VsKLEckRfOUqbdG0Q6FI6Xd8uKCnbEBhQwPigp-2FpoMFfGRtbMLUFrGQWXyksj2artT1QB7MvOJzpROijW-2FMDTJMI5DOb7JScGBO-2BOavugBupsCiFqiRsl-2BiQzr4wJuOeUXxQI71cqS-2FpmxTUGluK2tJ0aDoXj9iGy-2FEOi03IiZRHxxQlIms7rXPM-3DUB7E_-2BSx-2F1qqQzPTOqYhJ-2BvvDxCVKAvVz3SapRxOaoKeVFFZSyP-2BU696wR-2Bo6h6o-2Fy48hFMkLZHH7G7a4j9AIMYTe6ZG9X1fZMdoaA61vXzMO83z-2F0BKAhiAeu6lAhy4C9WD2im3TWFtIA3bgqKuJWVySQXgYXA-2B-2BgOAXg1QwTcfA84ycsRkfoYeAPsGm2glgKSCPR6wuVpvsRZ4BdK2zjkcJsnWx7tCLc4Tt5q-2BkyKq4nxTPbnQACXY1HfuZkKBfnELZjZo6xGRljGbQelecpbbCB9Y3o2FveGo-2B1Ba-2Fn3upJG-2FnsCY2-2FP67MoaOZn7gumdFI5nw-2FrYxakEvh4AzAGoPXg-3D-3D"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4121</Words>
  <Characters>23492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2025-06-09T14:29:00Z</dcterms:created>
  <dcterms:modified xsi:type="dcterms:W3CDTF">2025-06-09T14:41:00Z</dcterms:modified>
</cp:coreProperties>
</file>