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3E286" w14:textId="77777777" w:rsidR="00915637" w:rsidRDefault="00915637" w:rsidP="0091563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color w:val="002060"/>
        </w:rPr>
      </w:pPr>
    </w:p>
    <w:p w14:paraId="6096128F" w14:textId="77777777" w:rsidR="00915637" w:rsidRDefault="00915637" w:rsidP="00915637">
      <w:pPr>
        <w:pStyle w:val="ListParagraph"/>
        <w:framePr w:hSpace="180" w:wrap="around" w:vAnchor="text" w:hAnchor="text" w:y="1"/>
        <w:numPr>
          <w:ilvl w:val="0"/>
          <w:numId w:val="1"/>
        </w:numPr>
        <w:spacing w:after="0" w:line="276" w:lineRule="auto"/>
        <w:jc w:val="both"/>
        <w:rPr>
          <w:rFonts w:ascii="Bookman Old Style" w:eastAsia="Times New Roman" w:hAnsi="Bookman Old Style" w:cstheme="minorHAnsi"/>
          <w:b/>
          <w:bCs/>
          <w:color w:val="002060"/>
        </w:rPr>
      </w:pPr>
      <w:r>
        <w:rPr>
          <w:rFonts w:ascii="Bookman Old Style" w:eastAsia="Times New Roman" w:hAnsi="Bookman Old Style" w:cstheme="minorHAnsi"/>
          <w:b/>
          <w:bCs/>
          <w:color w:val="002060"/>
        </w:rPr>
        <w:t>630 assistive and adaptive devices &amp; wheelchairs will be provided to improve the functional independence and quality of life of people/children with disabilities</w:t>
      </w:r>
    </w:p>
    <w:p w14:paraId="7852D6A8" w14:textId="77777777" w:rsidR="00915637" w:rsidRDefault="00915637" w:rsidP="00915637">
      <w:pPr>
        <w:pStyle w:val="ListParagraph"/>
        <w:framePr w:hSpace="180" w:wrap="around" w:vAnchor="text" w:hAnchor="text" w:y="1"/>
        <w:numPr>
          <w:ilvl w:val="0"/>
          <w:numId w:val="1"/>
        </w:numPr>
        <w:spacing w:after="0" w:line="276" w:lineRule="auto"/>
        <w:jc w:val="both"/>
        <w:rPr>
          <w:rFonts w:ascii="Bookman Old Style" w:eastAsia="Times New Roman" w:hAnsi="Bookman Old Style" w:cstheme="minorHAnsi"/>
          <w:color w:val="002060"/>
        </w:rPr>
      </w:pPr>
      <w:r>
        <w:rPr>
          <w:rFonts w:ascii="Bookman Old Style" w:eastAsia="Times New Roman" w:hAnsi="Bookman Old Style" w:cstheme="minorHAnsi"/>
          <w:color w:val="002060"/>
        </w:rPr>
        <w:t>Capacity building of wheelchair users (and their care givers) and how mobility contributed to that</w:t>
      </w:r>
    </w:p>
    <w:p w14:paraId="1D01DBA7" w14:textId="77777777" w:rsidR="00915637" w:rsidRDefault="00915637" w:rsidP="00915637">
      <w:pPr>
        <w:pStyle w:val="ListParagraph"/>
        <w:framePr w:hSpace="180" w:wrap="around" w:vAnchor="text" w:hAnchor="text" w:y="1"/>
        <w:numPr>
          <w:ilvl w:val="0"/>
          <w:numId w:val="1"/>
        </w:numPr>
        <w:spacing w:after="0" w:line="276" w:lineRule="auto"/>
        <w:jc w:val="both"/>
        <w:rPr>
          <w:rFonts w:ascii="Bookman Old Style" w:eastAsia="Times New Roman" w:hAnsi="Bookman Old Style" w:cstheme="minorHAnsi"/>
          <w:color w:val="002060"/>
        </w:rPr>
      </w:pPr>
      <w:r>
        <w:rPr>
          <w:rFonts w:ascii="Bookman Old Style" w:eastAsia="Times New Roman" w:hAnsi="Bookman Old Style" w:cstheme="minorHAnsi"/>
          <w:color w:val="002060"/>
        </w:rPr>
        <w:t xml:space="preserve">Capturing and documenting the number of people gained access to education, </w:t>
      </w:r>
      <w:proofErr w:type="gramStart"/>
      <w:r>
        <w:rPr>
          <w:rFonts w:ascii="Bookman Old Style" w:eastAsia="Times New Roman" w:hAnsi="Bookman Old Style" w:cstheme="minorHAnsi"/>
          <w:color w:val="002060"/>
        </w:rPr>
        <w:t>training</w:t>
      </w:r>
      <w:proofErr w:type="gramEnd"/>
      <w:r>
        <w:rPr>
          <w:rFonts w:ascii="Bookman Old Style" w:eastAsia="Times New Roman" w:hAnsi="Bookman Old Style" w:cstheme="minorHAnsi"/>
          <w:color w:val="002060"/>
        </w:rPr>
        <w:t xml:space="preserve"> and livelihood consequent to being functionally independent</w:t>
      </w:r>
    </w:p>
    <w:p w14:paraId="6B544971" w14:textId="77777777" w:rsidR="00915637" w:rsidRDefault="00915637" w:rsidP="009156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color w:val="002060"/>
        </w:rPr>
      </w:pPr>
      <w:r>
        <w:rPr>
          <w:rFonts w:ascii="Bookman Old Style" w:eastAsia="Times New Roman" w:hAnsi="Bookman Old Style" w:cstheme="minorHAnsi"/>
          <w:color w:val="002060"/>
        </w:rPr>
        <w:t xml:space="preserve">Quality servicing of orthotics, </w:t>
      </w:r>
      <w:proofErr w:type="gramStart"/>
      <w:r>
        <w:rPr>
          <w:rFonts w:ascii="Bookman Old Style" w:eastAsia="Times New Roman" w:hAnsi="Bookman Old Style" w:cstheme="minorHAnsi"/>
          <w:color w:val="002060"/>
        </w:rPr>
        <w:t>prosthetics</w:t>
      </w:r>
      <w:proofErr w:type="gramEnd"/>
      <w:r>
        <w:rPr>
          <w:rFonts w:ascii="Bookman Old Style" w:eastAsia="Times New Roman" w:hAnsi="Bookman Old Style" w:cstheme="minorHAnsi"/>
          <w:color w:val="002060"/>
        </w:rPr>
        <w:t xml:space="preserve"> and wheelchairs - user Training &amp; feedback</w:t>
      </w:r>
    </w:p>
    <w:p w14:paraId="3C9015AF" w14:textId="7E9CAB7E" w:rsidR="00915637" w:rsidRDefault="00915637" w:rsidP="00915637"/>
    <w:tbl>
      <w:tblPr>
        <w:tblW w:w="10185" w:type="dxa"/>
        <w:tblInd w:w="93" w:type="dxa"/>
        <w:tblLook w:val="04A0" w:firstRow="1" w:lastRow="0" w:firstColumn="1" w:lastColumn="0" w:noHBand="0" w:noVBand="1"/>
      </w:tblPr>
      <w:tblGrid>
        <w:gridCol w:w="574"/>
        <w:gridCol w:w="2887"/>
        <w:gridCol w:w="1052"/>
        <w:gridCol w:w="1519"/>
        <w:gridCol w:w="1487"/>
        <w:gridCol w:w="1175"/>
        <w:gridCol w:w="1491"/>
      </w:tblGrid>
      <w:tr w:rsidR="00915637" w14:paraId="4F0990DB" w14:textId="77777777" w:rsidTr="00915637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39EAB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  <w:t>SL 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AC225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  <w:t>Product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6A583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  <w:t>AAT Code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8628B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  <w:t>Size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92634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  <w:t>Rate Including GST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B87D3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  <w:t>No Product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66D3C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  <w:t>Amount (Rs)</w:t>
            </w:r>
          </w:p>
        </w:tc>
      </w:tr>
      <w:tr w:rsidR="00915637" w14:paraId="36C8CD00" w14:textId="77777777" w:rsidTr="0091563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6F75A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C10B6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9E7DD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0E9A5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0290D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37D7C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ECDE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  <w:t> </w:t>
            </w:r>
          </w:p>
        </w:tc>
      </w:tr>
      <w:tr w:rsidR="00915637" w14:paraId="552B215F" w14:textId="77777777" w:rsidTr="0091563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D565C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6EDB4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  <w:t>Details of Aids and Appliances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9C38A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F8B54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0FBA4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2B285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7808B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  <w:t> </w:t>
            </w:r>
          </w:p>
        </w:tc>
      </w:tr>
      <w:tr w:rsidR="00915637" w14:paraId="7C6A2D7C" w14:textId="77777777" w:rsidTr="0091563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C2149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5DD50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82034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83213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5CBCF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893ED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FA8C3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  <w:t> </w:t>
            </w:r>
          </w:p>
        </w:tc>
      </w:tr>
      <w:tr w:rsidR="00915637" w14:paraId="35B21C80" w14:textId="77777777" w:rsidTr="0091563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FE4D0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9AF4B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Ankle-foot orthosis (</w:t>
            </w:r>
            <w:proofErr w:type="gramStart"/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AFO 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69EC5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AAT- ortho- 002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5D331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Large/small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3E0A8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$50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E6F6A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100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4FBF1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 xml:space="preserve">   $ 5000</w:t>
            </w:r>
          </w:p>
        </w:tc>
      </w:tr>
      <w:tr w:rsidR="00915637" w14:paraId="6856CC00" w14:textId="77777777" w:rsidTr="0091563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C2D13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9EBD2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Gaiters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8C0CA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AAT- ortho- 037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8D5A2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Large/small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86FF0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$ 35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AF39F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105C3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 xml:space="preserve">   $ 1750</w:t>
            </w:r>
          </w:p>
        </w:tc>
      </w:tr>
      <w:tr w:rsidR="00915637" w14:paraId="06E96D06" w14:textId="77777777" w:rsidTr="0091563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D04BF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C110B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Walker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69DEC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ATT- F B- 39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55927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Large/small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9EEBB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$40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8534C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100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082DF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 xml:space="preserve">   $ 4000</w:t>
            </w:r>
          </w:p>
        </w:tc>
      </w:tr>
      <w:tr w:rsidR="00915637" w14:paraId="235AB784" w14:textId="77777777" w:rsidTr="0091563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821A6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FA610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Hearing Aids -Siemens -programmable with moulds, Batteries – for both 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2759A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65ADA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84917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$ 370 per pair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8E6C6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100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A17AB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 xml:space="preserve"> $ 37000</w:t>
            </w:r>
          </w:p>
        </w:tc>
      </w:tr>
      <w:tr w:rsidR="00915637" w14:paraId="415C1CFF" w14:textId="77777777" w:rsidTr="0091563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F05DD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0D0FF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PP Special Toilet Seat Commodes for Spinal cord injured persons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E74B7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AAT-WS-165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08586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Large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F0EAA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$70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27750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7EC96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 xml:space="preserve">  $ 3500        </w:t>
            </w:r>
          </w:p>
        </w:tc>
      </w:tr>
      <w:tr w:rsidR="00915637" w14:paraId="449F3575" w14:textId="77777777" w:rsidTr="0091563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128B3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30822" w14:textId="77777777" w:rsidR="00915637" w:rsidRDefault="00915637">
            <w:pPr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BE788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E0475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DAAE2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18AA6" w14:textId="77777777" w:rsidR="00915637" w:rsidRDefault="00915637">
            <w:pPr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0E788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  <w:t xml:space="preserve">    </w:t>
            </w:r>
          </w:p>
        </w:tc>
      </w:tr>
      <w:tr w:rsidR="00915637" w14:paraId="3D04B46C" w14:textId="77777777" w:rsidTr="0091563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29675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2CEE2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 </w:t>
            </w:r>
            <w:r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  <w:t>Total of Aids and Appliances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79FC5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94985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63E05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62353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  <w:t> 400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61B5E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  <w:t>$ 51250</w:t>
            </w:r>
          </w:p>
        </w:tc>
      </w:tr>
      <w:tr w:rsidR="00915637" w14:paraId="73979F69" w14:textId="77777777" w:rsidTr="0091563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A73D0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9F7EF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  <w:t>Details of Wheelchairs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971F4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5674B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8974B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0D310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DFD36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 </w:t>
            </w:r>
          </w:p>
        </w:tc>
      </w:tr>
      <w:tr w:rsidR="00915637" w14:paraId="6B131F1A" w14:textId="77777777" w:rsidTr="0091563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B7217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48D70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Wheelchair Freedom Model 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2B431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977F9D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76C46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$215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182C9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32C31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 xml:space="preserve">  $43000</w:t>
            </w:r>
          </w:p>
        </w:tc>
      </w:tr>
      <w:tr w:rsidR="00915637" w14:paraId="373AB3C9" w14:textId="77777777" w:rsidTr="0091563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D1757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537DA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Wheelchair-Moti-go for children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C7878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65801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AF1FB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$440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21F4C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 xml:space="preserve">  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77CC7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 xml:space="preserve">  $ 4400</w:t>
            </w:r>
          </w:p>
        </w:tc>
      </w:tr>
      <w:tr w:rsidR="00915637" w14:paraId="521E1167" w14:textId="77777777" w:rsidTr="0091563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00986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A3BEA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Wheelchair Junior-Freedom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93880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9850E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23BE7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$ 315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11A9C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 xml:space="preserve"> 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698BC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 xml:space="preserve">  $ 6300</w:t>
            </w:r>
          </w:p>
        </w:tc>
      </w:tr>
      <w:tr w:rsidR="00915637" w14:paraId="37E6EA8D" w14:textId="77777777" w:rsidTr="0091563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E8398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B53A3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43988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FDB6A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15683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SUB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0B3BC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  <w:t>230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C0C76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  <w:t xml:space="preserve"> $ 53700</w:t>
            </w:r>
          </w:p>
        </w:tc>
      </w:tr>
      <w:tr w:rsidR="00915637" w14:paraId="4EB60539" w14:textId="77777777" w:rsidTr="0091563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0FB57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70375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 xml:space="preserve">Administrative cost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C8AF3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B7867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6BF04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ACDC1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41BA9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  <w:t xml:space="preserve">   </w:t>
            </w: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$ 5250</w:t>
            </w:r>
          </w:p>
        </w:tc>
      </w:tr>
      <w:tr w:rsidR="00915637" w14:paraId="150ED4B7" w14:textId="77777777" w:rsidTr="0091563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34C06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866BD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  <w:t>Total of Products (A+B)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A0AFF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4A429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ABCB3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  <w:t>GRAND TOTAL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5BFA0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  <w:t>630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51120" w14:textId="77777777" w:rsidR="00915637" w:rsidRDefault="0091563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2060"/>
                <w:lang w:eastAsia="en-IN"/>
              </w:rPr>
              <w:t>$ 110200</w:t>
            </w:r>
          </w:p>
        </w:tc>
      </w:tr>
    </w:tbl>
    <w:p w14:paraId="75032D05" w14:textId="77777777" w:rsidR="00915637" w:rsidRDefault="00915637" w:rsidP="0091563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color w:val="002060"/>
        </w:rPr>
      </w:pPr>
    </w:p>
    <w:p w14:paraId="5B6C0791" w14:textId="5A6B3D2F" w:rsidR="00915637" w:rsidRDefault="00915637" w:rsidP="00915637"/>
    <w:p w14:paraId="5F172969" w14:textId="169C8C38" w:rsidR="00915637" w:rsidRDefault="00915637" w:rsidP="00915637"/>
    <w:p w14:paraId="0EBC097A" w14:textId="77777777" w:rsidR="00915637" w:rsidRPr="00915637" w:rsidRDefault="00915637" w:rsidP="00915637"/>
    <w:sectPr w:rsidR="00915637" w:rsidRPr="0091563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EF4"/>
    <w:multiLevelType w:val="hybridMultilevel"/>
    <w:tmpl w:val="472A8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8803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37"/>
    <w:rsid w:val="0091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24EC3"/>
  <w15:chartTrackingRefBased/>
  <w15:docId w15:val="{56A7E9B0-9CA1-47FC-9EC7-0444049C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637"/>
    <w:pPr>
      <w:spacing w:line="256" w:lineRule="auto"/>
    </w:pPr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15637"/>
  </w:style>
  <w:style w:type="paragraph" w:styleId="ListParagraph">
    <w:name w:val="List Paragraph"/>
    <w:basedOn w:val="Normal"/>
    <w:link w:val="ListParagraphChar"/>
    <w:uiPriority w:val="34"/>
    <w:qFormat/>
    <w:rsid w:val="00915637"/>
    <w:pPr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Kumar</dc:creator>
  <cp:keywords/>
  <dc:description/>
  <cp:lastModifiedBy>Sunil Kumar</cp:lastModifiedBy>
  <cp:revision>1</cp:revision>
  <dcterms:created xsi:type="dcterms:W3CDTF">2022-09-14T10:34:00Z</dcterms:created>
  <dcterms:modified xsi:type="dcterms:W3CDTF">2022-09-14T10:42:00Z</dcterms:modified>
</cp:coreProperties>
</file>