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1AFA" w14:textId="77777777" w:rsidR="00F95B7B" w:rsidRPr="00930C69" w:rsidRDefault="00F95B7B" w:rsidP="00433FF9">
      <w:pPr>
        <w:jc w:val="right"/>
        <w:rPr>
          <w:rFonts w:asciiTheme="minorHAnsi" w:hAnsiTheme="minorHAnsi" w:cstheme="minorHAnsi"/>
          <w:color w:val="595959" w:themeColor="text1" w:themeTint="A6"/>
          <w:sz w:val="24"/>
        </w:rPr>
      </w:pPr>
    </w:p>
    <w:p w14:paraId="1E939EEC" w14:textId="136CDED4" w:rsidR="006F54FE" w:rsidRPr="000843BE" w:rsidRDefault="00433FF9" w:rsidP="00433FF9">
      <w:pPr>
        <w:jc w:val="right"/>
        <w:rPr>
          <w:rFonts w:asciiTheme="minorHAnsi" w:hAnsiTheme="minorHAnsi" w:cstheme="minorHAnsi"/>
          <w:color w:val="595959" w:themeColor="text1" w:themeTint="A6"/>
          <w:sz w:val="24"/>
          <w:lang w:val="en-US"/>
        </w:rPr>
      </w:pPr>
      <w:r w:rsidRPr="000843BE">
        <w:rPr>
          <w:rFonts w:asciiTheme="minorHAnsi" w:hAnsiTheme="minorHAnsi" w:cstheme="minorHAnsi"/>
          <w:color w:val="595959" w:themeColor="text1" w:themeTint="A6"/>
          <w:sz w:val="24"/>
          <w:lang w:val="en-US"/>
        </w:rPr>
        <w:t xml:space="preserve">Santa </w:t>
      </w:r>
      <w:proofErr w:type="spellStart"/>
      <w:r w:rsidRPr="000843BE">
        <w:rPr>
          <w:rFonts w:asciiTheme="minorHAnsi" w:hAnsiTheme="minorHAnsi" w:cstheme="minorHAnsi"/>
          <w:color w:val="595959" w:themeColor="text1" w:themeTint="A6"/>
          <w:sz w:val="24"/>
          <w:lang w:val="en-US"/>
        </w:rPr>
        <w:t>Rosalía</w:t>
      </w:r>
      <w:proofErr w:type="spellEnd"/>
      <w:r w:rsidRPr="000843BE">
        <w:rPr>
          <w:rFonts w:asciiTheme="minorHAnsi" w:hAnsiTheme="minorHAnsi" w:cstheme="minorHAnsi"/>
          <w:color w:val="595959" w:themeColor="text1" w:themeTint="A6"/>
          <w:sz w:val="24"/>
          <w:lang w:val="en-US"/>
        </w:rPr>
        <w:t xml:space="preserve">, B.C.S. </w:t>
      </w:r>
      <w:r w:rsidR="00D5389E" w:rsidRPr="000843BE">
        <w:rPr>
          <w:rFonts w:asciiTheme="minorHAnsi" w:hAnsiTheme="minorHAnsi" w:cstheme="minorHAnsi"/>
          <w:color w:val="595959" w:themeColor="text1" w:themeTint="A6"/>
          <w:sz w:val="24"/>
          <w:lang w:val="en-US"/>
        </w:rPr>
        <w:t>Septemb</w:t>
      </w:r>
      <w:r w:rsidR="00213DC6" w:rsidRPr="000843BE">
        <w:rPr>
          <w:rFonts w:asciiTheme="minorHAnsi" w:hAnsiTheme="minorHAnsi" w:cstheme="minorHAnsi"/>
          <w:color w:val="595959" w:themeColor="text1" w:themeTint="A6"/>
          <w:sz w:val="24"/>
          <w:lang w:val="en-US"/>
        </w:rPr>
        <w:t>er</w:t>
      </w:r>
      <w:r w:rsidR="008E10D0" w:rsidRPr="000843BE">
        <w:rPr>
          <w:rFonts w:asciiTheme="minorHAnsi" w:hAnsiTheme="minorHAnsi" w:cstheme="minorHAnsi"/>
          <w:color w:val="595959" w:themeColor="text1" w:themeTint="A6"/>
          <w:sz w:val="24"/>
          <w:lang w:val="en-US"/>
        </w:rPr>
        <w:t xml:space="preserve"> 20</w:t>
      </w:r>
      <w:r w:rsidRPr="000843BE">
        <w:rPr>
          <w:rFonts w:asciiTheme="minorHAnsi" w:hAnsiTheme="minorHAnsi" w:cstheme="minorHAnsi"/>
          <w:color w:val="595959" w:themeColor="text1" w:themeTint="A6"/>
          <w:sz w:val="24"/>
          <w:lang w:val="en-US"/>
        </w:rPr>
        <w:t>2</w:t>
      </w:r>
      <w:r w:rsidR="00D5389E" w:rsidRPr="000843BE">
        <w:rPr>
          <w:rFonts w:asciiTheme="minorHAnsi" w:hAnsiTheme="minorHAnsi" w:cstheme="minorHAnsi"/>
          <w:color w:val="595959" w:themeColor="text1" w:themeTint="A6"/>
          <w:sz w:val="24"/>
          <w:lang w:val="en-US"/>
        </w:rPr>
        <w:t>2</w:t>
      </w:r>
      <w:r w:rsidRPr="000843BE">
        <w:rPr>
          <w:rFonts w:asciiTheme="minorHAnsi" w:hAnsiTheme="minorHAnsi" w:cstheme="minorHAnsi"/>
          <w:color w:val="595959" w:themeColor="text1" w:themeTint="A6"/>
          <w:sz w:val="24"/>
          <w:lang w:val="en-US"/>
        </w:rPr>
        <w:t>.</w:t>
      </w:r>
    </w:p>
    <w:p w14:paraId="20447CC2" w14:textId="77777777" w:rsidR="00F95B7B" w:rsidRPr="000843BE" w:rsidRDefault="00F95B7B" w:rsidP="00642915">
      <w:pPr>
        <w:autoSpaceDE w:val="0"/>
        <w:autoSpaceDN w:val="0"/>
        <w:adjustRightInd w:val="0"/>
        <w:jc w:val="both"/>
        <w:rPr>
          <w:rFonts w:asciiTheme="minorHAnsi" w:hAnsiTheme="minorHAnsi" w:cstheme="minorHAnsi"/>
          <w:color w:val="595959" w:themeColor="text1" w:themeTint="A6"/>
          <w:sz w:val="24"/>
          <w:szCs w:val="24"/>
          <w:lang w:val="en-US"/>
        </w:rPr>
      </w:pPr>
    </w:p>
    <w:p w14:paraId="7E72DAB7" w14:textId="1DDCB2A0" w:rsidR="00F95B7B" w:rsidRPr="00930C69" w:rsidRDefault="00D5389E" w:rsidP="00D5389E">
      <w:pPr>
        <w:autoSpaceDE w:val="0"/>
        <w:autoSpaceDN w:val="0"/>
        <w:adjustRightInd w:val="0"/>
        <w:jc w:val="center"/>
        <w:rPr>
          <w:rFonts w:asciiTheme="minorHAnsi" w:hAnsiTheme="minorHAnsi" w:cstheme="minorHAnsi"/>
          <w:b/>
          <w:bCs/>
          <w:color w:val="595959" w:themeColor="text1" w:themeTint="A6"/>
          <w:sz w:val="32"/>
          <w:szCs w:val="32"/>
          <w:lang w:val="en-US"/>
        </w:rPr>
      </w:pPr>
      <w:r w:rsidRPr="00930C69">
        <w:rPr>
          <w:rFonts w:asciiTheme="minorHAnsi" w:hAnsiTheme="minorHAnsi" w:cstheme="minorHAnsi"/>
          <w:b/>
          <w:bCs/>
          <w:color w:val="595959" w:themeColor="text1" w:themeTint="A6"/>
          <w:sz w:val="32"/>
          <w:szCs w:val="32"/>
          <w:lang w:val="en-US"/>
        </w:rPr>
        <w:t xml:space="preserve">Enhance social wellbeing in small scale fisheries in Santa </w:t>
      </w:r>
      <w:proofErr w:type="spellStart"/>
      <w:r w:rsidRPr="00930C69">
        <w:rPr>
          <w:rFonts w:asciiTheme="minorHAnsi" w:hAnsiTheme="minorHAnsi" w:cstheme="minorHAnsi"/>
          <w:b/>
          <w:bCs/>
          <w:color w:val="595959" w:themeColor="text1" w:themeTint="A6"/>
          <w:sz w:val="32"/>
          <w:szCs w:val="32"/>
          <w:lang w:val="en-US"/>
        </w:rPr>
        <w:t>Rosalía</w:t>
      </w:r>
      <w:proofErr w:type="spellEnd"/>
      <w:r w:rsidRPr="00930C69">
        <w:rPr>
          <w:rFonts w:asciiTheme="minorHAnsi" w:hAnsiTheme="minorHAnsi" w:cstheme="minorHAnsi"/>
          <w:b/>
          <w:bCs/>
          <w:color w:val="595959" w:themeColor="text1" w:themeTint="A6"/>
          <w:sz w:val="32"/>
          <w:szCs w:val="32"/>
          <w:lang w:val="en-US"/>
        </w:rPr>
        <w:t xml:space="preserve"> corridor, </w:t>
      </w:r>
      <w:proofErr w:type="spellStart"/>
      <w:r w:rsidRPr="00930C69">
        <w:rPr>
          <w:rFonts w:asciiTheme="minorHAnsi" w:hAnsiTheme="minorHAnsi" w:cstheme="minorHAnsi"/>
          <w:b/>
          <w:bCs/>
          <w:color w:val="595959" w:themeColor="text1" w:themeTint="A6"/>
          <w:sz w:val="32"/>
          <w:szCs w:val="32"/>
          <w:lang w:val="en-US"/>
        </w:rPr>
        <w:t>Mulegé</w:t>
      </w:r>
      <w:proofErr w:type="spellEnd"/>
      <w:r w:rsidRPr="00930C69">
        <w:rPr>
          <w:rFonts w:asciiTheme="minorHAnsi" w:hAnsiTheme="minorHAnsi" w:cstheme="minorHAnsi"/>
          <w:b/>
          <w:bCs/>
          <w:color w:val="595959" w:themeColor="text1" w:themeTint="A6"/>
          <w:sz w:val="32"/>
          <w:szCs w:val="32"/>
          <w:lang w:val="en-US"/>
        </w:rPr>
        <w:t>, B. C. S., México.</w:t>
      </w:r>
    </w:p>
    <w:p w14:paraId="173DA02F" w14:textId="77777777" w:rsidR="00F95B7B" w:rsidRPr="00930C69" w:rsidRDefault="00F95B7B" w:rsidP="00642915">
      <w:pPr>
        <w:autoSpaceDE w:val="0"/>
        <w:autoSpaceDN w:val="0"/>
        <w:adjustRightInd w:val="0"/>
        <w:jc w:val="both"/>
        <w:rPr>
          <w:rFonts w:asciiTheme="minorHAnsi" w:hAnsiTheme="minorHAnsi" w:cstheme="minorHAnsi"/>
          <w:color w:val="595959" w:themeColor="text1" w:themeTint="A6"/>
          <w:sz w:val="24"/>
          <w:szCs w:val="24"/>
          <w:lang w:val="en-US"/>
        </w:rPr>
      </w:pPr>
    </w:p>
    <w:p w14:paraId="1AE768D3" w14:textId="77777777" w:rsidR="00D5389E" w:rsidRPr="000843BE" w:rsidRDefault="00D5389E" w:rsidP="00642915">
      <w:pPr>
        <w:autoSpaceDE w:val="0"/>
        <w:autoSpaceDN w:val="0"/>
        <w:adjustRightInd w:val="0"/>
        <w:jc w:val="both"/>
        <w:rPr>
          <w:rFonts w:asciiTheme="minorHAnsi" w:hAnsiTheme="minorHAnsi" w:cstheme="minorHAnsi"/>
          <w:color w:val="595959" w:themeColor="text1" w:themeTint="A6"/>
          <w:sz w:val="24"/>
          <w:szCs w:val="24"/>
          <w:lang w:val="en-US"/>
        </w:rPr>
      </w:pPr>
    </w:p>
    <w:p w14:paraId="1F17E6EB" w14:textId="70E4111B" w:rsidR="00D5389E" w:rsidRPr="000843BE" w:rsidRDefault="00D5389E" w:rsidP="00642915">
      <w:pPr>
        <w:autoSpaceDE w:val="0"/>
        <w:autoSpaceDN w:val="0"/>
        <w:adjustRightInd w:val="0"/>
        <w:jc w:val="both"/>
        <w:rPr>
          <w:rFonts w:asciiTheme="minorHAnsi" w:hAnsiTheme="minorHAnsi" w:cstheme="minorHAnsi"/>
          <w:color w:val="595959" w:themeColor="text1" w:themeTint="A6"/>
          <w:sz w:val="24"/>
          <w:szCs w:val="24"/>
          <w:lang w:val="en-US"/>
        </w:rPr>
      </w:pPr>
    </w:p>
    <w:p w14:paraId="78713111" w14:textId="6E2D8801" w:rsidR="00213DC6" w:rsidRPr="00930C69" w:rsidRDefault="00213DC6" w:rsidP="00213DC6">
      <w:pPr>
        <w:autoSpaceDE w:val="0"/>
        <w:autoSpaceDN w:val="0"/>
        <w:adjustRightInd w:val="0"/>
        <w:spacing w:after="240"/>
        <w:jc w:val="both"/>
        <w:rPr>
          <w:rFonts w:asciiTheme="minorHAnsi" w:hAnsiTheme="minorHAnsi" w:cstheme="minorHAnsi"/>
          <w:b/>
          <w:bCs/>
          <w:color w:val="595959" w:themeColor="text1" w:themeTint="A6"/>
          <w:sz w:val="24"/>
          <w:szCs w:val="24"/>
        </w:rPr>
      </w:pPr>
      <w:proofErr w:type="spellStart"/>
      <w:r w:rsidRPr="00930C69">
        <w:rPr>
          <w:rFonts w:asciiTheme="minorHAnsi" w:hAnsiTheme="minorHAnsi" w:cstheme="minorHAnsi"/>
          <w:b/>
          <w:bCs/>
          <w:color w:val="595959" w:themeColor="text1" w:themeTint="A6"/>
          <w:sz w:val="24"/>
          <w:szCs w:val="24"/>
        </w:rPr>
        <w:t>Summary</w:t>
      </w:r>
      <w:proofErr w:type="spellEnd"/>
    </w:p>
    <w:p w14:paraId="77BE18FA" w14:textId="77777777" w:rsidR="00213DC6" w:rsidRPr="000843BE" w:rsidRDefault="00213DC6" w:rsidP="0082040E">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0843BE">
        <w:rPr>
          <w:rFonts w:asciiTheme="minorHAnsi" w:hAnsiTheme="minorHAnsi" w:cstheme="minorHAnsi"/>
          <w:color w:val="595959" w:themeColor="text1" w:themeTint="A6"/>
          <w:sz w:val="24"/>
          <w:szCs w:val="24"/>
          <w:lang w:val="en-US"/>
        </w:rPr>
        <w:t xml:space="preserve">This project is designed to strengthen cohesion and social responsibility in several fishing communities on the western shores of the Gulf of California:  Santa </w:t>
      </w:r>
      <w:proofErr w:type="spellStart"/>
      <w:r w:rsidRPr="000843BE">
        <w:rPr>
          <w:rFonts w:asciiTheme="minorHAnsi" w:hAnsiTheme="minorHAnsi" w:cstheme="minorHAnsi"/>
          <w:color w:val="595959" w:themeColor="text1" w:themeTint="A6"/>
          <w:sz w:val="24"/>
          <w:szCs w:val="24"/>
          <w:lang w:val="en-US"/>
        </w:rPr>
        <w:t>Rosalía</w:t>
      </w:r>
      <w:proofErr w:type="spellEnd"/>
      <w:r w:rsidRPr="000843BE">
        <w:rPr>
          <w:rFonts w:asciiTheme="minorHAnsi" w:hAnsiTheme="minorHAnsi" w:cstheme="minorHAnsi"/>
          <w:color w:val="595959" w:themeColor="text1" w:themeTint="A6"/>
          <w:sz w:val="24"/>
          <w:szCs w:val="24"/>
          <w:lang w:val="en-US"/>
        </w:rPr>
        <w:t xml:space="preserve">, San Bruno, and H. </w:t>
      </w:r>
      <w:proofErr w:type="spellStart"/>
      <w:r w:rsidRPr="000843BE">
        <w:rPr>
          <w:rFonts w:asciiTheme="minorHAnsi" w:hAnsiTheme="minorHAnsi" w:cstheme="minorHAnsi"/>
          <w:color w:val="595959" w:themeColor="text1" w:themeTint="A6"/>
          <w:sz w:val="24"/>
          <w:szCs w:val="24"/>
          <w:lang w:val="en-US"/>
        </w:rPr>
        <w:t>Mulegé</w:t>
      </w:r>
      <w:proofErr w:type="spellEnd"/>
      <w:r w:rsidRPr="000843BE">
        <w:rPr>
          <w:rFonts w:asciiTheme="minorHAnsi" w:hAnsiTheme="minorHAnsi" w:cstheme="minorHAnsi"/>
          <w:color w:val="595959" w:themeColor="text1" w:themeTint="A6"/>
          <w:sz w:val="24"/>
          <w:szCs w:val="24"/>
          <w:lang w:val="en-US"/>
        </w:rPr>
        <w:t xml:space="preserve">.  Principal species for these artisanal fisheries include horse mackerel, </w:t>
      </w:r>
      <w:proofErr w:type="gramStart"/>
      <w:r w:rsidRPr="000843BE">
        <w:rPr>
          <w:rFonts w:asciiTheme="minorHAnsi" w:hAnsiTheme="minorHAnsi" w:cstheme="minorHAnsi"/>
          <w:color w:val="595959" w:themeColor="text1" w:themeTint="A6"/>
          <w:sz w:val="24"/>
          <w:szCs w:val="24"/>
          <w:lang w:val="en-US"/>
        </w:rPr>
        <w:t>snapper</w:t>
      </w:r>
      <w:proofErr w:type="gramEnd"/>
      <w:r w:rsidRPr="000843BE">
        <w:rPr>
          <w:rFonts w:asciiTheme="minorHAnsi" w:hAnsiTheme="minorHAnsi" w:cstheme="minorHAnsi"/>
          <w:color w:val="595959" w:themeColor="text1" w:themeTint="A6"/>
          <w:sz w:val="24"/>
          <w:szCs w:val="24"/>
          <w:lang w:val="en-US"/>
        </w:rPr>
        <w:t xml:space="preserve"> and grouper.  Men and women typically participate with different, but essential roles; in general, men carry out the fishing tasks and women manage the business.</w:t>
      </w:r>
    </w:p>
    <w:p w14:paraId="52D126DB" w14:textId="721B5FBE" w:rsidR="00213DC6" w:rsidRPr="00930C69" w:rsidRDefault="00213DC6" w:rsidP="0082040E">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color w:val="595959" w:themeColor="text1" w:themeTint="A6"/>
          <w:sz w:val="24"/>
          <w:szCs w:val="24"/>
          <w:lang w:val="en-US"/>
        </w:rPr>
        <w:t xml:space="preserve">A </w:t>
      </w:r>
      <w:r w:rsidR="0082040E" w:rsidRPr="00930C69">
        <w:rPr>
          <w:rFonts w:asciiTheme="minorHAnsi" w:hAnsiTheme="minorHAnsi" w:cstheme="minorHAnsi"/>
          <w:color w:val="595959" w:themeColor="text1" w:themeTint="A6"/>
          <w:sz w:val="24"/>
          <w:szCs w:val="24"/>
          <w:lang w:val="en-US"/>
        </w:rPr>
        <w:t>F</w:t>
      </w:r>
      <w:r w:rsidRPr="00930C69">
        <w:rPr>
          <w:rFonts w:asciiTheme="minorHAnsi" w:hAnsiTheme="minorHAnsi" w:cstheme="minorHAnsi"/>
          <w:color w:val="595959" w:themeColor="text1" w:themeTint="A6"/>
          <w:sz w:val="24"/>
          <w:szCs w:val="24"/>
          <w:lang w:val="en-US"/>
        </w:rPr>
        <w:t xml:space="preserve">ishery </w:t>
      </w:r>
      <w:r w:rsidR="0082040E" w:rsidRPr="00930C69">
        <w:rPr>
          <w:rFonts w:asciiTheme="minorHAnsi" w:hAnsiTheme="minorHAnsi" w:cstheme="minorHAnsi"/>
          <w:color w:val="595959" w:themeColor="text1" w:themeTint="A6"/>
          <w:sz w:val="24"/>
          <w:szCs w:val="24"/>
          <w:lang w:val="en-US"/>
        </w:rPr>
        <w:t>I</w:t>
      </w:r>
      <w:r w:rsidRPr="00930C69">
        <w:rPr>
          <w:rFonts w:asciiTheme="minorHAnsi" w:hAnsiTheme="minorHAnsi" w:cstheme="minorHAnsi"/>
          <w:color w:val="595959" w:themeColor="text1" w:themeTint="A6"/>
          <w:sz w:val="24"/>
          <w:szCs w:val="24"/>
          <w:lang w:val="en-US"/>
        </w:rPr>
        <w:t xml:space="preserve">mprovement </w:t>
      </w:r>
      <w:r w:rsidR="0082040E" w:rsidRPr="00930C69">
        <w:rPr>
          <w:rFonts w:asciiTheme="minorHAnsi" w:hAnsiTheme="minorHAnsi" w:cstheme="minorHAnsi"/>
          <w:color w:val="595959" w:themeColor="text1" w:themeTint="A6"/>
          <w:sz w:val="24"/>
          <w:szCs w:val="24"/>
          <w:lang w:val="en-US"/>
        </w:rPr>
        <w:t>P</w:t>
      </w:r>
      <w:r w:rsidRPr="00930C69">
        <w:rPr>
          <w:rFonts w:asciiTheme="minorHAnsi" w:hAnsiTheme="minorHAnsi" w:cstheme="minorHAnsi"/>
          <w:color w:val="595959" w:themeColor="text1" w:themeTint="A6"/>
          <w:sz w:val="24"/>
          <w:szCs w:val="24"/>
          <w:lang w:val="en-US"/>
        </w:rPr>
        <w:t xml:space="preserve">roject is underway that currently addresses environmental impacts, sustainable fish populations, and best technology for the fisheries.  The intention of the project presented here is to incorporate and promote social responsibility in the developing </w:t>
      </w:r>
      <w:r w:rsidR="002C4791" w:rsidRPr="00930C69">
        <w:rPr>
          <w:rFonts w:asciiTheme="minorHAnsi" w:hAnsiTheme="minorHAnsi" w:cstheme="minorHAnsi"/>
          <w:color w:val="595959" w:themeColor="text1" w:themeTint="A6"/>
          <w:sz w:val="24"/>
          <w:szCs w:val="24"/>
          <w:lang w:val="en-US"/>
        </w:rPr>
        <w:t>F</w:t>
      </w:r>
      <w:r w:rsidRPr="00930C69">
        <w:rPr>
          <w:rFonts w:asciiTheme="minorHAnsi" w:hAnsiTheme="minorHAnsi" w:cstheme="minorHAnsi"/>
          <w:color w:val="595959" w:themeColor="text1" w:themeTint="A6"/>
          <w:sz w:val="24"/>
          <w:szCs w:val="24"/>
          <w:lang w:val="en-US"/>
        </w:rPr>
        <w:t xml:space="preserve">ishery </w:t>
      </w:r>
      <w:r w:rsidR="002C4791" w:rsidRPr="00930C69">
        <w:rPr>
          <w:rFonts w:asciiTheme="minorHAnsi" w:hAnsiTheme="minorHAnsi" w:cstheme="minorHAnsi"/>
          <w:color w:val="595959" w:themeColor="text1" w:themeTint="A6"/>
          <w:sz w:val="24"/>
          <w:szCs w:val="24"/>
          <w:lang w:val="en-US"/>
        </w:rPr>
        <w:t>I</w:t>
      </w:r>
      <w:r w:rsidRPr="00930C69">
        <w:rPr>
          <w:rFonts w:asciiTheme="minorHAnsi" w:hAnsiTheme="minorHAnsi" w:cstheme="minorHAnsi"/>
          <w:color w:val="595959" w:themeColor="text1" w:themeTint="A6"/>
          <w:sz w:val="24"/>
          <w:szCs w:val="24"/>
          <w:lang w:val="en-US"/>
        </w:rPr>
        <w:t xml:space="preserve">mprovement </w:t>
      </w:r>
      <w:r w:rsidR="002C4791" w:rsidRPr="00930C69">
        <w:rPr>
          <w:rFonts w:asciiTheme="minorHAnsi" w:hAnsiTheme="minorHAnsi" w:cstheme="minorHAnsi"/>
          <w:color w:val="595959" w:themeColor="text1" w:themeTint="A6"/>
          <w:sz w:val="24"/>
          <w:szCs w:val="24"/>
          <w:lang w:val="en-US"/>
        </w:rPr>
        <w:t>P</w:t>
      </w:r>
      <w:r w:rsidRPr="00930C69">
        <w:rPr>
          <w:rFonts w:asciiTheme="minorHAnsi" w:hAnsiTheme="minorHAnsi" w:cstheme="minorHAnsi"/>
          <w:color w:val="595959" w:themeColor="text1" w:themeTint="A6"/>
          <w:sz w:val="24"/>
          <w:szCs w:val="24"/>
          <w:lang w:val="en-US"/>
        </w:rPr>
        <w:t xml:space="preserve">roject to </w:t>
      </w:r>
      <w:r w:rsidR="002C4791" w:rsidRPr="00930C69">
        <w:rPr>
          <w:rFonts w:asciiTheme="minorHAnsi" w:hAnsiTheme="minorHAnsi" w:cstheme="minorHAnsi"/>
          <w:color w:val="595959" w:themeColor="text1" w:themeTint="A6"/>
          <w:sz w:val="24"/>
          <w:szCs w:val="24"/>
          <w:lang w:val="en-US"/>
        </w:rPr>
        <w:t>increase</w:t>
      </w:r>
      <w:r w:rsidRPr="00930C69">
        <w:rPr>
          <w:rFonts w:asciiTheme="minorHAnsi" w:hAnsiTheme="minorHAnsi" w:cstheme="minorHAnsi"/>
          <w:color w:val="595959" w:themeColor="text1" w:themeTint="A6"/>
          <w:sz w:val="24"/>
          <w:szCs w:val="24"/>
          <w:lang w:val="en-US"/>
        </w:rPr>
        <w:t xml:space="preserve"> the competitiveness of the fishing communities </w:t>
      </w:r>
      <w:r w:rsidR="002C4791" w:rsidRPr="00930C69">
        <w:rPr>
          <w:rFonts w:asciiTheme="minorHAnsi" w:hAnsiTheme="minorHAnsi" w:cstheme="minorHAnsi"/>
          <w:color w:val="595959" w:themeColor="text1" w:themeTint="A6"/>
          <w:sz w:val="24"/>
          <w:szCs w:val="24"/>
          <w:lang w:val="en-US"/>
        </w:rPr>
        <w:t>in a</w:t>
      </w:r>
      <w:r w:rsidR="0082040E" w:rsidRPr="00930C69">
        <w:rPr>
          <w:rFonts w:asciiTheme="minorHAnsi" w:hAnsiTheme="minorHAnsi" w:cstheme="minorHAnsi"/>
          <w:color w:val="595959" w:themeColor="text1" w:themeTint="A6"/>
          <w:sz w:val="24"/>
          <w:szCs w:val="24"/>
          <w:lang w:val="en-US"/>
        </w:rPr>
        <w:t>n</w:t>
      </w:r>
      <w:r w:rsidR="002C4791" w:rsidRPr="00930C69">
        <w:rPr>
          <w:rFonts w:asciiTheme="minorHAnsi" w:hAnsiTheme="minorHAnsi" w:cstheme="minorHAnsi"/>
          <w:color w:val="595959" w:themeColor="text1" w:themeTint="A6"/>
          <w:sz w:val="24"/>
          <w:szCs w:val="24"/>
          <w:lang w:val="en-US"/>
        </w:rPr>
        <w:t xml:space="preserve"> integral way</w:t>
      </w:r>
      <w:r w:rsidRPr="00930C69">
        <w:rPr>
          <w:rFonts w:asciiTheme="minorHAnsi" w:hAnsiTheme="minorHAnsi" w:cstheme="minorHAnsi"/>
          <w:color w:val="595959" w:themeColor="text1" w:themeTint="A6"/>
          <w:sz w:val="24"/>
          <w:szCs w:val="24"/>
          <w:lang w:val="en-US"/>
        </w:rPr>
        <w:t>.</w:t>
      </w:r>
    </w:p>
    <w:p w14:paraId="63C78174" w14:textId="4E16E06F" w:rsidR="00213DC6" w:rsidRPr="00930C69" w:rsidRDefault="00213DC6" w:rsidP="00642915">
      <w:pPr>
        <w:autoSpaceDE w:val="0"/>
        <w:autoSpaceDN w:val="0"/>
        <w:adjustRightInd w:val="0"/>
        <w:jc w:val="both"/>
        <w:rPr>
          <w:rFonts w:asciiTheme="minorHAnsi" w:hAnsiTheme="minorHAnsi" w:cstheme="minorHAnsi"/>
          <w:color w:val="595959" w:themeColor="text1" w:themeTint="A6"/>
          <w:sz w:val="24"/>
          <w:szCs w:val="24"/>
          <w:lang w:val="en-US"/>
        </w:rPr>
      </w:pPr>
    </w:p>
    <w:p w14:paraId="5EACEE25" w14:textId="79CD3B88" w:rsidR="0082040E" w:rsidRPr="00930C69" w:rsidRDefault="0082040E" w:rsidP="00642915">
      <w:pPr>
        <w:autoSpaceDE w:val="0"/>
        <w:autoSpaceDN w:val="0"/>
        <w:adjustRightInd w:val="0"/>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b/>
          <w:bCs/>
          <w:color w:val="595959" w:themeColor="text1" w:themeTint="A6"/>
          <w:sz w:val="24"/>
          <w:szCs w:val="24"/>
          <w:lang w:val="en-US"/>
        </w:rPr>
        <w:t>Keywords:</w:t>
      </w:r>
      <w:r w:rsidRPr="00930C69">
        <w:rPr>
          <w:rFonts w:asciiTheme="minorHAnsi" w:hAnsiTheme="minorHAnsi" w:cstheme="minorHAnsi"/>
          <w:color w:val="595959" w:themeColor="text1" w:themeTint="A6"/>
          <w:sz w:val="24"/>
          <w:szCs w:val="24"/>
          <w:lang w:val="en-US"/>
        </w:rPr>
        <w:t xml:space="preserve"> Sustainable fisheries, Gulf of California, FIP, Social Responsibility, Fishing communities</w:t>
      </w:r>
      <w:r w:rsidR="00C72331">
        <w:rPr>
          <w:rFonts w:asciiTheme="minorHAnsi" w:hAnsiTheme="minorHAnsi" w:cstheme="minorHAnsi"/>
          <w:color w:val="595959" w:themeColor="text1" w:themeTint="A6"/>
          <w:sz w:val="24"/>
          <w:szCs w:val="24"/>
          <w:lang w:val="en-US"/>
        </w:rPr>
        <w:t xml:space="preserve"> and </w:t>
      </w:r>
      <w:proofErr w:type="gramStart"/>
      <w:r w:rsidR="00C72331">
        <w:rPr>
          <w:rFonts w:asciiTheme="minorHAnsi" w:hAnsiTheme="minorHAnsi" w:cstheme="minorHAnsi"/>
          <w:color w:val="595959" w:themeColor="text1" w:themeTint="A6"/>
          <w:sz w:val="24"/>
          <w:szCs w:val="24"/>
          <w:lang w:val="en-US"/>
        </w:rPr>
        <w:t>Social</w:t>
      </w:r>
      <w:proofErr w:type="gramEnd"/>
      <w:r w:rsidR="00C72331">
        <w:rPr>
          <w:rFonts w:asciiTheme="minorHAnsi" w:hAnsiTheme="minorHAnsi" w:cstheme="minorHAnsi"/>
          <w:color w:val="595959" w:themeColor="text1" w:themeTint="A6"/>
          <w:sz w:val="24"/>
          <w:szCs w:val="24"/>
          <w:lang w:val="en-US"/>
        </w:rPr>
        <w:t xml:space="preserve"> development.</w:t>
      </w:r>
      <w:r w:rsidRPr="00930C69">
        <w:rPr>
          <w:rFonts w:asciiTheme="minorHAnsi" w:hAnsiTheme="minorHAnsi" w:cstheme="minorHAnsi"/>
          <w:color w:val="595959" w:themeColor="text1" w:themeTint="A6"/>
          <w:sz w:val="24"/>
          <w:szCs w:val="24"/>
          <w:lang w:val="en-US"/>
        </w:rPr>
        <w:t xml:space="preserve"> </w:t>
      </w:r>
    </w:p>
    <w:p w14:paraId="6CE98EC3" w14:textId="77777777" w:rsidR="00213DC6" w:rsidRPr="00930C69" w:rsidRDefault="00213DC6" w:rsidP="00642915">
      <w:pPr>
        <w:autoSpaceDE w:val="0"/>
        <w:autoSpaceDN w:val="0"/>
        <w:adjustRightInd w:val="0"/>
        <w:jc w:val="both"/>
        <w:rPr>
          <w:rFonts w:asciiTheme="minorHAnsi" w:hAnsiTheme="minorHAnsi" w:cstheme="minorHAnsi"/>
          <w:color w:val="595959" w:themeColor="text1" w:themeTint="A6"/>
          <w:sz w:val="24"/>
          <w:szCs w:val="24"/>
          <w:lang w:val="en-US"/>
        </w:rPr>
      </w:pPr>
    </w:p>
    <w:p w14:paraId="00717CF7" w14:textId="77777777" w:rsidR="00ED0E98" w:rsidRPr="000843BE" w:rsidRDefault="00ED0E98" w:rsidP="00642915">
      <w:pPr>
        <w:autoSpaceDE w:val="0"/>
        <w:autoSpaceDN w:val="0"/>
        <w:adjustRightInd w:val="0"/>
        <w:jc w:val="both"/>
        <w:rPr>
          <w:rFonts w:asciiTheme="minorHAnsi" w:hAnsiTheme="minorHAnsi" w:cstheme="minorHAnsi"/>
          <w:color w:val="595959" w:themeColor="text1" w:themeTint="A6"/>
          <w:sz w:val="24"/>
          <w:szCs w:val="24"/>
          <w:lang w:val="en-US"/>
        </w:rPr>
      </w:pPr>
    </w:p>
    <w:p w14:paraId="1A807E05" w14:textId="4D3EBB42" w:rsidR="00D5389E" w:rsidRPr="000843BE" w:rsidRDefault="00D5389E" w:rsidP="00B35499">
      <w:pPr>
        <w:autoSpaceDE w:val="0"/>
        <w:autoSpaceDN w:val="0"/>
        <w:adjustRightInd w:val="0"/>
        <w:jc w:val="center"/>
        <w:rPr>
          <w:rFonts w:asciiTheme="minorHAnsi" w:hAnsiTheme="minorHAnsi" w:cstheme="minorHAnsi"/>
          <w:b/>
          <w:color w:val="595959" w:themeColor="text1" w:themeTint="A6"/>
          <w:sz w:val="24"/>
          <w:szCs w:val="24"/>
          <w:lang w:val="en-US"/>
        </w:rPr>
      </w:pPr>
    </w:p>
    <w:p w14:paraId="7AA2A5FE" w14:textId="77777777" w:rsidR="00D5389E" w:rsidRPr="000843BE" w:rsidRDefault="00D5389E">
      <w:pPr>
        <w:rPr>
          <w:rFonts w:asciiTheme="minorHAnsi" w:hAnsiTheme="minorHAnsi" w:cstheme="minorHAnsi"/>
          <w:b/>
          <w:color w:val="595959" w:themeColor="text1" w:themeTint="A6"/>
          <w:sz w:val="24"/>
          <w:szCs w:val="24"/>
          <w:lang w:val="en-US"/>
        </w:rPr>
      </w:pPr>
      <w:r w:rsidRPr="000843BE">
        <w:rPr>
          <w:rFonts w:asciiTheme="minorHAnsi" w:hAnsiTheme="minorHAnsi" w:cstheme="minorHAnsi"/>
          <w:b/>
          <w:color w:val="595959" w:themeColor="text1" w:themeTint="A6"/>
          <w:sz w:val="24"/>
          <w:szCs w:val="24"/>
          <w:lang w:val="en-US"/>
        </w:rPr>
        <w:br w:type="page"/>
      </w:r>
    </w:p>
    <w:p w14:paraId="62540B34" w14:textId="62834119" w:rsidR="00D5389E" w:rsidRPr="000843BE" w:rsidRDefault="00D5389E" w:rsidP="00B35499">
      <w:pPr>
        <w:autoSpaceDE w:val="0"/>
        <w:autoSpaceDN w:val="0"/>
        <w:adjustRightInd w:val="0"/>
        <w:jc w:val="center"/>
        <w:rPr>
          <w:rFonts w:asciiTheme="minorHAnsi" w:hAnsiTheme="minorHAnsi" w:cstheme="minorHAnsi"/>
          <w:b/>
          <w:color w:val="595959" w:themeColor="text1" w:themeTint="A6"/>
          <w:sz w:val="24"/>
          <w:szCs w:val="24"/>
          <w:lang w:val="en-US"/>
        </w:rPr>
      </w:pPr>
    </w:p>
    <w:p w14:paraId="606557A3" w14:textId="05E1DC92" w:rsidR="00D5389E" w:rsidRPr="000843BE" w:rsidRDefault="00D5389E">
      <w:pPr>
        <w:rPr>
          <w:rFonts w:asciiTheme="minorHAnsi" w:hAnsiTheme="minorHAnsi" w:cstheme="minorHAnsi"/>
          <w:b/>
          <w:color w:val="595959" w:themeColor="text1" w:themeTint="A6"/>
          <w:sz w:val="24"/>
          <w:szCs w:val="24"/>
          <w:lang w:val="en-US"/>
        </w:rPr>
      </w:pPr>
    </w:p>
    <w:p w14:paraId="0BCC58E5" w14:textId="56263909" w:rsidR="006735C7" w:rsidRPr="00930C69" w:rsidRDefault="006735C7" w:rsidP="006735C7">
      <w:pPr>
        <w:autoSpaceDE w:val="0"/>
        <w:autoSpaceDN w:val="0"/>
        <w:adjustRightInd w:val="0"/>
        <w:spacing w:line="360" w:lineRule="auto"/>
        <w:jc w:val="both"/>
        <w:rPr>
          <w:rFonts w:asciiTheme="minorHAnsi" w:hAnsiTheme="minorHAnsi" w:cstheme="minorHAnsi"/>
          <w:b/>
          <w:bCs/>
          <w:color w:val="595959" w:themeColor="text1" w:themeTint="A6"/>
          <w:sz w:val="24"/>
          <w:szCs w:val="24"/>
          <w:lang w:val="en-US"/>
        </w:rPr>
      </w:pPr>
      <w:r w:rsidRPr="00930C69">
        <w:rPr>
          <w:rFonts w:asciiTheme="minorHAnsi" w:hAnsiTheme="minorHAnsi" w:cstheme="minorHAnsi"/>
          <w:b/>
          <w:bCs/>
          <w:color w:val="595959" w:themeColor="text1" w:themeTint="A6"/>
          <w:sz w:val="24"/>
          <w:szCs w:val="24"/>
          <w:lang w:val="en-US"/>
        </w:rPr>
        <w:t>Challenge for the project</w:t>
      </w:r>
    </w:p>
    <w:p w14:paraId="397AEF08" w14:textId="77777777" w:rsidR="006735C7" w:rsidRPr="000843BE" w:rsidRDefault="006735C7"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color w:val="595959" w:themeColor="text1" w:themeTint="A6"/>
          <w:sz w:val="24"/>
          <w:szCs w:val="24"/>
          <w:lang w:val="en-US"/>
        </w:rPr>
        <w:t xml:space="preserve">As in most small-scale fishing communities, the economic support of the fishermen and their families is based primarily and directly on the resources they harvest.  </w:t>
      </w:r>
      <w:r w:rsidRPr="000843BE">
        <w:rPr>
          <w:rFonts w:asciiTheme="minorHAnsi" w:hAnsiTheme="minorHAnsi" w:cstheme="minorHAnsi"/>
          <w:color w:val="595959" w:themeColor="text1" w:themeTint="A6"/>
          <w:sz w:val="24"/>
          <w:szCs w:val="24"/>
          <w:lang w:val="en-US"/>
        </w:rPr>
        <w:t>Lack of awareness regarding the advantages of fully embracing social responsibility principals in the fisheries shows itself in community isolation, inability to access government programs, poor quality of life, and reduced competitive advantage compared to other fisheries.  Such isolation, particularly regarding communication and utilization of sustainable practices and most appropriate technology, puts the communities at a less competitive level.</w:t>
      </w:r>
    </w:p>
    <w:p w14:paraId="3C30D555" w14:textId="77777777" w:rsidR="006735C7" w:rsidRPr="000843BE" w:rsidRDefault="006735C7"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0843BE">
        <w:rPr>
          <w:rFonts w:asciiTheme="minorHAnsi" w:hAnsiTheme="minorHAnsi" w:cstheme="minorHAnsi"/>
          <w:color w:val="595959" w:themeColor="text1" w:themeTint="A6"/>
          <w:sz w:val="24"/>
          <w:szCs w:val="24"/>
          <w:lang w:val="en-US"/>
        </w:rPr>
        <w:t>Isolation also impairs the relationship between the members of the fishing community and gives rise to a lack of commitment in the conservation of natural resources.  Without the transparent communication that is fundamental to a viable program of social responsibility, there is also the danger of the presence of unfair competition between the fishermen themselves. Secrecy and isolation decrease productivity and hinders the attraction of new clients and new members of the fishing community.</w:t>
      </w:r>
    </w:p>
    <w:p w14:paraId="43944B11" w14:textId="77777777" w:rsidR="006735C7" w:rsidRPr="000843BE" w:rsidRDefault="006735C7"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p>
    <w:p w14:paraId="32BE55D9" w14:textId="77777777" w:rsidR="006735C7" w:rsidRPr="00930C69" w:rsidRDefault="006735C7" w:rsidP="006735C7">
      <w:pPr>
        <w:autoSpaceDE w:val="0"/>
        <w:autoSpaceDN w:val="0"/>
        <w:adjustRightInd w:val="0"/>
        <w:spacing w:line="360" w:lineRule="auto"/>
        <w:jc w:val="both"/>
        <w:rPr>
          <w:rFonts w:asciiTheme="minorHAnsi" w:hAnsiTheme="minorHAnsi" w:cstheme="minorHAnsi"/>
          <w:b/>
          <w:bCs/>
          <w:color w:val="595959" w:themeColor="text1" w:themeTint="A6"/>
          <w:sz w:val="24"/>
          <w:szCs w:val="24"/>
          <w:lang w:val="en-US"/>
        </w:rPr>
      </w:pPr>
      <w:r w:rsidRPr="00930C69">
        <w:rPr>
          <w:rFonts w:asciiTheme="minorHAnsi" w:hAnsiTheme="minorHAnsi" w:cstheme="minorHAnsi"/>
          <w:b/>
          <w:bCs/>
          <w:color w:val="595959" w:themeColor="text1" w:themeTint="A6"/>
          <w:sz w:val="24"/>
          <w:szCs w:val="24"/>
          <w:lang w:val="en-US"/>
        </w:rPr>
        <w:t>Solution</w:t>
      </w:r>
    </w:p>
    <w:p w14:paraId="4AF021D9" w14:textId="7485B6CA" w:rsidR="006735C7" w:rsidRPr="00930C69" w:rsidRDefault="006735C7"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color w:val="595959" w:themeColor="text1" w:themeTint="A6"/>
          <w:sz w:val="24"/>
          <w:szCs w:val="24"/>
          <w:lang w:val="en-US"/>
        </w:rPr>
        <w:t>The fishing communities served by this project will have the opportunity to receive training on the importance of social responsibility.  Awareness workshops</w:t>
      </w:r>
      <w:r w:rsidR="007F486F" w:rsidRPr="00930C69">
        <w:rPr>
          <w:rFonts w:asciiTheme="minorHAnsi" w:hAnsiTheme="minorHAnsi" w:cstheme="minorHAnsi"/>
          <w:color w:val="595959" w:themeColor="text1" w:themeTint="A6"/>
          <w:sz w:val="24"/>
          <w:szCs w:val="24"/>
          <w:lang w:val="en-US"/>
        </w:rPr>
        <w:t xml:space="preserve"> according to </w:t>
      </w:r>
      <w:proofErr w:type="spellStart"/>
      <w:r w:rsidR="007F486F" w:rsidRPr="00930C69">
        <w:rPr>
          <w:rFonts w:asciiTheme="minorHAnsi" w:hAnsiTheme="minorHAnsi" w:cstheme="minorHAnsi"/>
          <w:color w:val="595959" w:themeColor="text1" w:themeTint="A6"/>
          <w:sz w:val="24"/>
          <w:szCs w:val="24"/>
          <w:lang w:val="en-US"/>
        </w:rPr>
        <w:t>FisheryProgress</w:t>
      </w:r>
      <w:proofErr w:type="spellEnd"/>
      <w:r w:rsidR="007F486F" w:rsidRPr="00930C69">
        <w:rPr>
          <w:rFonts w:asciiTheme="minorHAnsi" w:hAnsiTheme="minorHAnsi" w:cstheme="minorHAnsi"/>
          <w:color w:val="595959" w:themeColor="text1" w:themeTint="A6"/>
          <w:sz w:val="24"/>
          <w:szCs w:val="24"/>
          <w:lang w:val="en-US"/>
        </w:rPr>
        <w:t xml:space="preserve"> and the Marine Stewardship Council </w:t>
      </w:r>
      <w:proofErr w:type="spellStart"/>
      <w:r w:rsidR="007F486F" w:rsidRPr="00930C69">
        <w:rPr>
          <w:rFonts w:asciiTheme="minorHAnsi" w:hAnsiTheme="minorHAnsi" w:cstheme="minorHAnsi"/>
          <w:color w:val="595959" w:themeColor="text1" w:themeTint="A6"/>
          <w:sz w:val="24"/>
          <w:szCs w:val="24"/>
          <w:lang w:val="en-US"/>
        </w:rPr>
        <w:t>standarts</w:t>
      </w:r>
      <w:proofErr w:type="spellEnd"/>
      <w:r w:rsidRPr="00930C69">
        <w:rPr>
          <w:rFonts w:asciiTheme="minorHAnsi" w:hAnsiTheme="minorHAnsi" w:cstheme="minorHAnsi"/>
          <w:color w:val="595959" w:themeColor="text1" w:themeTint="A6"/>
          <w:sz w:val="24"/>
          <w:szCs w:val="24"/>
          <w:lang w:val="en-US"/>
        </w:rPr>
        <w:t xml:space="preserve"> will allow fishermen to recognize their human and labor rights, as well as their responsibilities to their communities.  Specific activities aimed at consolidating social cohesion between families and recognizing the importance of individual commitment to the community itself will also be developed.  Men, women, and children will be encouraged to recognize their landscape and its components of social and environmental relevance, which will promote a sense of belonging.  A sense of belonging will allow the communities to develop and maintain an image based on conservation and the sustainable use of their natural resources.</w:t>
      </w:r>
    </w:p>
    <w:p w14:paraId="786C4A24" w14:textId="77777777" w:rsidR="006735C7" w:rsidRPr="00930C69" w:rsidRDefault="006735C7"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p>
    <w:p w14:paraId="794F6EA0" w14:textId="08DB7C91" w:rsidR="006735C7" w:rsidRPr="00930C69" w:rsidRDefault="006735C7" w:rsidP="006735C7">
      <w:pPr>
        <w:autoSpaceDE w:val="0"/>
        <w:autoSpaceDN w:val="0"/>
        <w:adjustRightInd w:val="0"/>
        <w:spacing w:line="360" w:lineRule="auto"/>
        <w:jc w:val="both"/>
        <w:rPr>
          <w:rFonts w:asciiTheme="minorHAnsi" w:hAnsiTheme="minorHAnsi" w:cstheme="minorHAnsi"/>
          <w:b/>
          <w:bCs/>
          <w:color w:val="595959" w:themeColor="text1" w:themeTint="A6"/>
          <w:sz w:val="24"/>
          <w:szCs w:val="24"/>
          <w:lang w:val="en-US"/>
        </w:rPr>
      </w:pPr>
      <w:r w:rsidRPr="00930C69">
        <w:rPr>
          <w:rFonts w:asciiTheme="minorHAnsi" w:hAnsiTheme="minorHAnsi" w:cstheme="minorHAnsi"/>
          <w:b/>
          <w:bCs/>
          <w:color w:val="595959" w:themeColor="text1" w:themeTint="A6"/>
          <w:sz w:val="24"/>
          <w:szCs w:val="24"/>
          <w:lang w:val="en-US"/>
        </w:rPr>
        <w:t>Long-term impact in the communities</w:t>
      </w:r>
    </w:p>
    <w:p w14:paraId="7753E66F" w14:textId="77777777" w:rsidR="006735C7" w:rsidRPr="00930C69" w:rsidRDefault="006735C7"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color w:val="595959" w:themeColor="text1" w:themeTint="A6"/>
          <w:sz w:val="24"/>
          <w:szCs w:val="24"/>
          <w:lang w:val="en-US"/>
        </w:rPr>
        <w:t xml:space="preserve">A more complete incorporation of social responsibility principles in the day-to-day activities of the artisanal fisheries of Santa </w:t>
      </w:r>
      <w:proofErr w:type="spellStart"/>
      <w:r w:rsidRPr="00930C69">
        <w:rPr>
          <w:rFonts w:asciiTheme="minorHAnsi" w:hAnsiTheme="minorHAnsi" w:cstheme="minorHAnsi"/>
          <w:color w:val="595959" w:themeColor="text1" w:themeTint="A6"/>
          <w:sz w:val="24"/>
          <w:szCs w:val="24"/>
          <w:lang w:val="en-US"/>
        </w:rPr>
        <w:t>Rosalía</w:t>
      </w:r>
      <w:proofErr w:type="spellEnd"/>
      <w:r w:rsidRPr="00930C69">
        <w:rPr>
          <w:rFonts w:asciiTheme="minorHAnsi" w:hAnsiTheme="minorHAnsi" w:cstheme="minorHAnsi"/>
          <w:color w:val="595959" w:themeColor="text1" w:themeTint="A6"/>
          <w:sz w:val="24"/>
          <w:szCs w:val="24"/>
          <w:lang w:val="en-US"/>
        </w:rPr>
        <w:t xml:space="preserve">, San Bruno and H. </w:t>
      </w:r>
      <w:proofErr w:type="spellStart"/>
      <w:r w:rsidRPr="00930C69">
        <w:rPr>
          <w:rFonts w:asciiTheme="minorHAnsi" w:hAnsiTheme="minorHAnsi" w:cstheme="minorHAnsi"/>
          <w:color w:val="595959" w:themeColor="text1" w:themeTint="A6"/>
          <w:sz w:val="24"/>
          <w:szCs w:val="24"/>
          <w:lang w:val="en-US"/>
        </w:rPr>
        <w:t>Mulegé</w:t>
      </w:r>
      <w:proofErr w:type="spellEnd"/>
      <w:r w:rsidRPr="00930C69">
        <w:rPr>
          <w:rFonts w:asciiTheme="minorHAnsi" w:hAnsiTheme="minorHAnsi" w:cstheme="minorHAnsi"/>
          <w:color w:val="595959" w:themeColor="text1" w:themeTint="A6"/>
          <w:sz w:val="24"/>
          <w:szCs w:val="24"/>
          <w:lang w:val="en-US"/>
        </w:rPr>
        <w:t xml:space="preserve"> position those fisheries at a more competitive social level, which will improve social cohesion and quality of life for the participants.  It will enhance the reputation and image of the fisheries making their products more attractive to socially responsible buyers.</w:t>
      </w:r>
    </w:p>
    <w:p w14:paraId="68BC2955" w14:textId="77777777" w:rsidR="006735C7" w:rsidRPr="00930C69" w:rsidRDefault="006735C7"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color w:val="595959" w:themeColor="text1" w:themeTint="A6"/>
          <w:sz w:val="24"/>
          <w:szCs w:val="24"/>
          <w:lang w:val="en-US"/>
        </w:rPr>
        <w:t xml:space="preserve">Through an expanded fishery improvement project that touches on social responsibility as well as environment, biology, and technology, unfair competition will be </w:t>
      </w:r>
      <w:proofErr w:type="gramStart"/>
      <w:r w:rsidRPr="00930C69">
        <w:rPr>
          <w:rFonts w:asciiTheme="minorHAnsi" w:hAnsiTheme="minorHAnsi" w:cstheme="minorHAnsi"/>
          <w:color w:val="595959" w:themeColor="text1" w:themeTint="A6"/>
          <w:sz w:val="24"/>
          <w:szCs w:val="24"/>
          <w:lang w:val="en-US"/>
        </w:rPr>
        <w:t>avoided</w:t>
      </w:r>
      <w:proofErr w:type="gramEnd"/>
      <w:r w:rsidRPr="00930C69">
        <w:rPr>
          <w:rFonts w:asciiTheme="minorHAnsi" w:hAnsiTheme="minorHAnsi" w:cstheme="minorHAnsi"/>
          <w:color w:val="595959" w:themeColor="text1" w:themeTint="A6"/>
          <w:sz w:val="24"/>
          <w:szCs w:val="24"/>
          <w:lang w:val="en-US"/>
        </w:rPr>
        <w:t xml:space="preserve"> and the conservation of fishing resources will be promoted.  Technological improvements will increase fish catch at greater efficiency.  With these changes, it is expected that product prices will </w:t>
      </w:r>
      <w:proofErr w:type="gramStart"/>
      <w:r w:rsidRPr="00930C69">
        <w:rPr>
          <w:rFonts w:asciiTheme="minorHAnsi" w:hAnsiTheme="minorHAnsi" w:cstheme="minorHAnsi"/>
          <w:color w:val="595959" w:themeColor="text1" w:themeTint="A6"/>
          <w:sz w:val="24"/>
          <w:szCs w:val="24"/>
          <w:lang w:val="en-US"/>
        </w:rPr>
        <w:t>increase</w:t>
      </w:r>
      <w:proofErr w:type="gramEnd"/>
      <w:r w:rsidRPr="00930C69">
        <w:rPr>
          <w:rFonts w:asciiTheme="minorHAnsi" w:hAnsiTheme="minorHAnsi" w:cstheme="minorHAnsi"/>
          <w:color w:val="595959" w:themeColor="text1" w:themeTint="A6"/>
          <w:sz w:val="24"/>
          <w:szCs w:val="24"/>
          <w:lang w:val="en-US"/>
        </w:rPr>
        <w:t xml:space="preserve"> and the fisheries will be able to attract a more engaged clientele and reach new markets.</w:t>
      </w:r>
    </w:p>
    <w:p w14:paraId="15FF9963" w14:textId="77777777" w:rsidR="006735C7" w:rsidRPr="00930C69" w:rsidRDefault="006735C7"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p>
    <w:p w14:paraId="2ACB0A37" w14:textId="7F75AF95" w:rsidR="000C446B" w:rsidRPr="00930C69" w:rsidRDefault="000C446B"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p>
    <w:p w14:paraId="60DDD1E6" w14:textId="77777777" w:rsidR="000C446B" w:rsidRPr="00930C69" w:rsidRDefault="000C446B">
      <w:pPr>
        <w:rPr>
          <w:rFonts w:asciiTheme="minorHAnsi" w:hAnsiTheme="minorHAnsi" w:cstheme="minorHAnsi"/>
          <w:color w:val="595959" w:themeColor="text1" w:themeTint="A6"/>
          <w:sz w:val="24"/>
          <w:szCs w:val="24"/>
          <w:lang w:val="en-US"/>
        </w:rPr>
      </w:pPr>
      <w:r w:rsidRPr="00930C69">
        <w:rPr>
          <w:rFonts w:asciiTheme="minorHAnsi" w:hAnsiTheme="minorHAnsi" w:cstheme="minorHAnsi"/>
          <w:color w:val="595959" w:themeColor="text1" w:themeTint="A6"/>
          <w:sz w:val="24"/>
          <w:szCs w:val="24"/>
          <w:lang w:val="en-US"/>
        </w:rPr>
        <w:br w:type="page"/>
      </w:r>
    </w:p>
    <w:p w14:paraId="469C82C1" w14:textId="77777777" w:rsidR="000C446B" w:rsidRPr="00930C69" w:rsidRDefault="000C446B"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sectPr w:rsidR="000C446B" w:rsidRPr="00930C69" w:rsidSect="003E47F2">
          <w:headerReference w:type="default" r:id="rId8"/>
          <w:footerReference w:type="default" r:id="rId9"/>
          <w:pgSz w:w="12240" w:h="15840"/>
          <w:pgMar w:top="2268" w:right="1134" w:bottom="1134" w:left="1418" w:header="850" w:footer="283" w:gutter="0"/>
          <w:cols w:space="720"/>
          <w:docGrid w:linePitch="272"/>
        </w:sectPr>
      </w:pPr>
    </w:p>
    <w:p w14:paraId="6BA1ABC2" w14:textId="34470F10" w:rsidR="000C446B" w:rsidRPr="00930C69" w:rsidRDefault="000C446B"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p>
    <w:p w14:paraId="2519ADB5" w14:textId="77777777" w:rsidR="000C446B" w:rsidRPr="00930C69" w:rsidRDefault="000C446B"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p>
    <w:p w14:paraId="0666610C" w14:textId="77777777" w:rsidR="000C446B" w:rsidRPr="00930C69" w:rsidRDefault="000C446B" w:rsidP="000C446B">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b/>
          <w:bCs/>
          <w:color w:val="595959" w:themeColor="text1" w:themeTint="A6"/>
          <w:sz w:val="24"/>
          <w:szCs w:val="24"/>
          <w:lang w:val="en-US"/>
        </w:rPr>
        <w:t>Table 1.</w:t>
      </w:r>
      <w:r w:rsidRPr="00930C69">
        <w:rPr>
          <w:rFonts w:asciiTheme="minorHAnsi" w:hAnsiTheme="minorHAnsi" w:cstheme="minorHAnsi"/>
          <w:color w:val="595959" w:themeColor="text1" w:themeTint="A6"/>
          <w:sz w:val="24"/>
          <w:szCs w:val="24"/>
          <w:lang w:val="en-US"/>
        </w:rPr>
        <w:t xml:space="preserve"> Working plan to the first year of Social Responsibility implementation in the fishing communities of Santa </w:t>
      </w:r>
      <w:proofErr w:type="spellStart"/>
      <w:r w:rsidRPr="00930C69">
        <w:rPr>
          <w:rFonts w:asciiTheme="minorHAnsi" w:hAnsiTheme="minorHAnsi" w:cstheme="minorHAnsi"/>
          <w:color w:val="595959" w:themeColor="text1" w:themeTint="A6"/>
          <w:sz w:val="24"/>
          <w:szCs w:val="24"/>
          <w:lang w:val="en-US"/>
        </w:rPr>
        <w:t>Rosalía</w:t>
      </w:r>
      <w:proofErr w:type="spellEnd"/>
      <w:r w:rsidRPr="00930C69">
        <w:rPr>
          <w:rFonts w:asciiTheme="minorHAnsi" w:hAnsiTheme="minorHAnsi" w:cstheme="minorHAnsi"/>
          <w:color w:val="595959" w:themeColor="text1" w:themeTint="A6"/>
          <w:sz w:val="24"/>
          <w:szCs w:val="24"/>
          <w:lang w:val="en-US"/>
        </w:rPr>
        <w:t xml:space="preserve">, San Bruno, and H. </w:t>
      </w:r>
      <w:proofErr w:type="spellStart"/>
      <w:r w:rsidRPr="00930C69">
        <w:rPr>
          <w:rFonts w:asciiTheme="minorHAnsi" w:hAnsiTheme="minorHAnsi" w:cstheme="minorHAnsi"/>
          <w:color w:val="595959" w:themeColor="text1" w:themeTint="A6"/>
          <w:sz w:val="24"/>
          <w:szCs w:val="24"/>
          <w:lang w:val="en-US"/>
        </w:rPr>
        <w:t>Mulegé</w:t>
      </w:r>
      <w:proofErr w:type="spellEnd"/>
      <w:r w:rsidRPr="00930C69">
        <w:rPr>
          <w:rFonts w:asciiTheme="minorHAnsi" w:hAnsiTheme="minorHAnsi" w:cstheme="minorHAnsi"/>
          <w:color w:val="595959" w:themeColor="text1" w:themeTint="A6"/>
          <w:sz w:val="24"/>
          <w:szCs w:val="24"/>
          <w:lang w:val="en-US"/>
        </w:rPr>
        <w:t>.</w:t>
      </w:r>
    </w:p>
    <w:p w14:paraId="0BE61169" w14:textId="03A252D3" w:rsidR="006735C7" w:rsidRPr="00930C69" w:rsidRDefault="00A37436" w:rsidP="00A37436">
      <w:pPr>
        <w:autoSpaceDE w:val="0"/>
        <w:autoSpaceDN w:val="0"/>
        <w:adjustRightInd w:val="0"/>
        <w:spacing w:line="360" w:lineRule="auto"/>
        <w:ind w:left="-567"/>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noProof/>
          <w:color w:val="595959" w:themeColor="text1" w:themeTint="A6"/>
          <w:sz w:val="24"/>
          <w:szCs w:val="24"/>
          <w:lang w:val="en-US"/>
        </w:rPr>
        <w:drawing>
          <wp:inline distT="0" distB="0" distL="0" distR="0" wp14:anchorId="055027F9" wp14:editId="6C5E535C">
            <wp:extent cx="9288584" cy="3329940"/>
            <wp:effectExtent l="0" t="0" r="825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302955" cy="3335092"/>
                    </a:xfrm>
                    <a:prstGeom prst="rect">
                      <a:avLst/>
                    </a:prstGeom>
                  </pic:spPr>
                </pic:pic>
              </a:graphicData>
            </a:graphic>
          </wp:inline>
        </w:drawing>
      </w:r>
      <w:r w:rsidR="000C446B" w:rsidRPr="00930C69">
        <w:rPr>
          <w:rFonts w:asciiTheme="minorHAnsi" w:hAnsiTheme="minorHAnsi" w:cstheme="minorHAnsi"/>
          <w:color w:val="595959" w:themeColor="text1" w:themeTint="A6"/>
          <w:sz w:val="24"/>
          <w:szCs w:val="24"/>
          <w:lang w:val="en-US"/>
        </w:rPr>
        <w:t xml:space="preserve"> </w:t>
      </w:r>
      <w:r w:rsidR="006735C7" w:rsidRPr="00930C69">
        <w:rPr>
          <w:rFonts w:asciiTheme="minorHAnsi" w:hAnsiTheme="minorHAnsi" w:cstheme="minorHAnsi"/>
          <w:color w:val="595959" w:themeColor="text1" w:themeTint="A6"/>
          <w:sz w:val="24"/>
          <w:szCs w:val="24"/>
          <w:lang w:val="en-US"/>
        </w:rPr>
        <w:br w:type="page"/>
      </w:r>
    </w:p>
    <w:p w14:paraId="0F59E22E" w14:textId="77777777" w:rsidR="00603C7E" w:rsidRPr="00930C69" w:rsidRDefault="00603C7E" w:rsidP="006735C7">
      <w:pPr>
        <w:autoSpaceDE w:val="0"/>
        <w:autoSpaceDN w:val="0"/>
        <w:adjustRightInd w:val="0"/>
        <w:spacing w:line="360" w:lineRule="auto"/>
        <w:jc w:val="both"/>
        <w:rPr>
          <w:rFonts w:asciiTheme="minorHAnsi" w:hAnsiTheme="minorHAnsi" w:cstheme="minorHAnsi"/>
          <w:b/>
          <w:bCs/>
          <w:color w:val="595959" w:themeColor="text1" w:themeTint="A6"/>
          <w:sz w:val="24"/>
          <w:szCs w:val="24"/>
          <w:lang w:val="en-US"/>
        </w:rPr>
        <w:sectPr w:rsidR="00603C7E" w:rsidRPr="00930C69" w:rsidSect="000C446B">
          <w:pgSz w:w="15840" w:h="12240" w:orient="landscape"/>
          <w:pgMar w:top="1418" w:right="2268" w:bottom="1134" w:left="1134" w:header="851" w:footer="284" w:gutter="0"/>
          <w:cols w:space="720"/>
          <w:docGrid w:linePitch="272"/>
        </w:sectPr>
      </w:pPr>
    </w:p>
    <w:p w14:paraId="2DA0731D" w14:textId="798A73D4" w:rsidR="006735C7" w:rsidRPr="00930C69" w:rsidRDefault="000C446B"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b/>
          <w:bCs/>
          <w:color w:val="595959" w:themeColor="text1" w:themeTint="A6"/>
          <w:sz w:val="24"/>
          <w:szCs w:val="24"/>
          <w:lang w:val="en-US"/>
        </w:rPr>
        <w:lastRenderedPageBreak/>
        <w:t>Table 2.</w:t>
      </w:r>
      <w:r w:rsidRPr="00930C69">
        <w:rPr>
          <w:rFonts w:asciiTheme="minorHAnsi" w:hAnsiTheme="minorHAnsi" w:cstheme="minorHAnsi"/>
          <w:color w:val="595959" w:themeColor="text1" w:themeTint="A6"/>
          <w:sz w:val="24"/>
          <w:szCs w:val="24"/>
          <w:lang w:val="en-US"/>
        </w:rPr>
        <w:t xml:space="preserve"> </w:t>
      </w:r>
      <w:r w:rsidR="00A37436" w:rsidRPr="00930C69">
        <w:rPr>
          <w:rFonts w:asciiTheme="minorHAnsi" w:hAnsiTheme="minorHAnsi" w:cstheme="minorHAnsi"/>
          <w:color w:val="595959" w:themeColor="text1" w:themeTint="A6"/>
          <w:sz w:val="24"/>
          <w:szCs w:val="24"/>
          <w:lang w:val="en-US"/>
        </w:rPr>
        <w:t>Approximate costs of specific tasks to promote social responsibility in the Santa Rosalia corridor.</w:t>
      </w:r>
    </w:p>
    <w:tbl>
      <w:tblPr>
        <w:tblStyle w:val="Tablaconcuadrcula"/>
        <w:tblW w:w="9351" w:type="dxa"/>
        <w:jc w:val="center"/>
        <w:tblLook w:val="04A0" w:firstRow="1" w:lastRow="0" w:firstColumn="1" w:lastColumn="0" w:noHBand="0" w:noVBand="1"/>
      </w:tblPr>
      <w:tblGrid>
        <w:gridCol w:w="846"/>
        <w:gridCol w:w="8505"/>
      </w:tblGrid>
      <w:tr w:rsidR="00930C69" w:rsidRPr="000843BE" w14:paraId="7920C63A" w14:textId="77777777" w:rsidTr="00A37436">
        <w:trPr>
          <w:jc w:val="center"/>
        </w:trPr>
        <w:tc>
          <w:tcPr>
            <w:tcW w:w="846" w:type="dxa"/>
            <w:vAlign w:val="center"/>
          </w:tcPr>
          <w:p w14:paraId="7F6CD93A" w14:textId="77777777"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$ 30</w:t>
            </w:r>
          </w:p>
        </w:tc>
        <w:tc>
          <w:tcPr>
            <w:tcW w:w="8505" w:type="dxa"/>
            <w:vAlign w:val="center"/>
          </w:tcPr>
          <w:p w14:paraId="0DD68108" w14:textId="7CB6A2BD"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Train 1 fisherman on the recognition of their human rights</w:t>
            </w:r>
            <w:r w:rsidR="00CC71ED" w:rsidRPr="00930C69">
              <w:rPr>
                <w:rFonts w:eastAsia="Times New Roman" w:cstheme="minorHAnsi"/>
                <w:color w:val="595959" w:themeColor="text1" w:themeTint="A6"/>
                <w:sz w:val="24"/>
                <w:szCs w:val="24"/>
                <w:lang w:val="en-US"/>
              </w:rPr>
              <w:t xml:space="preserve"> </w:t>
            </w:r>
            <w:r w:rsidR="00CC71ED">
              <w:rPr>
                <w:rFonts w:eastAsia="Times New Roman" w:cstheme="minorHAnsi"/>
                <w:color w:val="595959" w:themeColor="text1" w:themeTint="A6"/>
                <w:sz w:val="24"/>
                <w:szCs w:val="24"/>
                <w:lang w:val="en-US"/>
              </w:rPr>
              <w:t>and</w:t>
            </w:r>
            <w:r w:rsidR="00CC71ED" w:rsidRPr="00930C69">
              <w:rPr>
                <w:rFonts w:eastAsia="Times New Roman" w:cstheme="minorHAnsi"/>
                <w:color w:val="595959" w:themeColor="text1" w:themeTint="A6"/>
                <w:sz w:val="24"/>
                <w:szCs w:val="24"/>
                <w:lang w:val="en-US"/>
              </w:rPr>
              <w:t xml:space="preserve"> how to report and redress issues of abuse, harassment or violation of their human or labor rights</w:t>
            </w:r>
          </w:p>
        </w:tc>
      </w:tr>
      <w:tr w:rsidR="00930C69" w:rsidRPr="000843BE" w14:paraId="011652B5" w14:textId="77777777" w:rsidTr="00A37436">
        <w:trPr>
          <w:jc w:val="center"/>
        </w:trPr>
        <w:tc>
          <w:tcPr>
            <w:tcW w:w="846" w:type="dxa"/>
            <w:vAlign w:val="center"/>
          </w:tcPr>
          <w:p w14:paraId="7BD31798" w14:textId="18DBF0E4"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w:t>
            </w:r>
            <w:r w:rsidR="00CC71ED">
              <w:rPr>
                <w:rFonts w:eastAsia="Times New Roman" w:cstheme="minorHAnsi"/>
                <w:color w:val="595959" w:themeColor="text1" w:themeTint="A6"/>
                <w:sz w:val="24"/>
                <w:szCs w:val="24"/>
                <w:lang w:val="en-US"/>
              </w:rPr>
              <w:t>50</w:t>
            </w:r>
          </w:p>
        </w:tc>
        <w:tc>
          <w:tcPr>
            <w:tcW w:w="8505" w:type="dxa"/>
            <w:vAlign w:val="center"/>
          </w:tcPr>
          <w:p w14:paraId="6C3D2737" w14:textId="77777777"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Train 1 fisherman to promote the long-term profitability of fishing</w:t>
            </w:r>
          </w:p>
        </w:tc>
      </w:tr>
      <w:tr w:rsidR="00930C69" w:rsidRPr="000843BE" w14:paraId="545F7A0B" w14:textId="77777777" w:rsidTr="00A37436">
        <w:trPr>
          <w:jc w:val="center"/>
        </w:trPr>
        <w:tc>
          <w:tcPr>
            <w:tcW w:w="846" w:type="dxa"/>
            <w:vAlign w:val="center"/>
          </w:tcPr>
          <w:p w14:paraId="506FA89E" w14:textId="75BEB7B1"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$1</w:t>
            </w:r>
            <w:r w:rsidR="00CC71ED">
              <w:rPr>
                <w:rFonts w:eastAsia="Times New Roman" w:cstheme="minorHAnsi"/>
                <w:color w:val="595959" w:themeColor="text1" w:themeTint="A6"/>
                <w:sz w:val="24"/>
                <w:szCs w:val="24"/>
                <w:lang w:val="en-US"/>
              </w:rPr>
              <w:t>00</w:t>
            </w:r>
          </w:p>
        </w:tc>
        <w:tc>
          <w:tcPr>
            <w:tcW w:w="8505" w:type="dxa"/>
            <w:vAlign w:val="center"/>
          </w:tcPr>
          <w:p w14:paraId="66A49E72" w14:textId="77777777"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Hold an awareness workshop for 15 members of the fishing community on the social responsibility concepts of “freedom of association” and “collective bargaining”</w:t>
            </w:r>
          </w:p>
        </w:tc>
      </w:tr>
      <w:tr w:rsidR="00930C69" w:rsidRPr="000843BE" w14:paraId="1A95816E" w14:textId="77777777" w:rsidTr="00A37436">
        <w:trPr>
          <w:jc w:val="center"/>
        </w:trPr>
        <w:tc>
          <w:tcPr>
            <w:tcW w:w="846" w:type="dxa"/>
            <w:vAlign w:val="center"/>
          </w:tcPr>
          <w:p w14:paraId="6DD9D0C9" w14:textId="77777777"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$150</w:t>
            </w:r>
          </w:p>
        </w:tc>
        <w:tc>
          <w:tcPr>
            <w:tcW w:w="8505" w:type="dxa"/>
            <w:vAlign w:val="center"/>
          </w:tcPr>
          <w:p w14:paraId="582B9239" w14:textId="77777777"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Hold an awareness workshop for 15 people on types of abuse and harassment</w:t>
            </w:r>
          </w:p>
        </w:tc>
      </w:tr>
      <w:tr w:rsidR="00930C69" w:rsidRPr="000843BE" w14:paraId="05F8B783" w14:textId="77777777" w:rsidTr="00A37436">
        <w:trPr>
          <w:jc w:val="center"/>
        </w:trPr>
        <w:tc>
          <w:tcPr>
            <w:tcW w:w="846" w:type="dxa"/>
            <w:vAlign w:val="center"/>
          </w:tcPr>
          <w:p w14:paraId="749321F0" w14:textId="7403CF14"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w:t>
            </w:r>
            <w:r w:rsidR="00CC71ED">
              <w:rPr>
                <w:rFonts w:eastAsia="Times New Roman" w:cstheme="minorHAnsi"/>
                <w:color w:val="595959" w:themeColor="text1" w:themeTint="A6"/>
                <w:sz w:val="24"/>
                <w:szCs w:val="24"/>
                <w:lang w:val="en-US"/>
              </w:rPr>
              <w:t>200</w:t>
            </w:r>
          </w:p>
        </w:tc>
        <w:tc>
          <w:tcPr>
            <w:tcW w:w="8505" w:type="dxa"/>
            <w:vAlign w:val="center"/>
          </w:tcPr>
          <w:p w14:paraId="4B89F13E" w14:textId="77777777"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Sponsor a workshop for 15 people on issues of competitive improvement for rural social groups</w:t>
            </w:r>
          </w:p>
        </w:tc>
      </w:tr>
      <w:tr w:rsidR="00930C69" w:rsidRPr="000843BE" w14:paraId="58B20B0B" w14:textId="77777777" w:rsidTr="00A37436">
        <w:trPr>
          <w:jc w:val="center"/>
        </w:trPr>
        <w:tc>
          <w:tcPr>
            <w:tcW w:w="846" w:type="dxa"/>
            <w:vAlign w:val="center"/>
          </w:tcPr>
          <w:p w14:paraId="31A4C3DA" w14:textId="744C9123"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w:t>
            </w:r>
            <w:r w:rsidR="00CC71ED">
              <w:rPr>
                <w:rFonts w:eastAsia="Times New Roman" w:cstheme="minorHAnsi"/>
                <w:color w:val="595959" w:themeColor="text1" w:themeTint="A6"/>
                <w:sz w:val="24"/>
                <w:szCs w:val="24"/>
                <w:lang w:val="en-US"/>
              </w:rPr>
              <w:t>250</w:t>
            </w:r>
          </w:p>
        </w:tc>
        <w:tc>
          <w:tcPr>
            <w:tcW w:w="8505" w:type="dxa"/>
            <w:vAlign w:val="center"/>
          </w:tcPr>
          <w:p w14:paraId="18FA62EE" w14:textId="77777777"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Promote awareness of the importance of social cohesion to empower the fishing communities of Santa Rosalía, San Bruno, and H. Mulegé</w:t>
            </w:r>
          </w:p>
        </w:tc>
      </w:tr>
      <w:tr w:rsidR="00930C69" w:rsidRPr="000843BE" w14:paraId="7F2E76FD" w14:textId="77777777" w:rsidTr="00A37436">
        <w:trPr>
          <w:jc w:val="center"/>
        </w:trPr>
        <w:tc>
          <w:tcPr>
            <w:tcW w:w="846" w:type="dxa"/>
            <w:vAlign w:val="center"/>
          </w:tcPr>
          <w:p w14:paraId="415E82E2" w14:textId="40054421"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w:t>
            </w:r>
            <w:r w:rsidR="00CC71ED">
              <w:rPr>
                <w:rFonts w:eastAsia="Times New Roman" w:cstheme="minorHAnsi"/>
                <w:color w:val="595959" w:themeColor="text1" w:themeTint="A6"/>
                <w:sz w:val="24"/>
                <w:szCs w:val="24"/>
                <w:lang w:val="en-US"/>
              </w:rPr>
              <w:t>280</w:t>
            </w:r>
          </w:p>
        </w:tc>
        <w:tc>
          <w:tcPr>
            <w:tcW w:w="8505" w:type="dxa"/>
            <w:vAlign w:val="center"/>
          </w:tcPr>
          <w:p w14:paraId="61CFE26E" w14:textId="77777777"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Conduct a social risk assessment the fishing communities of Santa Rosalía, San Bruno, and H. Mulegé</w:t>
            </w:r>
          </w:p>
        </w:tc>
      </w:tr>
      <w:tr w:rsidR="00930C69" w:rsidRPr="000843BE" w14:paraId="180865D0" w14:textId="77777777" w:rsidTr="00A37436">
        <w:trPr>
          <w:jc w:val="center"/>
        </w:trPr>
        <w:tc>
          <w:tcPr>
            <w:tcW w:w="846" w:type="dxa"/>
            <w:vAlign w:val="center"/>
          </w:tcPr>
          <w:p w14:paraId="3497D0BB" w14:textId="77777777"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$300</w:t>
            </w:r>
          </w:p>
        </w:tc>
        <w:tc>
          <w:tcPr>
            <w:tcW w:w="8505" w:type="dxa"/>
            <w:vAlign w:val="center"/>
          </w:tcPr>
          <w:p w14:paraId="3F2F637C" w14:textId="77777777" w:rsidR="006735C7" w:rsidRPr="00930C69" w:rsidRDefault="006735C7" w:rsidP="006735C7">
            <w:pPr>
              <w:autoSpaceDE w:val="0"/>
              <w:autoSpaceDN w:val="0"/>
              <w:adjustRightInd w:val="0"/>
              <w:spacing w:line="360" w:lineRule="auto"/>
              <w:jc w:val="both"/>
              <w:rPr>
                <w:rFonts w:eastAsia="Times New Roman" w:cstheme="minorHAnsi"/>
                <w:color w:val="595959" w:themeColor="text1" w:themeTint="A6"/>
                <w:sz w:val="24"/>
                <w:szCs w:val="24"/>
                <w:lang w:val="en-US"/>
              </w:rPr>
            </w:pPr>
            <w:r w:rsidRPr="00930C69">
              <w:rPr>
                <w:rFonts w:eastAsia="Times New Roman" w:cstheme="minorHAnsi"/>
                <w:color w:val="595959" w:themeColor="text1" w:themeTint="A6"/>
                <w:sz w:val="24"/>
                <w:szCs w:val="24"/>
                <w:lang w:val="en-US"/>
              </w:rPr>
              <w:t>Develop a detailed and collaborative social work program to address vulnerabilities in the social responsibility of the Santa Rosalía, San Bruno, and H. Mulegé communities</w:t>
            </w:r>
          </w:p>
        </w:tc>
      </w:tr>
    </w:tbl>
    <w:p w14:paraId="44D78C21" w14:textId="40A98D08" w:rsidR="00D5389E" w:rsidRPr="00930C69" w:rsidRDefault="00D5389E" w:rsidP="006735C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color w:val="595959" w:themeColor="text1" w:themeTint="A6"/>
          <w:sz w:val="24"/>
          <w:szCs w:val="24"/>
          <w:lang w:val="en-US"/>
        </w:rPr>
        <w:br w:type="page"/>
      </w:r>
    </w:p>
    <w:p w14:paraId="2709582B" w14:textId="77777777" w:rsidR="00603C7E" w:rsidRPr="00930C69" w:rsidRDefault="00603C7E" w:rsidP="00A37436">
      <w:pPr>
        <w:autoSpaceDE w:val="0"/>
        <w:autoSpaceDN w:val="0"/>
        <w:adjustRightInd w:val="0"/>
        <w:spacing w:line="360" w:lineRule="auto"/>
        <w:jc w:val="both"/>
        <w:rPr>
          <w:rFonts w:asciiTheme="minorHAnsi" w:hAnsiTheme="minorHAnsi" w:cstheme="minorHAnsi"/>
          <w:b/>
          <w:bCs/>
          <w:color w:val="595959" w:themeColor="text1" w:themeTint="A6"/>
          <w:sz w:val="24"/>
          <w:szCs w:val="24"/>
          <w:lang w:val="en-US"/>
        </w:rPr>
        <w:sectPr w:rsidR="00603C7E" w:rsidRPr="00930C69" w:rsidSect="00603C7E">
          <w:pgSz w:w="12240" w:h="15840"/>
          <w:pgMar w:top="2268" w:right="1134" w:bottom="1134" w:left="1418" w:header="851" w:footer="284" w:gutter="0"/>
          <w:cols w:space="720"/>
          <w:docGrid w:linePitch="272"/>
        </w:sectPr>
      </w:pPr>
    </w:p>
    <w:p w14:paraId="776E2D13" w14:textId="5CB585D2" w:rsidR="00D5389E" w:rsidRPr="00930C69" w:rsidRDefault="00603C7E" w:rsidP="00603C7E">
      <w:pPr>
        <w:autoSpaceDE w:val="0"/>
        <w:autoSpaceDN w:val="0"/>
        <w:adjustRightInd w:val="0"/>
        <w:spacing w:line="360" w:lineRule="auto"/>
        <w:jc w:val="both"/>
        <w:rPr>
          <w:rFonts w:asciiTheme="minorHAnsi" w:hAnsiTheme="minorHAnsi" w:cstheme="minorHAnsi"/>
          <w:b/>
          <w:bCs/>
          <w:color w:val="595959" w:themeColor="text1" w:themeTint="A6"/>
          <w:sz w:val="24"/>
          <w:szCs w:val="24"/>
          <w:lang w:val="en-US"/>
        </w:rPr>
      </w:pPr>
      <w:r w:rsidRPr="00930C69">
        <w:rPr>
          <w:rFonts w:asciiTheme="minorHAnsi" w:hAnsiTheme="minorHAnsi" w:cstheme="minorHAnsi"/>
          <w:b/>
          <w:bCs/>
          <w:color w:val="595959" w:themeColor="text1" w:themeTint="A6"/>
          <w:sz w:val="24"/>
          <w:szCs w:val="24"/>
          <w:lang w:val="en-US"/>
        </w:rPr>
        <w:lastRenderedPageBreak/>
        <w:t>What is a Fishery Improvement Project and which one we’re working on?</w:t>
      </w:r>
    </w:p>
    <w:p w14:paraId="3ADBB111" w14:textId="3C311952" w:rsidR="00603C7E" w:rsidRPr="00930C69" w:rsidRDefault="00603C7E" w:rsidP="00603C7E">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color w:val="595959" w:themeColor="text1" w:themeTint="A6"/>
          <w:sz w:val="24"/>
          <w:szCs w:val="24"/>
          <w:lang w:val="en-US"/>
        </w:rPr>
        <w:t xml:space="preserve">A FIP is a collaborative effort of the different actors involved in the supply chain to guide sustainability to a fishery. They help restore the health of the oceans while taking fisheries to a more competitive level, improve their reputation, promote the motivation, </w:t>
      </w:r>
      <w:proofErr w:type="gramStart"/>
      <w:r w:rsidRPr="00930C69">
        <w:rPr>
          <w:rFonts w:asciiTheme="minorHAnsi" w:hAnsiTheme="minorHAnsi" w:cstheme="minorHAnsi"/>
          <w:color w:val="595959" w:themeColor="text1" w:themeTint="A6"/>
          <w:sz w:val="24"/>
          <w:szCs w:val="24"/>
          <w:lang w:val="en-US"/>
        </w:rPr>
        <w:t>commitment</w:t>
      </w:r>
      <w:proofErr w:type="gramEnd"/>
      <w:r w:rsidRPr="00930C69">
        <w:rPr>
          <w:rFonts w:asciiTheme="minorHAnsi" w:hAnsiTheme="minorHAnsi" w:cstheme="minorHAnsi"/>
          <w:color w:val="595959" w:themeColor="text1" w:themeTint="A6"/>
          <w:sz w:val="24"/>
          <w:szCs w:val="24"/>
          <w:lang w:val="en-US"/>
        </w:rPr>
        <w:t xml:space="preserve"> and productivity of the fishing community, and open the possibility of reaching new markets.</w:t>
      </w:r>
    </w:p>
    <w:p w14:paraId="418EEF1B" w14:textId="77777777" w:rsidR="00CA7A57" w:rsidRPr="00930C69" w:rsidRDefault="00CA7A57" w:rsidP="00CA7A5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color w:val="595959" w:themeColor="text1" w:themeTint="A6"/>
          <w:sz w:val="24"/>
          <w:szCs w:val="24"/>
          <w:lang w:val="en-US"/>
        </w:rPr>
        <w:t xml:space="preserve">Fisheries improvement projects are published on the </w:t>
      </w:r>
      <w:proofErr w:type="spellStart"/>
      <w:r w:rsidRPr="00930C69">
        <w:rPr>
          <w:rFonts w:asciiTheme="minorHAnsi" w:hAnsiTheme="minorHAnsi" w:cstheme="minorHAnsi"/>
          <w:color w:val="595959" w:themeColor="text1" w:themeTint="A6"/>
          <w:sz w:val="24"/>
          <w:szCs w:val="24"/>
          <w:lang w:val="en-US"/>
        </w:rPr>
        <w:t>FisheryProgress</w:t>
      </w:r>
      <w:proofErr w:type="spellEnd"/>
      <w:r w:rsidRPr="00930C69">
        <w:rPr>
          <w:rFonts w:asciiTheme="minorHAnsi" w:hAnsiTheme="minorHAnsi" w:cstheme="minorHAnsi"/>
          <w:color w:val="595959" w:themeColor="text1" w:themeTint="A6"/>
          <w:sz w:val="24"/>
          <w:szCs w:val="24"/>
          <w:lang w:val="en-US"/>
        </w:rPr>
        <w:t xml:space="preserve"> Internet platform. </w:t>
      </w:r>
    </w:p>
    <w:p w14:paraId="2377B427" w14:textId="77777777" w:rsidR="00CA7A57" w:rsidRPr="00930C69" w:rsidRDefault="00CA7A57" w:rsidP="00CA7A5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color w:val="595959" w:themeColor="text1" w:themeTint="A6"/>
          <w:sz w:val="24"/>
          <w:szCs w:val="24"/>
          <w:lang w:val="en-US"/>
        </w:rPr>
        <w:t xml:space="preserve">These are built on the standards set by the Marine </w:t>
      </w:r>
      <w:proofErr w:type="spellStart"/>
      <w:r w:rsidRPr="00930C69">
        <w:rPr>
          <w:rFonts w:asciiTheme="minorHAnsi" w:hAnsiTheme="minorHAnsi" w:cstheme="minorHAnsi"/>
          <w:color w:val="595959" w:themeColor="text1" w:themeTint="A6"/>
          <w:sz w:val="24"/>
          <w:szCs w:val="24"/>
          <w:lang w:val="en-US"/>
        </w:rPr>
        <w:t>Stewarship</w:t>
      </w:r>
      <w:proofErr w:type="spellEnd"/>
      <w:r w:rsidRPr="00930C69">
        <w:rPr>
          <w:rFonts w:asciiTheme="minorHAnsi" w:hAnsiTheme="minorHAnsi" w:cstheme="minorHAnsi"/>
          <w:color w:val="595959" w:themeColor="text1" w:themeTint="A6"/>
          <w:sz w:val="24"/>
          <w:szCs w:val="24"/>
          <w:lang w:val="en-US"/>
        </w:rPr>
        <w:t xml:space="preserve"> Council, these are the three principles:  </w:t>
      </w:r>
    </w:p>
    <w:p w14:paraId="424711BC" w14:textId="2A6A5E15" w:rsidR="00CA7A57" w:rsidRPr="00930C69" w:rsidRDefault="00CA7A57" w:rsidP="00CA7A5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b/>
          <w:bCs/>
          <w:color w:val="595959" w:themeColor="text1" w:themeTint="A6"/>
          <w:sz w:val="24"/>
          <w:szCs w:val="24"/>
          <w:lang w:val="en-US"/>
        </w:rPr>
        <w:t>Principle 1)</w:t>
      </w:r>
      <w:r w:rsidRPr="00930C69">
        <w:rPr>
          <w:rFonts w:asciiTheme="minorHAnsi" w:hAnsiTheme="minorHAnsi" w:cstheme="minorHAnsi"/>
          <w:color w:val="595959" w:themeColor="text1" w:themeTint="A6"/>
          <w:sz w:val="24"/>
          <w:szCs w:val="24"/>
          <w:lang w:val="en-US"/>
        </w:rPr>
        <w:t xml:space="preserve"> seeks to achieve sustainable stocks, seeking to ensure that fisheries are conducted on a continuous basis and that stocks subject to exploitation remain productive and healthy. </w:t>
      </w:r>
    </w:p>
    <w:p w14:paraId="3B8043C5" w14:textId="4DA8204C" w:rsidR="00CA7A57" w:rsidRPr="00930C69" w:rsidRDefault="00CA7A57" w:rsidP="00CA7A5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b/>
          <w:bCs/>
          <w:color w:val="595959" w:themeColor="text1" w:themeTint="A6"/>
          <w:sz w:val="24"/>
          <w:szCs w:val="24"/>
          <w:lang w:val="en-US"/>
        </w:rPr>
        <w:t>Principle 2</w:t>
      </w:r>
      <w:r w:rsidRPr="00930C69">
        <w:rPr>
          <w:rFonts w:asciiTheme="minorHAnsi" w:hAnsiTheme="minorHAnsi" w:cstheme="minorHAnsi"/>
          <w:color w:val="595959" w:themeColor="text1" w:themeTint="A6"/>
          <w:sz w:val="24"/>
          <w:szCs w:val="24"/>
          <w:lang w:val="en-US"/>
        </w:rPr>
        <w:t xml:space="preserve">) aims to minimize environmental impacts, seeking to ensure that fishing activities are carried out in a way that other species in their environment, </w:t>
      </w:r>
      <w:proofErr w:type="gramStart"/>
      <w:r w:rsidRPr="00930C69">
        <w:rPr>
          <w:rFonts w:asciiTheme="minorHAnsi" w:hAnsiTheme="minorHAnsi" w:cstheme="minorHAnsi"/>
          <w:color w:val="595959" w:themeColor="text1" w:themeTint="A6"/>
          <w:sz w:val="24"/>
          <w:szCs w:val="24"/>
          <w:lang w:val="en-US"/>
        </w:rPr>
        <w:t>habitats</w:t>
      </w:r>
      <w:proofErr w:type="gramEnd"/>
      <w:r w:rsidRPr="00930C69">
        <w:rPr>
          <w:rFonts w:asciiTheme="minorHAnsi" w:hAnsiTheme="minorHAnsi" w:cstheme="minorHAnsi"/>
          <w:color w:val="595959" w:themeColor="text1" w:themeTint="A6"/>
          <w:sz w:val="24"/>
          <w:szCs w:val="24"/>
          <w:lang w:val="en-US"/>
        </w:rPr>
        <w:t xml:space="preserve"> and ecosystems, remain healthy. </w:t>
      </w:r>
    </w:p>
    <w:p w14:paraId="42A53FF9" w14:textId="2215A4D8" w:rsidR="00CA7A57" w:rsidRPr="00930C69" w:rsidRDefault="00CA7A57" w:rsidP="00CA7A57">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b/>
          <w:bCs/>
          <w:color w:val="595959" w:themeColor="text1" w:themeTint="A6"/>
          <w:sz w:val="24"/>
          <w:szCs w:val="24"/>
          <w:lang w:val="en-US"/>
        </w:rPr>
        <w:t>Principle 3)</w:t>
      </w:r>
      <w:r w:rsidRPr="00930C69">
        <w:rPr>
          <w:rFonts w:asciiTheme="minorHAnsi" w:hAnsiTheme="minorHAnsi" w:cstheme="minorHAnsi"/>
          <w:color w:val="595959" w:themeColor="text1" w:themeTint="A6"/>
          <w:sz w:val="24"/>
          <w:szCs w:val="24"/>
          <w:lang w:val="en-US"/>
        </w:rPr>
        <w:t xml:space="preserve"> seeks to ensure effective management, so that fishing takes place within an appropriate regulatory framework to achieve the objective of sustainability and that this framework is effectively implemented in fishing practice.</w:t>
      </w:r>
    </w:p>
    <w:p w14:paraId="358040A8" w14:textId="268EA175" w:rsidR="00BE543F" w:rsidRPr="00930C69" w:rsidRDefault="00BE543F" w:rsidP="00603C7E">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color w:val="595959" w:themeColor="text1" w:themeTint="A6"/>
          <w:sz w:val="24"/>
          <w:szCs w:val="24"/>
          <w:lang w:val="en-US"/>
        </w:rPr>
        <w:t xml:space="preserve">Nongovernmental nonprofit organizations, Fundación </w:t>
      </w:r>
      <w:proofErr w:type="spellStart"/>
      <w:r w:rsidRPr="00930C69">
        <w:rPr>
          <w:rFonts w:asciiTheme="minorHAnsi" w:hAnsiTheme="minorHAnsi" w:cstheme="minorHAnsi"/>
          <w:color w:val="595959" w:themeColor="text1" w:themeTint="A6"/>
          <w:sz w:val="24"/>
          <w:szCs w:val="24"/>
          <w:lang w:val="en-US"/>
        </w:rPr>
        <w:t>Hagamos</w:t>
      </w:r>
      <w:proofErr w:type="spellEnd"/>
      <w:r w:rsidRPr="00930C69">
        <w:rPr>
          <w:rFonts w:asciiTheme="minorHAnsi" w:hAnsiTheme="minorHAnsi" w:cstheme="minorHAnsi"/>
          <w:color w:val="595959" w:themeColor="text1" w:themeTint="A6"/>
          <w:sz w:val="24"/>
          <w:szCs w:val="24"/>
          <w:lang w:val="en-US"/>
        </w:rPr>
        <w:t xml:space="preserve"> Más </w:t>
      </w:r>
      <w:proofErr w:type="spellStart"/>
      <w:r w:rsidRPr="00930C69">
        <w:rPr>
          <w:rFonts w:asciiTheme="minorHAnsi" w:hAnsiTheme="minorHAnsi" w:cstheme="minorHAnsi"/>
          <w:color w:val="595959" w:themeColor="text1" w:themeTint="A6"/>
          <w:sz w:val="24"/>
          <w:szCs w:val="24"/>
          <w:lang w:val="en-US"/>
        </w:rPr>
        <w:t>por</w:t>
      </w:r>
      <w:proofErr w:type="spellEnd"/>
      <w:r w:rsidRPr="00930C69">
        <w:rPr>
          <w:rFonts w:asciiTheme="minorHAnsi" w:hAnsiTheme="minorHAnsi" w:cstheme="minorHAnsi"/>
          <w:color w:val="595959" w:themeColor="text1" w:themeTint="A6"/>
          <w:sz w:val="24"/>
          <w:szCs w:val="24"/>
          <w:lang w:val="en-US"/>
        </w:rPr>
        <w:t xml:space="preserve"> Santa </w:t>
      </w:r>
      <w:proofErr w:type="spellStart"/>
      <w:r w:rsidRPr="00930C69">
        <w:rPr>
          <w:rFonts w:asciiTheme="minorHAnsi" w:hAnsiTheme="minorHAnsi" w:cstheme="minorHAnsi"/>
          <w:color w:val="595959" w:themeColor="text1" w:themeTint="A6"/>
          <w:sz w:val="24"/>
          <w:szCs w:val="24"/>
          <w:lang w:val="en-US"/>
        </w:rPr>
        <w:t>Rosalía</w:t>
      </w:r>
      <w:proofErr w:type="spellEnd"/>
      <w:r w:rsidRPr="00930C69">
        <w:rPr>
          <w:rFonts w:asciiTheme="minorHAnsi" w:hAnsiTheme="minorHAnsi" w:cstheme="minorHAnsi"/>
          <w:color w:val="595959" w:themeColor="text1" w:themeTint="A6"/>
          <w:sz w:val="24"/>
          <w:szCs w:val="24"/>
          <w:lang w:val="en-US"/>
        </w:rPr>
        <w:t xml:space="preserve"> (HMSR) and ECOWB, have been working for more than 5 years with the fishing communities of the Gulf of California, specifically the Santa </w:t>
      </w:r>
      <w:proofErr w:type="spellStart"/>
      <w:r w:rsidRPr="00930C69">
        <w:rPr>
          <w:rFonts w:asciiTheme="minorHAnsi" w:hAnsiTheme="minorHAnsi" w:cstheme="minorHAnsi"/>
          <w:color w:val="595959" w:themeColor="text1" w:themeTint="A6"/>
          <w:sz w:val="24"/>
          <w:szCs w:val="24"/>
          <w:lang w:val="en-US"/>
        </w:rPr>
        <w:t>Rosalía</w:t>
      </w:r>
      <w:proofErr w:type="spellEnd"/>
      <w:r w:rsidRPr="00930C69">
        <w:rPr>
          <w:rFonts w:asciiTheme="minorHAnsi" w:hAnsiTheme="minorHAnsi" w:cstheme="minorHAnsi"/>
          <w:color w:val="595959" w:themeColor="text1" w:themeTint="A6"/>
          <w:sz w:val="24"/>
          <w:szCs w:val="24"/>
          <w:lang w:val="en-US"/>
        </w:rPr>
        <w:t xml:space="preserve"> Corridor, </w:t>
      </w:r>
      <w:proofErr w:type="spellStart"/>
      <w:r w:rsidRPr="00930C69">
        <w:rPr>
          <w:rFonts w:asciiTheme="minorHAnsi" w:hAnsiTheme="minorHAnsi" w:cstheme="minorHAnsi"/>
          <w:color w:val="595959" w:themeColor="text1" w:themeTint="A6"/>
          <w:sz w:val="24"/>
          <w:szCs w:val="24"/>
          <w:lang w:val="en-US"/>
        </w:rPr>
        <w:t>Mulegé</w:t>
      </w:r>
      <w:proofErr w:type="spellEnd"/>
      <w:r w:rsidRPr="00930C69">
        <w:rPr>
          <w:rFonts w:asciiTheme="minorHAnsi" w:hAnsiTheme="minorHAnsi" w:cstheme="minorHAnsi"/>
          <w:color w:val="595959" w:themeColor="text1" w:themeTint="A6"/>
          <w:sz w:val="24"/>
          <w:szCs w:val="24"/>
          <w:lang w:val="en-US"/>
        </w:rPr>
        <w:t xml:space="preserve">, B. C. S. Mexico. The work has mainly consisted in promoting the community and productive development of the communities of San Bruno, H. </w:t>
      </w:r>
      <w:proofErr w:type="spellStart"/>
      <w:r w:rsidRPr="00930C69">
        <w:rPr>
          <w:rFonts w:asciiTheme="minorHAnsi" w:hAnsiTheme="minorHAnsi" w:cstheme="minorHAnsi"/>
          <w:color w:val="595959" w:themeColor="text1" w:themeTint="A6"/>
          <w:sz w:val="24"/>
          <w:szCs w:val="24"/>
          <w:lang w:val="en-US"/>
        </w:rPr>
        <w:t>Mulegé</w:t>
      </w:r>
      <w:proofErr w:type="spellEnd"/>
      <w:r w:rsidRPr="00930C69">
        <w:rPr>
          <w:rFonts w:asciiTheme="minorHAnsi" w:hAnsiTheme="minorHAnsi" w:cstheme="minorHAnsi"/>
          <w:color w:val="595959" w:themeColor="text1" w:themeTint="A6"/>
          <w:sz w:val="24"/>
          <w:szCs w:val="24"/>
          <w:lang w:val="en-US"/>
        </w:rPr>
        <w:t xml:space="preserve"> and Santa </w:t>
      </w:r>
      <w:proofErr w:type="spellStart"/>
      <w:r w:rsidRPr="00930C69">
        <w:rPr>
          <w:rFonts w:asciiTheme="minorHAnsi" w:hAnsiTheme="minorHAnsi" w:cstheme="minorHAnsi"/>
          <w:color w:val="595959" w:themeColor="text1" w:themeTint="A6"/>
          <w:sz w:val="24"/>
          <w:szCs w:val="24"/>
          <w:lang w:val="en-US"/>
        </w:rPr>
        <w:t>Rosalía</w:t>
      </w:r>
      <w:proofErr w:type="spellEnd"/>
      <w:r w:rsidRPr="00930C69">
        <w:rPr>
          <w:rFonts w:asciiTheme="minorHAnsi" w:hAnsiTheme="minorHAnsi" w:cstheme="minorHAnsi"/>
          <w:color w:val="595959" w:themeColor="text1" w:themeTint="A6"/>
          <w:sz w:val="24"/>
          <w:szCs w:val="24"/>
          <w:lang w:val="en-US"/>
        </w:rPr>
        <w:t xml:space="preserve">. It has been identified that these artisanal fishing communities have the potential to implement an FIP, the relevant </w:t>
      </w:r>
      <w:proofErr w:type="spellStart"/>
      <w:r w:rsidRPr="00930C69">
        <w:rPr>
          <w:rFonts w:asciiTheme="minorHAnsi" w:hAnsiTheme="minorHAnsi" w:cstheme="minorHAnsi"/>
          <w:color w:val="595959" w:themeColor="text1" w:themeTint="A6"/>
          <w:sz w:val="24"/>
          <w:szCs w:val="24"/>
          <w:lang w:val="en-US"/>
        </w:rPr>
        <w:t>preevaluations</w:t>
      </w:r>
      <w:proofErr w:type="spellEnd"/>
      <w:r w:rsidRPr="00930C69">
        <w:rPr>
          <w:rFonts w:asciiTheme="minorHAnsi" w:hAnsiTheme="minorHAnsi" w:cstheme="minorHAnsi"/>
          <w:color w:val="595959" w:themeColor="text1" w:themeTint="A6"/>
          <w:sz w:val="24"/>
          <w:szCs w:val="24"/>
          <w:lang w:val="en-US"/>
        </w:rPr>
        <w:t xml:space="preserve"> have been made in terms of technology, capture and environment aspects, however, it is important to incorporate a social risk assessment to obtain a comprehensive development of these communities. </w:t>
      </w:r>
    </w:p>
    <w:p w14:paraId="48D4D47A" w14:textId="6AF2FF7B" w:rsidR="00930C69" w:rsidRPr="00930C69" w:rsidRDefault="00930C69" w:rsidP="00603C7E">
      <w:pPr>
        <w:autoSpaceDE w:val="0"/>
        <w:autoSpaceDN w:val="0"/>
        <w:adjustRightInd w:val="0"/>
        <w:spacing w:line="360" w:lineRule="auto"/>
        <w:jc w:val="both"/>
        <w:rPr>
          <w:rFonts w:asciiTheme="minorHAnsi" w:hAnsiTheme="minorHAnsi" w:cstheme="minorHAnsi"/>
          <w:color w:val="595959" w:themeColor="text1" w:themeTint="A6"/>
          <w:sz w:val="24"/>
          <w:szCs w:val="24"/>
          <w:lang w:val="en-US"/>
        </w:rPr>
      </w:pPr>
      <w:r w:rsidRPr="00930C69">
        <w:rPr>
          <w:rFonts w:asciiTheme="minorHAnsi" w:hAnsiTheme="minorHAnsi" w:cstheme="minorHAnsi"/>
          <w:color w:val="595959" w:themeColor="text1" w:themeTint="A6"/>
          <w:sz w:val="24"/>
          <w:szCs w:val="24"/>
          <w:lang w:val="en-US"/>
        </w:rPr>
        <w:t>The FIP proposal has been called: “</w:t>
      </w:r>
      <w:r w:rsidR="00C72331" w:rsidRPr="00C72331">
        <w:rPr>
          <w:rFonts w:asciiTheme="minorHAnsi" w:hAnsiTheme="minorHAnsi" w:cstheme="minorHAnsi"/>
          <w:b/>
          <w:bCs/>
          <w:color w:val="595959" w:themeColor="text1" w:themeTint="A6"/>
          <w:sz w:val="24"/>
          <w:szCs w:val="24"/>
          <w:lang w:val="en-US"/>
        </w:rPr>
        <w:t>Mexico Gulf of California yellowtail, snappers and groupers - hook &amp; line/encircling gillnets</w:t>
      </w:r>
      <w:r w:rsidRPr="00930C69">
        <w:rPr>
          <w:rFonts w:asciiTheme="minorHAnsi" w:hAnsiTheme="minorHAnsi" w:cstheme="minorHAnsi"/>
          <w:color w:val="595959" w:themeColor="text1" w:themeTint="A6"/>
          <w:sz w:val="24"/>
          <w:szCs w:val="24"/>
          <w:lang w:val="en-US"/>
        </w:rPr>
        <w:t>”.</w:t>
      </w:r>
    </w:p>
    <w:p w14:paraId="38080591" w14:textId="6BEBAD0D" w:rsidR="00D5389E" w:rsidRPr="00930C69" w:rsidRDefault="00D5389E">
      <w:pPr>
        <w:rPr>
          <w:rFonts w:asciiTheme="minorHAnsi" w:hAnsiTheme="minorHAnsi" w:cstheme="minorHAnsi"/>
          <w:b/>
          <w:color w:val="595959" w:themeColor="text1" w:themeTint="A6"/>
          <w:sz w:val="24"/>
          <w:szCs w:val="24"/>
          <w:lang w:val="en-US"/>
        </w:rPr>
      </w:pPr>
    </w:p>
    <w:p w14:paraId="4B5AC3AF" w14:textId="7411E311" w:rsidR="00930C69" w:rsidRPr="00930C69" w:rsidRDefault="00930C69">
      <w:pPr>
        <w:rPr>
          <w:rFonts w:asciiTheme="minorHAnsi" w:hAnsiTheme="minorHAnsi" w:cstheme="minorHAnsi"/>
          <w:b/>
          <w:color w:val="595959" w:themeColor="text1" w:themeTint="A6"/>
          <w:sz w:val="24"/>
          <w:szCs w:val="24"/>
          <w:lang w:val="en-US"/>
        </w:rPr>
      </w:pPr>
    </w:p>
    <w:p w14:paraId="438F8EC2" w14:textId="77777777" w:rsidR="001D056E" w:rsidRDefault="001D056E">
      <w:pPr>
        <w:rPr>
          <w:rFonts w:asciiTheme="minorHAnsi" w:hAnsiTheme="minorHAnsi" w:cstheme="minorHAnsi"/>
          <w:b/>
          <w:color w:val="595959" w:themeColor="text1" w:themeTint="A6"/>
          <w:sz w:val="24"/>
          <w:szCs w:val="24"/>
          <w:lang w:val="en-US"/>
        </w:rPr>
      </w:pPr>
    </w:p>
    <w:p w14:paraId="6D4102DA" w14:textId="00698514" w:rsidR="00930C69" w:rsidRPr="00930C69" w:rsidRDefault="002E74EC" w:rsidP="002E06F4">
      <w:pPr>
        <w:spacing w:after="240"/>
        <w:rPr>
          <w:rFonts w:asciiTheme="minorHAnsi" w:hAnsiTheme="minorHAnsi" w:cstheme="minorHAnsi"/>
          <w:b/>
          <w:color w:val="595959" w:themeColor="text1" w:themeTint="A6"/>
          <w:sz w:val="24"/>
          <w:szCs w:val="24"/>
          <w:lang w:val="en-US"/>
        </w:rPr>
      </w:pPr>
      <w:r>
        <w:rPr>
          <w:rFonts w:asciiTheme="minorHAnsi" w:hAnsiTheme="minorHAnsi" w:cstheme="minorHAnsi"/>
          <w:b/>
          <w:color w:val="595959" w:themeColor="text1" w:themeTint="A6"/>
          <w:sz w:val="24"/>
          <w:szCs w:val="24"/>
          <w:lang w:val="en-US"/>
        </w:rPr>
        <w:t>I</w:t>
      </w:r>
      <w:r w:rsidRPr="002E74EC">
        <w:rPr>
          <w:rFonts w:asciiTheme="minorHAnsi" w:hAnsiTheme="minorHAnsi" w:cstheme="minorHAnsi"/>
          <w:b/>
          <w:color w:val="595959" w:themeColor="text1" w:themeTint="A6"/>
          <w:sz w:val="24"/>
          <w:szCs w:val="24"/>
          <w:lang w:val="en-US"/>
        </w:rPr>
        <w:t>mplementing members of the project</w:t>
      </w:r>
    </w:p>
    <w:tbl>
      <w:tblPr>
        <w:tblStyle w:val="Tablaconcuadrcula"/>
        <w:tblW w:w="11199" w:type="dxa"/>
        <w:tblInd w:w="-743" w:type="dxa"/>
        <w:tblLook w:val="04A0" w:firstRow="1" w:lastRow="0" w:firstColumn="1" w:lastColumn="0" w:noHBand="0" w:noVBand="1"/>
      </w:tblPr>
      <w:tblGrid>
        <w:gridCol w:w="3156"/>
        <w:gridCol w:w="8043"/>
      </w:tblGrid>
      <w:tr w:rsidR="00C72331" w:rsidRPr="00E06AC4" w14:paraId="4D88DA3E" w14:textId="77777777" w:rsidTr="002E06F4">
        <w:tc>
          <w:tcPr>
            <w:tcW w:w="2127" w:type="dxa"/>
          </w:tcPr>
          <w:p w14:paraId="76500321" w14:textId="7F8FB124" w:rsidR="00EF274B" w:rsidRPr="006D4A49" w:rsidRDefault="00C72331">
            <w:pPr>
              <w:rPr>
                <w:rFonts w:cstheme="minorHAnsi"/>
                <w:bCs/>
                <w:color w:val="595959" w:themeColor="text1" w:themeTint="A6"/>
                <w:sz w:val="24"/>
                <w:szCs w:val="24"/>
                <w:lang w:val="en-US"/>
              </w:rPr>
            </w:pPr>
            <w:r>
              <w:rPr>
                <w:noProof/>
              </w:rPr>
              <w:drawing>
                <wp:anchor distT="0" distB="0" distL="114300" distR="114300" simplePos="0" relativeHeight="251666944" behindDoc="0" locked="0" layoutInCell="1" allowOverlap="1" wp14:anchorId="341A8020" wp14:editId="25055EA2">
                  <wp:simplePos x="0" y="0"/>
                  <wp:positionH relativeFrom="column">
                    <wp:posOffset>262255</wp:posOffset>
                  </wp:positionH>
                  <wp:positionV relativeFrom="paragraph">
                    <wp:posOffset>-60960</wp:posOffset>
                  </wp:positionV>
                  <wp:extent cx="1276405" cy="1885950"/>
                  <wp:effectExtent l="190500" t="190500" r="190500" b="190500"/>
                  <wp:wrapThrough wrapText="bothSides">
                    <wp:wrapPolygon edited="0">
                      <wp:start x="645" y="-2182"/>
                      <wp:lineTo x="-3224" y="-1745"/>
                      <wp:lineTo x="-3224" y="20945"/>
                      <wp:lineTo x="-1612" y="22691"/>
                      <wp:lineTo x="645" y="23564"/>
                      <wp:lineTo x="20633" y="23564"/>
                      <wp:lineTo x="22890" y="22691"/>
                      <wp:lineTo x="24501" y="19418"/>
                      <wp:lineTo x="24501" y="1745"/>
                      <wp:lineTo x="20955" y="-1527"/>
                      <wp:lineTo x="20633" y="-2182"/>
                      <wp:lineTo x="645" y="-2182"/>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276405" cy="1885950"/>
                          </a:xfrm>
                          <a:prstGeom prst="rect">
                            <a:avLst/>
                          </a:prstGeom>
                          <a:ln>
                            <a:noFill/>
                          </a:ln>
                          <a:effectLst>
                            <a:outerShdw blurRad="190500" algn="tl" rotWithShape="0">
                              <a:srgbClr val="000000">
                                <a:alpha val="70000"/>
                              </a:srgbClr>
                            </a:outerShdw>
                          </a:effectLst>
                        </pic:spPr>
                      </pic:pic>
                    </a:graphicData>
                  </a:graphic>
                </wp:anchor>
              </w:drawing>
            </w:r>
          </w:p>
        </w:tc>
        <w:tc>
          <w:tcPr>
            <w:tcW w:w="9072" w:type="dxa"/>
          </w:tcPr>
          <w:p w14:paraId="7695025E" w14:textId="0D29589D" w:rsidR="00EF274B" w:rsidRPr="00E06AC4" w:rsidRDefault="00EF274B">
            <w:pPr>
              <w:rPr>
                <w:rFonts w:cstheme="minorHAnsi"/>
                <w:bCs/>
                <w:color w:val="595959" w:themeColor="text1" w:themeTint="A6"/>
                <w:sz w:val="24"/>
                <w:szCs w:val="24"/>
                <w:lang w:val="en-US"/>
              </w:rPr>
            </w:pPr>
            <w:r w:rsidRPr="00ED2129">
              <w:rPr>
                <w:rFonts w:cstheme="minorHAnsi"/>
                <w:bCs/>
                <w:color w:val="595959" w:themeColor="text1" w:themeTint="A6"/>
                <w:sz w:val="24"/>
                <w:szCs w:val="24"/>
              </w:rPr>
              <w:t>Alma</w:t>
            </w:r>
            <w:r w:rsidR="00ED2129" w:rsidRPr="00ED2129">
              <w:rPr>
                <w:rFonts w:cstheme="minorHAnsi"/>
                <w:bCs/>
                <w:color w:val="595959" w:themeColor="text1" w:themeTint="A6"/>
                <w:sz w:val="24"/>
                <w:szCs w:val="24"/>
              </w:rPr>
              <w:t xml:space="preserve"> A.</w:t>
            </w:r>
            <w:r w:rsidRPr="00ED2129">
              <w:rPr>
                <w:rFonts w:cstheme="minorHAnsi"/>
                <w:bCs/>
                <w:color w:val="595959" w:themeColor="text1" w:themeTint="A6"/>
                <w:sz w:val="24"/>
                <w:szCs w:val="24"/>
              </w:rPr>
              <w:t xml:space="preserve"> Colorado</w:t>
            </w:r>
            <w:r w:rsidR="00ED2129" w:rsidRPr="00ED2129">
              <w:rPr>
                <w:rFonts w:cstheme="minorHAnsi"/>
                <w:bCs/>
                <w:color w:val="595959" w:themeColor="text1" w:themeTint="A6"/>
                <w:sz w:val="24"/>
                <w:szCs w:val="24"/>
              </w:rPr>
              <w:t xml:space="preserve"> Betanzos, </w:t>
            </w:r>
            <w:proofErr w:type="spellStart"/>
            <w:r w:rsidR="00ED2129" w:rsidRPr="00ED2129">
              <w:rPr>
                <w:rFonts w:cstheme="minorHAnsi"/>
                <w:bCs/>
                <w:color w:val="595959" w:themeColor="text1" w:themeTint="A6"/>
                <w:sz w:val="24"/>
                <w:szCs w:val="24"/>
              </w:rPr>
              <w:t>BSc</w:t>
            </w:r>
            <w:proofErr w:type="spellEnd"/>
            <w:r w:rsidR="00ED2129" w:rsidRPr="00ED2129">
              <w:rPr>
                <w:rFonts w:cstheme="minorHAnsi"/>
                <w:bCs/>
                <w:color w:val="595959" w:themeColor="text1" w:themeTint="A6"/>
                <w:sz w:val="24"/>
                <w:szCs w:val="24"/>
              </w:rPr>
              <w:t>.</w:t>
            </w:r>
            <w:r w:rsidRPr="00ED2129">
              <w:rPr>
                <w:rFonts w:cstheme="minorHAnsi"/>
                <w:bCs/>
                <w:color w:val="595959" w:themeColor="text1" w:themeTint="A6"/>
                <w:sz w:val="24"/>
                <w:szCs w:val="24"/>
              </w:rPr>
              <w:t xml:space="preserve"> </w:t>
            </w:r>
            <w:r w:rsidRPr="000843BE">
              <w:rPr>
                <w:rFonts w:cstheme="minorHAnsi"/>
                <w:bCs/>
                <w:color w:val="595959" w:themeColor="text1" w:themeTint="A6"/>
                <w:sz w:val="24"/>
                <w:szCs w:val="24"/>
              </w:rPr>
              <w:t xml:space="preserve">Director </w:t>
            </w:r>
            <w:proofErr w:type="spellStart"/>
            <w:r w:rsidRPr="000843BE">
              <w:rPr>
                <w:rFonts w:cstheme="minorHAnsi"/>
                <w:bCs/>
                <w:color w:val="595959" w:themeColor="text1" w:themeTint="A6"/>
                <w:sz w:val="24"/>
                <w:szCs w:val="24"/>
              </w:rPr>
              <w:t>of</w:t>
            </w:r>
            <w:proofErr w:type="spellEnd"/>
            <w:r w:rsidRPr="000843BE">
              <w:rPr>
                <w:rFonts w:cstheme="minorHAnsi"/>
                <w:bCs/>
                <w:color w:val="595959" w:themeColor="text1" w:themeTint="A6"/>
                <w:sz w:val="24"/>
                <w:szCs w:val="24"/>
              </w:rPr>
              <w:t xml:space="preserve"> HMSR </w:t>
            </w:r>
            <w:proofErr w:type="spellStart"/>
            <w:r w:rsidRPr="000843BE">
              <w:rPr>
                <w:rFonts w:cstheme="minorHAnsi"/>
                <w:bCs/>
                <w:color w:val="595959" w:themeColor="text1" w:themeTint="A6"/>
                <w:sz w:val="24"/>
                <w:szCs w:val="24"/>
              </w:rPr>
              <w:t>Fund</w:t>
            </w:r>
            <w:proofErr w:type="spellEnd"/>
            <w:r w:rsidR="00ED2129" w:rsidRPr="000843BE">
              <w:rPr>
                <w:rFonts w:cstheme="minorHAnsi"/>
                <w:bCs/>
                <w:color w:val="595959" w:themeColor="text1" w:themeTint="A6"/>
                <w:sz w:val="24"/>
                <w:szCs w:val="24"/>
              </w:rPr>
              <w:t>.</w:t>
            </w:r>
            <w:r w:rsidR="006D4A49" w:rsidRPr="000843BE">
              <w:rPr>
                <w:rFonts w:cstheme="minorHAnsi"/>
                <w:bCs/>
                <w:color w:val="595959" w:themeColor="text1" w:themeTint="A6"/>
                <w:sz w:val="24"/>
                <w:szCs w:val="24"/>
              </w:rPr>
              <w:t xml:space="preserve"> </w:t>
            </w:r>
            <w:r w:rsidR="00E06AC4" w:rsidRPr="00E06AC4">
              <w:rPr>
                <w:rFonts w:cstheme="minorHAnsi"/>
                <w:bCs/>
                <w:i/>
                <w:iCs/>
                <w:color w:val="595959" w:themeColor="text1" w:themeTint="A6"/>
                <w:sz w:val="24"/>
                <w:szCs w:val="24"/>
                <w:lang w:val="en-US"/>
              </w:rPr>
              <w:t xml:space="preserve">Social worker with work experience in the Federal, State and Municipal Government, private </w:t>
            </w:r>
            <w:proofErr w:type="gramStart"/>
            <w:r w:rsidR="00E06AC4" w:rsidRPr="00E06AC4">
              <w:rPr>
                <w:rFonts w:cstheme="minorHAnsi"/>
                <w:bCs/>
                <w:i/>
                <w:iCs/>
                <w:color w:val="595959" w:themeColor="text1" w:themeTint="A6"/>
                <w:sz w:val="24"/>
                <w:szCs w:val="24"/>
                <w:lang w:val="en-US"/>
              </w:rPr>
              <w:t>companies</w:t>
            </w:r>
            <w:proofErr w:type="gramEnd"/>
            <w:r w:rsidR="00E06AC4" w:rsidRPr="00E06AC4">
              <w:rPr>
                <w:rFonts w:cstheme="minorHAnsi"/>
                <w:bCs/>
                <w:i/>
                <w:iCs/>
                <w:color w:val="595959" w:themeColor="text1" w:themeTint="A6"/>
                <w:sz w:val="24"/>
                <w:szCs w:val="24"/>
                <w:lang w:val="en-US"/>
              </w:rPr>
              <w:t xml:space="preserve"> and founder of </w:t>
            </w:r>
            <w:proofErr w:type="spellStart"/>
            <w:r w:rsidR="00E06AC4" w:rsidRPr="00E06AC4">
              <w:rPr>
                <w:rFonts w:cstheme="minorHAnsi"/>
                <w:bCs/>
                <w:i/>
                <w:iCs/>
                <w:color w:val="595959" w:themeColor="text1" w:themeTint="A6"/>
                <w:sz w:val="24"/>
                <w:szCs w:val="24"/>
                <w:lang w:val="en-US"/>
              </w:rPr>
              <w:t>Emos</w:t>
            </w:r>
            <w:proofErr w:type="spellEnd"/>
            <w:r w:rsidR="00E06AC4" w:rsidRPr="00E06AC4">
              <w:rPr>
                <w:rFonts w:cstheme="minorHAnsi"/>
                <w:bCs/>
                <w:i/>
                <w:iCs/>
                <w:color w:val="595959" w:themeColor="text1" w:themeTint="A6"/>
                <w:sz w:val="24"/>
                <w:szCs w:val="24"/>
                <w:lang w:val="en-US"/>
              </w:rPr>
              <w:t xml:space="preserve"> Mas </w:t>
            </w:r>
            <w:proofErr w:type="spellStart"/>
            <w:r w:rsidR="00E06AC4" w:rsidRPr="00E06AC4">
              <w:rPr>
                <w:rFonts w:cstheme="minorHAnsi"/>
                <w:bCs/>
                <w:i/>
                <w:iCs/>
                <w:color w:val="595959" w:themeColor="text1" w:themeTint="A6"/>
                <w:sz w:val="24"/>
                <w:szCs w:val="24"/>
                <w:lang w:val="en-US"/>
              </w:rPr>
              <w:t>por</w:t>
            </w:r>
            <w:proofErr w:type="spellEnd"/>
            <w:r w:rsidR="00E06AC4" w:rsidRPr="00E06AC4">
              <w:rPr>
                <w:rFonts w:cstheme="minorHAnsi"/>
                <w:bCs/>
                <w:i/>
                <w:iCs/>
                <w:color w:val="595959" w:themeColor="text1" w:themeTint="A6"/>
                <w:sz w:val="24"/>
                <w:szCs w:val="24"/>
                <w:lang w:val="en-US"/>
              </w:rPr>
              <w:t xml:space="preserve"> Santa </w:t>
            </w:r>
            <w:proofErr w:type="spellStart"/>
            <w:r w:rsidR="00E06AC4" w:rsidRPr="00E06AC4">
              <w:rPr>
                <w:rFonts w:cstheme="minorHAnsi"/>
                <w:bCs/>
                <w:i/>
                <w:iCs/>
                <w:color w:val="595959" w:themeColor="text1" w:themeTint="A6"/>
                <w:sz w:val="24"/>
                <w:szCs w:val="24"/>
                <w:lang w:val="en-US"/>
              </w:rPr>
              <w:t>Rosalía</w:t>
            </w:r>
            <w:proofErr w:type="spellEnd"/>
            <w:r w:rsidR="00E06AC4" w:rsidRPr="00E06AC4">
              <w:rPr>
                <w:rFonts w:cstheme="minorHAnsi"/>
                <w:bCs/>
                <w:i/>
                <w:iCs/>
                <w:color w:val="595959" w:themeColor="text1" w:themeTint="A6"/>
                <w:sz w:val="24"/>
                <w:szCs w:val="24"/>
                <w:lang w:val="en-US"/>
              </w:rPr>
              <w:t xml:space="preserve">, A.C., with administrative, accounting and tax knowledge, as well as sufficient capacity to achieve monitoring and compliance with this project with excellent results and communication with key actors.  </w:t>
            </w:r>
          </w:p>
        </w:tc>
      </w:tr>
      <w:tr w:rsidR="00C72331" w:rsidRPr="00104726" w14:paraId="506D6203" w14:textId="77777777" w:rsidTr="002E06F4">
        <w:tc>
          <w:tcPr>
            <w:tcW w:w="2127" w:type="dxa"/>
          </w:tcPr>
          <w:p w14:paraId="16294D60" w14:textId="6DF77B00" w:rsidR="00EF274B" w:rsidRPr="006D4A49" w:rsidRDefault="00C72331">
            <w:pPr>
              <w:rPr>
                <w:rFonts w:cstheme="minorHAnsi"/>
                <w:b/>
                <w:color w:val="595959" w:themeColor="text1" w:themeTint="A6"/>
                <w:sz w:val="24"/>
                <w:szCs w:val="24"/>
              </w:rPr>
            </w:pPr>
            <w:r>
              <w:rPr>
                <w:noProof/>
              </w:rPr>
              <w:drawing>
                <wp:anchor distT="0" distB="0" distL="114300" distR="114300" simplePos="0" relativeHeight="251667968" behindDoc="0" locked="0" layoutInCell="1" allowOverlap="1" wp14:anchorId="4D652A91" wp14:editId="0AD45128">
                  <wp:simplePos x="0" y="0"/>
                  <wp:positionH relativeFrom="column">
                    <wp:posOffset>127635</wp:posOffset>
                  </wp:positionH>
                  <wp:positionV relativeFrom="paragraph">
                    <wp:posOffset>635</wp:posOffset>
                  </wp:positionV>
                  <wp:extent cx="1493520" cy="1493520"/>
                  <wp:effectExtent l="190500" t="190500" r="182880" b="182880"/>
                  <wp:wrapThrough wrapText="bothSides">
                    <wp:wrapPolygon edited="0">
                      <wp:start x="551" y="-2755"/>
                      <wp:lineTo x="-2755" y="-2204"/>
                      <wp:lineTo x="-2755" y="20663"/>
                      <wp:lineTo x="551" y="23969"/>
                      <wp:lineTo x="20663" y="23969"/>
                      <wp:lineTo x="20939" y="23418"/>
                      <wp:lineTo x="23969" y="20112"/>
                      <wp:lineTo x="23969" y="2204"/>
                      <wp:lineTo x="20939" y="-1929"/>
                      <wp:lineTo x="20663" y="-2755"/>
                      <wp:lineTo x="551" y="-2755"/>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tc>
        <w:tc>
          <w:tcPr>
            <w:tcW w:w="9072" w:type="dxa"/>
          </w:tcPr>
          <w:p w14:paraId="498A0EFA" w14:textId="78C3DEDD" w:rsidR="00EF274B" w:rsidRPr="00104726" w:rsidRDefault="00ED2129">
            <w:pPr>
              <w:rPr>
                <w:rFonts w:cstheme="minorHAnsi"/>
                <w:bCs/>
                <w:color w:val="595959" w:themeColor="text1" w:themeTint="A6"/>
                <w:sz w:val="24"/>
                <w:szCs w:val="24"/>
                <w:lang w:val="en-US"/>
              </w:rPr>
            </w:pPr>
            <w:r w:rsidRPr="000843BE">
              <w:rPr>
                <w:rFonts w:cstheme="minorHAnsi"/>
                <w:bCs/>
                <w:color w:val="595959" w:themeColor="text1" w:themeTint="A6"/>
                <w:sz w:val="24"/>
                <w:szCs w:val="24"/>
              </w:rPr>
              <w:t xml:space="preserve">Mickey Steward, PhD. </w:t>
            </w:r>
            <w:r w:rsidR="00104726" w:rsidRPr="0004163C">
              <w:rPr>
                <w:rFonts w:cstheme="minorHAnsi"/>
                <w:bCs/>
                <w:i/>
                <w:iCs/>
                <w:color w:val="595959" w:themeColor="text1" w:themeTint="A6"/>
                <w:sz w:val="24"/>
                <w:szCs w:val="24"/>
                <w:lang w:val="en-US"/>
              </w:rPr>
              <w:t>Doctor of Science with a passion for nature and social development. She firmly believes in the idea of leaving a respectable legacy in the world. She is a founder of HMSR and serves on its board of directors.</w:t>
            </w:r>
            <w:r w:rsidR="00104726" w:rsidRPr="00104726">
              <w:rPr>
                <w:rFonts w:cstheme="minorHAnsi"/>
                <w:bCs/>
                <w:color w:val="595959" w:themeColor="text1" w:themeTint="A6"/>
                <w:sz w:val="24"/>
                <w:szCs w:val="24"/>
                <w:lang w:val="en-US"/>
              </w:rPr>
              <w:t xml:space="preserve">  </w:t>
            </w:r>
          </w:p>
        </w:tc>
      </w:tr>
      <w:tr w:rsidR="00C72331" w:rsidRPr="000843BE" w14:paraId="1D53D855" w14:textId="77777777" w:rsidTr="002E06F4">
        <w:tc>
          <w:tcPr>
            <w:tcW w:w="2127" w:type="dxa"/>
          </w:tcPr>
          <w:p w14:paraId="0F55FB16" w14:textId="002099B9" w:rsidR="00EF274B" w:rsidRPr="006D4A49" w:rsidRDefault="00C72331">
            <w:pPr>
              <w:rPr>
                <w:rFonts w:cstheme="minorHAnsi"/>
                <w:b/>
                <w:color w:val="595959" w:themeColor="text1" w:themeTint="A6"/>
                <w:sz w:val="24"/>
                <w:szCs w:val="24"/>
              </w:rPr>
            </w:pPr>
            <w:r>
              <w:rPr>
                <w:noProof/>
              </w:rPr>
              <w:drawing>
                <wp:anchor distT="0" distB="0" distL="114300" distR="114300" simplePos="0" relativeHeight="251666432" behindDoc="0" locked="0" layoutInCell="1" allowOverlap="1" wp14:anchorId="35312A7E" wp14:editId="75E161DF">
                  <wp:simplePos x="0" y="0"/>
                  <wp:positionH relativeFrom="column">
                    <wp:posOffset>264795</wp:posOffset>
                  </wp:positionH>
                  <wp:positionV relativeFrom="paragraph">
                    <wp:posOffset>111760</wp:posOffset>
                  </wp:positionV>
                  <wp:extent cx="1368816" cy="1824990"/>
                  <wp:effectExtent l="190500" t="190500" r="193675" b="194310"/>
                  <wp:wrapThrough wrapText="bothSides">
                    <wp:wrapPolygon edited="0">
                      <wp:start x="601" y="-2255"/>
                      <wp:lineTo x="-3007" y="-1804"/>
                      <wp:lineTo x="-3007" y="20969"/>
                      <wp:lineTo x="601" y="23674"/>
                      <wp:lineTo x="20748" y="23674"/>
                      <wp:lineTo x="21049" y="23223"/>
                      <wp:lineTo x="24356" y="20067"/>
                      <wp:lineTo x="24356" y="1804"/>
                      <wp:lineTo x="21049" y="-1578"/>
                      <wp:lineTo x="20748" y="-2255"/>
                      <wp:lineTo x="601" y="-2255"/>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8816" cy="182499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tc>
        <w:tc>
          <w:tcPr>
            <w:tcW w:w="9072" w:type="dxa"/>
          </w:tcPr>
          <w:p w14:paraId="708E4757" w14:textId="23F54DAB" w:rsidR="00EF274B" w:rsidRPr="000843BE" w:rsidRDefault="00ED2129">
            <w:pPr>
              <w:rPr>
                <w:rFonts w:cstheme="minorHAnsi"/>
                <w:bCs/>
                <w:color w:val="595959" w:themeColor="text1" w:themeTint="A6"/>
                <w:sz w:val="24"/>
                <w:szCs w:val="24"/>
                <w:lang w:val="en-US"/>
              </w:rPr>
            </w:pPr>
            <w:r>
              <w:rPr>
                <w:rFonts w:cstheme="minorHAnsi"/>
                <w:bCs/>
                <w:color w:val="595959" w:themeColor="text1" w:themeTint="A6"/>
                <w:sz w:val="24"/>
                <w:szCs w:val="24"/>
                <w:lang w:val="en-US"/>
              </w:rPr>
              <w:t xml:space="preserve">Claire </w:t>
            </w:r>
            <w:proofErr w:type="spellStart"/>
            <w:r>
              <w:rPr>
                <w:rFonts w:cstheme="minorHAnsi"/>
                <w:bCs/>
                <w:color w:val="595959" w:themeColor="text1" w:themeTint="A6"/>
                <w:sz w:val="24"/>
                <w:szCs w:val="24"/>
                <w:lang w:val="en-US"/>
              </w:rPr>
              <w:t>Coiration</w:t>
            </w:r>
            <w:proofErr w:type="spellEnd"/>
            <w:r>
              <w:rPr>
                <w:rFonts w:cstheme="minorHAnsi"/>
                <w:bCs/>
                <w:color w:val="595959" w:themeColor="text1" w:themeTint="A6"/>
                <w:sz w:val="24"/>
                <w:szCs w:val="24"/>
                <w:lang w:val="en-US"/>
              </w:rPr>
              <w:t xml:space="preserve">, PhD. </w:t>
            </w:r>
            <w:proofErr w:type="spellStart"/>
            <w:r w:rsidR="001D056E" w:rsidRPr="006D4A49">
              <w:rPr>
                <w:rFonts w:cstheme="minorHAnsi"/>
                <w:bCs/>
                <w:color w:val="595959" w:themeColor="text1" w:themeTint="A6"/>
                <w:sz w:val="24"/>
                <w:szCs w:val="24"/>
                <w:lang w:val="en-US"/>
              </w:rPr>
              <w:t>Mulegé</w:t>
            </w:r>
            <w:proofErr w:type="spellEnd"/>
            <w:r w:rsidR="001D056E" w:rsidRPr="006D4A49">
              <w:rPr>
                <w:rFonts w:cstheme="minorHAnsi"/>
                <w:bCs/>
                <w:color w:val="595959" w:themeColor="text1" w:themeTint="A6"/>
                <w:sz w:val="24"/>
                <w:szCs w:val="24"/>
                <w:lang w:val="en-US"/>
              </w:rPr>
              <w:t xml:space="preserve"> Sustainable Fisheries Project Manager</w:t>
            </w:r>
            <w:r w:rsidR="002E74EC">
              <w:rPr>
                <w:rFonts w:cstheme="minorHAnsi"/>
                <w:bCs/>
                <w:color w:val="595959" w:themeColor="text1" w:themeTint="A6"/>
                <w:sz w:val="24"/>
                <w:szCs w:val="24"/>
                <w:lang w:val="en-US"/>
              </w:rPr>
              <w:t>. ECOWB</w:t>
            </w:r>
            <w:r w:rsidR="001D056E" w:rsidRPr="006D4A49">
              <w:rPr>
                <w:rFonts w:cstheme="minorHAnsi"/>
                <w:bCs/>
                <w:color w:val="595959" w:themeColor="text1" w:themeTint="A6"/>
                <w:sz w:val="24"/>
                <w:szCs w:val="24"/>
                <w:lang w:val="en-US"/>
              </w:rPr>
              <w:t>.</w:t>
            </w:r>
            <w:r w:rsidR="000843BE">
              <w:rPr>
                <w:rFonts w:cstheme="minorHAnsi"/>
                <w:bCs/>
                <w:color w:val="595959" w:themeColor="text1" w:themeTint="A6"/>
                <w:sz w:val="24"/>
                <w:szCs w:val="24"/>
                <w:lang w:val="en-US"/>
              </w:rPr>
              <w:t xml:space="preserve"> </w:t>
            </w:r>
            <w:r w:rsidR="000843BE" w:rsidRPr="000843BE">
              <w:rPr>
                <w:rFonts w:cstheme="minorHAnsi"/>
                <w:bCs/>
                <w:i/>
                <w:iCs/>
                <w:color w:val="595959" w:themeColor="text1" w:themeTint="A6"/>
                <w:sz w:val="24"/>
                <w:szCs w:val="24"/>
                <w:lang w:val="en-US"/>
              </w:rPr>
              <w:t xml:space="preserve">PhD in marine biology graduated from UNAM with a </w:t>
            </w:r>
            <w:proofErr w:type="gramStart"/>
            <w:r w:rsidR="000843BE" w:rsidRPr="000843BE">
              <w:rPr>
                <w:rFonts w:cstheme="minorHAnsi"/>
                <w:bCs/>
                <w:i/>
                <w:iCs/>
                <w:color w:val="595959" w:themeColor="text1" w:themeTint="A6"/>
                <w:sz w:val="24"/>
                <w:szCs w:val="24"/>
                <w:lang w:val="en-US"/>
              </w:rPr>
              <w:t>Master’s</w:t>
            </w:r>
            <w:proofErr w:type="gramEnd"/>
            <w:r w:rsidR="000843BE" w:rsidRPr="000843BE">
              <w:rPr>
                <w:rFonts w:cstheme="minorHAnsi"/>
                <w:bCs/>
                <w:i/>
                <w:iCs/>
                <w:color w:val="595959" w:themeColor="text1" w:themeTint="A6"/>
                <w:sz w:val="24"/>
                <w:szCs w:val="24"/>
                <w:lang w:val="en-US"/>
              </w:rPr>
              <w:t xml:space="preserve"> degree in Integrated Coastal Area Management and a Bachelor’s degree in Marine Biology and Ecology, 11 years of experience in research work in associated fishing communities in Mexico, Costa Rica and France, Responsible for coordinating the pilot committee of the Ecologists Without Borders FIPs program, providing technical advice and support to the management and development of new FIPs in Latin America, Africa and Europe. This has provided it with the scientific skills, rigor, </w:t>
            </w:r>
            <w:proofErr w:type="gramStart"/>
            <w:r w:rsidR="000843BE" w:rsidRPr="000843BE">
              <w:rPr>
                <w:rFonts w:cstheme="minorHAnsi"/>
                <w:bCs/>
                <w:i/>
                <w:iCs/>
                <w:color w:val="595959" w:themeColor="text1" w:themeTint="A6"/>
                <w:sz w:val="24"/>
                <w:szCs w:val="24"/>
                <w:lang w:val="en-US"/>
              </w:rPr>
              <w:t>organization</w:t>
            </w:r>
            <w:proofErr w:type="gramEnd"/>
            <w:r w:rsidR="000843BE" w:rsidRPr="000843BE">
              <w:rPr>
                <w:rFonts w:cstheme="minorHAnsi"/>
                <w:bCs/>
                <w:i/>
                <w:iCs/>
                <w:color w:val="595959" w:themeColor="text1" w:themeTint="A6"/>
                <w:sz w:val="24"/>
                <w:szCs w:val="24"/>
                <w:lang w:val="en-US"/>
              </w:rPr>
              <w:t xml:space="preserve"> and communication as well as the integrated vision necessary to efficiently and successfully address the coordination of this project and all the problems that arise in its framework.</w:t>
            </w:r>
          </w:p>
        </w:tc>
      </w:tr>
      <w:tr w:rsidR="00C72331" w:rsidRPr="00104726" w14:paraId="793EA8F4" w14:textId="77777777" w:rsidTr="002E06F4">
        <w:tc>
          <w:tcPr>
            <w:tcW w:w="2127" w:type="dxa"/>
          </w:tcPr>
          <w:p w14:paraId="349EF4F2" w14:textId="2AE70E7B" w:rsidR="00EF274B" w:rsidRDefault="00406B70">
            <w:pPr>
              <w:rPr>
                <w:rFonts w:cstheme="minorHAnsi"/>
                <w:b/>
                <w:color w:val="595959" w:themeColor="text1" w:themeTint="A6"/>
                <w:sz w:val="24"/>
                <w:szCs w:val="24"/>
                <w:lang w:val="en-US"/>
              </w:rPr>
            </w:pPr>
            <w:r>
              <w:rPr>
                <w:noProof/>
              </w:rPr>
              <w:lastRenderedPageBreak/>
              <w:drawing>
                <wp:anchor distT="0" distB="0" distL="114300" distR="114300" simplePos="0" relativeHeight="251664896" behindDoc="0" locked="0" layoutInCell="1" allowOverlap="1" wp14:anchorId="7939B232" wp14:editId="275F1EB8">
                  <wp:simplePos x="0" y="0"/>
                  <wp:positionH relativeFrom="column">
                    <wp:posOffset>180975</wp:posOffset>
                  </wp:positionH>
                  <wp:positionV relativeFrom="paragraph">
                    <wp:posOffset>118745</wp:posOffset>
                  </wp:positionV>
                  <wp:extent cx="1457325" cy="1943100"/>
                  <wp:effectExtent l="190500" t="190500" r="200025" b="190500"/>
                  <wp:wrapThrough wrapText="bothSides">
                    <wp:wrapPolygon edited="0">
                      <wp:start x="565" y="-2118"/>
                      <wp:lineTo x="-2824" y="-1694"/>
                      <wp:lineTo x="-2824" y="18635"/>
                      <wp:lineTo x="-2259" y="22024"/>
                      <wp:lineTo x="282" y="23082"/>
                      <wp:lineTo x="565" y="23506"/>
                      <wp:lineTo x="20894" y="23506"/>
                      <wp:lineTo x="21176" y="23082"/>
                      <wp:lineTo x="23718" y="22024"/>
                      <wp:lineTo x="24282" y="18635"/>
                      <wp:lineTo x="24282" y="1694"/>
                      <wp:lineTo x="21176" y="-1482"/>
                      <wp:lineTo x="20894" y="-2118"/>
                      <wp:lineTo x="565" y="-2118"/>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7325" cy="19431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tc>
        <w:tc>
          <w:tcPr>
            <w:tcW w:w="9072" w:type="dxa"/>
          </w:tcPr>
          <w:p w14:paraId="5127A701" w14:textId="62C1FE71" w:rsidR="00EF274B" w:rsidRPr="00104726" w:rsidRDefault="00ED2129">
            <w:pPr>
              <w:rPr>
                <w:rFonts w:cstheme="minorHAnsi"/>
                <w:bCs/>
                <w:color w:val="595959" w:themeColor="text1" w:themeTint="A6"/>
                <w:sz w:val="24"/>
                <w:szCs w:val="24"/>
                <w:lang w:val="en-US"/>
              </w:rPr>
            </w:pPr>
            <w:r w:rsidRPr="006D4A49">
              <w:rPr>
                <w:rFonts w:cstheme="minorHAnsi"/>
                <w:bCs/>
                <w:color w:val="595959" w:themeColor="text1" w:themeTint="A6"/>
                <w:sz w:val="24"/>
                <w:szCs w:val="24"/>
                <w:lang w:val="en-US"/>
              </w:rPr>
              <w:t xml:space="preserve">Victor Montero, </w:t>
            </w:r>
            <w:proofErr w:type="spellStart"/>
            <w:r w:rsidRPr="006D4A49">
              <w:rPr>
                <w:rFonts w:cstheme="minorHAnsi"/>
                <w:bCs/>
                <w:color w:val="595959" w:themeColor="text1" w:themeTint="A6"/>
                <w:sz w:val="24"/>
                <w:szCs w:val="24"/>
                <w:lang w:val="en-US"/>
              </w:rPr>
              <w:t>MsC</w:t>
            </w:r>
            <w:proofErr w:type="spellEnd"/>
            <w:r w:rsidRPr="006D4A49">
              <w:rPr>
                <w:rFonts w:cstheme="minorHAnsi"/>
                <w:bCs/>
                <w:color w:val="595959" w:themeColor="text1" w:themeTint="A6"/>
                <w:sz w:val="24"/>
                <w:szCs w:val="24"/>
                <w:lang w:val="en-US"/>
              </w:rPr>
              <w:t xml:space="preserve">. </w:t>
            </w:r>
            <w:proofErr w:type="spellStart"/>
            <w:r w:rsidR="002E06F4" w:rsidRPr="002E74EC">
              <w:rPr>
                <w:rFonts w:cstheme="minorHAnsi"/>
                <w:bCs/>
                <w:color w:val="595959" w:themeColor="text1" w:themeTint="A6"/>
                <w:sz w:val="24"/>
                <w:szCs w:val="24"/>
                <w:lang w:val="en-US"/>
              </w:rPr>
              <w:t>Mulegé</w:t>
            </w:r>
            <w:proofErr w:type="spellEnd"/>
            <w:r w:rsidR="002E06F4" w:rsidRPr="002E74EC">
              <w:rPr>
                <w:rFonts w:cstheme="minorHAnsi"/>
                <w:bCs/>
                <w:color w:val="595959" w:themeColor="text1" w:themeTint="A6"/>
                <w:sz w:val="24"/>
                <w:szCs w:val="24"/>
                <w:lang w:val="en-US"/>
              </w:rPr>
              <w:t xml:space="preserve"> </w:t>
            </w:r>
            <w:r w:rsidRPr="002E74EC">
              <w:rPr>
                <w:rFonts w:cstheme="minorHAnsi"/>
                <w:bCs/>
                <w:color w:val="595959" w:themeColor="text1" w:themeTint="A6"/>
                <w:sz w:val="24"/>
                <w:szCs w:val="24"/>
                <w:lang w:val="en-US"/>
              </w:rPr>
              <w:t>F</w:t>
            </w:r>
            <w:r w:rsidR="002E06F4" w:rsidRPr="002E74EC">
              <w:rPr>
                <w:rFonts w:cstheme="minorHAnsi"/>
                <w:bCs/>
                <w:color w:val="595959" w:themeColor="text1" w:themeTint="A6"/>
                <w:sz w:val="24"/>
                <w:szCs w:val="24"/>
                <w:lang w:val="en-US"/>
              </w:rPr>
              <w:t xml:space="preserve">isheries </w:t>
            </w:r>
            <w:r w:rsidRPr="002E74EC">
              <w:rPr>
                <w:rFonts w:cstheme="minorHAnsi"/>
                <w:bCs/>
                <w:color w:val="595959" w:themeColor="text1" w:themeTint="A6"/>
                <w:sz w:val="24"/>
                <w:szCs w:val="24"/>
                <w:lang w:val="en-US"/>
              </w:rPr>
              <w:t>I</w:t>
            </w:r>
            <w:r w:rsidR="002E06F4" w:rsidRPr="002E74EC">
              <w:rPr>
                <w:rFonts w:cstheme="minorHAnsi"/>
                <w:bCs/>
                <w:color w:val="595959" w:themeColor="text1" w:themeTint="A6"/>
                <w:sz w:val="24"/>
                <w:szCs w:val="24"/>
                <w:lang w:val="en-US"/>
              </w:rPr>
              <w:t xml:space="preserve">mprovement </w:t>
            </w:r>
            <w:r w:rsidRPr="002E74EC">
              <w:rPr>
                <w:rFonts w:cstheme="minorHAnsi"/>
                <w:bCs/>
                <w:color w:val="595959" w:themeColor="text1" w:themeTint="A6"/>
                <w:sz w:val="24"/>
                <w:szCs w:val="24"/>
                <w:lang w:val="en-US"/>
              </w:rPr>
              <w:t>P</w:t>
            </w:r>
            <w:r w:rsidR="002E06F4" w:rsidRPr="002E74EC">
              <w:rPr>
                <w:rFonts w:cstheme="minorHAnsi"/>
                <w:bCs/>
                <w:color w:val="595959" w:themeColor="text1" w:themeTint="A6"/>
                <w:sz w:val="24"/>
                <w:szCs w:val="24"/>
                <w:lang w:val="en-US"/>
              </w:rPr>
              <w:t>roject</w:t>
            </w:r>
            <w:r w:rsidRPr="002E74EC">
              <w:rPr>
                <w:rFonts w:cstheme="minorHAnsi"/>
                <w:bCs/>
                <w:color w:val="595959" w:themeColor="text1" w:themeTint="A6"/>
                <w:sz w:val="24"/>
                <w:szCs w:val="24"/>
                <w:lang w:val="en-US"/>
              </w:rPr>
              <w:t xml:space="preserve"> implementer.</w:t>
            </w:r>
            <w:r w:rsidR="002E74EC" w:rsidRPr="002E74EC">
              <w:rPr>
                <w:rFonts w:cstheme="minorHAnsi"/>
                <w:bCs/>
                <w:color w:val="595959" w:themeColor="text1" w:themeTint="A6"/>
                <w:sz w:val="24"/>
                <w:szCs w:val="24"/>
                <w:lang w:val="en-US"/>
              </w:rPr>
              <w:t xml:space="preserve"> </w:t>
            </w:r>
            <w:r w:rsidR="002E74EC" w:rsidRPr="002E74EC">
              <w:rPr>
                <w:rFonts w:cstheme="minorHAnsi"/>
                <w:bCs/>
                <w:color w:val="595959" w:themeColor="text1" w:themeTint="A6"/>
                <w:sz w:val="24"/>
                <w:szCs w:val="24"/>
              </w:rPr>
              <w:t>HM</w:t>
            </w:r>
            <w:r w:rsidR="002E74EC">
              <w:rPr>
                <w:rFonts w:cstheme="minorHAnsi"/>
                <w:bCs/>
                <w:color w:val="595959" w:themeColor="text1" w:themeTint="A6"/>
                <w:sz w:val="24"/>
                <w:szCs w:val="24"/>
              </w:rPr>
              <w:t>SR.</w:t>
            </w:r>
            <w:r w:rsidRPr="002E74EC">
              <w:rPr>
                <w:rFonts w:cstheme="minorHAnsi"/>
                <w:bCs/>
                <w:color w:val="595959" w:themeColor="text1" w:themeTint="A6"/>
                <w:sz w:val="24"/>
                <w:szCs w:val="24"/>
              </w:rPr>
              <w:t xml:space="preserve"> </w:t>
            </w:r>
            <w:r w:rsidR="00E06AC4" w:rsidRPr="00E06AC4">
              <w:rPr>
                <w:rFonts w:cstheme="minorHAnsi"/>
                <w:bCs/>
                <w:i/>
                <w:iCs/>
                <w:color w:val="595959" w:themeColor="text1" w:themeTint="A6"/>
                <w:sz w:val="24"/>
                <w:szCs w:val="24"/>
                <w:lang w:val="en-US"/>
              </w:rPr>
              <w:t xml:space="preserve">Fisheries Engineer with a Master of Science in Marine Resource Management. Since 2019 he has worked on sustainable fishing projects, closely linked to small-scale fishing in Baja California Sur, he has also participated as an observer on board the industrial purse seine-sardine fleet operating in the Gulf of California. His work has mainly been promoting sustainable fisheries through the generation and analysis of fisheries data. Victor works in coordination with FHMSR and ECOWB in the development and implementation of the Fisheries Improvement Project (FIP) in the Sta </w:t>
            </w:r>
            <w:proofErr w:type="spellStart"/>
            <w:r w:rsidR="00E06AC4" w:rsidRPr="00104726">
              <w:rPr>
                <w:rFonts w:cstheme="minorHAnsi"/>
                <w:bCs/>
                <w:i/>
                <w:iCs/>
                <w:color w:val="595959" w:themeColor="text1" w:themeTint="A6"/>
                <w:sz w:val="24"/>
                <w:szCs w:val="24"/>
                <w:lang w:val="en-US"/>
              </w:rPr>
              <w:t>Rosalía</w:t>
            </w:r>
            <w:proofErr w:type="spellEnd"/>
            <w:r w:rsidR="00104726">
              <w:rPr>
                <w:rFonts w:cstheme="minorHAnsi"/>
                <w:bCs/>
                <w:i/>
                <w:iCs/>
                <w:color w:val="595959" w:themeColor="text1" w:themeTint="A6"/>
                <w:sz w:val="24"/>
                <w:szCs w:val="24"/>
                <w:lang w:val="en-US"/>
              </w:rPr>
              <w:t xml:space="preserve"> corridor, </w:t>
            </w:r>
            <w:proofErr w:type="spellStart"/>
            <w:r w:rsidR="00E06AC4" w:rsidRPr="00104726">
              <w:rPr>
                <w:rFonts w:cstheme="minorHAnsi"/>
                <w:bCs/>
                <w:i/>
                <w:iCs/>
                <w:color w:val="595959" w:themeColor="text1" w:themeTint="A6"/>
                <w:sz w:val="24"/>
                <w:szCs w:val="24"/>
                <w:lang w:val="en-US"/>
              </w:rPr>
              <w:t>Mulegé</w:t>
            </w:r>
            <w:proofErr w:type="spellEnd"/>
            <w:r w:rsidR="00E06AC4" w:rsidRPr="00104726">
              <w:rPr>
                <w:rFonts w:cstheme="minorHAnsi"/>
                <w:bCs/>
                <w:i/>
                <w:iCs/>
                <w:color w:val="595959" w:themeColor="text1" w:themeTint="A6"/>
                <w:sz w:val="24"/>
                <w:szCs w:val="24"/>
                <w:lang w:val="en-US"/>
              </w:rPr>
              <w:t>, B. C. S.</w:t>
            </w:r>
          </w:p>
        </w:tc>
      </w:tr>
      <w:tr w:rsidR="00C72331" w:rsidRPr="000843BE" w14:paraId="5311CD9B" w14:textId="77777777" w:rsidTr="002E06F4">
        <w:tc>
          <w:tcPr>
            <w:tcW w:w="2127" w:type="dxa"/>
          </w:tcPr>
          <w:p w14:paraId="73E47F70" w14:textId="78AF7747" w:rsidR="00EF274B" w:rsidRDefault="00406B70">
            <w:pPr>
              <w:rPr>
                <w:rFonts w:cstheme="minorHAnsi"/>
                <w:b/>
                <w:color w:val="595959" w:themeColor="text1" w:themeTint="A6"/>
                <w:sz w:val="24"/>
                <w:szCs w:val="24"/>
                <w:lang w:val="en-US"/>
              </w:rPr>
            </w:pPr>
            <w:r>
              <w:rPr>
                <w:noProof/>
              </w:rPr>
              <w:drawing>
                <wp:anchor distT="0" distB="0" distL="114300" distR="114300" simplePos="0" relativeHeight="251661824" behindDoc="0" locked="0" layoutInCell="1" allowOverlap="1" wp14:anchorId="13627A21" wp14:editId="0B93B4CE">
                  <wp:simplePos x="0" y="0"/>
                  <wp:positionH relativeFrom="column">
                    <wp:posOffset>257175</wp:posOffset>
                  </wp:positionH>
                  <wp:positionV relativeFrom="paragraph">
                    <wp:posOffset>99060</wp:posOffset>
                  </wp:positionV>
                  <wp:extent cx="1371600" cy="1828165"/>
                  <wp:effectExtent l="190500" t="190500" r="190500" b="191135"/>
                  <wp:wrapThrough wrapText="bothSides">
                    <wp:wrapPolygon edited="0">
                      <wp:start x="600" y="-2251"/>
                      <wp:lineTo x="-3000" y="-1801"/>
                      <wp:lineTo x="-3000" y="20932"/>
                      <wp:lineTo x="600" y="23633"/>
                      <wp:lineTo x="20700" y="23633"/>
                      <wp:lineTo x="21000" y="23183"/>
                      <wp:lineTo x="24300" y="20032"/>
                      <wp:lineTo x="24300" y="1801"/>
                      <wp:lineTo x="21000" y="-1576"/>
                      <wp:lineTo x="20700" y="-2251"/>
                      <wp:lineTo x="600" y="-2251"/>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182816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tc>
        <w:tc>
          <w:tcPr>
            <w:tcW w:w="9072" w:type="dxa"/>
          </w:tcPr>
          <w:p w14:paraId="1FF9F3FC" w14:textId="0A301365" w:rsidR="00EF274B" w:rsidRPr="000843BE" w:rsidRDefault="000843BE">
            <w:pPr>
              <w:rPr>
                <w:rFonts w:cstheme="minorHAnsi"/>
                <w:bCs/>
                <w:color w:val="595959" w:themeColor="text1" w:themeTint="A6"/>
                <w:sz w:val="24"/>
                <w:szCs w:val="24"/>
                <w:lang w:val="en-US"/>
              </w:rPr>
            </w:pPr>
            <w:r>
              <w:rPr>
                <w:rFonts w:cstheme="minorHAnsi"/>
                <w:bCs/>
                <w:color w:val="595959" w:themeColor="text1" w:themeTint="A6"/>
                <w:sz w:val="24"/>
                <w:szCs w:val="24"/>
              </w:rPr>
              <w:t>C</w:t>
            </w:r>
            <w:r w:rsidR="00ED2129" w:rsidRPr="006D4A49">
              <w:rPr>
                <w:rFonts w:cstheme="minorHAnsi"/>
                <w:bCs/>
                <w:color w:val="595959" w:themeColor="text1" w:themeTint="A6"/>
                <w:sz w:val="24"/>
                <w:szCs w:val="24"/>
              </w:rPr>
              <w:t xml:space="preserve">onrado </w:t>
            </w:r>
            <w:proofErr w:type="spellStart"/>
            <w:r w:rsidR="00ED2129" w:rsidRPr="006D4A49">
              <w:rPr>
                <w:rFonts w:cstheme="minorHAnsi"/>
                <w:bCs/>
                <w:color w:val="595959" w:themeColor="text1" w:themeTint="A6"/>
                <w:sz w:val="24"/>
                <w:szCs w:val="24"/>
              </w:rPr>
              <w:t>Lopez</w:t>
            </w:r>
            <w:proofErr w:type="spellEnd"/>
            <w:r w:rsidR="00ED2129" w:rsidRPr="006D4A49">
              <w:rPr>
                <w:rFonts w:cstheme="minorHAnsi"/>
                <w:bCs/>
                <w:color w:val="595959" w:themeColor="text1" w:themeTint="A6"/>
                <w:sz w:val="24"/>
                <w:szCs w:val="24"/>
              </w:rPr>
              <w:t xml:space="preserve">, </w:t>
            </w:r>
            <w:proofErr w:type="spellStart"/>
            <w:r w:rsidR="00ED2129" w:rsidRPr="006D4A49">
              <w:rPr>
                <w:rFonts w:cstheme="minorHAnsi"/>
                <w:bCs/>
                <w:color w:val="595959" w:themeColor="text1" w:themeTint="A6"/>
                <w:sz w:val="24"/>
                <w:szCs w:val="24"/>
              </w:rPr>
              <w:t>BSc</w:t>
            </w:r>
            <w:proofErr w:type="spellEnd"/>
            <w:r w:rsidR="00ED2129" w:rsidRPr="006D4A49">
              <w:rPr>
                <w:rFonts w:cstheme="minorHAnsi"/>
                <w:bCs/>
                <w:color w:val="595959" w:themeColor="text1" w:themeTint="A6"/>
                <w:sz w:val="24"/>
                <w:szCs w:val="24"/>
              </w:rPr>
              <w:t xml:space="preserve">. </w:t>
            </w:r>
            <w:r w:rsidR="002E74EC" w:rsidRPr="002E74EC">
              <w:rPr>
                <w:rFonts w:cstheme="minorHAnsi"/>
                <w:bCs/>
                <w:color w:val="595959" w:themeColor="text1" w:themeTint="A6"/>
                <w:sz w:val="24"/>
                <w:szCs w:val="24"/>
              </w:rPr>
              <w:t>HM</w:t>
            </w:r>
            <w:r w:rsidR="002E74EC">
              <w:rPr>
                <w:rFonts w:cstheme="minorHAnsi"/>
                <w:bCs/>
                <w:color w:val="595959" w:themeColor="text1" w:themeTint="A6"/>
                <w:sz w:val="24"/>
                <w:szCs w:val="24"/>
              </w:rPr>
              <w:t>SR.</w:t>
            </w:r>
            <w:r w:rsidR="002E74EC" w:rsidRPr="002E74EC">
              <w:rPr>
                <w:rFonts w:cstheme="minorHAnsi"/>
                <w:bCs/>
                <w:color w:val="595959" w:themeColor="text1" w:themeTint="A6"/>
                <w:sz w:val="24"/>
                <w:szCs w:val="24"/>
              </w:rPr>
              <w:t xml:space="preserve"> </w:t>
            </w:r>
            <w:r w:rsidRPr="00104726">
              <w:rPr>
                <w:rFonts w:cstheme="minorHAnsi"/>
                <w:bCs/>
                <w:i/>
                <w:iCs/>
                <w:color w:val="595959" w:themeColor="text1" w:themeTint="A6"/>
                <w:sz w:val="24"/>
                <w:szCs w:val="24"/>
                <w:lang w:val="en-US"/>
              </w:rPr>
              <w:t>Engineer in business administration</w:t>
            </w:r>
            <w:r w:rsidRPr="00104726">
              <w:rPr>
                <w:rFonts w:cstheme="minorHAnsi"/>
                <w:bCs/>
                <w:i/>
                <w:iCs/>
                <w:color w:val="595959" w:themeColor="text1" w:themeTint="A6"/>
                <w:sz w:val="24"/>
                <w:szCs w:val="24"/>
                <w:lang w:val="en-US"/>
              </w:rPr>
              <w:t xml:space="preserve"> with</w:t>
            </w:r>
            <w:r w:rsidRPr="00104726">
              <w:rPr>
                <w:rFonts w:cstheme="minorHAnsi"/>
                <w:bCs/>
                <w:i/>
                <w:iCs/>
                <w:color w:val="595959" w:themeColor="text1" w:themeTint="A6"/>
                <w:sz w:val="24"/>
                <w:szCs w:val="24"/>
                <w:lang w:val="en-US"/>
              </w:rPr>
              <w:t xml:space="preserve"> 3 years</w:t>
            </w:r>
            <w:r w:rsidRPr="00104726">
              <w:rPr>
                <w:rFonts w:cstheme="minorHAnsi"/>
                <w:bCs/>
                <w:i/>
                <w:iCs/>
                <w:color w:val="595959" w:themeColor="text1" w:themeTint="A6"/>
                <w:sz w:val="24"/>
                <w:szCs w:val="24"/>
                <w:lang w:val="en-US"/>
              </w:rPr>
              <w:t xml:space="preserve"> of</w:t>
            </w:r>
            <w:r w:rsidRPr="00104726">
              <w:rPr>
                <w:rFonts w:cstheme="minorHAnsi"/>
                <w:bCs/>
                <w:i/>
                <w:iCs/>
                <w:color w:val="595959" w:themeColor="text1" w:themeTint="A6"/>
                <w:sz w:val="24"/>
                <w:szCs w:val="24"/>
                <w:lang w:val="en-US"/>
              </w:rPr>
              <w:t xml:space="preserve"> experience as project manager of sustainable fisheries, establishing direct contact with CSRM fishermen, maintains constant communication, will clear doubts, help catalyze the ideas of fishermen and train volunteer fishermen in the filling of fishing logs, is also in charge of monitoring marine fauna. In addition to directly supporting the project coordinator.</w:t>
            </w:r>
          </w:p>
        </w:tc>
      </w:tr>
      <w:tr w:rsidR="00C72331" w:rsidRPr="00104726" w14:paraId="66EDCBF7" w14:textId="77777777" w:rsidTr="002E06F4">
        <w:tc>
          <w:tcPr>
            <w:tcW w:w="2127" w:type="dxa"/>
          </w:tcPr>
          <w:p w14:paraId="6D09A2F3" w14:textId="6FD14C3F" w:rsidR="00EF274B" w:rsidRPr="006D4A49" w:rsidRDefault="00406B70">
            <w:pPr>
              <w:rPr>
                <w:rFonts w:cstheme="minorHAnsi"/>
                <w:b/>
                <w:color w:val="595959" w:themeColor="text1" w:themeTint="A6"/>
                <w:sz w:val="24"/>
                <w:szCs w:val="24"/>
              </w:rPr>
            </w:pPr>
            <w:r>
              <w:rPr>
                <w:noProof/>
              </w:rPr>
              <w:drawing>
                <wp:anchor distT="0" distB="0" distL="114300" distR="114300" simplePos="0" relativeHeight="251657728" behindDoc="1" locked="0" layoutInCell="1" allowOverlap="1" wp14:anchorId="05B6F020" wp14:editId="300964CE">
                  <wp:simplePos x="0" y="0"/>
                  <wp:positionH relativeFrom="column">
                    <wp:posOffset>-34925</wp:posOffset>
                  </wp:positionH>
                  <wp:positionV relativeFrom="paragraph">
                    <wp:posOffset>313055</wp:posOffset>
                  </wp:positionV>
                  <wp:extent cx="1791970" cy="1425575"/>
                  <wp:effectExtent l="183197" t="197803" r="181928" b="181927"/>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428" t="4060" r="9117" b="2011"/>
                          <a:stretch/>
                        </pic:blipFill>
                        <pic:spPr bwMode="auto">
                          <a:xfrm rot="16200000">
                            <a:off x="0" y="0"/>
                            <a:ext cx="1791970" cy="142557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072" w:type="dxa"/>
          </w:tcPr>
          <w:p w14:paraId="25BD36D8" w14:textId="0C136FBE" w:rsidR="00EF274B" w:rsidRPr="00104726" w:rsidRDefault="00ED2129">
            <w:pPr>
              <w:rPr>
                <w:rFonts w:cstheme="minorHAnsi"/>
                <w:bCs/>
                <w:color w:val="595959" w:themeColor="text1" w:themeTint="A6"/>
                <w:sz w:val="24"/>
                <w:szCs w:val="24"/>
                <w:lang w:val="en-US"/>
              </w:rPr>
            </w:pPr>
            <w:r w:rsidRPr="006D4A49">
              <w:rPr>
                <w:rFonts w:cstheme="minorHAnsi"/>
                <w:bCs/>
                <w:color w:val="595959" w:themeColor="text1" w:themeTint="A6"/>
                <w:sz w:val="24"/>
                <w:szCs w:val="24"/>
              </w:rPr>
              <w:t xml:space="preserve">Cipriano Villavicencio, </w:t>
            </w:r>
            <w:proofErr w:type="spellStart"/>
            <w:r w:rsidR="00104726">
              <w:rPr>
                <w:rFonts w:cstheme="minorHAnsi"/>
                <w:bCs/>
                <w:color w:val="595959" w:themeColor="text1" w:themeTint="A6"/>
                <w:sz w:val="24"/>
                <w:szCs w:val="24"/>
              </w:rPr>
              <w:t>BSc</w:t>
            </w:r>
            <w:proofErr w:type="spellEnd"/>
            <w:r w:rsidRPr="006D4A49">
              <w:rPr>
                <w:rFonts w:cstheme="minorHAnsi"/>
                <w:bCs/>
                <w:color w:val="595959" w:themeColor="text1" w:themeTint="A6"/>
                <w:sz w:val="24"/>
                <w:szCs w:val="24"/>
              </w:rPr>
              <w:t>.</w:t>
            </w:r>
            <w:r w:rsidR="002E74EC" w:rsidRPr="002E74EC">
              <w:rPr>
                <w:rFonts w:cstheme="minorHAnsi"/>
                <w:bCs/>
                <w:color w:val="595959" w:themeColor="text1" w:themeTint="A6"/>
                <w:sz w:val="24"/>
                <w:szCs w:val="24"/>
              </w:rPr>
              <w:t xml:space="preserve"> </w:t>
            </w:r>
            <w:r w:rsidR="002E74EC" w:rsidRPr="00104726">
              <w:rPr>
                <w:rFonts w:cstheme="minorHAnsi"/>
                <w:bCs/>
                <w:color w:val="595959" w:themeColor="text1" w:themeTint="A6"/>
                <w:sz w:val="24"/>
                <w:szCs w:val="24"/>
                <w:lang w:val="en-US"/>
              </w:rPr>
              <w:t>HMSR</w:t>
            </w:r>
            <w:r w:rsidR="00104726">
              <w:rPr>
                <w:rFonts w:cstheme="minorHAnsi"/>
                <w:bCs/>
                <w:color w:val="595959" w:themeColor="text1" w:themeTint="A6"/>
                <w:sz w:val="24"/>
                <w:szCs w:val="24"/>
                <w:lang w:val="en-US"/>
              </w:rPr>
              <w:t xml:space="preserve">. </w:t>
            </w:r>
            <w:r w:rsidR="00104726" w:rsidRPr="00104726">
              <w:rPr>
                <w:rFonts w:cstheme="minorHAnsi"/>
                <w:bCs/>
                <w:i/>
                <w:iCs/>
                <w:color w:val="595959" w:themeColor="text1" w:themeTint="A6"/>
                <w:sz w:val="24"/>
                <w:szCs w:val="24"/>
                <w:lang w:val="en-US"/>
              </w:rPr>
              <w:t>I</w:t>
            </w:r>
            <w:r w:rsidR="00104726" w:rsidRPr="00104726">
              <w:rPr>
                <w:rFonts w:cstheme="minorHAnsi"/>
                <w:bCs/>
                <w:i/>
                <w:iCs/>
                <w:color w:val="595959" w:themeColor="text1" w:themeTint="A6"/>
                <w:sz w:val="24"/>
                <w:szCs w:val="24"/>
                <w:lang w:val="en-US"/>
              </w:rPr>
              <w:t>s one of the pillars of HMSR, helps in all matters pertaining to the administration of</w:t>
            </w:r>
            <w:r w:rsidR="0004163C">
              <w:rPr>
                <w:rFonts w:cstheme="minorHAnsi"/>
                <w:bCs/>
                <w:i/>
                <w:iCs/>
                <w:color w:val="595959" w:themeColor="text1" w:themeTint="A6"/>
                <w:sz w:val="24"/>
                <w:szCs w:val="24"/>
                <w:lang w:val="en-US"/>
              </w:rPr>
              <w:t xml:space="preserve"> HMSR</w:t>
            </w:r>
            <w:r w:rsidR="00104726" w:rsidRPr="00104726">
              <w:rPr>
                <w:rFonts w:cstheme="minorHAnsi"/>
                <w:bCs/>
                <w:i/>
                <w:iCs/>
                <w:color w:val="595959" w:themeColor="text1" w:themeTint="A6"/>
                <w:sz w:val="24"/>
                <w:szCs w:val="24"/>
                <w:lang w:val="en-US"/>
              </w:rPr>
              <w:t xml:space="preserve"> resources and coordinates the efforts of its members.</w:t>
            </w:r>
          </w:p>
        </w:tc>
      </w:tr>
      <w:tr w:rsidR="00C72331" w:rsidRPr="000843BE" w14:paraId="257313E5" w14:textId="77777777" w:rsidTr="002E06F4">
        <w:tc>
          <w:tcPr>
            <w:tcW w:w="2127" w:type="dxa"/>
          </w:tcPr>
          <w:p w14:paraId="7FDAE81F" w14:textId="39F0D9AF" w:rsidR="001D056E" w:rsidRPr="00104726" w:rsidRDefault="001D056E" w:rsidP="001D056E">
            <w:pPr>
              <w:rPr>
                <w:rFonts w:cstheme="minorHAnsi"/>
                <w:b/>
                <w:color w:val="595959" w:themeColor="text1" w:themeTint="A6"/>
                <w:sz w:val="24"/>
                <w:szCs w:val="24"/>
                <w:lang w:val="en-US"/>
              </w:rPr>
            </w:pPr>
            <w:r>
              <w:rPr>
                <w:noProof/>
              </w:rPr>
              <w:lastRenderedPageBreak/>
              <w:drawing>
                <wp:anchor distT="0" distB="0" distL="114300" distR="114300" simplePos="0" relativeHeight="251652608" behindDoc="0" locked="0" layoutInCell="1" allowOverlap="1" wp14:anchorId="505F1779" wp14:editId="040A459A">
                  <wp:simplePos x="0" y="0"/>
                  <wp:positionH relativeFrom="column">
                    <wp:posOffset>150495</wp:posOffset>
                  </wp:positionH>
                  <wp:positionV relativeFrom="paragraph">
                    <wp:posOffset>187325</wp:posOffset>
                  </wp:positionV>
                  <wp:extent cx="1409700" cy="1703070"/>
                  <wp:effectExtent l="190500" t="190500" r="190500" b="182880"/>
                  <wp:wrapTopAndBottom/>
                  <wp:docPr id="6" name="Imagen 6" descr="Un hombre con una camisa gri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hombre con una camisa gris&#10;&#10;Descripción generada automáticament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3744"/>
                          <a:stretch/>
                        </pic:blipFill>
                        <pic:spPr bwMode="auto">
                          <a:xfrm>
                            <a:off x="0" y="0"/>
                            <a:ext cx="1409700" cy="170307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072" w:type="dxa"/>
          </w:tcPr>
          <w:p w14:paraId="74959C61" w14:textId="49DBE69F" w:rsidR="002E06F4" w:rsidRPr="004F74D2" w:rsidRDefault="00ED2129" w:rsidP="002E06F4">
            <w:pPr>
              <w:pStyle w:val="Default"/>
              <w:rPr>
                <w:lang w:val="en-US"/>
              </w:rPr>
            </w:pPr>
            <w:r w:rsidRPr="004F74D2">
              <w:rPr>
                <w:rFonts w:cstheme="minorHAnsi"/>
                <w:bCs/>
                <w:color w:val="595959" w:themeColor="text1" w:themeTint="A6"/>
                <w:lang w:val="en-US"/>
              </w:rPr>
              <w:t xml:space="preserve">Julio Parra, PhD. Social </w:t>
            </w:r>
            <w:proofErr w:type="spellStart"/>
            <w:r w:rsidRPr="004F74D2">
              <w:rPr>
                <w:rFonts w:cstheme="minorHAnsi"/>
                <w:bCs/>
                <w:color w:val="595959" w:themeColor="text1" w:themeTint="A6"/>
                <w:lang w:val="en-US"/>
              </w:rPr>
              <w:t>assesment</w:t>
            </w:r>
            <w:proofErr w:type="spellEnd"/>
            <w:r w:rsidRPr="004F74D2">
              <w:rPr>
                <w:rFonts w:cstheme="minorHAnsi"/>
                <w:bCs/>
                <w:color w:val="595959" w:themeColor="text1" w:themeTint="A6"/>
                <w:lang w:val="en-US"/>
              </w:rPr>
              <w:t xml:space="preserve"> </w:t>
            </w:r>
            <w:r w:rsidR="004F74D2" w:rsidRPr="004F74D2">
              <w:rPr>
                <w:rFonts w:cstheme="minorHAnsi"/>
                <w:bCs/>
                <w:color w:val="595959" w:themeColor="text1" w:themeTint="A6"/>
                <w:lang w:val="en-US"/>
              </w:rPr>
              <w:t xml:space="preserve">and </w:t>
            </w:r>
            <w:proofErr w:type="spellStart"/>
            <w:r w:rsidR="004F74D2" w:rsidRPr="004F74D2">
              <w:rPr>
                <w:rFonts w:cstheme="minorHAnsi"/>
                <w:bCs/>
                <w:color w:val="595959" w:themeColor="text1" w:themeTint="A6"/>
                <w:lang w:val="en-US"/>
              </w:rPr>
              <w:t>comunity</w:t>
            </w:r>
            <w:proofErr w:type="spellEnd"/>
            <w:r w:rsidR="004F74D2" w:rsidRPr="004F74D2">
              <w:rPr>
                <w:rFonts w:cstheme="minorHAnsi"/>
                <w:bCs/>
                <w:color w:val="595959" w:themeColor="text1" w:themeTint="A6"/>
                <w:lang w:val="en-US"/>
              </w:rPr>
              <w:t xml:space="preserve"> development </w:t>
            </w:r>
            <w:r w:rsidRPr="004F74D2">
              <w:rPr>
                <w:rFonts w:cstheme="minorHAnsi"/>
                <w:bCs/>
                <w:color w:val="595959" w:themeColor="text1" w:themeTint="A6"/>
                <w:lang w:val="en-US"/>
              </w:rPr>
              <w:t xml:space="preserve">consultant. </w:t>
            </w:r>
          </w:p>
          <w:p w14:paraId="0C07E1EE" w14:textId="1E0FBB31" w:rsidR="00ED2129" w:rsidRPr="006D4A49" w:rsidRDefault="002E06F4" w:rsidP="002E06F4">
            <w:pPr>
              <w:rPr>
                <w:rFonts w:cstheme="minorHAnsi"/>
                <w:bCs/>
                <w:i/>
                <w:iCs/>
                <w:color w:val="595959" w:themeColor="text1" w:themeTint="A6"/>
                <w:sz w:val="24"/>
                <w:szCs w:val="24"/>
                <w:lang w:val="en-US"/>
              </w:rPr>
            </w:pPr>
            <w:r w:rsidRPr="006D4A49">
              <w:rPr>
                <w:rFonts w:ascii="Calibri" w:hAnsi="Calibri" w:cstheme="minorHAnsi"/>
                <w:bCs/>
                <w:i/>
                <w:iCs/>
                <w:color w:val="595959" w:themeColor="text1" w:themeTint="A6"/>
                <w:sz w:val="24"/>
                <w:szCs w:val="24"/>
                <w:lang w:val="en-US"/>
              </w:rPr>
              <w:t>Fisheries biologist with</w:t>
            </w:r>
            <w:r w:rsidR="00C72331">
              <w:rPr>
                <w:rFonts w:ascii="Calibri" w:hAnsi="Calibri" w:cstheme="minorHAnsi"/>
                <w:bCs/>
                <w:i/>
                <w:iCs/>
                <w:color w:val="595959" w:themeColor="text1" w:themeTint="A6"/>
                <w:sz w:val="24"/>
                <w:szCs w:val="24"/>
                <w:lang w:val="en-US"/>
              </w:rPr>
              <w:t xml:space="preserve"> 7 years of</w:t>
            </w:r>
            <w:r w:rsidRPr="006D4A49">
              <w:rPr>
                <w:rFonts w:ascii="Calibri" w:hAnsi="Calibri" w:cstheme="minorHAnsi"/>
                <w:bCs/>
                <w:i/>
                <w:iCs/>
                <w:color w:val="595959" w:themeColor="text1" w:themeTint="A6"/>
                <w:sz w:val="24"/>
                <w:szCs w:val="24"/>
                <w:lang w:val="en-US"/>
              </w:rPr>
              <w:t xml:space="preserve"> experience in natural resource </w:t>
            </w:r>
            <w:r w:rsidR="006D4A49" w:rsidRPr="006D4A49">
              <w:rPr>
                <w:rFonts w:ascii="Calibri" w:hAnsi="Calibri" w:cstheme="minorHAnsi"/>
                <w:bCs/>
                <w:i/>
                <w:iCs/>
                <w:color w:val="595959" w:themeColor="text1" w:themeTint="A6"/>
                <w:sz w:val="24"/>
                <w:szCs w:val="24"/>
                <w:lang w:val="en-US"/>
              </w:rPr>
              <w:t>and</w:t>
            </w:r>
            <w:r w:rsidRPr="006D4A49">
              <w:rPr>
                <w:rFonts w:ascii="Calibri" w:hAnsi="Calibri" w:cstheme="minorHAnsi"/>
                <w:bCs/>
                <w:i/>
                <w:iCs/>
                <w:color w:val="595959" w:themeColor="text1" w:themeTint="A6"/>
                <w:sz w:val="24"/>
                <w:szCs w:val="24"/>
                <w:lang w:val="en-US"/>
              </w:rPr>
              <w:t xml:space="preserve"> community development management, project development and data creation, </w:t>
            </w:r>
            <w:proofErr w:type="gramStart"/>
            <w:r w:rsidRPr="006D4A49">
              <w:rPr>
                <w:rFonts w:ascii="Calibri" w:hAnsi="Calibri" w:cstheme="minorHAnsi"/>
                <w:bCs/>
                <w:i/>
                <w:iCs/>
                <w:color w:val="595959" w:themeColor="text1" w:themeTint="A6"/>
                <w:sz w:val="24"/>
                <w:szCs w:val="24"/>
                <w:lang w:val="en-US"/>
              </w:rPr>
              <w:t>management</w:t>
            </w:r>
            <w:proofErr w:type="gramEnd"/>
            <w:r w:rsidRPr="006D4A49">
              <w:rPr>
                <w:rFonts w:ascii="Calibri" w:hAnsi="Calibri" w:cstheme="minorHAnsi"/>
                <w:bCs/>
                <w:i/>
                <w:iCs/>
                <w:color w:val="595959" w:themeColor="text1" w:themeTint="A6"/>
                <w:sz w:val="24"/>
                <w:szCs w:val="24"/>
                <w:lang w:val="en-US"/>
              </w:rPr>
              <w:t xml:space="preserve"> and analysis.</w:t>
            </w:r>
          </w:p>
        </w:tc>
      </w:tr>
    </w:tbl>
    <w:p w14:paraId="6F477E11" w14:textId="09E42BD6" w:rsidR="00EF274B" w:rsidRPr="002E06F4" w:rsidRDefault="00EF274B">
      <w:pPr>
        <w:rPr>
          <w:rFonts w:asciiTheme="minorHAnsi" w:hAnsiTheme="minorHAnsi" w:cstheme="minorHAnsi"/>
          <w:b/>
          <w:color w:val="595959" w:themeColor="text1" w:themeTint="A6"/>
          <w:sz w:val="24"/>
          <w:szCs w:val="24"/>
          <w:lang w:val="en-US"/>
        </w:rPr>
      </w:pPr>
    </w:p>
    <w:p w14:paraId="7B5B4B76" w14:textId="5A500FDA" w:rsidR="001D056E" w:rsidRPr="002E06F4" w:rsidRDefault="001D056E" w:rsidP="001D056E">
      <w:pPr>
        <w:rPr>
          <w:rFonts w:asciiTheme="minorHAnsi" w:hAnsiTheme="minorHAnsi" w:cstheme="minorHAnsi"/>
          <w:b/>
          <w:color w:val="595959" w:themeColor="text1" w:themeTint="A6"/>
          <w:sz w:val="24"/>
          <w:szCs w:val="24"/>
          <w:lang w:val="en-US"/>
        </w:rPr>
      </w:pPr>
    </w:p>
    <w:sectPr w:rsidR="001D056E" w:rsidRPr="002E06F4" w:rsidSect="00603C7E">
      <w:pgSz w:w="12240" w:h="15840"/>
      <w:pgMar w:top="2268" w:right="1134" w:bottom="1134" w:left="1418" w:header="851"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A7EE" w14:textId="77777777" w:rsidR="00ED717B" w:rsidRDefault="00ED717B">
      <w:r>
        <w:separator/>
      </w:r>
    </w:p>
  </w:endnote>
  <w:endnote w:type="continuationSeparator" w:id="0">
    <w:p w14:paraId="4F6EBA2C" w14:textId="77777777" w:rsidR="00ED717B" w:rsidRDefault="00ED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4DCD" w14:textId="77777777" w:rsidR="00442C38" w:rsidRPr="002B65D8" w:rsidRDefault="00F77115" w:rsidP="00442C38">
    <w:pPr>
      <w:pStyle w:val="Sinespaciado"/>
      <w:jc w:val="center"/>
      <w:rPr>
        <w:rFonts w:ascii="Corbel" w:hAnsi="Corbel" w:cs="Arial"/>
        <w:color w:val="404040"/>
        <w:sz w:val="24"/>
        <w:szCs w:val="24"/>
      </w:rPr>
    </w:pPr>
    <w:r>
      <w:rPr>
        <w:rFonts w:ascii="Corbel" w:hAnsi="Corbel"/>
        <w:noProof/>
        <w:color w:val="404040"/>
        <w:sz w:val="24"/>
        <w:szCs w:val="24"/>
        <w:shd w:val="clear" w:color="auto" w:fill="FFFFFF"/>
        <w:lang w:eastAsia="es-MX"/>
      </w:rPr>
      <w:drawing>
        <wp:anchor distT="0" distB="0" distL="114300" distR="114300" simplePos="0" relativeHeight="251660288" behindDoc="0" locked="0" layoutInCell="1" allowOverlap="1" wp14:anchorId="06864AF9" wp14:editId="68F6E1BC">
          <wp:simplePos x="0" y="0"/>
          <wp:positionH relativeFrom="rightMargin">
            <wp:posOffset>-104775</wp:posOffset>
          </wp:positionH>
          <wp:positionV relativeFrom="paragraph">
            <wp:posOffset>2119</wp:posOffset>
          </wp:positionV>
          <wp:extent cx="564988" cy="52200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tted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988" cy="522000"/>
                  </a:xfrm>
                  <a:prstGeom prst="rect">
                    <a:avLst/>
                  </a:prstGeom>
                </pic:spPr>
              </pic:pic>
            </a:graphicData>
          </a:graphic>
          <wp14:sizeRelH relativeFrom="margin">
            <wp14:pctWidth>0</wp14:pctWidth>
          </wp14:sizeRelH>
          <wp14:sizeRelV relativeFrom="margin">
            <wp14:pctHeight>0</wp14:pctHeight>
          </wp14:sizeRelV>
        </wp:anchor>
      </w:drawing>
    </w:r>
    <w:r w:rsidR="002D015A" w:rsidRPr="002B65D8">
      <w:rPr>
        <w:rFonts w:ascii="Corbel" w:hAnsi="Corbel" w:cs="Arial"/>
        <w:color w:val="404040"/>
        <w:sz w:val="20"/>
        <w:szCs w:val="20"/>
      </w:rPr>
      <w:t xml:space="preserve"> . . </w:t>
    </w:r>
    <w:r w:rsidR="00442C38" w:rsidRPr="002B65D8">
      <w:rPr>
        <w:rFonts w:ascii="Corbel" w:hAnsi="Corbel" w:cs="Arial"/>
        <w:color w:val="404040"/>
        <w:sz w:val="20"/>
        <w:szCs w:val="20"/>
      </w:rPr>
      <w:t xml:space="preserve">. </w:t>
    </w:r>
    <w:r w:rsidR="002D015A" w:rsidRPr="002B65D8">
      <w:rPr>
        <w:rFonts w:ascii="Corbel" w:hAnsi="Corbel" w:cs="Arial"/>
        <w:color w:val="404040"/>
        <w:sz w:val="20"/>
        <w:szCs w:val="20"/>
      </w:rPr>
      <w:t xml:space="preserve">. . . . </w:t>
    </w:r>
    <w:r w:rsidR="00442C38" w:rsidRPr="002B65D8">
      <w:rPr>
        <w:rFonts w:ascii="Corbel" w:hAnsi="Corbel" w:cs="Arial"/>
        <w:color w:val="404040"/>
        <w:sz w:val="20"/>
        <w:szCs w:val="20"/>
      </w:rPr>
      <w:t>. . . . . . . . . . . . . . . . . . . . . . . . .</w:t>
    </w:r>
    <w:r w:rsidR="00442C38" w:rsidRPr="002B65D8">
      <w:rPr>
        <w:rFonts w:ascii="Corbel" w:hAnsi="Corbel" w:cs="Arial"/>
        <w:color w:val="404040"/>
        <w:sz w:val="24"/>
        <w:szCs w:val="24"/>
      </w:rPr>
      <w:t xml:space="preserve"> “Tú decides hasta dónde quieres llegar”</w:t>
    </w:r>
    <w:r w:rsidR="00442C38" w:rsidRPr="002B65D8">
      <w:rPr>
        <w:rFonts w:ascii="Corbel" w:hAnsi="Corbel" w:cs="Arial"/>
        <w:color w:val="404040"/>
        <w:sz w:val="20"/>
        <w:szCs w:val="20"/>
      </w:rPr>
      <w:t xml:space="preserve">. . . . . . . . . . . . . . . . . . . . . </w:t>
    </w:r>
    <w:r w:rsidR="002D015A" w:rsidRPr="002B65D8">
      <w:rPr>
        <w:rFonts w:ascii="Corbel" w:hAnsi="Corbel" w:cs="Arial"/>
        <w:color w:val="404040"/>
        <w:sz w:val="20"/>
        <w:szCs w:val="20"/>
      </w:rPr>
      <w:t xml:space="preserve">. . . . . </w:t>
    </w:r>
    <w:r w:rsidR="00442C38" w:rsidRPr="002B65D8">
      <w:rPr>
        <w:rFonts w:ascii="Corbel" w:hAnsi="Corbel" w:cs="Arial"/>
        <w:color w:val="404040"/>
        <w:sz w:val="20"/>
        <w:szCs w:val="20"/>
      </w:rPr>
      <w:t>. . . .</w:t>
    </w:r>
  </w:p>
  <w:p w14:paraId="2E998B50" w14:textId="77777777" w:rsidR="00442C38" w:rsidRPr="002B65D8" w:rsidRDefault="00442C38" w:rsidP="002D015A">
    <w:pPr>
      <w:pStyle w:val="Sinespaciado"/>
      <w:jc w:val="center"/>
      <w:rPr>
        <w:rFonts w:ascii="Corbel" w:eastAsia="Berlin Sans FB Demi" w:hAnsi="Corbel" w:cs="Berlin Sans FB Demi"/>
        <w:color w:val="404040"/>
        <w:sz w:val="20"/>
        <w:szCs w:val="20"/>
      </w:rPr>
    </w:pPr>
    <w:r w:rsidRPr="002B65D8">
      <w:rPr>
        <w:rFonts w:ascii="Corbel" w:hAnsi="Corbel" w:cs="Arial"/>
        <w:color w:val="404040"/>
        <w:sz w:val="20"/>
        <w:szCs w:val="20"/>
      </w:rPr>
      <w:t>. . . . . . . . . . . . . . . . . . . . . . . . . . . . . . . . . . . . . . . . . . . . . . . . . . . . . . . . . . . . . . . . . . . . . . . . . . . . . . . . . . .</w:t>
    </w:r>
  </w:p>
  <w:p w14:paraId="53824DBC" w14:textId="77777777" w:rsidR="0089137F" w:rsidRPr="002B65D8" w:rsidRDefault="0089137F" w:rsidP="00442C38">
    <w:pPr>
      <w:pStyle w:val="Sinespaciado"/>
      <w:jc w:val="center"/>
      <w:rPr>
        <w:rFonts w:ascii="Corbel" w:hAnsi="Corbel"/>
        <w:color w:val="404040"/>
        <w:sz w:val="24"/>
        <w:szCs w:val="24"/>
        <w:shd w:val="clear" w:color="auto" w:fill="FFFFFF"/>
      </w:rPr>
    </w:pPr>
    <w:r w:rsidRPr="002B65D8">
      <w:rPr>
        <w:rFonts w:ascii="Corbel" w:hAnsi="Corbel" w:cs="Calibri"/>
        <w:bCs/>
        <w:color w:val="404040"/>
        <w:sz w:val="24"/>
        <w:szCs w:val="24"/>
        <w:shd w:val="clear" w:color="auto" w:fill="FFFFFF"/>
      </w:rPr>
      <w:t>Santa Rosalía, Baja California Sur, 23920, México.</w:t>
    </w:r>
  </w:p>
  <w:p w14:paraId="48ECFEB0" w14:textId="77777777" w:rsidR="00AC2E21" w:rsidRPr="002B65D8" w:rsidRDefault="0089137F" w:rsidP="00442C38">
    <w:pPr>
      <w:pStyle w:val="Sinespaciado"/>
      <w:jc w:val="center"/>
      <w:rPr>
        <w:rFonts w:ascii="Corbel" w:eastAsia="Times New Roman" w:hAnsi="Corbel" w:cs="Helvetica"/>
        <w:b/>
        <w:color w:val="404040"/>
        <w:sz w:val="24"/>
        <w:szCs w:val="24"/>
        <w:lang w:eastAsia="es-MX"/>
      </w:rPr>
    </w:pPr>
    <w:r w:rsidRPr="002B65D8">
      <w:rPr>
        <w:rFonts w:ascii="Corbel" w:hAnsi="Corbel" w:cs="Calibri"/>
        <w:bCs/>
        <w:color w:val="404040"/>
        <w:sz w:val="24"/>
        <w:szCs w:val="24"/>
        <w:shd w:val="clear" w:color="auto" w:fill="FFFFFF"/>
      </w:rPr>
      <w:t>Teléfono: 01 (615)</w:t>
    </w:r>
    <w:r w:rsidRPr="002B65D8">
      <w:rPr>
        <w:rStyle w:val="apple-converted-space"/>
        <w:rFonts w:ascii="Corbel" w:hAnsi="Corbel" w:cs="Calibri"/>
        <w:bCs/>
        <w:color w:val="404040"/>
        <w:sz w:val="24"/>
        <w:szCs w:val="24"/>
        <w:shd w:val="clear" w:color="auto" w:fill="FFFFFF"/>
      </w:rPr>
      <w:t> </w:t>
    </w:r>
    <w:r w:rsidR="008E10D0">
      <w:rPr>
        <w:rStyle w:val="style60"/>
        <w:rFonts w:ascii="Corbel" w:hAnsi="Corbel" w:cs="Calibri"/>
        <w:b/>
        <w:bCs/>
        <w:color w:val="404040"/>
        <w:sz w:val="24"/>
        <w:szCs w:val="24"/>
        <w:shd w:val="clear" w:color="auto" w:fill="FFFFFF"/>
      </w:rPr>
      <w:t>688 2127</w:t>
    </w:r>
    <w:r w:rsidR="00CD2842" w:rsidRPr="002B65D8">
      <w:rPr>
        <w:rFonts w:ascii="Corbel" w:hAnsi="Corbel" w:cs="Calibri"/>
        <w:bCs/>
        <w:color w:val="404040"/>
        <w:sz w:val="24"/>
        <w:szCs w:val="24"/>
        <w:shd w:val="clear" w:color="auto" w:fill="FFFFFF"/>
      </w:rPr>
      <w:t xml:space="preserve">  </w:t>
    </w:r>
    <w:r w:rsidR="00442C38" w:rsidRPr="002B65D8">
      <w:rPr>
        <w:rFonts w:ascii="Corbel" w:hAnsi="Corbel" w:cs="Calibri"/>
        <w:bCs/>
        <w:color w:val="404040"/>
        <w:sz w:val="24"/>
        <w:szCs w:val="24"/>
        <w:shd w:val="clear" w:color="auto" w:fill="FFFFFF"/>
      </w:rPr>
      <w:t xml:space="preserve">|  </w:t>
    </w:r>
    <w:r w:rsidRPr="002B65D8">
      <w:rPr>
        <w:rFonts w:ascii="Corbel" w:hAnsi="Corbel" w:cs="Calibri"/>
        <w:bCs/>
        <w:color w:val="404040"/>
        <w:sz w:val="24"/>
        <w:szCs w:val="24"/>
        <w:shd w:val="clear" w:color="auto" w:fill="FFFFFF"/>
      </w:rPr>
      <w:t>Correo electrónico:</w:t>
    </w:r>
    <w:r w:rsidRPr="002B65D8">
      <w:rPr>
        <w:rFonts w:ascii="Corbel" w:eastAsia="Times New Roman" w:hAnsi="Corbel" w:cs="Helvetica"/>
        <w:color w:val="404040"/>
        <w:sz w:val="24"/>
        <w:szCs w:val="24"/>
        <w:lang w:eastAsia="es-MX"/>
      </w:rPr>
      <w:t xml:space="preserve"> </w:t>
    </w:r>
    <w:hyperlink r:id="rId2" w:history="1">
      <w:r w:rsidRPr="002B65D8">
        <w:rPr>
          <w:rStyle w:val="Hipervnculo"/>
          <w:rFonts w:ascii="Corbel" w:hAnsi="Corbel" w:cs="Calibri"/>
          <w:b/>
          <w:bCs/>
          <w:color w:val="404040"/>
          <w:sz w:val="24"/>
          <w:szCs w:val="24"/>
          <w:u w:val="none"/>
          <w:shd w:val="clear" w:color="auto" w:fill="FFFFFF"/>
        </w:rPr>
        <w:t>fundacion@hagamosmas.org.mx</w:t>
      </w:r>
    </w:hyperlink>
    <w:r w:rsidR="00A43AD1" w:rsidRPr="002B65D8">
      <w:rPr>
        <w:rFonts w:cs="Calibri"/>
        <w:b/>
        <w:noProof/>
        <w:sz w:val="24"/>
        <w:szCs w:val="24"/>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A985" w14:textId="77777777" w:rsidR="00ED717B" w:rsidRDefault="00ED717B">
      <w:r>
        <w:separator/>
      </w:r>
    </w:p>
  </w:footnote>
  <w:footnote w:type="continuationSeparator" w:id="0">
    <w:p w14:paraId="5510A27A" w14:textId="77777777" w:rsidR="00ED717B" w:rsidRDefault="00ED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A6F8" w14:textId="77777777" w:rsidR="00B62846" w:rsidRDefault="00184FD6">
    <w:pPr>
      <w:spacing w:line="200" w:lineRule="exact"/>
    </w:pPr>
    <w:r>
      <w:rPr>
        <w:noProof/>
        <w:lang w:eastAsia="es-MX"/>
      </w:rPr>
      <w:drawing>
        <wp:anchor distT="0" distB="0" distL="114300" distR="114300" simplePos="0" relativeHeight="251657216" behindDoc="0" locked="0" layoutInCell="1" allowOverlap="1" wp14:anchorId="4430AE11" wp14:editId="1A92A310">
          <wp:simplePos x="0" y="0"/>
          <wp:positionH relativeFrom="column">
            <wp:posOffset>-652780</wp:posOffset>
          </wp:positionH>
          <wp:positionV relativeFrom="paragraph">
            <wp:posOffset>-262890</wp:posOffset>
          </wp:positionV>
          <wp:extent cx="1609991" cy="10800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uevo_logo_fundac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991" cy="1080000"/>
                  </a:xfrm>
                  <a:prstGeom prst="rect">
                    <a:avLst/>
                  </a:prstGeom>
                </pic:spPr>
              </pic:pic>
            </a:graphicData>
          </a:graphic>
          <wp14:sizeRelH relativeFrom="page">
            <wp14:pctWidth>0</wp14:pctWidth>
          </wp14:sizeRelH>
          <wp14:sizeRelV relativeFrom="page">
            <wp14:pctHeight>0</wp14:pctHeight>
          </wp14:sizeRelV>
        </wp:anchor>
      </w:drawing>
    </w:r>
  </w:p>
  <w:p w14:paraId="15903D2E" w14:textId="77777777" w:rsidR="009777F5" w:rsidRPr="002B65D8" w:rsidRDefault="009777F5">
    <w:pPr>
      <w:spacing w:line="200" w:lineRule="exact"/>
      <w:rPr>
        <w:rFonts w:ascii="Corbel" w:eastAsia="Berlin Sans FB Demi" w:hAnsi="Corbel" w:cs="Berlin Sans FB Demi"/>
        <w:color w:val="7F7F7F"/>
        <w:sz w:val="24"/>
        <w:szCs w:val="24"/>
      </w:rPr>
    </w:pPr>
    <w:r w:rsidRPr="002B65D8">
      <w:rPr>
        <w:color w:val="7F7F7F"/>
      </w:rPr>
      <w:t xml:space="preserve">                                                                                                                    </w:t>
    </w:r>
    <w:r w:rsidRPr="002B65D8">
      <w:rPr>
        <w:rFonts w:ascii="Corbel" w:eastAsia="Berlin Sans FB Demi" w:hAnsi="Corbel" w:cs="Berlin Sans FB Demi"/>
        <w:color w:val="7F7F7F"/>
        <w:sz w:val="24"/>
        <w:szCs w:val="24"/>
      </w:rPr>
      <w:t xml:space="preserve"> </w:t>
    </w:r>
  </w:p>
  <w:p w14:paraId="5987D351" w14:textId="77777777" w:rsidR="009777F5" w:rsidRPr="002B65D8" w:rsidRDefault="009777F5">
    <w:pPr>
      <w:spacing w:line="200" w:lineRule="exact"/>
      <w:rPr>
        <w:rFonts w:ascii="Corbel" w:eastAsia="Berlin Sans FB Demi" w:hAnsi="Corbel" w:cs="Berlin Sans FB Demi"/>
        <w:color w:val="7F7F7F"/>
        <w:sz w:val="24"/>
        <w:szCs w:val="24"/>
      </w:rPr>
    </w:pPr>
    <w:r w:rsidRPr="002B65D8">
      <w:rPr>
        <w:rFonts w:ascii="Corbel" w:eastAsia="Berlin Sans FB Demi" w:hAnsi="Corbel" w:cs="Berlin Sans FB Demi"/>
        <w:color w:val="7F7F7F"/>
        <w:sz w:val="24"/>
        <w:szCs w:val="24"/>
      </w:rPr>
      <w:t xml:space="preserve">                                                                                                  </w:t>
    </w:r>
  </w:p>
  <w:p w14:paraId="4AC2C0D0" w14:textId="77777777" w:rsidR="009777F5" w:rsidRPr="002B65D8" w:rsidRDefault="009777F5">
    <w:pPr>
      <w:spacing w:line="200" w:lineRule="exact"/>
      <w:rPr>
        <w:rFonts w:ascii="Corbel" w:eastAsia="Berlin Sans FB Demi" w:hAnsi="Corbel" w:cs="Berlin Sans FB Demi"/>
        <w:color w:val="7F7F7F"/>
        <w:sz w:val="23"/>
        <w:szCs w:val="23"/>
      </w:rPr>
    </w:pPr>
    <w:r w:rsidRPr="002B65D8">
      <w:rPr>
        <w:rFonts w:ascii="Corbel" w:eastAsia="Berlin Sans FB Demi" w:hAnsi="Corbel" w:cs="Berlin Sans FB Demi"/>
        <w:color w:val="7F7F7F"/>
        <w:sz w:val="23"/>
        <w:szCs w:val="23"/>
      </w:rPr>
      <w:t xml:space="preserve">                                                     “Quien no hace algo por la comunidad en la que vive, no merece vivir en ella”</w:t>
    </w:r>
  </w:p>
  <w:p w14:paraId="2C6BC51A" w14:textId="77777777" w:rsidR="009777F5" w:rsidRPr="002B65D8" w:rsidRDefault="009777F5">
    <w:pPr>
      <w:spacing w:line="200" w:lineRule="exact"/>
      <w:rPr>
        <w:rFonts w:ascii="Corbel" w:eastAsia="Berlin Sans FB Demi" w:hAnsi="Corbel" w:cs="Berlin Sans FB Demi"/>
        <w:color w:val="7F7F7F"/>
        <w:sz w:val="24"/>
        <w:szCs w:val="24"/>
      </w:rPr>
    </w:pPr>
  </w:p>
  <w:p w14:paraId="3D75529C" w14:textId="77777777" w:rsidR="00AC2E21" w:rsidRPr="00AA1F8B" w:rsidRDefault="009777F5" w:rsidP="00AA1F8B">
    <w:pPr>
      <w:spacing w:line="200" w:lineRule="exact"/>
      <w:rPr>
        <w:b/>
        <w:color w:val="7F7F7F"/>
      </w:rPr>
    </w:pPr>
    <w:r w:rsidRPr="002B65D8">
      <w:rPr>
        <w:rFonts w:ascii="Corbel" w:eastAsia="Berlin Sans FB Demi" w:hAnsi="Corbel" w:cs="Berlin Sans FB Demi"/>
        <w:b/>
        <w:color w:val="7F7F7F"/>
        <w:sz w:val="24"/>
        <w:szCs w:val="24"/>
      </w:rPr>
      <w:t xml:space="preserve">                                                                                                                                                            John F. Kennedy </w:t>
    </w:r>
    <w:r w:rsidR="002A3C5B">
      <w:t xml:space="preserve">                                                                                </w:t>
    </w:r>
    <w:r>
      <w:t xml:space="preserve">  </w:t>
    </w:r>
    <w:r w:rsidR="00AA1F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F3D"/>
    <w:multiLevelType w:val="hybridMultilevel"/>
    <w:tmpl w:val="3968AA0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583FCC"/>
    <w:multiLevelType w:val="hybridMultilevel"/>
    <w:tmpl w:val="7E389E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8F6C53"/>
    <w:multiLevelType w:val="hybridMultilevel"/>
    <w:tmpl w:val="E36A1C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0A73FA"/>
    <w:multiLevelType w:val="multilevel"/>
    <w:tmpl w:val="4008C79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23760C8B"/>
    <w:multiLevelType w:val="hybridMultilevel"/>
    <w:tmpl w:val="1BE43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35519B"/>
    <w:multiLevelType w:val="hybridMultilevel"/>
    <w:tmpl w:val="DA78EA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4B3BDD"/>
    <w:multiLevelType w:val="hybridMultilevel"/>
    <w:tmpl w:val="651089A2"/>
    <w:lvl w:ilvl="0" w:tplc="D00A93B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45E3D8A"/>
    <w:multiLevelType w:val="hybridMultilevel"/>
    <w:tmpl w:val="A19A1C8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416C071B"/>
    <w:multiLevelType w:val="multilevel"/>
    <w:tmpl w:val="A470D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E556A6"/>
    <w:multiLevelType w:val="hybridMultilevel"/>
    <w:tmpl w:val="3ADC65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5C18E1"/>
    <w:multiLevelType w:val="hybridMultilevel"/>
    <w:tmpl w:val="3ADC65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AF44C4"/>
    <w:multiLevelType w:val="hybridMultilevel"/>
    <w:tmpl w:val="3ADC65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4C5382"/>
    <w:multiLevelType w:val="hybridMultilevel"/>
    <w:tmpl w:val="3ADC65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982F73"/>
    <w:multiLevelType w:val="hybridMultilevel"/>
    <w:tmpl w:val="078273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6442518">
    <w:abstractNumId w:val="3"/>
  </w:num>
  <w:num w:numId="2" w16cid:durableId="1205294197">
    <w:abstractNumId w:val="5"/>
  </w:num>
  <w:num w:numId="3" w16cid:durableId="873926330">
    <w:abstractNumId w:val="13"/>
  </w:num>
  <w:num w:numId="4" w16cid:durableId="760952878">
    <w:abstractNumId w:val="2"/>
  </w:num>
  <w:num w:numId="5" w16cid:durableId="1416434991">
    <w:abstractNumId w:val="4"/>
  </w:num>
  <w:num w:numId="6" w16cid:durableId="1175614794">
    <w:abstractNumId w:val="0"/>
  </w:num>
  <w:num w:numId="7" w16cid:durableId="1654020906">
    <w:abstractNumId w:val="7"/>
  </w:num>
  <w:num w:numId="8" w16cid:durableId="15331503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8259423">
    <w:abstractNumId w:val="1"/>
  </w:num>
  <w:num w:numId="10" w16cid:durableId="629743875">
    <w:abstractNumId w:val="11"/>
  </w:num>
  <w:num w:numId="11" w16cid:durableId="609121190">
    <w:abstractNumId w:val="12"/>
  </w:num>
  <w:num w:numId="12" w16cid:durableId="1205370799">
    <w:abstractNumId w:val="9"/>
  </w:num>
  <w:num w:numId="13" w16cid:durableId="643631700">
    <w:abstractNumId w:val="10"/>
  </w:num>
  <w:num w:numId="14" w16cid:durableId="841162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E21"/>
    <w:rsid w:val="00006C97"/>
    <w:rsid w:val="00011CFA"/>
    <w:rsid w:val="0004163C"/>
    <w:rsid w:val="00053025"/>
    <w:rsid w:val="000843BE"/>
    <w:rsid w:val="000A5F6F"/>
    <w:rsid w:val="000B0ACA"/>
    <w:rsid w:val="000C0AFF"/>
    <w:rsid w:val="000C446B"/>
    <w:rsid w:val="000D4C2E"/>
    <w:rsid w:val="000D4D62"/>
    <w:rsid w:val="000E2903"/>
    <w:rsid w:val="000F7707"/>
    <w:rsid w:val="00104726"/>
    <w:rsid w:val="00107849"/>
    <w:rsid w:val="00111BEC"/>
    <w:rsid w:val="00124711"/>
    <w:rsid w:val="00125492"/>
    <w:rsid w:val="00142438"/>
    <w:rsid w:val="00146A51"/>
    <w:rsid w:val="00147CF8"/>
    <w:rsid w:val="001556EA"/>
    <w:rsid w:val="0016001A"/>
    <w:rsid w:val="001746BC"/>
    <w:rsid w:val="001774BB"/>
    <w:rsid w:val="00184FD6"/>
    <w:rsid w:val="001A6B8C"/>
    <w:rsid w:val="001B525F"/>
    <w:rsid w:val="001B5CF1"/>
    <w:rsid w:val="001D056E"/>
    <w:rsid w:val="001D0B0E"/>
    <w:rsid w:val="001D0FDC"/>
    <w:rsid w:val="001E73AB"/>
    <w:rsid w:val="001E7D94"/>
    <w:rsid w:val="001F04E8"/>
    <w:rsid w:val="00207083"/>
    <w:rsid w:val="00207199"/>
    <w:rsid w:val="00213DC6"/>
    <w:rsid w:val="002172B7"/>
    <w:rsid w:val="002303E8"/>
    <w:rsid w:val="00252CCC"/>
    <w:rsid w:val="00256C89"/>
    <w:rsid w:val="002651F2"/>
    <w:rsid w:val="00294A7A"/>
    <w:rsid w:val="002A3C5B"/>
    <w:rsid w:val="002B030D"/>
    <w:rsid w:val="002B31D0"/>
    <w:rsid w:val="002B65D8"/>
    <w:rsid w:val="002C4791"/>
    <w:rsid w:val="002D015A"/>
    <w:rsid w:val="002D093F"/>
    <w:rsid w:val="002D5FFB"/>
    <w:rsid w:val="002E06F4"/>
    <w:rsid w:val="002E1411"/>
    <w:rsid w:val="002E5CE1"/>
    <w:rsid w:val="002E74EC"/>
    <w:rsid w:val="002F376B"/>
    <w:rsid w:val="0032582E"/>
    <w:rsid w:val="00335968"/>
    <w:rsid w:val="0036014C"/>
    <w:rsid w:val="00371488"/>
    <w:rsid w:val="00371C55"/>
    <w:rsid w:val="00380478"/>
    <w:rsid w:val="00382558"/>
    <w:rsid w:val="003837AE"/>
    <w:rsid w:val="00395C0A"/>
    <w:rsid w:val="003B23AE"/>
    <w:rsid w:val="003B72BE"/>
    <w:rsid w:val="003C38C1"/>
    <w:rsid w:val="003D6663"/>
    <w:rsid w:val="003E47F2"/>
    <w:rsid w:val="003F01DA"/>
    <w:rsid w:val="00406B70"/>
    <w:rsid w:val="00412D88"/>
    <w:rsid w:val="00433FF9"/>
    <w:rsid w:val="00441214"/>
    <w:rsid w:val="00442C38"/>
    <w:rsid w:val="00445D41"/>
    <w:rsid w:val="004770FF"/>
    <w:rsid w:val="00493145"/>
    <w:rsid w:val="00497836"/>
    <w:rsid w:val="004A5DA6"/>
    <w:rsid w:val="004C451F"/>
    <w:rsid w:val="004C5834"/>
    <w:rsid w:val="004D4D16"/>
    <w:rsid w:val="004E0589"/>
    <w:rsid w:val="004E098C"/>
    <w:rsid w:val="004F60FC"/>
    <w:rsid w:val="004F74D2"/>
    <w:rsid w:val="005002D7"/>
    <w:rsid w:val="00503DE0"/>
    <w:rsid w:val="005318DA"/>
    <w:rsid w:val="00547FD3"/>
    <w:rsid w:val="005609B7"/>
    <w:rsid w:val="00561CAD"/>
    <w:rsid w:val="00581F2B"/>
    <w:rsid w:val="00585368"/>
    <w:rsid w:val="005A2C05"/>
    <w:rsid w:val="005A577D"/>
    <w:rsid w:val="005B2ECF"/>
    <w:rsid w:val="005B3F23"/>
    <w:rsid w:val="005B6CD2"/>
    <w:rsid w:val="005E714B"/>
    <w:rsid w:val="005F3A16"/>
    <w:rsid w:val="005F672C"/>
    <w:rsid w:val="00603C7E"/>
    <w:rsid w:val="006060D1"/>
    <w:rsid w:val="00612DE3"/>
    <w:rsid w:val="0061306E"/>
    <w:rsid w:val="00626808"/>
    <w:rsid w:val="00642915"/>
    <w:rsid w:val="00652ABE"/>
    <w:rsid w:val="0065351F"/>
    <w:rsid w:val="00654765"/>
    <w:rsid w:val="006735C7"/>
    <w:rsid w:val="006761F1"/>
    <w:rsid w:val="006C7FD9"/>
    <w:rsid w:val="006D4A49"/>
    <w:rsid w:val="006F54FE"/>
    <w:rsid w:val="006F7815"/>
    <w:rsid w:val="007056E4"/>
    <w:rsid w:val="0073210C"/>
    <w:rsid w:val="00735412"/>
    <w:rsid w:val="007610A7"/>
    <w:rsid w:val="00794B28"/>
    <w:rsid w:val="007B03B7"/>
    <w:rsid w:val="007B1DBD"/>
    <w:rsid w:val="007C09BD"/>
    <w:rsid w:val="007D1243"/>
    <w:rsid w:val="007D1871"/>
    <w:rsid w:val="007D2789"/>
    <w:rsid w:val="007E47AD"/>
    <w:rsid w:val="007E4A1A"/>
    <w:rsid w:val="007E4C6E"/>
    <w:rsid w:val="007F486F"/>
    <w:rsid w:val="00802A9A"/>
    <w:rsid w:val="0082040E"/>
    <w:rsid w:val="00835FD4"/>
    <w:rsid w:val="00836F8F"/>
    <w:rsid w:val="00846A78"/>
    <w:rsid w:val="008475DF"/>
    <w:rsid w:val="0089137F"/>
    <w:rsid w:val="00893B6C"/>
    <w:rsid w:val="008A2880"/>
    <w:rsid w:val="008A30BB"/>
    <w:rsid w:val="008E10D0"/>
    <w:rsid w:val="008E73D3"/>
    <w:rsid w:val="008F7CA1"/>
    <w:rsid w:val="009009DB"/>
    <w:rsid w:val="00902BEA"/>
    <w:rsid w:val="00911B2B"/>
    <w:rsid w:val="00924A94"/>
    <w:rsid w:val="00930C69"/>
    <w:rsid w:val="009378AD"/>
    <w:rsid w:val="00951492"/>
    <w:rsid w:val="009777F5"/>
    <w:rsid w:val="00977996"/>
    <w:rsid w:val="0099000F"/>
    <w:rsid w:val="00991013"/>
    <w:rsid w:val="009D64D6"/>
    <w:rsid w:val="009E1EDA"/>
    <w:rsid w:val="009E7790"/>
    <w:rsid w:val="009F0384"/>
    <w:rsid w:val="009F3805"/>
    <w:rsid w:val="009F7749"/>
    <w:rsid w:val="00A20265"/>
    <w:rsid w:val="00A31081"/>
    <w:rsid w:val="00A37436"/>
    <w:rsid w:val="00A43AD1"/>
    <w:rsid w:val="00A54188"/>
    <w:rsid w:val="00A63439"/>
    <w:rsid w:val="00A646F9"/>
    <w:rsid w:val="00A801A5"/>
    <w:rsid w:val="00A819AB"/>
    <w:rsid w:val="00A819CC"/>
    <w:rsid w:val="00A86280"/>
    <w:rsid w:val="00A9397B"/>
    <w:rsid w:val="00A96A7E"/>
    <w:rsid w:val="00AA1986"/>
    <w:rsid w:val="00AA1F8B"/>
    <w:rsid w:val="00AC2E21"/>
    <w:rsid w:val="00AC3824"/>
    <w:rsid w:val="00AC5325"/>
    <w:rsid w:val="00AC5C14"/>
    <w:rsid w:val="00AF2DB0"/>
    <w:rsid w:val="00B3266F"/>
    <w:rsid w:val="00B35499"/>
    <w:rsid w:val="00B45BE2"/>
    <w:rsid w:val="00B45C99"/>
    <w:rsid w:val="00B62846"/>
    <w:rsid w:val="00B7798C"/>
    <w:rsid w:val="00BB4A64"/>
    <w:rsid w:val="00BD10C0"/>
    <w:rsid w:val="00BE543F"/>
    <w:rsid w:val="00BF7BE6"/>
    <w:rsid w:val="00C14C5D"/>
    <w:rsid w:val="00C26026"/>
    <w:rsid w:val="00C36EE1"/>
    <w:rsid w:val="00C454FB"/>
    <w:rsid w:val="00C537D9"/>
    <w:rsid w:val="00C72331"/>
    <w:rsid w:val="00C84DAD"/>
    <w:rsid w:val="00CA7A57"/>
    <w:rsid w:val="00CC71ED"/>
    <w:rsid w:val="00CD07F9"/>
    <w:rsid w:val="00CD2842"/>
    <w:rsid w:val="00CD3A48"/>
    <w:rsid w:val="00CF540B"/>
    <w:rsid w:val="00CF6984"/>
    <w:rsid w:val="00CF7A99"/>
    <w:rsid w:val="00D07D00"/>
    <w:rsid w:val="00D15152"/>
    <w:rsid w:val="00D15C82"/>
    <w:rsid w:val="00D2479E"/>
    <w:rsid w:val="00D31649"/>
    <w:rsid w:val="00D354B7"/>
    <w:rsid w:val="00D469CC"/>
    <w:rsid w:val="00D5389E"/>
    <w:rsid w:val="00D54644"/>
    <w:rsid w:val="00D76C58"/>
    <w:rsid w:val="00D9241B"/>
    <w:rsid w:val="00DA274A"/>
    <w:rsid w:val="00DA2BFA"/>
    <w:rsid w:val="00DE66F1"/>
    <w:rsid w:val="00DF68CC"/>
    <w:rsid w:val="00E06AC4"/>
    <w:rsid w:val="00E166F6"/>
    <w:rsid w:val="00E26FF4"/>
    <w:rsid w:val="00E31AEA"/>
    <w:rsid w:val="00E3301C"/>
    <w:rsid w:val="00E52812"/>
    <w:rsid w:val="00E57990"/>
    <w:rsid w:val="00E6736B"/>
    <w:rsid w:val="00EB44DB"/>
    <w:rsid w:val="00EC4FF5"/>
    <w:rsid w:val="00ED0E98"/>
    <w:rsid w:val="00ED2129"/>
    <w:rsid w:val="00ED717B"/>
    <w:rsid w:val="00EE1E99"/>
    <w:rsid w:val="00EF1CEE"/>
    <w:rsid w:val="00EF274B"/>
    <w:rsid w:val="00F00F42"/>
    <w:rsid w:val="00F0191A"/>
    <w:rsid w:val="00F06025"/>
    <w:rsid w:val="00F43005"/>
    <w:rsid w:val="00F55E36"/>
    <w:rsid w:val="00F77115"/>
    <w:rsid w:val="00F95B7B"/>
    <w:rsid w:val="00F95FD4"/>
    <w:rsid w:val="00FA068B"/>
    <w:rsid w:val="00FA1F7D"/>
    <w:rsid w:val="00FB5798"/>
    <w:rsid w:val="00FC066E"/>
    <w:rsid w:val="00FE16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A5EA7"/>
  <w15:docId w15:val="{A1ABDE39-8323-4D59-AFAC-874069A3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5318DA"/>
    <w:pPr>
      <w:tabs>
        <w:tab w:val="center" w:pos="4419"/>
        <w:tab w:val="right" w:pos="8838"/>
      </w:tabs>
    </w:pPr>
  </w:style>
  <w:style w:type="character" w:customStyle="1" w:styleId="EncabezadoCar">
    <w:name w:val="Encabezado Car"/>
    <w:basedOn w:val="Fuentedeprrafopredeter"/>
    <w:link w:val="Encabezado"/>
    <w:uiPriority w:val="99"/>
    <w:rsid w:val="005318DA"/>
  </w:style>
  <w:style w:type="paragraph" w:styleId="Piedepgina">
    <w:name w:val="footer"/>
    <w:basedOn w:val="Normal"/>
    <w:link w:val="PiedepginaCar"/>
    <w:uiPriority w:val="99"/>
    <w:unhideWhenUsed/>
    <w:rsid w:val="005318DA"/>
    <w:pPr>
      <w:tabs>
        <w:tab w:val="center" w:pos="4419"/>
        <w:tab w:val="right" w:pos="8838"/>
      </w:tabs>
    </w:pPr>
  </w:style>
  <w:style w:type="character" w:customStyle="1" w:styleId="PiedepginaCar">
    <w:name w:val="Pie de página Car"/>
    <w:basedOn w:val="Fuentedeprrafopredeter"/>
    <w:link w:val="Piedepgina"/>
    <w:uiPriority w:val="99"/>
    <w:rsid w:val="005318DA"/>
  </w:style>
  <w:style w:type="paragraph" w:styleId="Prrafodelista">
    <w:name w:val="List Paragraph"/>
    <w:basedOn w:val="Normal"/>
    <w:uiPriority w:val="34"/>
    <w:qFormat/>
    <w:rsid w:val="00C537D9"/>
    <w:pPr>
      <w:ind w:left="720"/>
      <w:contextualSpacing/>
    </w:pPr>
  </w:style>
  <w:style w:type="paragraph" w:styleId="Textodeglobo">
    <w:name w:val="Balloon Text"/>
    <w:basedOn w:val="Normal"/>
    <w:link w:val="TextodegloboCar"/>
    <w:uiPriority w:val="99"/>
    <w:semiHidden/>
    <w:unhideWhenUsed/>
    <w:rsid w:val="009E77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790"/>
    <w:rPr>
      <w:rFonts w:ascii="Tahoma" w:hAnsi="Tahoma" w:cs="Tahoma"/>
      <w:sz w:val="16"/>
      <w:szCs w:val="16"/>
    </w:rPr>
  </w:style>
  <w:style w:type="paragraph" w:styleId="Sinespaciado">
    <w:name w:val="No Spacing"/>
    <w:uiPriority w:val="1"/>
    <w:qFormat/>
    <w:rsid w:val="00B62846"/>
    <w:rPr>
      <w:rFonts w:asciiTheme="minorHAnsi" w:eastAsiaTheme="minorHAnsi" w:hAnsiTheme="minorHAnsi" w:cstheme="minorBidi"/>
      <w:sz w:val="22"/>
      <w:szCs w:val="22"/>
      <w:lang w:val="es-MX"/>
    </w:rPr>
  </w:style>
  <w:style w:type="character" w:styleId="Hipervnculo">
    <w:name w:val="Hyperlink"/>
    <w:basedOn w:val="Fuentedeprrafopredeter"/>
    <w:uiPriority w:val="99"/>
    <w:unhideWhenUsed/>
    <w:rsid w:val="0089137F"/>
    <w:rPr>
      <w:color w:val="0000FF" w:themeColor="hyperlink"/>
      <w:u w:val="single"/>
    </w:rPr>
  </w:style>
  <w:style w:type="character" w:customStyle="1" w:styleId="apple-converted-space">
    <w:name w:val="apple-converted-space"/>
    <w:basedOn w:val="Fuentedeprrafopredeter"/>
    <w:rsid w:val="0089137F"/>
  </w:style>
  <w:style w:type="character" w:customStyle="1" w:styleId="style60">
    <w:name w:val="style60"/>
    <w:basedOn w:val="Fuentedeprrafopredeter"/>
    <w:rsid w:val="0089137F"/>
  </w:style>
  <w:style w:type="table" w:styleId="Tablaconcuadrcula">
    <w:name w:val="Table Grid"/>
    <w:basedOn w:val="Tablanormal"/>
    <w:uiPriority w:val="39"/>
    <w:rsid w:val="00C454FB"/>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Fuentedeprrafopredeter"/>
    <w:rsid w:val="00213DC6"/>
  </w:style>
  <w:style w:type="character" w:customStyle="1" w:styleId="q4iawc">
    <w:name w:val="q4iawc"/>
    <w:basedOn w:val="Fuentedeprrafopredeter"/>
    <w:rsid w:val="00213DC6"/>
  </w:style>
  <w:style w:type="character" w:styleId="Hipervnculovisitado">
    <w:name w:val="FollowedHyperlink"/>
    <w:basedOn w:val="Fuentedeprrafopredeter"/>
    <w:uiPriority w:val="99"/>
    <w:semiHidden/>
    <w:unhideWhenUsed/>
    <w:rsid w:val="000C446B"/>
    <w:rPr>
      <w:color w:val="800080"/>
      <w:u w:val="single"/>
    </w:rPr>
  </w:style>
  <w:style w:type="paragraph" w:customStyle="1" w:styleId="msonormal0">
    <w:name w:val="msonormal"/>
    <w:basedOn w:val="Normal"/>
    <w:rsid w:val="000C446B"/>
    <w:pPr>
      <w:spacing w:before="100" w:beforeAutospacing="1" w:after="100" w:afterAutospacing="1"/>
    </w:pPr>
    <w:rPr>
      <w:sz w:val="24"/>
      <w:szCs w:val="24"/>
      <w:lang w:eastAsia="es-MX"/>
    </w:rPr>
  </w:style>
  <w:style w:type="paragraph" w:customStyle="1" w:styleId="xl65">
    <w:name w:val="xl65"/>
    <w:basedOn w:val="Normal"/>
    <w:rsid w:val="000C44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eastAsia="es-MX"/>
    </w:rPr>
  </w:style>
  <w:style w:type="paragraph" w:customStyle="1" w:styleId="xl66">
    <w:name w:val="xl66"/>
    <w:basedOn w:val="Normal"/>
    <w:rsid w:val="000C4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67">
    <w:name w:val="xl67"/>
    <w:basedOn w:val="Normal"/>
    <w:rsid w:val="000C446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lang w:eastAsia="es-MX"/>
    </w:rPr>
  </w:style>
  <w:style w:type="paragraph" w:customStyle="1" w:styleId="xl68">
    <w:name w:val="xl68"/>
    <w:basedOn w:val="Normal"/>
    <w:rsid w:val="000C446B"/>
    <w:pPr>
      <w:shd w:val="clear" w:color="000000" w:fill="FFFFFF"/>
      <w:spacing w:before="100" w:beforeAutospacing="1" w:after="100" w:afterAutospacing="1"/>
    </w:pPr>
    <w:rPr>
      <w:sz w:val="24"/>
      <w:szCs w:val="24"/>
      <w:lang w:eastAsia="es-MX"/>
    </w:rPr>
  </w:style>
  <w:style w:type="paragraph" w:customStyle="1" w:styleId="xl69">
    <w:name w:val="xl69"/>
    <w:basedOn w:val="Normal"/>
    <w:rsid w:val="000C446B"/>
    <w:pPr>
      <w:pBdr>
        <w:right w:val="single" w:sz="4" w:space="0" w:color="auto"/>
      </w:pBdr>
      <w:shd w:val="clear" w:color="000000" w:fill="FFFFFF"/>
      <w:spacing w:before="100" w:beforeAutospacing="1" w:after="100" w:afterAutospacing="1"/>
    </w:pPr>
    <w:rPr>
      <w:sz w:val="24"/>
      <w:szCs w:val="24"/>
      <w:lang w:eastAsia="es-MX"/>
    </w:rPr>
  </w:style>
  <w:style w:type="paragraph" w:customStyle="1" w:styleId="xl70">
    <w:name w:val="xl70"/>
    <w:basedOn w:val="Normal"/>
    <w:rsid w:val="000C446B"/>
    <w:pPr>
      <w:pBdr>
        <w:left w:val="single" w:sz="4" w:space="0" w:color="auto"/>
      </w:pBdr>
      <w:shd w:val="clear" w:color="000000" w:fill="FFFFFF"/>
      <w:spacing w:before="100" w:beforeAutospacing="1" w:after="100" w:afterAutospacing="1"/>
    </w:pPr>
    <w:rPr>
      <w:b/>
      <w:bCs/>
      <w:sz w:val="24"/>
      <w:szCs w:val="24"/>
      <w:lang w:eastAsia="es-MX"/>
    </w:rPr>
  </w:style>
  <w:style w:type="paragraph" w:customStyle="1" w:styleId="xl71">
    <w:name w:val="xl71"/>
    <w:basedOn w:val="Normal"/>
    <w:rsid w:val="000C446B"/>
    <w:pPr>
      <w:pBdr>
        <w:left w:val="single" w:sz="4" w:space="0" w:color="auto"/>
      </w:pBdr>
      <w:shd w:val="clear" w:color="000000" w:fill="FFFFFF"/>
      <w:spacing w:before="100" w:beforeAutospacing="1" w:after="100" w:afterAutospacing="1"/>
    </w:pPr>
    <w:rPr>
      <w:sz w:val="24"/>
      <w:szCs w:val="24"/>
      <w:lang w:eastAsia="es-MX"/>
    </w:rPr>
  </w:style>
  <w:style w:type="paragraph" w:customStyle="1" w:styleId="xl72">
    <w:name w:val="xl72"/>
    <w:basedOn w:val="Normal"/>
    <w:rsid w:val="000C446B"/>
    <w:pPr>
      <w:shd w:val="clear" w:color="000000" w:fill="FFFFFF"/>
      <w:spacing w:before="100" w:beforeAutospacing="1" w:after="100" w:afterAutospacing="1"/>
      <w:jc w:val="center"/>
    </w:pPr>
    <w:rPr>
      <w:sz w:val="18"/>
      <w:szCs w:val="18"/>
      <w:lang w:eastAsia="es-MX"/>
    </w:rPr>
  </w:style>
  <w:style w:type="paragraph" w:customStyle="1" w:styleId="xl73">
    <w:name w:val="xl73"/>
    <w:basedOn w:val="Normal"/>
    <w:rsid w:val="000C446B"/>
    <w:pPr>
      <w:pBdr>
        <w:left w:val="single" w:sz="4" w:space="9" w:color="auto"/>
      </w:pBdr>
      <w:spacing w:before="100" w:beforeAutospacing="1" w:after="100" w:afterAutospacing="1"/>
      <w:ind w:firstLineChars="100" w:firstLine="100"/>
    </w:pPr>
    <w:rPr>
      <w:lang w:eastAsia="es-MX"/>
    </w:rPr>
  </w:style>
  <w:style w:type="paragraph" w:customStyle="1" w:styleId="xl74">
    <w:name w:val="xl74"/>
    <w:basedOn w:val="Normal"/>
    <w:rsid w:val="000C446B"/>
    <w:pPr>
      <w:pBdr>
        <w:left w:val="single" w:sz="4" w:space="0" w:color="auto"/>
        <w:bottom w:val="single" w:sz="4" w:space="0" w:color="auto"/>
      </w:pBdr>
      <w:shd w:val="clear" w:color="000000" w:fill="FFFFFF"/>
      <w:spacing w:before="100" w:beforeAutospacing="1" w:after="100" w:afterAutospacing="1"/>
    </w:pPr>
    <w:rPr>
      <w:sz w:val="24"/>
      <w:szCs w:val="24"/>
      <w:lang w:eastAsia="es-MX"/>
    </w:rPr>
  </w:style>
  <w:style w:type="paragraph" w:customStyle="1" w:styleId="xl75">
    <w:name w:val="xl75"/>
    <w:basedOn w:val="Normal"/>
    <w:rsid w:val="000C446B"/>
    <w:pPr>
      <w:pBdr>
        <w:bottom w:val="single" w:sz="4" w:space="0" w:color="auto"/>
      </w:pBdr>
      <w:shd w:val="clear" w:color="000000" w:fill="FFFFFF"/>
      <w:spacing w:before="100" w:beforeAutospacing="1" w:after="100" w:afterAutospacing="1"/>
    </w:pPr>
    <w:rPr>
      <w:sz w:val="24"/>
      <w:szCs w:val="24"/>
      <w:lang w:eastAsia="es-MX"/>
    </w:rPr>
  </w:style>
  <w:style w:type="paragraph" w:customStyle="1" w:styleId="xl76">
    <w:name w:val="xl76"/>
    <w:basedOn w:val="Normal"/>
    <w:rsid w:val="000C446B"/>
    <w:pPr>
      <w:pBdr>
        <w:bottom w:val="single" w:sz="4" w:space="0" w:color="auto"/>
        <w:right w:val="single" w:sz="4" w:space="0" w:color="auto"/>
      </w:pBdr>
      <w:shd w:val="clear" w:color="000000" w:fill="FFFFFF"/>
      <w:spacing w:before="100" w:beforeAutospacing="1" w:after="100" w:afterAutospacing="1"/>
    </w:pPr>
    <w:rPr>
      <w:sz w:val="24"/>
      <w:szCs w:val="24"/>
      <w:lang w:eastAsia="es-MX"/>
    </w:rPr>
  </w:style>
  <w:style w:type="paragraph" w:customStyle="1" w:styleId="xl77">
    <w:name w:val="xl77"/>
    <w:basedOn w:val="Normal"/>
    <w:rsid w:val="000C446B"/>
    <w:pPr>
      <w:pBdr>
        <w:left w:val="single" w:sz="4" w:space="0" w:color="auto"/>
      </w:pBdr>
      <w:shd w:val="clear" w:color="000000" w:fill="FFFFFF"/>
      <w:spacing w:before="100" w:beforeAutospacing="1" w:after="100" w:afterAutospacing="1"/>
      <w:jc w:val="center"/>
    </w:pPr>
    <w:rPr>
      <w:b/>
      <w:bCs/>
      <w:sz w:val="24"/>
      <w:szCs w:val="24"/>
      <w:lang w:eastAsia="es-MX"/>
    </w:rPr>
  </w:style>
  <w:style w:type="paragraph" w:customStyle="1" w:styleId="xl78">
    <w:name w:val="xl78"/>
    <w:basedOn w:val="Normal"/>
    <w:rsid w:val="000C446B"/>
    <w:pPr>
      <w:shd w:val="clear" w:color="000000" w:fill="FFFFFF"/>
      <w:spacing w:before="100" w:beforeAutospacing="1" w:after="100" w:afterAutospacing="1"/>
      <w:jc w:val="center"/>
    </w:pPr>
    <w:rPr>
      <w:b/>
      <w:bCs/>
      <w:sz w:val="24"/>
      <w:szCs w:val="24"/>
      <w:lang w:eastAsia="es-MX"/>
    </w:rPr>
  </w:style>
  <w:style w:type="paragraph" w:customStyle="1" w:styleId="xl79">
    <w:name w:val="xl79"/>
    <w:basedOn w:val="Normal"/>
    <w:rsid w:val="000C446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80">
    <w:name w:val="xl80"/>
    <w:basedOn w:val="Normal"/>
    <w:rsid w:val="000C446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eastAsia="es-MX"/>
    </w:rPr>
  </w:style>
  <w:style w:type="paragraph" w:customStyle="1" w:styleId="xl81">
    <w:name w:val="xl81"/>
    <w:basedOn w:val="Normal"/>
    <w:rsid w:val="000C446B"/>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lang w:eastAsia="es-MX"/>
    </w:rPr>
  </w:style>
  <w:style w:type="paragraph" w:customStyle="1" w:styleId="xl82">
    <w:name w:val="xl82"/>
    <w:basedOn w:val="Normal"/>
    <w:rsid w:val="000C446B"/>
    <w:pPr>
      <w:pBdr>
        <w:top w:val="single" w:sz="4" w:space="0" w:color="auto"/>
      </w:pBdr>
      <w:shd w:val="clear" w:color="000000" w:fill="FFFFFF"/>
      <w:spacing w:before="100" w:beforeAutospacing="1" w:after="100" w:afterAutospacing="1"/>
      <w:jc w:val="center"/>
      <w:textAlignment w:val="center"/>
    </w:pPr>
    <w:rPr>
      <w:b/>
      <w:bCs/>
      <w:sz w:val="28"/>
      <w:szCs w:val="28"/>
      <w:lang w:eastAsia="es-MX"/>
    </w:rPr>
  </w:style>
  <w:style w:type="paragraph" w:customStyle="1" w:styleId="xl83">
    <w:name w:val="xl83"/>
    <w:basedOn w:val="Normal"/>
    <w:rsid w:val="000C446B"/>
    <w:pPr>
      <w:pBdr>
        <w:left w:val="single" w:sz="4" w:space="0" w:color="auto"/>
      </w:pBdr>
      <w:shd w:val="clear" w:color="000000" w:fill="FFFFFF"/>
      <w:spacing w:before="100" w:beforeAutospacing="1" w:after="100" w:afterAutospacing="1"/>
      <w:jc w:val="center"/>
      <w:textAlignment w:val="center"/>
    </w:pPr>
    <w:rPr>
      <w:b/>
      <w:bCs/>
      <w:sz w:val="28"/>
      <w:szCs w:val="28"/>
      <w:lang w:eastAsia="es-MX"/>
    </w:rPr>
  </w:style>
  <w:style w:type="paragraph" w:customStyle="1" w:styleId="xl84">
    <w:name w:val="xl84"/>
    <w:basedOn w:val="Normal"/>
    <w:rsid w:val="000C446B"/>
    <w:pPr>
      <w:shd w:val="clear" w:color="000000" w:fill="FFFFFF"/>
      <w:spacing w:before="100" w:beforeAutospacing="1" w:after="100" w:afterAutospacing="1"/>
      <w:jc w:val="center"/>
      <w:textAlignment w:val="center"/>
    </w:pPr>
    <w:rPr>
      <w:b/>
      <w:bCs/>
      <w:sz w:val="28"/>
      <w:szCs w:val="28"/>
      <w:lang w:eastAsia="es-MX"/>
    </w:rPr>
  </w:style>
  <w:style w:type="paragraph" w:customStyle="1" w:styleId="xl85">
    <w:name w:val="xl85"/>
    <w:basedOn w:val="Normal"/>
    <w:rsid w:val="000C446B"/>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lang w:eastAsia="es-MX"/>
    </w:rPr>
  </w:style>
  <w:style w:type="paragraph" w:customStyle="1" w:styleId="xl86">
    <w:name w:val="xl86"/>
    <w:basedOn w:val="Normal"/>
    <w:rsid w:val="000C446B"/>
    <w:pPr>
      <w:pBdr>
        <w:right w:val="single" w:sz="4" w:space="0" w:color="auto"/>
      </w:pBdr>
      <w:shd w:val="clear" w:color="000000" w:fill="FFFFFF"/>
      <w:spacing w:before="100" w:beforeAutospacing="1" w:after="100" w:afterAutospacing="1"/>
      <w:jc w:val="center"/>
      <w:textAlignment w:val="center"/>
    </w:pPr>
    <w:rPr>
      <w:b/>
      <w:bCs/>
      <w:sz w:val="28"/>
      <w:szCs w:val="28"/>
      <w:lang w:eastAsia="es-MX"/>
    </w:rPr>
  </w:style>
  <w:style w:type="paragraph" w:customStyle="1" w:styleId="xl87">
    <w:name w:val="xl87"/>
    <w:basedOn w:val="Normal"/>
    <w:rsid w:val="000C446B"/>
    <w:pPr>
      <w:spacing w:before="100" w:beforeAutospacing="1" w:after="100" w:afterAutospacing="1"/>
      <w:jc w:val="center"/>
    </w:pPr>
    <w:rPr>
      <w:b/>
      <w:bCs/>
      <w:sz w:val="24"/>
      <w:szCs w:val="24"/>
      <w:lang w:eastAsia="es-MX"/>
    </w:rPr>
  </w:style>
  <w:style w:type="paragraph" w:customStyle="1" w:styleId="xl88">
    <w:name w:val="xl88"/>
    <w:basedOn w:val="Normal"/>
    <w:rsid w:val="000C446B"/>
    <w:pPr>
      <w:pBdr>
        <w:right w:val="single" w:sz="4" w:space="0" w:color="auto"/>
      </w:pBdr>
      <w:spacing w:before="100" w:beforeAutospacing="1" w:after="100" w:afterAutospacing="1"/>
      <w:jc w:val="center"/>
    </w:pPr>
    <w:rPr>
      <w:b/>
      <w:bCs/>
      <w:sz w:val="24"/>
      <w:szCs w:val="24"/>
      <w:lang w:eastAsia="es-MX"/>
    </w:rPr>
  </w:style>
  <w:style w:type="paragraph" w:customStyle="1" w:styleId="xl89">
    <w:name w:val="xl89"/>
    <w:basedOn w:val="Normal"/>
    <w:rsid w:val="000C446B"/>
    <w:pPr>
      <w:pBdr>
        <w:right w:val="single" w:sz="4" w:space="0" w:color="auto"/>
      </w:pBdr>
      <w:shd w:val="clear" w:color="000000" w:fill="FFFFFF"/>
      <w:spacing w:before="100" w:beforeAutospacing="1" w:after="100" w:afterAutospacing="1"/>
      <w:jc w:val="center"/>
    </w:pPr>
    <w:rPr>
      <w:b/>
      <w:bCs/>
      <w:sz w:val="24"/>
      <w:szCs w:val="24"/>
      <w:lang w:eastAsia="es-MX"/>
    </w:rPr>
  </w:style>
  <w:style w:type="paragraph" w:customStyle="1" w:styleId="xl90">
    <w:name w:val="xl90"/>
    <w:basedOn w:val="Normal"/>
    <w:rsid w:val="000C446B"/>
    <w:pPr>
      <w:shd w:val="clear" w:color="000000" w:fill="FFFFFF"/>
      <w:spacing w:before="100" w:beforeAutospacing="1" w:after="100" w:afterAutospacing="1"/>
      <w:jc w:val="center"/>
    </w:pPr>
    <w:rPr>
      <w:b/>
      <w:bCs/>
      <w:sz w:val="24"/>
      <w:szCs w:val="24"/>
      <w:lang w:eastAsia="es-MX"/>
    </w:rPr>
  </w:style>
  <w:style w:type="paragraph" w:customStyle="1" w:styleId="xl91">
    <w:name w:val="xl91"/>
    <w:basedOn w:val="Normal"/>
    <w:rsid w:val="000C446B"/>
    <w:pPr>
      <w:pBdr>
        <w:right w:val="single" w:sz="4" w:space="0" w:color="auto"/>
      </w:pBdr>
      <w:shd w:val="clear" w:color="000000" w:fill="FFFFFF"/>
      <w:spacing w:before="100" w:beforeAutospacing="1" w:after="100" w:afterAutospacing="1"/>
      <w:jc w:val="center"/>
    </w:pPr>
    <w:rPr>
      <w:b/>
      <w:bCs/>
      <w:sz w:val="24"/>
      <w:szCs w:val="24"/>
      <w:lang w:eastAsia="es-MX"/>
    </w:rPr>
  </w:style>
  <w:style w:type="paragraph" w:customStyle="1" w:styleId="xl92">
    <w:name w:val="xl92"/>
    <w:basedOn w:val="Normal"/>
    <w:rsid w:val="000C4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es-MX"/>
    </w:rPr>
  </w:style>
  <w:style w:type="paragraph" w:customStyle="1" w:styleId="xl93">
    <w:name w:val="xl93"/>
    <w:basedOn w:val="Normal"/>
    <w:rsid w:val="000C44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4"/>
      <w:szCs w:val="24"/>
      <w:lang w:eastAsia="es-MX"/>
    </w:rPr>
  </w:style>
  <w:style w:type="paragraph" w:styleId="HTMLconformatoprevio">
    <w:name w:val="HTML Preformatted"/>
    <w:basedOn w:val="Normal"/>
    <w:link w:val="HTMLconformatoprevioCar"/>
    <w:uiPriority w:val="99"/>
    <w:semiHidden/>
    <w:unhideWhenUsed/>
    <w:rsid w:val="00930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930C69"/>
    <w:rPr>
      <w:rFonts w:ascii="Courier New" w:hAnsi="Courier New" w:cs="Courier New"/>
      <w:lang w:val="es-MX" w:eastAsia="es-MX"/>
    </w:rPr>
  </w:style>
  <w:style w:type="character" w:customStyle="1" w:styleId="y2iqfc">
    <w:name w:val="y2iqfc"/>
    <w:basedOn w:val="Fuentedeprrafopredeter"/>
    <w:rsid w:val="00930C69"/>
  </w:style>
  <w:style w:type="paragraph" w:customStyle="1" w:styleId="Default">
    <w:name w:val="Default"/>
    <w:rsid w:val="002E06F4"/>
    <w:pPr>
      <w:autoSpaceDE w:val="0"/>
      <w:autoSpaceDN w:val="0"/>
      <w:adjustRightInd w:val="0"/>
    </w:pPr>
    <w:rPr>
      <w:rFonts w:ascii="Calibri" w:hAnsi="Calibri" w:cs="Calibri"/>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537">
      <w:bodyDiv w:val="1"/>
      <w:marLeft w:val="0"/>
      <w:marRight w:val="0"/>
      <w:marTop w:val="0"/>
      <w:marBottom w:val="0"/>
      <w:divBdr>
        <w:top w:val="none" w:sz="0" w:space="0" w:color="auto"/>
        <w:left w:val="none" w:sz="0" w:space="0" w:color="auto"/>
        <w:bottom w:val="none" w:sz="0" w:space="0" w:color="auto"/>
        <w:right w:val="none" w:sz="0" w:space="0" w:color="auto"/>
      </w:divBdr>
    </w:div>
    <w:div w:id="686834038">
      <w:bodyDiv w:val="1"/>
      <w:marLeft w:val="0"/>
      <w:marRight w:val="0"/>
      <w:marTop w:val="0"/>
      <w:marBottom w:val="0"/>
      <w:divBdr>
        <w:top w:val="none" w:sz="0" w:space="0" w:color="auto"/>
        <w:left w:val="none" w:sz="0" w:space="0" w:color="auto"/>
        <w:bottom w:val="none" w:sz="0" w:space="0" w:color="auto"/>
        <w:right w:val="none" w:sz="0" w:space="0" w:color="auto"/>
      </w:divBdr>
    </w:div>
    <w:div w:id="1054157885">
      <w:bodyDiv w:val="1"/>
      <w:marLeft w:val="0"/>
      <w:marRight w:val="0"/>
      <w:marTop w:val="0"/>
      <w:marBottom w:val="0"/>
      <w:divBdr>
        <w:top w:val="none" w:sz="0" w:space="0" w:color="auto"/>
        <w:left w:val="none" w:sz="0" w:space="0" w:color="auto"/>
        <w:bottom w:val="none" w:sz="0" w:space="0" w:color="auto"/>
        <w:right w:val="none" w:sz="0" w:space="0" w:color="auto"/>
      </w:divBdr>
    </w:div>
    <w:div w:id="1054349592">
      <w:bodyDiv w:val="1"/>
      <w:marLeft w:val="0"/>
      <w:marRight w:val="0"/>
      <w:marTop w:val="0"/>
      <w:marBottom w:val="0"/>
      <w:divBdr>
        <w:top w:val="none" w:sz="0" w:space="0" w:color="auto"/>
        <w:left w:val="none" w:sz="0" w:space="0" w:color="auto"/>
        <w:bottom w:val="none" w:sz="0" w:space="0" w:color="auto"/>
        <w:right w:val="none" w:sz="0" w:space="0" w:color="auto"/>
      </w:divBdr>
    </w:div>
    <w:div w:id="1189490159">
      <w:bodyDiv w:val="1"/>
      <w:marLeft w:val="0"/>
      <w:marRight w:val="0"/>
      <w:marTop w:val="0"/>
      <w:marBottom w:val="0"/>
      <w:divBdr>
        <w:top w:val="none" w:sz="0" w:space="0" w:color="auto"/>
        <w:left w:val="none" w:sz="0" w:space="0" w:color="auto"/>
        <w:bottom w:val="none" w:sz="0" w:space="0" w:color="auto"/>
        <w:right w:val="none" w:sz="0" w:space="0" w:color="auto"/>
      </w:divBdr>
    </w:div>
    <w:div w:id="1741751516">
      <w:bodyDiv w:val="1"/>
      <w:marLeft w:val="0"/>
      <w:marRight w:val="0"/>
      <w:marTop w:val="0"/>
      <w:marBottom w:val="0"/>
      <w:divBdr>
        <w:top w:val="none" w:sz="0" w:space="0" w:color="auto"/>
        <w:left w:val="none" w:sz="0" w:space="0" w:color="auto"/>
        <w:bottom w:val="none" w:sz="0" w:space="0" w:color="auto"/>
        <w:right w:val="none" w:sz="0" w:space="0" w:color="auto"/>
      </w:divBdr>
    </w:div>
    <w:div w:id="1845508297">
      <w:bodyDiv w:val="1"/>
      <w:marLeft w:val="0"/>
      <w:marRight w:val="0"/>
      <w:marTop w:val="0"/>
      <w:marBottom w:val="0"/>
      <w:divBdr>
        <w:top w:val="none" w:sz="0" w:space="0" w:color="auto"/>
        <w:left w:val="none" w:sz="0" w:space="0" w:color="auto"/>
        <w:bottom w:val="none" w:sz="0" w:space="0" w:color="auto"/>
        <w:right w:val="none" w:sz="0" w:space="0" w:color="auto"/>
      </w:divBdr>
    </w:div>
    <w:div w:id="210187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hyperlink" Target="mailto:fundacion@hagamosmas.org.mx"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330F-EBFC-413B-838E-0D1553B4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1620</Words>
  <Characters>8916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Cipriano Villavicencio Aguilar</dc:creator>
  <cp:lastModifiedBy>jcpalaniz</cp:lastModifiedBy>
  <cp:revision>2</cp:revision>
  <cp:lastPrinted>2021-10-01T19:54:00Z</cp:lastPrinted>
  <dcterms:created xsi:type="dcterms:W3CDTF">2022-09-22T16:49:00Z</dcterms:created>
  <dcterms:modified xsi:type="dcterms:W3CDTF">2022-09-22T16:49:00Z</dcterms:modified>
</cp:coreProperties>
</file>