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drawing>
          <wp:anchor behindDoc="1" distT="0" distB="0" distL="114300" distR="114300" simplePos="0" locked="0" layoutInCell="1" allowOverlap="1" relativeHeight="8">
            <wp:simplePos x="0" y="0"/>
            <wp:positionH relativeFrom="column">
              <wp:posOffset>236855</wp:posOffset>
            </wp:positionH>
            <wp:positionV relativeFrom="paragraph">
              <wp:posOffset>-803275</wp:posOffset>
            </wp:positionV>
            <wp:extent cx="995680" cy="748030"/>
            <wp:effectExtent l="0" t="0" r="0" b="0"/>
            <wp:wrapSquare wrapText="bothSides"/>
            <wp:docPr id="1" name="Immagine 2" descr="Description: Z:\Estatistica\ASSOCIAÇÃO\Logo EsMaBaMa 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Description: Z:\Estatistica\ASSOCIAÇÃO\Logo EsMaBaMa 2009.jpg"/>
                    <pic:cNvPicPr>
                      <a:picLocks noChangeAspect="1" noChangeArrowheads="1"/>
                    </pic:cNvPicPr>
                  </pic:nvPicPr>
                  <pic:blipFill>
                    <a:blip r:embed="rId2"/>
                    <a:stretch>
                      <a:fillRect/>
                    </a:stretch>
                  </pic:blipFill>
                  <pic:spPr bwMode="auto">
                    <a:xfrm>
                      <a:off x="0" y="0"/>
                      <a:ext cx="995680" cy="748030"/>
                    </a:xfrm>
                    <a:prstGeom prst="rect">
                      <a:avLst/>
                    </a:prstGeom>
                  </pic:spPr>
                </pic:pic>
              </a:graphicData>
            </a:graphic>
          </wp:anchor>
        </w:drawing>
      </w:r>
      <w:r>
        <w:rPr>
          <w:rFonts w:eastAsia="Times New Roman" w:cs="Arial" w:ascii="Arial" w:hAnsi="Arial"/>
          <w:b/>
          <w:bCs/>
          <w:color w:val="000000"/>
          <w:kern w:val="0"/>
          <w:sz w:val="24"/>
          <w:szCs w:val="24"/>
          <w:lang w:val="fr-FR" w:eastAsia="fr-FR" w:bidi="ar-SA"/>
        </w:rPr>
        <w:t>B</w:t>
      </w:r>
      <w:r>
        <w:rPr>
          <w:rFonts w:eastAsia="Times New Roman" w:cs="Arial" w:ascii="Arial" w:hAnsi="Arial"/>
          <w:b/>
          <w:bCs/>
          <w:color w:val="000000"/>
          <w:kern w:val="0"/>
          <w:sz w:val="24"/>
          <w:szCs w:val="24"/>
          <w:lang w:val="fr-FR" w:eastAsia="fr-FR" w:bidi="ar-SA"/>
        </w:rPr>
        <w:t>oarding schools</w:t>
      </w:r>
      <w:r>
        <w:rPr>
          <w:rFonts w:eastAsia="Times New Roman" w:cs="Arial" w:ascii="Arial" w:hAnsi="Arial"/>
          <w:b/>
          <w:bCs/>
          <w:color w:val="000000"/>
          <w:lang w:eastAsia="fr-FR"/>
        </w:rPr>
        <w:t xml:space="preserve"> Emergency </w:t>
      </w:r>
      <w:r>
        <w:rPr>
          <w:rFonts w:eastAsia="Times New Roman" w:cs="Arial" w:ascii="Arial" w:hAnsi="Arial"/>
          <w:b/>
          <w:bCs/>
          <w:color w:val="000000"/>
          <w:lang w:eastAsia="fr-FR"/>
        </w:rPr>
        <w:t>Needs</w:t>
      </w:r>
      <w:r>
        <w:rPr>
          <w:rFonts w:eastAsia="Times New Roman" w:cs="Arial" w:ascii="Arial" w:hAnsi="Arial"/>
          <w:b/>
          <w:bCs/>
          <w:color w:val="000000"/>
          <w:lang w:eastAsia="fr-FR"/>
        </w:rPr>
        <w:t xml:space="preserve"> (</w:t>
      </w:r>
      <w:r>
        <w:rPr>
          <w:rFonts w:eastAsia="Times New Roman" w:cs="Arial" w:ascii="Arial" w:hAnsi="Arial"/>
          <w:b/>
          <w:bCs/>
          <w:color w:val="000000"/>
          <w:lang w:eastAsia="fr-FR"/>
        </w:rPr>
        <w:t>54150</w:t>
      </w:r>
      <w:r>
        <w:rPr>
          <w:rFonts w:eastAsia="Times New Roman" w:cs="Arial" w:ascii="Arial" w:hAnsi="Arial"/>
          <w:b/>
          <w:bCs/>
          <w:color w:val="000000"/>
          <w:lang w:eastAsia="fr-FR"/>
        </w:rPr>
        <w:t>)</w:t>
      </w:r>
    </w:p>
    <w:p>
      <w:pPr>
        <w:pStyle w:val="Normal"/>
        <w:jc w:val="center"/>
        <w:rPr/>
      </w:pPr>
      <w:r>
        <w:rPr>
          <w:rFonts w:eastAsia="Times New Roman" w:cs="Arial" w:ascii="Arial" w:hAnsi="Arial"/>
          <w:b/>
          <w:bCs/>
          <w:color w:val="000000"/>
          <w:u w:val="single"/>
          <w:lang w:eastAsia="fr-FR"/>
        </w:rPr>
        <w:t xml:space="preserve">Report </w:t>
      </w:r>
      <w:bookmarkStart w:id="0" w:name="__DdeLink__1076_1023861255"/>
      <w:r>
        <w:rPr>
          <w:rFonts w:eastAsia="Times New Roman" w:cs="Arial" w:ascii="Arial" w:hAnsi="Arial"/>
          <w:b/>
          <w:bCs/>
          <w:color w:val="000000"/>
          <w:u w:val="single"/>
          <w:lang w:eastAsia="fr-FR"/>
        </w:rPr>
        <w:t>(4th quarter of 2021)</w:t>
      </w:r>
      <w:bookmarkEnd w:id="0"/>
    </w:p>
    <w:p>
      <w:pPr>
        <w:pStyle w:val="Normal"/>
        <w:jc w:val="both"/>
        <w:rPr>
          <w:rFonts w:ascii="Arial" w:hAnsi="Arial" w:eastAsia="Times New Roman" w:cs="Arial"/>
          <w:b/>
          <w:b/>
          <w:bCs/>
          <w:color w:val="000000"/>
          <w:lang w:eastAsia="fr-FR"/>
        </w:rPr>
      </w:pPr>
      <w:r>
        <w:rPr>
          <w:rFonts w:eastAsia="Times New Roman" w:cs="Arial" w:ascii="Arial" w:hAnsi="Arial"/>
          <w:b/>
          <w:bCs/>
          <w:color w:val="000000"/>
          <w:lang w:eastAsia="fr-FR"/>
        </w:rPr>
      </w:r>
    </w:p>
    <w:p>
      <w:pPr>
        <w:pStyle w:val="Normal"/>
        <w:jc w:val="both"/>
        <w:rPr>
          <w:rFonts w:ascii="Arial" w:hAnsi="Arial" w:eastAsia="Times New Roman" w:cs="Arial"/>
          <w:b/>
          <w:b/>
          <w:bCs/>
          <w:color w:val="000000"/>
          <w:sz w:val="22"/>
          <w:szCs w:val="22"/>
          <w:u w:val="single"/>
          <w:lang w:eastAsia="fr-FR"/>
        </w:rPr>
      </w:pPr>
      <w:r>
        <w:rPr>
          <w:rFonts w:eastAsia="Times New Roman" w:cs="Arial" w:ascii="Arial" w:hAnsi="Arial"/>
          <w:b/>
          <w:bCs/>
          <w:color w:val="000000"/>
          <w:sz w:val="22"/>
          <w:szCs w:val="22"/>
          <w:u w:val="single"/>
          <w:lang w:eastAsia="fr-FR"/>
        </w:rPr>
      </w:r>
    </w:p>
    <w:p>
      <w:pPr>
        <w:pStyle w:val="Normal"/>
        <w:jc w:val="both"/>
        <w:rPr/>
      </w:pPr>
      <w:bookmarkStart w:id="1" w:name="__DdeLink__252_3398871852"/>
      <w:bookmarkEnd w:id="1"/>
      <w:r>
        <w:rPr>
          <w:rFonts w:eastAsia="Times New Roman" w:cs="Arial" w:ascii="Arial" w:hAnsi="Arial"/>
          <w:b/>
          <w:bCs/>
          <w:color w:val="000000"/>
          <w:sz w:val="22"/>
          <w:szCs w:val="22"/>
          <w:u w:val="single"/>
          <w:lang w:eastAsia="fr-FR"/>
        </w:rPr>
        <w:t>Summary</w:t>
      </w:r>
      <w:r>
        <w:rPr>
          <w:rFonts w:eastAsia="Times New Roman" w:cs="Arial" w:ascii="Arial" w:hAnsi="Arial"/>
          <w:color w:val="000000"/>
          <w:sz w:val="22"/>
          <w:szCs w:val="22"/>
          <w:lang w:eastAsia="fr-FR"/>
        </w:rPr>
        <w:br/>
        <w:br/>
      </w:r>
      <w:r>
        <w:rPr>
          <w:rFonts w:eastAsia="Times New Roman" w:cs="Arial" w:ascii="Arial" w:hAnsi="Arial"/>
          <w:color w:val="auto"/>
          <w:sz w:val="22"/>
          <w:szCs w:val="22"/>
          <w:lang w:val="en-GB" w:eastAsia="fr-FR"/>
        </w:rPr>
        <w:t xml:space="preserve">2021, and mainly the last quarter, was </w:t>
      </w:r>
      <w:r>
        <w:rPr>
          <w:rFonts w:eastAsia="Times New Roman" w:cs="Arial" w:ascii="Arial" w:hAnsi="Arial"/>
          <w:color w:val="auto"/>
          <w:kern w:val="0"/>
          <w:sz w:val="22"/>
          <w:szCs w:val="22"/>
          <w:lang w:val="en-GB" w:eastAsia="fr-FR" w:bidi="ar-SA"/>
        </w:rPr>
        <w:t>especially</w:t>
      </w:r>
      <w:r>
        <w:rPr>
          <w:rFonts w:eastAsia="Times New Roman" w:cs="Arial" w:ascii="Arial" w:hAnsi="Arial"/>
          <w:color w:val="auto"/>
          <w:sz w:val="22"/>
          <w:szCs w:val="22"/>
          <w:lang w:val="en-GB" w:eastAsia="fr-FR"/>
        </w:rPr>
        <w:t xml:space="preserve"> marked by the COVID context and the decisions taken by the PR on preventive measures. The classes reopened the 22 of March had to respect defined rules as intercalated classes (A class with 40 or more students should be divided into two groups, with the first group having classes on Monday, Wednesday and Friday in the morning and the second group classes on Tuesday, Thursday, Friday (afternoon) and/or Saturday in the mornings). In June/July, many cases have been met on urban areas such as Beira City, Dondo City and Nhamatanda and all the school in the urban areas were closed until September. At the 28/12/21, the situation in Mozambique was the following : 20.642 active cases, 1.976 died, 175.648 case from the beginning of the pandemic and 4,9 millions of people completely vaccinated. In </w:t>
      </w:r>
      <w:r>
        <w:rPr>
          <w:rFonts w:eastAsia="Times New Roman" w:cs="Arial" w:ascii="Arial" w:hAnsi="Arial"/>
          <w:color w:val="auto"/>
          <w:kern w:val="0"/>
          <w:sz w:val="22"/>
          <w:szCs w:val="22"/>
          <w:lang w:val="en-GB" w:eastAsia="fr-FR" w:bidi="ar-SA"/>
        </w:rPr>
        <w:t>December</w:t>
      </w:r>
      <w:r>
        <w:rPr>
          <w:rFonts w:eastAsia="Times New Roman" w:cs="Arial" w:ascii="Arial" w:hAnsi="Arial"/>
          <w:color w:val="auto"/>
          <w:sz w:val="22"/>
          <w:szCs w:val="22"/>
          <w:lang w:val="en-GB" w:eastAsia="fr-FR"/>
        </w:rPr>
        <w:t xml:space="preserve"> the PR decided to </w:t>
      </w:r>
      <w:r>
        <w:rPr>
          <w:rFonts w:eastAsia="Times New Roman" w:cs="Arial" w:ascii="Arial" w:hAnsi="Arial"/>
          <w:color w:val="auto"/>
          <w:kern w:val="0"/>
          <w:sz w:val="22"/>
          <w:szCs w:val="22"/>
          <w:lang w:val="en-GB" w:eastAsia="fr-FR" w:bidi="ar-SA"/>
        </w:rPr>
        <w:t>close restaurants and bar from 9PM</w:t>
      </w:r>
      <w:r>
        <w:rPr>
          <w:rFonts w:eastAsia="Times New Roman" w:cs="Arial" w:ascii="Arial" w:hAnsi="Arial"/>
          <w:color w:val="auto"/>
          <w:sz w:val="22"/>
          <w:szCs w:val="22"/>
          <w:lang w:val="en-GB" w:eastAsia="fr-FR"/>
        </w:rPr>
        <w:t xml:space="preserve">, to close the beach from 4PM to 5AM prohibiting the alcohol consumption during the day, allowing the organization of public events up to 30 persons inside and 50 persons outside and private event </w:t>
      </w:r>
      <w:r>
        <w:rPr>
          <w:rFonts w:eastAsia="Calibri" w:cs="Arial" w:ascii="Arial" w:hAnsi="Arial"/>
          <w:color w:val="auto"/>
          <w:sz w:val="22"/>
          <w:szCs w:val="22"/>
          <w:lang w:val="en-GB" w:eastAsia="zh-CN"/>
        </w:rPr>
        <w:t>up to</w:t>
      </w:r>
      <w:r>
        <w:rPr>
          <w:rFonts w:eastAsia="Times New Roman" w:cs="Arial" w:ascii="Arial" w:hAnsi="Arial"/>
          <w:color w:val="auto"/>
          <w:sz w:val="22"/>
          <w:szCs w:val="22"/>
          <w:lang w:val="en-GB" w:eastAsia="fr-FR"/>
        </w:rPr>
        <w:t xml:space="preserve"> 20 persons inside and 30 outside.</w:t>
      </w:r>
    </w:p>
    <w:p>
      <w:pPr>
        <w:pStyle w:val="Normal"/>
        <w:jc w:val="both"/>
        <w:rPr/>
      </w:pPr>
      <w:r>
        <w:rPr>
          <w:rFonts w:eastAsia="Times New Roman" w:cs="Arial" w:ascii="Arial" w:hAnsi="Arial"/>
          <w:color w:val="auto"/>
          <w:sz w:val="22"/>
          <w:szCs w:val="22"/>
          <w:lang w:val="en-GB" w:eastAsia="fr-FR"/>
        </w:rPr>
        <w:t xml:space="preserve">With the support of </w:t>
      </w:r>
      <w:r>
        <w:rPr>
          <w:rFonts w:eastAsia="Times New Roman" w:cs="Arial" w:ascii="Arial" w:hAnsi="Arial"/>
          <w:color w:val="auto"/>
          <w:kern w:val="0"/>
          <w:sz w:val="22"/>
          <w:szCs w:val="22"/>
          <w:lang w:val="en-GB" w:eastAsia="fr-FR" w:bidi="ar-SA"/>
        </w:rPr>
        <w:t>a</w:t>
      </w:r>
      <w:r>
        <w:rPr>
          <w:rFonts w:eastAsia="Times New Roman" w:cs="Arial" w:ascii="Arial" w:hAnsi="Arial"/>
          <w:color w:val="auto"/>
          <w:sz w:val="22"/>
          <w:szCs w:val="22"/>
          <w:lang w:val="en-GB" w:eastAsia="fr-FR"/>
        </w:rPr>
        <w:t xml:space="preserve"> partner, ESMABAMA provided basic food (Maiz</w:t>
      </w:r>
      <w:r>
        <w:rPr>
          <w:rFonts w:eastAsia="Times New Roman" w:cs="Arial" w:ascii="Arial" w:hAnsi="Arial"/>
          <w:color w:val="000000"/>
          <w:sz w:val="22"/>
          <w:szCs w:val="22"/>
          <w:lang w:val="en-GB" w:eastAsia="fr-FR"/>
        </w:rPr>
        <w:t xml:space="preserve">e, beans, sugar, oil) and hygiene materials to the students of the boarding schools of Estaquinha, Barada (Buzi District) Mangunde (Chibabava District), Machanga </w:t>
      </w:r>
      <w:r>
        <w:rPr>
          <w:rFonts w:eastAsia="Times New Roman" w:cs="Arial" w:ascii="Arial" w:hAnsi="Arial"/>
          <w:color w:val="000000"/>
          <w:kern w:val="0"/>
          <w:sz w:val="22"/>
          <w:szCs w:val="22"/>
          <w:lang w:val="en-GB" w:eastAsia="fr-FR" w:bidi="ar-SA"/>
        </w:rPr>
        <w:t xml:space="preserve">(Machanga District). </w:t>
      </w:r>
      <w:r>
        <w:rPr>
          <w:rFonts w:eastAsia="Times New Roman" w:cs="Arial" w:ascii="Arial" w:hAnsi="Arial"/>
          <w:color w:val="000000"/>
          <w:sz w:val="22"/>
          <w:szCs w:val="22"/>
          <w:lang w:val="en-GB" w:eastAsia="fr-FR"/>
        </w:rPr>
        <w:t>(</w:t>
      </w:r>
      <w:r>
        <w:rPr>
          <w:rFonts w:eastAsia="Times New Roman" w:cs="Arial" w:ascii="Arial" w:hAnsi="Arial"/>
          <w:i/>
          <w:iCs/>
          <w:color w:val="000000"/>
          <w:sz w:val="22"/>
          <w:szCs w:val="22"/>
          <w:lang w:val="en-GB" w:eastAsia="fr-FR"/>
        </w:rPr>
        <w:t>Please see pictures below</w:t>
      </w:r>
      <w:r>
        <w:rPr>
          <w:rFonts w:eastAsia="Times New Roman" w:cs="Arial" w:ascii="Arial" w:hAnsi="Arial"/>
          <w:color w:val="000000"/>
          <w:sz w:val="22"/>
          <w:szCs w:val="22"/>
          <w:lang w:val="en-GB" w:eastAsia="fr-FR"/>
        </w:rPr>
        <w:t>)</w:t>
      </w:r>
    </w:p>
    <w:p>
      <w:pPr>
        <w:pStyle w:val="Normal"/>
        <w:jc w:val="both"/>
        <w:rPr>
          <w:rFonts w:ascii="Arial" w:hAnsi="Arial" w:eastAsia="Times New Roman" w:cs="Arial"/>
          <w:color w:val="000000"/>
          <w:sz w:val="22"/>
          <w:szCs w:val="22"/>
          <w:highlight w:val="white"/>
          <w:lang w:val="en-GB" w:eastAsia="fr-FR"/>
        </w:rPr>
      </w:pPr>
      <w:r>
        <w:rPr>
          <w:rFonts w:eastAsia="Times New Roman" w:cs="Arial" w:ascii="Arial" w:hAnsi="Arial"/>
          <w:color w:val="000000"/>
          <w:sz w:val="22"/>
          <w:szCs w:val="22"/>
          <w:highlight w:val="white"/>
          <w:lang w:val="en-GB" w:eastAsia="fr-FR"/>
        </w:rPr>
      </w:r>
    </w:p>
    <w:p>
      <w:pPr>
        <w:pStyle w:val="Normal"/>
        <w:jc w:val="both"/>
        <w:rPr>
          <w:rFonts w:ascii="Arial" w:hAnsi="Arial" w:eastAsia="Times New Roman" w:cs="Arial"/>
          <w:color w:val="000000"/>
          <w:sz w:val="22"/>
          <w:szCs w:val="22"/>
          <w:highlight w:val="white"/>
          <w:u w:val="single"/>
          <w:lang w:val="en-GB" w:eastAsia="fr-FR"/>
        </w:rPr>
      </w:pPr>
      <w:r>
        <w:rPr>
          <w:rFonts w:eastAsia="Times New Roman" w:cs="Arial" w:ascii="Arial" w:hAnsi="Arial"/>
          <w:b/>
          <w:bCs/>
          <w:color w:val="000000"/>
          <w:sz w:val="22"/>
          <w:szCs w:val="22"/>
          <w:u w:val="single"/>
          <w:lang w:val="en-GB" w:eastAsia="fr-FR"/>
        </w:rPr>
        <w:t>Challenges</w:t>
      </w:r>
    </w:p>
    <w:p>
      <w:pPr>
        <w:pStyle w:val="Normal"/>
        <w:jc w:val="both"/>
        <w:rPr>
          <w:rFonts w:ascii="Arial" w:hAnsi="Arial" w:eastAsia="Times New Roman" w:cs="Arial"/>
          <w:color w:val="000000"/>
          <w:sz w:val="22"/>
          <w:szCs w:val="22"/>
          <w:highlight w:val="white"/>
          <w:lang w:val="en-GB" w:eastAsia="fr-FR"/>
        </w:rPr>
      </w:pPr>
      <w:r>
        <w:rPr>
          <w:rFonts w:eastAsia="Times New Roman" w:cs="Arial" w:ascii="Arial" w:hAnsi="Arial"/>
          <w:color w:val="000000"/>
          <w:sz w:val="22"/>
          <w:szCs w:val="22"/>
          <w:highlight w:val="white"/>
          <w:lang w:val="en-GB" w:eastAsia="fr-FR"/>
        </w:rPr>
      </w:r>
    </w:p>
    <w:p>
      <w:pPr>
        <w:pStyle w:val="Normal"/>
        <w:jc w:val="both"/>
        <w:rPr/>
      </w:pPr>
      <w:r>
        <w:rPr>
          <w:rFonts w:eastAsia="Times New Roman" w:cs="Arial" w:ascii="Arial" w:hAnsi="Arial"/>
          <w:color w:val="000000"/>
          <w:sz w:val="22"/>
          <w:szCs w:val="22"/>
          <w:highlight w:val="white"/>
          <w:lang w:val="en-GB" w:eastAsia="fr-FR"/>
        </w:rPr>
        <w:t>Guarantee the functioning of 4 general schools with 6.400 students, 3 agricultural Institutes with 262 students and in total of 1.600 boarding students is a big challenge. Currently we are mainly fighting to ensure to the boarding students, food and hygiene material knowing that each student only pay / month 2€, just representing 10% of the monthly basic needs.</w:t>
      </w:r>
    </w:p>
    <w:p>
      <w:pPr>
        <w:pStyle w:val="Normal"/>
        <w:jc w:val="both"/>
        <w:rPr/>
      </w:pPr>
      <w:r>
        <w:rPr>
          <w:rFonts w:eastAsia="Times New Roman" w:cs="Arial" w:ascii="Arial" w:hAnsi="Arial"/>
          <w:color w:val="000000"/>
          <w:sz w:val="22"/>
          <w:szCs w:val="22"/>
          <w:highlight w:val="white"/>
          <w:lang w:val="en-GB" w:eastAsia="fr-FR"/>
        </w:rPr>
        <w:t xml:space="preserve">During the COVID pandemic, it’s still worth cause we have to maintain the preventive measures, opening new rooms and bedrooms to avoid a too </w:t>
      </w:r>
      <w:r>
        <w:rPr>
          <w:rFonts w:eastAsia="Times New Roman" w:cs="Arial" w:ascii="Arial" w:hAnsi="Arial"/>
          <w:color w:val="000000"/>
          <w:kern w:val="0"/>
          <w:sz w:val="22"/>
          <w:szCs w:val="22"/>
          <w:highlight w:val="white"/>
          <w:lang w:val="en-GB" w:eastAsia="fr-FR" w:bidi="ar-SA"/>
        </w:rPr>
        <w:t>close situation and new contaminations in the schools and boarding schools.</w:t>
      </w:r>
    </w:p>
    <w:p>
      <w:pPr>
        <w:pStyle w:val="Normal"/>
        <w:jc w:val="both"/>
        <w:rPr/>
      </w:pPr>
      <w:r>
        <w:rPr>
          <w:rFonts w:eastAsia="Times New Roman" w:cs="Arial" w:ascii="Arial" w:hAnsi="Arial"/>
          <w:color w:val="000000"/>
          <w:sz w:val="22"/>
          <w:szCs w:val="22"/>
          <w:lang w:val="en-GB" w:eastAsia="fr-FR"/>
        </w:rPr>
        <w:t xml:space="preserve">During the last quarter approaching the end of the year, the prices of all the products increase, particularly food due to the next Christmas and new year holidays. The product can increase of 15 to 50% and this situation can happen </w:t>
      </w:r>
      <w:r>
        <w:rPr>
          <w:rFonts w:eastAsia="Times New Roman" w:cs="Arial" w:ascii="Arial" w:hAnsi="Arial"/>
          <w:color w:val="000000"/>
          <w:sz w:val="22"/>
          <w:szCs w:val="22"/>
          <w:lang w:val="en-GB" w:eastAsia="fr-FR"/>
        </w:rPr>
        <w:t>till</w:t>
      </w:r>
      <w:r>
        <w:rPr>
          <w:rFonts w:eastAsia="Times New Roman" w:cs="Arial" w:ascii="Arial" w:hAnsi="Arial"/>
          <w:color w:val="000000"/>
          <w:sz w:val="22"/>
          <w:szCs w:val="22"/>
          <w:lang w:val="en-GB" w:eastAsia="fr-FR"/>
        </w:rPr>
        <w:t xml:space="preserve"> the end of January of 22. </w:t>
        <w:br/>
        <w:br/>
      </w:r>
      <w:bookmarkStart w:id="2" w:name="__DdeLink__129_852484607"/>
      <w:r>
        <w:rPr>
          <w:rFonts w:eastAsia="Times New Roman" w:cs="Arial" w:ascii="Arial" w:hAnsi="Arial"/>
          <w:b/>
          <w:bCs/>
          <w:color w:val="000000"/>
          <w:sz w:val="22"/>
          <w:szCs w:val="22"/>
          <w:u w:val="single"/>
          <w:lang w:val="en-GB" w:eastAsia="fr-FR"/>
        </w:rPr>
        <w:t>Results</w:t>
      </w:r>
      <w:r>
        <w:rPr>
          <w:rFonts w:eastAsia="Times New Roman" w:cs="Arial" w:ascii="Arial" w:hAnsi="Arial"/>
          <w:color w:val="000000"/>
          <w:sz w:val="22"/>
          <w:szCs w:val="22"/>
          <w:lang w:val="en-GB" w:eastAsia="fr-FR"/>
        </w:rPr>
        <w:br/>
      </w:r>
      <w:bookmarkEnd w:id="2"/>
    </w:p>
    <w:p>
      <w:pPr>
        <w:pStyle w:val="Normal"/>
        <w:jc w:val="both"/>
        <w:rPr>
          <w:color w:val="auto"/>
        </w:rPr>
      </w:pPr>
      <w:r>
        <w:rPr>
          <w:rFonts w:eastAsia="Times New Roman" w:cs="Arial" w:ascii="Arial" w:hAnsi="Arial"/>
          <w:color w:val="auto"/>
          <w:kern w:val="0"/>
          <w:sz w:val="22"/>
          <w:szCs w:val="22"/>
          <w:lang w:val="en-GB" w:eastAsia="fr-FR" w:bidi="ar-SA"/>
        </w:rPr>
        <w:t xml:space="preserve">During the last quarter </w:t>
      </w:r>
      <w:r>
        <w:rPr>
          <w:rFonts w:eastAsia="Times New Roman" w:cs="Arial" w:ascii="Arial" w:hAnsi="Arial"/>
          <w:color w:val="auto"/>
          <w:kern w:val="0"/>
          <w:sz w:val="22"/>
          <w:szCs w:val="22"/>
          <w:lang w:val="en-GB" w:eastAsia="fr-FR" w:bidi="ar-SA"/>
        </w:rPr>
        <w:t>of 2021,</w:t>
      </w:r>
      <w:r>
        <w:rPr>
          <w:rFonts w:eastAsia="Times New Roman" w:cs="Arial" w:ascii="Arial" w:hAnsi="Arial"/>
          <w:color w:val="auto"/>
          <w:kern w:val="0"/>
          <w:sz w:val="22"/>
          <w:szCs w:val="22"/>
          <w:lang w:val="en-GB" w:eastAsia="fr-FR" w:bidi="ar-SA"/>
        </w:rPr>
        <w:t xml:space="preserve"> ESMABAMA</w:t>
      </w:r>
      <w:r>
        <w:rPr>
          <w:rFonts w:eastAsia="Times New Roman" w:cs="Arial" w:ascii="Arial" w:hAnsi="Arial"/>
          <w:color w:val="auto"/>
          <w:sz w:val="22"/>
          <w:szCs w:val="22"/>
          <w:lang w:val="en-GB" w:eastAsia="fr-FR"/>
        </w:rPr>
        <w:t xml:space="preserve"> ensured the basic food for each student: corn – 0,5Kg/day, bean – 0,065Kg/day, sugar </w:t>
      </w:r>
      <w:r>
        <w:rPr>
          <w:rFonts w:eastAsia="Times New Roman" w:cs="Arial" w:ascii="Arial" w:hAnsi="Arial"/>
          <w:color w:val="auto"/>
          <w:sz w:val="22"/>
          <w:szCs w:val="22"/>
          <w:lang w:val="en-GB" w:eastAsia="fr-FR"/>
        </w:rPr>
        <w:t xml:space="preserve">– 0,05Kg/day, salt – 0,01Kg/day, oil – 0,05Kg/day. </w:t>
      </w:r>
    </w:p>
    <w:p>
      <w:pPr>
        <w:pStyle w:val="Normal"/>
        <w:jc w:val="both"/>
        <w:rPr>
          <w:color w:val="auto"/>
        </w:rPr>
      </w:pPr>
      <w:r>
        <w:rPr>
          <w:rFonts w:eastAsia="Times New Roman" w:cs="Arial" w:ascii="Arial" w:hAnsi="Arial"/>
          <w:color w:val="auto"/>
          <w:sz w:val="22"/>
          <w:szCs w:val="22"/>
          <w:lang w:val="en-GB" w:eastAsia="fr-FR"/>
        </w:rPr>
        <w:t xml:space="preserve">In total, ESMABAMA during the last quarter distributed to the 4 boarding schools: </w:t>
      </w:r>
      <w:r>
        <w:rPr>
          <w:rFonts w:eastAsia="Times New Roman" w:cs="Arial" w:ascii="Arial" w:hAnsi="Arial"/>
          <w:color w:val="auto"/>
          <w:kern w:val="0"/>
          <w:sz w:val="22"/>
          <w:szCs w:val="22"/>
          <w:lang w:val="en-GB" w:eastAsia="fr-FR" w:bidi="ar-SA"/>
        </w:rPr>
        <w:t>56</w:t>
      </w:r>
      <w:r>
        <w:rPr>
          <w:rFonts w:eastAsia="Times New Roman" w:cs="Arial" w:ascii="Arial" w:hAnsi="Arial"/>
          <w:color w:val="auto"/>
          <w:sz w:val="22"/>
          <w:szCs w:val="22"/>
          <w:lang w:val="en-GB" w:eastAsia="fr-FR"/>
        </w:rPr>
        <w:t xml:space="preserve">T of corn, </w:t>
      </w:r>
      <w:r>
        <w:rPr>
          <w:rFonts w:eastAsia="Times New Roman" w:cs="Arial" w:ascii="Arial" w:hAnsi="Arial"/>
          <w:color w:val="auto"/>
          <w:sz w:val="22"/>
          <w:szCs w:val="22"/>
          <w:lang w:val="en-GB" w:eastAsia="fr-FR"/>
        </w:rPr>
        <w:t>7,3</w:t>
      </w:r>
      <w:r>
        <w:rPr>
          <w:rFonts w:eastAsia="Times New Roman" w:cs="Arial" w:ascii="Arial" w:hAnsi="Arial"/>
          <w:color w:val="auto"/>
          <w:sz w:val="22"/>
          <w:szCs w:val="22"/>
          <w:lang w:val="en-GB" w:eastAsia="fr-FR"/>
        </w:rPr>
        <w:t>T of bean, 5,</w:t>
      </w:r>
      <w:r>
        <w:rPr>
          <w:rFonts w:eastAsia="Times New Roman" w:cs="Arial" w:ascii="Arial" w:hAnsi="Arial"/>
          <w:color w:val="auto"/>
          <w:sz w:val="22"/>
          <w:szCs w:val="22"/>
          <w:lang w:val="en-GB" w:eastAsia="fr-FR"/>
        </w:rPr>
        <w:t>6</w:t>
      </w:r>
      <w:r>
        <w:rPr>
          <w:rFonts w:eastAsia="Times New Roman" w:cs="Arial" w:ascii="Arial" w:hAnsi="Arial"/>
          <w:color w:val="auto"/>
          <w:sz w:val="22"/>
          <w:szCs w:val="22"/>
          <w:lang w:val="en-GB" w:eastAsia="fr-FR"/>
        </w:rPr>
        <w:t>T of sugar and 5,</w:t>
      </w:r>
      <w:r>
        <w:rPr>
          <w:rFonts w:eastAsia="Times New Roman" w:cs="Arial" w:ascii="Arial" w:hAnsi="Arial"/>
          <w:color w:val="auto"/>
          <w:sz w:val="22"/>
          <w:szCs w:val="22"/>
          <w:lang w:val="en-GB" w:eastAsia="fr-FR"/>
        </w:rPr>
        <w:t>6</w:t>
      </w:r>
      <w:r>
        <w:rPr>
          <w:rFonts w:eastAsia="Times New Roman" w:cs="Arial" w:ascii="Arial" w:hAnsi="Arial"/>
          <w:color w:val="auto"/>
          <w:sz w:val="22"/>
          <w:szCs w:val="22"/>
          <w:lang w:val="en-GB" w:eastAsia="fr-FR"/>
        </w:rPr>
        <w:t xml:space="preserve">T of oil. </w:t>
      </w:r>
      <w:r>
        <w:rPr>
          <w:rFonts w:eastAsia="Times New Roman" w:cs="Arial" w:ascii="Arial" w:hAnsi="Arial"/>
          <w:color w:val="auto"/>
          <w:sz w:val="22"/>
          <w:szCs w:val="22"/>
          <w:lang w:val="en-GB" w:eastAsia="fr-FR"/>
        </w:rPr>
        <w:t xml:space="preserve">The food beneficed to </w:t>
      </w:r>
      <w:r>
        <w:rPr>
          <w:rFonts w:eastAsia="Times New Roman" w:cs="Arial" w:ascii="Arial" w:hAnsi="Arial"/>
          <w:color w:val="auto"/>
          <w:sz w:val="22"/>
          <w:szCs w:val="22"/>
          <w:lang w:val="en-GB" w:eastAsia="fr-FR"/>
        </w:rPr>
        <w:t xml:space="preserve">1.600 students </w:t>
      </w:r>
      <w:r>
        <w:rPr>
          <w:rFonts w:eastAsia="Times New Roman" w:cs="Arial" w:ascii="Arial" w:hAnsi="Arial"/>
          <w:color w:val="auto"/>
          <w:sz w:val="22"/>
          <w:szCs w:val="22"/>
          <w:lang w:val="en-GB" w:eastAsia="fr-FR"/>
        </w:rPr>
        <w:t>of</w:t>
      </w:r>
      <w:r>
        <w:rPr>
          <w:rFonts w:eastAsia="Times New Roman" w:cs="Arial" w:ascii="Arial" w:hAnsi="Arial"/>
          <w:color w:val="auto"/>
          <w:sz w:val="22"/>
          <w:szCs w:val="22"/>
          <w:lang w:val="en-GB" w:eastAsia="fr-FR"/>
        </w:rPr>
        <w:t xml:space="preserve"> the boarding schools </w:t>
      </w:r>
      <w:r>
        <w:rPr>
          <w:rFonts w:eastAsia="Times New Roman" w:cs="Arial" w:ascii="Arial" w:hAnsi="Arial"/>
          <w:color w:val="auto"/>
          <w:sz w:val="22"/>
          <w:szCs w:val="22"/>
          <w:lang w:val="en-GB" w:eastAsia="fr-FR"/>
        </w:rPr>
        <w:t>(Female-4</w:t>
      </w:r>
      <w:r>
        <w:rPr>
          <w:rFonts w:eastAsia="Times New Roman" w:cs="Arial" w:ascii="Arial" w:hAnsi="Arial"/>
          <w:color w:val="auto"/>
          <w:sz w:val="22"/>
          <w:szCs w:val="22"/>
          <w:lang w:val="en-GB" w:eastAsia="fr-FR"/>
        </w:rPr>
        <w:t>5</w:t>
      </w:r>
      <w:r>
        <w:rPr>
          <w:rFonts w:eastAsia="Times New Roman" w:cs="Arial" w:ascii="Arial" w:hAnsi="Arial"/>
          <w:color w:val="auto"/>
          <w:sz w:val="22"/>
          <w:szCs w:val="22"/>
          <w:lang w:val="en-GB" w:eastAsia="fr-FR"/>
        </w:rPr>
        <w:t>%) in October and November, and</w:t>
      </w:r>
      <w:r>
        <w:rPr>
          <w:rFonts w:eastAsia="Times New Roman" w:cs="Arial" w:ascii="Arial" w:hAnsi="Arial"/>
          <w:color w:val="auto"/>
          <w:sz w:val="22"/>
          <w:szCs w:val="22"/>
          <w:lang w:val="en-GB" w:eastAsia="fr-FR"/>
        </w:rPr>
        <w:t xml:space="preserve"> in December </w:t>
      </w:r>
      <w:r>
        <w:rPr>
          <w:rFonts w:eastAsia="Times New Roman" w:cs="Arial" w:ascii="Arial" w:hAnsi="Arial"/>
          <w:color w:val="auto"/>
          <w:sz w:val="22"/>
          <w:szCs w:val="22"/>
          <w:lang w:val="en-GB" w:eastAsia="fr-FR"/>
        </w:rPr>
        <w:t xml:space="preserve">to only 768 students cause </w:t>
      </w:r>
      <w:r>
        <w:rPr>
          <w:rFonts w:eastAsia="Times New Roman" w:cs="Arial" w:ascii="Arial" w:hAnsi="Arial"/>
          <w:color w:val="auto"/>
          <w:sz w:val="22"/>
          <w:szCs w:val="22"/>
          <w:lang w:val="en-GB" w:eastAsia="fr-FR"/>
        </w:rPr>
        <w:t xml:space="preserve">the number reduced </w:t>
      </w:r>
      <w:r>
        <w:rPr>
          <w:rFonts w:eastAsia="Times New Roman" w:cs="Arial" w:ascii="Arial" w:hAnsi="Arial"/>
          <w:color w:val="auto"/>
          <w:kern w:val="0"/>
          <w:sz w:val="22"/>
          <w:szCs w:val="22"/>
          <w:lang w:val="en-GB" w:eastAsia="fr-FR" w:bidi="ar-SA"/>
        </w:rPr>
        <w:t>due to</w:t>
      </w:r>
      <w:r>
        <w:rPr>
          <w:rFonts w:eastAsia="Times New Roman" w:cs="Arial" w:ascii="Arial" w:hAnsi="Arial"/>
          <w:color w:val="auto"/>
          <w:sz w:val="22"/>
          <w:szCs w:val="22"/>
          <w:lang w:val="en-GB" w:eastAsia="fr-FR"/>
        </w:rPr>
        <w:t xml:space="preserve"> the</w:t>
      </w:r>
      <w:r>
        <w:rPr>
          <w:rFonts w:eastAsia="Times New Roman" w:cs="Arial" w:ascii="Arial" w:hAnsi="Arial"/>
          <w:color w:val="auto"/>
          <w:sz w:val="22"/>
          <w:szCs w:val="22"/>
          <w:lang w:val="en-GB" w:eastAsia="fr-FR"/>
        </w:rPr>
        <w:t xml:space="preserve"> exams sessions </w:t>
      </w:r>
      <w:r>
        <w:rPr>
          <w:rFonts w:eastAsia="Times New Roman" w:cs="Arial" w:ascii="Arial" w:hAnsi="Arial"/>
          <w:color w:val="auto"/>
          <w:sz w:val="22"/>
          <w:szCs w:val="22"/>
          <w:lang w:val="en-GB" w:eastAsia="fr-FR"/>
        </w:rPr>
        <w:t>in the general schools</w:t>
      </w:r>
      <w:r>
        <w:rPr>
          <w:rFonts w:eastAsia="Times New Roman" w:cs="Arial" w:ascii="Arial" w:hAnsi="Arial"/>
          <w:color w:val="auto"/>
          <w:sz w:val="22"/>
          <w:szCs w:val="22"/>
          <w:lang w:val="en-GB" w:eastAsia="fr-FR"/>
        </w:rPr>
        <w:t xml:space="preserve"> (grades 7</w:t>
      </w:r>
      <w:r>
        <w:rPr>
          <w:rFonts w:eastAsia="Times New Roman" w:cs="Arial" w:ascii="Arial" w:hAnsi="Arial"/>
          <w:color w:val="auto"/>
          <w:sz w:val="22"/>
          <w:szCs w:val="22"/>
          <w:vertAlign w:val="superscript"/>
          <w:lang w:val="en-GB" w:eastAsia="fr-FR"/>
        </w:rPr>
        <w:t>th</w:t>
      </w:r>
      <w:r>
        <w:rPr>
          <w:rFonts w:eastAsia="Times New Roman" w:cs="Arial" w:ascii="Arial" w:hAnsi="Arial"/>
          <w:color w:val="auto"/>
          <w:sz w:val="22"/>
          <w:szCs w:val="22"/>
          <w:lang w:val="en-GB" w:eastAsia="fr-FR"/>
        </w:rPr>
        <w:t>, 10</w:t>
      </w:r>
      <w:r>
        <w:rPr>
          <w:rFonts w:eastAsia="Times New Roman" w:cs="Arial" w:ascii="Arial" w:hAnsi="Arial"/>
          <w:color w:val="auto"/>
          <w:sz w:val="22"/>
          <w:szCs w:val="22"/>
          <w:vertAlign w:val="superscript"/>
          <w:lang w:val="en-GB" w:eastAsia="fr-FR"/>
        </w:rPr>
        <w:t>th</w:t>
      </w:r>
      <w:r>
        <w:rPr>
          <w:rFonts w:eastAsia="Times New Roman" w:cs="Arial" w:ascii="Arial" w:hAnsi="Arial"/>
          <w:color w:val="auto"/>
          <w:sz w:val="22"/>
          <w:szCs w:val="22"/>
          <w:lang w:val="en-GB" w:eastAsia="fr-FR"/>
        </w:rPr>
        <w:t>, 12</w:t>
      </w:r>
      <w:r>
        <w:rPr>
          <w:rFonts w:eastAsia="Times New Roman" w:cs="Arial" w:ascii="Arial" w:hAnsi="Arial"/>
          <w:color w:val="auto"/>
          <w:sz w:val="22"/>
          <w:szCs w:val="22"/>
          <w:vertAlign w:val="superscript"/>
          <w:lang w:val="en-GB" w:eastAsia="fr-FR"/>
        </w:rPr>
        <w:t>th</w:t>
      </w:r>
      <w:r>
        <w:rPr>
          <w:rFonts w:eastAsia="Times New Roman" w:cs="Arial" w:ascii="Arial" w:hAnsi="Arial"/>
          <w:color w:val="auto"/>
          <w:position w:val="0"/>
          <w:sz w:val="22"/>
          <w:sz w:val="22"/>
          <w:szCs w:val="22"/>
          <w:vertAlign w:val="baseline"/>
          <w:lang w:val="en-GB" w:eastAsia="fr-FR"/>
        </w:rPr>
        <w:t>) and in the agricultural Institute.</w:t>
      </w:r>
    </w:p>
    <w:p>
      <w:pPr>
        <w:pStyle w:val="Normal"/>
        <w:jc w:val="both"/>
        <w:rPr>
          <w:color w:val="auto"/>
        </w:rPr>
      </w:pPr>
      <w:r>
        <w:rPr>
          <w:rFonts w:eastAsia="Times New Roman" w:cs="Arial" w:ascii="Arial" w:hAnsi="Arial"/>
          <w:color w:val="auto"/>
          <w:sz w:val="22"/>
          <w:szCs w:val="22"/>
          <w:lang w:val="en-GB" w:eastAsia="fr-FR"/>
        </w:rPr>
        <w:t>ESMABAMA provide</w:t>
      </w:r>
      <w:r>
        <w:rPr>
          <w:rFonts w:eastAsia="Times New Roman" w:cs="Arial" w:ascii="Arial" w:hAnsi="Arial"/>
          <w:color w:val="auto"/>
          <w:sz w:val="22"/>
          <w:szCs w:val="22"/>
          <w:lang w:val="en-GB" w:eastAsia="fr-FR"/>
        </w:rPr>
        <w:t>d</w:t>
      </w:r>
      <w:r>
        <w:rPr>
          <w:rFonts w:eastAsia="Times New Roman" w:cs="Arial" w:ascii="Arial" w:hAnsi="Arial"/>
          <w:color w:val="auto"/>
          <w:sz w:val="22"/>
          <w:szCs w:val="22"/>
          <w:lang w:val="en-GB" w:eastAsia="fr-FR"/>
        </w:rPr>
        <w:t xml:space="preserve"> also basic hygiene material for the individual </w:t>
      </w:r>
      <w:r>
        <w:rPr>
          <w:rFonts w:eastAsia="Times New Roman" w:cs="Arial" w:ascii="Arial" w:hAnsi="Arial"/>
          <w:color w:val="auto"/>
          <w:sz w:val="22"/>
          <w:szCs w:val="22"/>
          <w:lang w:val="en-GB" w:eastAsia="fr-FR"/>
        </w:rPr>
        <w:t>and collective</w:t>
      </w:r>
      <w:r>
        <w:rPr>
          <w:rFonts w:eastAsia="Times New Roman" w:cs="Arial" w:ascii="Arial" w:hAnsi="Arial"/>
          <w:color w:val="auto"/>
          <w:sz w:val="22"/>
          <w:szCs w:val="22"/>
          <w:lang w:val="en-GB" w:eastAsia="fr-FR"/>
        </w:rPr>
        <w:t xml:space="preserve"> hygiene of the boarding students </w:t>
      </w:r>
      <w:r>
        <w:rPr>
          <w:rFonts w:eastAsia="Times New Roman" w:cs="Arial" w:ascii="Arial" w:hAnsi="Arial"/>
          <w:color w:val="auto"/>
          <w:sz w:val="22"/>
          <w:szCs w:val="22"/>
          <w:lang w:val="en-GB" w:eastAsia="fr-FR"/>
        </w:rPr>
        <w:t>(</w:t>
      </w:r>
      <w:r>
        <w:rPr>
          <w:rFonts w:eastAsia="Times New Roman" w:cs="Arial" w:ascii="Arial" w:hAnsi="Arial"/>
          <w:color w:val="auto"/>
          <w:sz w:val="22"/>
          <w:szCs w:val="22"/>
          <w:lang w:val="en-GB" w:eastAsia="fr-FR"/>
        </w:rPr>
        <w:t xml:space="preserve">liquid </w:t>
      </w:r>
      <w:r>
        <w:rPr>
          <w:rFonts w:eastAsia="Times New Roman" w:cs="Arial" w:ascii="Arial" w:hAnsi="Arial"/>
          <w:color w:val="auto"/>
          <w:sz w:val="22"/>
          <w:szCs w:val="22"/>
          <w:lang w:val="en-GB" w:eastAsia="fr-FR"/>
        </w:rPr>
        <w:t xml:space="preserve">soap, </w:t>
      </w:r>
      <w:r>
        <w:rPr>
          <w:rFonts w:eastAsia="Times New Roman" w:cs="Arial" w:ascii="Arial" w:hAnsi="Arial"/>
          <w:color w:val="auto"/>
          <w:sz w:val="22"/>
          <w:szCs w:val="22"/>
          <w:lang w:val="en-GB" w:eastAsia="fr-FR"/>
        </w:rPr>
        <w:t>domestic soap,</w:t>
      </w:r>
      <w:r>
        <w:rPr>
          <w:rFonts w:eastAsia="Times New Roman" w:cs="Arial" w:ascii="Arial" w:hAnsi="Arial"/>
          <w:color w:val="auto"/>
          <w:sz w:val="22"/>
          <w:szCs w:val="22"/>
          <w:lang w:val="en-GB" w:eastAsia="fr-FR"/>
        </w:rPr>
        <w:t xml:space="preserve"> disinfectant products,...)</w:t>
      </w:r>
      <w:r>
        <w:rPr>
          <w:rFonts w:eastAsia="Times New Roman" w:cs="Arial" w:ascii="Arial" w:hAnsi="Arial"/>
          <w:color w:val="auto"/>
          <w:sz w:val="22"/>
          <w:szCs w:val="22"/>
          <w:lang w:val="en-GB" w:eastAsia="fr-FR"/>
        </w:rPr>
        <w:t>.</w:t>
      </w:r>
      <w:r>
        <w:rPr>
          <w:rFonts w:eastAsia="Times New Roman" w:cs="Arial" w:ascii="Arial" w:hAnsi="Arial"/>
          <w:color w:val="auto"/>
          <w:sz w:val="22"/>
          <w:szCs w:val="22"/>
          <w:lang w:val="en-GB" w:eastAsia="fr-FR"/>
        </w:rPr>
        <w:t xml:space="preserve"> The schools closed the day 21 of December.</w:t>
      </w:r>
    </w:p>
    <w:p>
      <w:pPr>
        <w:pStyle w:val="Normal"/>
        <w:jc w:val="both"/>
        <w:rPr>
          <w:rFonts w:ascii="Arial" w:hAnsi="Arial" w:eastAsia="Times New Roman" w:cs="Arial"/>
          <w:color w:val="000000"/>
          <w:sz w:val="22"/>
          <w:szCs w:val="22"/>
          <w:lang w:val="en-GB" w:eastAsia="fr-FR"/>
        </w:rPr>
      </w:pPr>
      <w:r>
        <w:rPr>
          <w:rFonts w:eastAsia="Times New Roman" w:cs="Arial" w:ascii="Arial" w:hAnsi="Arial"/>
          <w:color w:val="000000"/>
          <w:sz w:val="22"/>
          <w:szCs w:val="22"/>
          <w:lang w:val="en-GB" w:eastAsia="fr-FR"/>
        </w:rPr>
      </w:r>
    </w:p>
    <w:p>
      <w:pPr>
        <w:pStyle w:val="Normal"/>
        <w:jc w:val="both"/>
        <w:rPr>
          <w:sz w:val="22"/>
          <w:szCs w:val="22"/>
          <w:lang w:val="en-GB"/>
        </w:rPr>
      </w:pPr>
      <w:r>
        <w:rPr>
          <w:sz w:val="22"/>
          <w:szCs w:val="22"/>
          <w:lang w:val="en-GB"/>
        </w:rPr>
      </w:r>
    </w:p>
    <w:p>
      <w:pPr>
        <w:pStyle w:val="Normal"/>
        <w:rPr>
          <w:sz w:val="22"/>
          <w:szCs w:val="22"/>
          <w:u w:val="single"/>
        </w:rPr>
      </w:pPr>
      <w:r>
        <w:rPr>
          <w:rFonts w:eastAsia="Times New Roman" w:cs="Arial" w:ascii="Arial" w:hAnsi="Arial"/>
          <w:b/>
          <w:bCs/>
          <w:color w:val="000000"/>
          <w:sz w:val="22"/>
          <w:szCs w:val="22"/>
          <w:u w:val="single"/>
          <w:lang w:val="en-GB" w:eastAsia="fr-FR"/>
        </w:rPr>
        <w:t>Next step</w:t>
      </w:r>
      <w:r>
        <w:rPr>
          <w:rFonts w:eastAsia="Times New Roman" w:cs="Arial" w:ascii="Arial" w:hAnsi="Arial"/>
          <w:color w:val="000000"/>
          <w:sz w:val="22"/>
          <w:szCs w:val="22"/>
          <w:u w:val="single"/>
          <w:lang w:val="en-GB" w:eastAsia="fr-FR"/>
        </w:rPr>
        <w:br/>
      </w:r>
    </w:p>
    <w:p>
      <w:pPr>
        <w:pStyle w:val="Normal"/>
        <w:jc w:val="both"/>
        <w:rPr/>
      </w:pPr>
      <w:r>
        <w:rPr>
          <w:rFonts w:eastAsia="Times New Roman" w:cs="Arial" w:ascii="Arial" w:hAnsi="Arial"/>
          <w:color w:val="auto"/>
          <w:kern w:val="0"/>
          <w:sz w:val="22"/>
          <w:szCs w:val="22"/>
          <w:lang w:val="en-GB" w:eastAsia="fr-FR" w:bidi="ar-SA"/>
        </w:rPr>
        <w:t xml:space="preserve">ESMABAMA has to organize the start of the new academic year </w:t>
      </w:r>
      <w:r>
        <w:rPr>
          <w:rFonts w:eastAsia="Times New Roman" w:cs="Arial" w:ascii="Arial" w:hAnsi="Arial"/>
          <w:color w:val="auto"/>
          <w:kern w:val="0"/>
          <w:sz w:val="22"/>
          <w:szCs w:val="22"/>
          <w:lang w:val="en-GB" w:eastAsia="fr-FR" w:bidi="ar-SA"/>
        </w:rPr>
        <w:t>(the start of February)</w:t>
      </w:r>
      <w:r>
        <w:rPr>
          <w:rFonts w:eastAsia="Times New Roman" w:cs="Arial" w:ascii="Arial" w:hAnsi="Arial"/>
          <w:color w:val="auto"/>
          <w:kern w:val="0"/>
          <w:sz w:val="22"/>
          <w:szCs w:val="22"/>
          <w:lang w:val="en-GB" w:eastAsia="fr-FR" w:bidi="ar-SA"/>
        </w:rPr>
        <w:t xml:space="preserve"> for more than 1.600 boarding students. For that, it will be necessary to p</w:t>
      </w:r>
      <w:r>
        <w:rPr>
          <w:rFonts w:eastAsia="Times New Roman" w:cs="Arial" w:ascii="Arial" w:hAnsi="Arial"/>
          <w:color w:val="auto"/>
          <w:kern w:val="0"/>
          <w:sz w:val="22"/>
          <w:szCs w:val="22"/>
          <w:lang w:val="en-GB" w:eastAsia="fr-FR" w:bidi="ar-SA"/>
        </w:rPr>
        <w:t>rovide</w:t>
      </w:r>
      <w:r>
        <w:rPr>
          <w:rFonts w:eastAsia="Times New Roman" w:cs="Arial" w:ascii="Arial" w:hAnsi="Arial"/>
          <w:color w:val="auto"/>
          <w:kern w:val="0"/>
          <w:sz w:val="22"/>
          <w:szCs w:val="22"/>
          <w:lang w:val="en-GB" w:eastAsia="fr-FR" w:bidi="ar-SA"/>
        </w:rPr>
        <w:t xml:space="preserve"> all to the didactic material for teacher</w:t>
      </w:r>
      <w:r>
        <w:rPr>
          <w:rFonts w:eastAsia="Times New Roman" w:cs="Arial" w:ascii="Arial" w:hAnsi="Arial"/>
          <w:color w:val="auto"/>
          <w:kern w:val="0"/>
          <w:sz w:val="22"/>
          <w:szCs w:val="22"/>
          <w:lang w:val="en-GB" w:eastAsia="fr-FR" w:bidi="ar-SA"/>
        </w:rPr>
        <w:t>s</w:t>
      </w:r>
      <w:r>
        <w:rPr>
          <w:rFonts w:eastAsia="Times New Roman" w:cs="Arial" w:ascii="Arial" w:hAnsi="Arial"/>
          <w:color w:val="auto"/>
          <w:kern w:val="0"/>
          <w:sz w:val="22"/>
          <w:szCs w:val="22"/>
          <w:lang w:val="en-GB" w:eastAsia="fr-FR" w:bidi="ar-SA"/>
        </w:rPr>
        <w:t xml:space="preserve">, renew </w:t>
      </w:r>
      <w:r>
        <w:rPr>
          <w:rFonts w:eastAsia="Times New Roman" w:cs="Arial" w:ascii="Arial" w:hAnsi="Arial"/>
          <w:color w:val="auto"/>
          <w:kern w:val="0"/>
          <w:sz w:val="22"/>
          <w:szCs w:val="22"/>
          <w:lang w:val="en-GB" w:eastAsia="fr-FR" w:bidi="ar-SA"/>
        </w:rPr>
        <w:t xml:space="preserve">few </w:t>
      </w:r>
      <w:r>
        <w:rPr>
          <w:rFonts w:eastAsia="Times New Roman" w:cs="Arial" w:ascii="Arial" w:hAnsi="Arial"/>
          <w:color w:val="auto"/>
          <w:kern w:val="0"/>
          <w:sz w:val="22"/>
          <w:szCs w:val="22"/>
          <w:lang w:val="en-GB" w:eastAsia="fr-FR" w:bidi="ar-SA"/>
        </w:rPr>
        <w:t xml:space="preserve">equipment </w:t>
      </w:r>
      <w:r>
        <w:rPr>
          <w:rFonts w:eastAsia="Times New Roman" w:cs="Arial" w:ascii="Arial" w:hAnsi="Arial"/>
          <w:color w:val="auto"/>
          <w:kern w:val="0"/>
          <w:sz w:val="22"/>
          <w:szCs w:val="22"/>
          <w:lang w:val="en-GB" w:eastAsia="fr-FR" w:bidi="ar-SA"/>
        </w:rPr>
        <w:t>of the boarding schools (bed, mattress, mosquito net,…) and provide food and hygiene material from February.</w:t>
      </w:r>
    </w:p>
    <w:p>
      <w:pPr>
        <w:pStyle w:val="Normal"/>
        <w:jc w:val="both"/>
        <w:rPr>
          <w:rFonts w:ascii="Arial" w:hAnsi="Arial" w:eastAsia="Times New Roman" w:cs="Arial"/>
          <w:color w:val="C9211E"/>
          <w:sz w:val="22"/>
          <w:szCs w:val="22"/>
          <w:lang w:val="en-GB" w:eastAsia="fr-FR"/>
        </w:rPr>
      </w:pPr>
      <w:r>
        <w:rPr/>
      </w:r>
      <w:bookmarkStart w:id="3" w:name="__DdeLink__252_3398871852"/>
      <w:bookmarkStart w:id="4" w:name="__DdeLink__252_3398871852"/>
      <w:bookmarkEnd w:id="4"/>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both"/>
        <w:rPr>
          <w:lang w:val="en-GB"/>
        </w:rPr>
      </w:pPr>
      <w:r>
        <w:rPr>
          <w:lang w:val="en-GB"/>
        </w:rPr>
      </w:r>
    </w:p>
    <w:p>
      <w:pPr>
        <w:pStyle w:val="Normal"/>
        <w:jc w:val="center"/>
        <w:rPr/>
      </w:pPr>
      <w:r>
        <w:rPr>
          <w:b/>
          <w:bCs/>
          <w:u w:val="single"/>
          <w:lang w:val="en-GB"/>
        </w:rPr>
        <w:t>Pictures</w:t>
      </w:r>
    </w:p>
    <w:p>
      <w:pPr>
        <w:pStyle w:val="Normal"/>
        <w:jc w:val="both"/>
        <w:rPr>
          <w:lang w:val="en-GB"/>
        </w:rPr>
      </w:pPr>
      <w:r>
        <w:rPr>
          <w:lang w:val="en-GB"/>
        </w:rPr>
      </w:r>
    </w:p>
    <w:p>
      <w:pPr>
        <w:pStyle w:val="Normal"/>
        <w:jc w:val="both"/>
        <w:rPr/>
      </w:pPr>
      <w:r>
        <w:rPr>
          <w:rFonts w:eastAsia="Calibri" w:cs="" w:cstheme="minorBidi" w:eastAsiaTheme="minorHAnsi"/>
          <w:b/>
          <w:bCs/>
          <w:color w:val="auto"/>
          <w:kern w:val="0"/>
          <w:sz w:val="24"/>
          <w:szCs w:val="24"/>
          <w:u w:val="single"/>
          <w:lang w:val="en-GB" w:eastAsia="en-US" w:bidi="ar-SA"/>
        </w:rPr>
        <w:t>Purchasing and Transporting Food</w:t>
      </w:r>
      <w:r>
        <w:rPr>
          <w:b w:val="false"/>
          <w:bCs w:val="false"/>
          <w:u w:val="none"/>
          <w:lang w:val="en-GB"/>
        </w:rPr>
        <w:t>(23/11/21)</w:t>
      </w:r>
    </w:p>
    <w:p>
      <w:pPr>
        <w:pStyle w:val="Normal"/>
        <w:jc w:val="both"/>
        <w:rPr>
          <w:b w:val="false"/>
          <w:b w:val="false"/>
          <w:bCs w:val="false"/>
          <w:u w:val="none"/>
          <w:lang w:val="en-GB"/>
        </w:rPr>
      </w:pPr>
      <w:r>
        <w:rPr>
          <w:b w:val="false"/>
          <w:bCs w:val="false"/>
          <w:u w:val="none"/>
          <w:lang w:val="en-GB"/>
        </w:rPr>
        <w:drawing>
          <wp:anchor behindDoc="0" distT="0" distB="0" distL="0" distR="0" simplePos="0" locked="0" layoutInCell="1" allowOverlap="1" relativeHeight="2">
            <wp:simplePos x="0" y="0"/>
            <wp:positionH relativeFrom="column">
              <wp:posOffset>-24765</wp:posOffset>
            </wp:positionH>
            <wp:positionV relativeFrom="paragraph">
              <wp:posOffset>144780</wp:posOffset>
            </wp:positionV>
            <wp:extent cx="2646680" cy="198501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646680" cy="1985010"/>
                    </a:xfrm>
                    <a:prstGeom prst="rect">
                      <a:avLst/>
                    </a:prstGeom>
                  </pic:spPr>
                </pic:pic>
              </a:graphicData>
            </a:graphic>
          </wp:anchor>
        </w:drawing>
        <w:drawing>
          <wp:anchor behindDoc="0" distT="0" distB="0" distL="0" distR="0" simplePos="0" locked="0" layoutInCell="1" allowOverlap="1" relativeHeight="3">
            <wp:simplePos x="0" y="0"/>
            <wp:positionH relativeFrom="column">
              <wp:posOffset>3318510</wp:posOffset>
            </wp:positionH>
            <wp:positionV relativeFrom="paragraph">
              <wp:posOffset>81915</wp:posOffset>
            </wp:positionV>
            <wp:extent cx="2654935" cy="199199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2654935" cy="1991995"/>
                    </a:xfrm>
                    <a:prstGeom prst="rect">
                      <a:avLst/>
                    </a:prstGeom>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1" allowOverlap="1" relativeHeight="4">
            <wp:simplePos x="0" y="0"/>
            <wp:positionH relativeFrom="column">
              <wp:posOffset>-3175</wp:posOffset>
            </wp:positionH>
            <wp:positionV relativeFrom="paragraph">
              <wp:posOffset>37465</wp:posOffset>
            </wp:positionV>
            <wp:extent cx="2797810" cy="2098675"/>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5"/>
                    <a:stretch>
                      <a:fillRect/>
                    </a:stretch>
                  </pic:blipFill>
                  <pic:spPr bwMode="auto">
                    <a:xfrm>
                      <a:off x="0" y="0"/>
                      <a:ext cx="2797810" cy="2098675"/>
                    </a:xfrm>
                    <a:prstGeom prst="rect">
                      <a:avLst/>
                    </a:prstGeom>
                  </pic:spPr>
                </pic:pic>
              </a:graphicData>
            </a:graphic>
          </wp:anchor>
        </w:drawing>
        <w:drawing>
          <wp:anchor behindDoc="0" distT="0" distB="0" distL="0" distR="0" simplePos="0" locked="0" layoutInCell="1" allowOverlap="1" relativeHeight="5">
            <wp:simplePos x="0" y="0"/>
            <wp:positionH relativeFrom="column">
              <wp:posOffset>3407410</wp:posOffset>
            </wp:positionH>
            <wp:positionV relativeFrom="paragraph">
              <wp:posOffset>40640</wp:posOffset>
            </wp:positionV>
            <wp:extent cx="2759710" cy="2070100"/>
            <wp:effectExtent l="0" t="0" r="0" b="0"/>
            <wp:wrapSquare wrapText="largest"/>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6"/>
                    <a:stretch>
                      <a:fillRect/>
                    </a:stretch>
                  </pic:blipFill>
                  <pic:spPr bwMode="auto">
                    <a:xfrm>
                      <a:off x="0" y="0"/>
                      <a:ext cx="2759710" cy="2070100"/>
                    </a:xfrm>
                    <a:prstGeom prst="rect">
                      <a:avLst/>
                    </a:prstGeom>
                  </pic:spPr>
                </pic:pic>
              </a:graphicData>
            </a:graphic>
          </wp:anchor>
        </w:drawing>
      </w:r>
    </w:p>
    <w:p>
      <w:pPr>
        <w:pStyle w:val="Normal"/>
        <w:jc w:val="both"/>
        <w:rPr/>
      </w:pPr>
      <w:r>
        <w:rPr/>
      </w:r>
    </w:p>
    <w:p>
      <w:pPr>
        <w:pStyle w:val="Normal"/>
        <w:jc w:val="both"/>
        <w:rPr/>
      </w:pPr>
      <w:r>
        <w:rPr/>
        <w:tab/>
        <w:tab/>
        <w:tab/>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drawing>
          <wp:anchor behindDoc="0" distT="0" distB="0" distL="0" distR="0" simplePos="0" locked="0" layoutInCell="1" allowOverlap="1" relativeHeight="6">
            <wp:simplePos x="0" y="0"/>
            <wp:positionH relativeFrom="column">
              <wp:posOffset>-6350</wp:posOffset>
            </wp:positionH>
            <wp:positionV relativeFrom="paragraph">
              <wp:posOffset>635</wp:posOffset>
            </wp:positionV>
            <wp:extent cx="2794635" cy="2096135"/>
            <wp:effectExtent l="0" t="0" r="0" b="0"/>
            <wp:wrapSquare wrapText="largest"/>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7"/>
                    <a:stretch>
                      <a:fillRect/>
                    </a:stretch>
                  </pic:blipFill>
                  <pic:spPr bwMode="auto">
                    <a:xfrm>
                      <a:off x="0" y="0"/>
                      <a:ext cx="2794635" cy="2096135"/>
                    </a:xfrm>
                    <a:prstGeom prst="rect">
                      <a:avLst/>
                    </a:prstGeom>
                  </pic:spPr>
                </pic:pic>
              </a:graphicData>
            </a:graphic>
          </wp:anchor>
        </w:drawing>
        <w:drawing>
          <wp:anchor behindDoc="0" distT="0" distB="0" distL="0" distR="0" simplePos="0" locked="0" layoutInCell="1" allowOverlap="1" relativeHeight="7">
            <wp:simplePos x="0" y="0"/>
            <wp:positionH relativeFrom="column">
              <wp:posOffset>3366770</wp:posOffset>
            </wp:positionH>
            <wp:positionV relativeFrom="paragraph">
              <wp:posOffset>34925</wp:posOffset>
            </wp:positionV>
            <wp:extent cx="2749550" cy="2062480"/>
            <wp:effectExtent l="0" t="0" r="0" b="0"/>
            <wp:wrapSquare wrapText="largest"/>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8"/>
                    <a:stretch>
                      <a:fillRect/>
                    </a:stretch>
                  </pic:blipFill>
                  <pic:spPr bwMode="auto">
                    <a:xfrm>
                      <a:off x="0" y="0"/>
                      <a:ext cx="2749550" cy="2062480"/>
                    </a:xfrm>
                    <a:prstGeom prst="rect">
                      <a:avLst/>
                    </a:prstGeom>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tab/>
        <w:tab/>
        <w:tab/>
      </w:r>
    </w:p>
    <w:p>
      <w:pPr>
        <w:pStyle w:val="Normal"/>
        <w:jc w:val="both"/>
        <w:rPr/>
      </w:pPr>
      <w:r>
        <w:rPr/>
        <w:tab/>
        <w:tab/>
        <w:tab/>
      </w:r>
    </w:p>
    <w:p>
      <w:pPr>
        <w:pStyle w:val="Normal"/>
        <w:jc w:val="both"/>
        <w:rPr/>
      </w:pPr>
      <w:r>
        <w:rPr/>
      </w:r>
    </w:p>
    <w:p>
      <w:pPr>
        <w:pStyle w:val="Normal"/>
        <w:jc w:val="both"/>
        <w:rPr/>
      </w:pPr>
      <w:r>
        <w:rPr/>
      </w:r>
    </w:p>
    <w:p>
      <w:pPr>
        <w:pStyle w:val="Normal"/>
        <w:jc w:val="both"/>
        <w:rPr/>
      </w:pPr>
      <w:r>
        <w:rPr/>
      </w:r>
    </w:p>
    <w:sectPr>
      <w:footerReference w:type="default" r:id="rId9"/>
      <w:type w:val="nextPage"/>
      <w:pgSz w:w="11906" w:h="16838"/>
      <w:pgMar w:left="1417" w:right="1417" w:header="0" w:top="1417" w:footer="1417" w:bottom="1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settings.xml><?xml version="1.0" encoding="utf-8"?>
<w:settings xmlns:w="http://schemas.openxmlformats.org/wordprocessingml/2006/main">
  <w:zoom w:percent="1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10692"/>
    <w:rPr>
      <w:b/>
      <w:bCs/>
    </w:rPr>
  </w:style>
  <w:style w:type="character" w:styleId="Appleconvertedspace" w:customStyle="1">
    <w:name w:val="apple-converted-space"/>
    <w:basedOn w:val="DefaultParagraphFont"/>
    <w:qFormat/>
    <w:rsid w:val="00ec00f8"/>
    <w:rPr/>
  </w:style>
  <w:style w:type="paragraph" w:styleId="Heading" w:customStyle="1">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HeaderandFooter">
    <w:name w:val="Header and Footer"/>
    <w:basedOn w:val="Normal"/>
    <w:qFormat/>
    <w:pPr>
      <w:suppressLineNumbers/>
      <w:tabs>
        <w:tab w:val="clear" w:pos="708"/>
        <w:tab w:val="center" w:pos="4536" w:leader="none"/>
        <w:tab w:val="right" w:pos="9072" w:leader="none"/>
      </w:tabs>
    </w:pPr>
    <w:rPr/>
  </w:style>
  <w:style w:type="paragraph" w:styleId="Footer">
    <w:name w:val="Footer"/>
    <w:basedOn w:val="HeaderandFooter"/>
    <w:pPr>
      <w:suppressLineNumbers/>
      <w:tabs>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Application>LibreOffice/6.3.4.2$MacOSX_X86_64 LibreOffice_project/60da17e045e08f1793c57c00ba83cdfce946d0aa</Application>
  <Pages>3</Pages>
  <Words>574</Words>
  <Characters>2985</Characters>
  <CharactersWithSpaces>3568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2021-05-12T12:21:00Z</dcterms:created>
  <dc:creator>Médéric  Carpier</dc:creator>
  <dc:description/>
  <dc:language>fr-FR</dc:language>
  <cp:lastModifiedBy>Médéric </cp:lastModifiedBy>
  <dcterms:modified xsi:type="dcterms:W3CDTF">2022-01-24T15:39:14Z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