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2A" w:rsidRDefault="00606A2A" w:rsidP="0007314C">
      <w:pPr>
        <w:spacing w:after="0"/>
        <w:jc w:val="center"/>
        <w:rPr>
          <w:rFonts w:ascii="Arial" w:hAnsi="Arial" w:cs="Arial"/>
          <w:b/>
          <w:spacing w:val="2"/>
          <w:bdr w:val="none" w:sz="0" w:space="0" w:color="auto" w:frame="1"/>
          <w:shd w:val="clear" w:color="auto" w:fill="FFFFFF"/>
          <w:lang w:val="en-US"/>
        </w:rPr>
      </w:pPr>
      <w:r w:rsidRPr="00606A2A">
        <w:rPr>
          <w:rFonts w:ascii="Arial" w:hAnsi="Arial" w:cs="Arial"/>
          <w:b/>
          <w:spacing w:val="2"/>
          <w:bdr w:val="none" w:sz="0" w:space="0" w:color="auto" w:frame="1"/>
          <w:shd w:val="clear" w:color="auto" w:fill="FFFFFF"/>
          <w:lang w:val="en-US"/>
        </w:rPr>
        <w:t xml:space="preserve">PROJECT REPORT </w:t>
      </w:r>
      <w:r>
        <w:rPr>
          <w:rFonts w:ascii="Arial" w:hAnsi="Arial" w:cs="Arial"/>
          <w:b/>
          <w:spacing w:val="2"/>
          <w:bdr w:val="none" w:sz="0" w:space="0" w:color="auto" w:frame="1"/>
          <w:shd w:val="clear" w:color="auto" w:fill="FFFFFF"/>
          <w:lang w:val="en-US"/>
        </w:rPr>
        <w:t xml:space="preserve">53766 </w:t>
      </w:r>
    </w:p>
    <w:p w:rsidR="00606A2A" w:rsidRPr="00E30AD2" w:rsidRDefault="00606A2A" w:rsidP="0007314C">
      <w:pPr>
        <w:spacing w:after="0"/>
        <w:jc w:val="center"/>
        <w:rPr>
          <w:rFonts w:ascii="Arial" w:hAnsi="Arial" w:cs="Arial"/>
          <w:b/>
          <w:spacing w:val="2"/>
          <w:bdr w:val="none" w:sz="0" w:space="0" w:color="auto" w:frame="1"/>
          <w:shd w:val="clear" w:color="auto" w:fill="FFFFFF"/>
          <w:lang w:val="en-US"/>
        </w:rPr>
      </w:pPr>
      <w:r w:rsidRPr="00606A2A">
        <w:rPr>
          <w:rFonts w:ascii="Arial" w:hAnsi="Arial" w:cs="Arial"/>
          <w:b/>
          <w:spacing w:val="2"/>
          <w:bdr w:val="none" w:sz="0" w:space="0" w:color="auto" w:frame="1"/>
          <w:shd w:val="clear" w:color="auto" w:fill="FFFFFF"/>
          <w:lang w:val="en-US"/>
        </w:rPr>
        <w:t>ACCESSIBILITY TO VIRTUAL CLASSES BY PRIMARY SCHOOL</w:t>
      </w:r>
    </w:p>
    <w:p w:rsidR="004E05C3" w:rsidRPr="00025FEB" w:rsidRDefault="004E05C3" w:rsidP="00606A2A">
      <w:pPr>
        <w:spacing w:after="0"/>
        <w:rPr>
          <w:rFonts w:eastAsia="Times New Roman" w:cs="Times New Roman"/>
          <w:b/>
          <w:bCs/>
          <w:color w:val="3E4B59"/>
          <w:spacing w:val="6"/>
          <w:bdr w:val="none" w:sz="0" w:space="0" w:color="auto" w:frame="1"/>
          <w:lang w:val="en-US"/>
        </w:rPr>
      </w:pPr>
    </w:p>
    <w:p w:rsidR="003168A2" w:rsidRPr="003168A2" w:rsidRDefault="003168A2" w:rsidP="003168A2">
      <w:pPr>
        <w:keepNext/>
        <w:keepLines/>
        <w:jc w:val="both"/>
        <w:rPr>
          <w:rFonts w:ascii="Arial" w:hAnsi="Arial" w:cs="Arial"/>
          <w:b/>
          <w:spacing w:val="2"/>
          <w:bdr w:val="none" w:sz="0" w:space="0" w:color="auto" w:frame="1"/>
          <w:shd w:val="clear" w:color="auto" w:fill="FFFFFF"/>
          <w:lang w:val="en-US"/>
        </w:rPr>
      </w:pPr>
      <w:r w:rsidRPr="003168A2">
        <w:rPr>
          <w:rFonts w:ascii="Arial" w:hAnsi="Arial" w:cs="Arial"/>
          <w:b/>
          <w:spacing w:val="2"/>
          <w:bdr w:val="none" w:sz="0" w:space="0" w:color="auto" w:frame="1"/>
          <w:shd w:val="clear" w:color="auto" w:fill="FFFFFF"/>
          <w:lang w:val="en-US"/>
        </w:rPr>
        <w:t>BACKGROUND</w:t>
      </w:r>
    </w:p>
    <w:p w:rsidR="003168A2" w:rsidRPr="003168A2" w:rsidRDefault="003168A2" w:rsidP="003168A2">
      <w:pPr>
        <w:keepNext/>
        <w:keepLines/>
        <w:jc w:val="both"/>
        <w:rPr>
          <w:rFonts w:ascii="Arial" w:hAnsi="Arial" w:cs="Arial"/>
          <w:sz w:val="20"/>
          <w:szCs w:val="20"/>
          <w:lang w:val="en-US"/>
        </w:rPr>
      </w:pPr>
      <w:r w:rsidRPr="003168A2">
        <w:rPr>
          <w:rFonts w:ascii="Arial" w:hAnsi="Arial" w:cs="Arial"/>
          <w:sz w:val="20"/>
          <w:szCs w:val="20"/>
          <w:lang w:val="en-US"/>
        </w:rPr>
        <w:t xml:space="preserve">The closure of schools and colleges in Peru due to the COVID-19 pandemic in the last two years has seriously affected the education of students, mainly those living in rural areas, because they cannot regularly access the remote classes taught by the State through the "I learn at home" platform. In addition, approximately 200 students in the first three grades of primary school in the provinces of </w:t>
      </w:r>
      <w:proofErr w:type="spellStart"/>
      <w:r w:rsidRPr="003168A2">
        <w:rPr>
          <w:rFonts w:ascii="Arial" w:hAnsi="Arial" w:cs="Arial"/>
          <w:sz w:val="20"/>
          <w:szCs w:val="20"/>
          <w:lang w:val="en-US"/>
        </w:rPr>
        <w:t>Huamalíes</w:t>
      </w:r>
      <w:proofErr w:type="spellEnd"/>
      <w:r w:rsidRPr="003168A2">
        <w:rPr>
          <w:rFonts w:ascii="Arial" w:hAnsi="Arial" w:cs="Arial"/>
          <w:sz w:val="20"/>
          <w:szCs w:val="20"/>
          <w:lang w:val="en-US"/>
        </w:rPr>
        <w:t xml:space="preserve"> and Dos de Mayo have not been included in the Tablet delivery made by the Ministry of Education-MINEDU, so that children who are studying in these grades do not have the basic tools to continue with an education under the virtual modality, for different reasons: first, because they do not have internet signal due to the limited coverage or connection that exists in the localities where they live, or in some cases they have a single mobile device for all family members with a minimum data plan, which requires a constant recharge of mobile data, and that generally cannot be afforded by the parents; The second is that the families in the localities are engaged in agricultural activities for self-consumption, so they have limited economi</w:t>
      </w:r>
      <w:r w:rsidR="00025FEB">
        <w:rPr>
          <w:rFonts w:ascii="Arial" w:hAnsi="Arial" w:cs="Arial"/>
          <w:sz w:val="20"/>
          <w:szCs w:val="20"/>
          <w:lang w:val="en-US"/>
        </w:rPr>
        <w:t xml:space="preserve">c resources for the purchase </w:t>
      </w:r>
      <w:bookmarkStart w:id="0" w:name="_GoBack"/>
      <w:bookmarkEnd w:id="0"/>
      <w:r w:rsidRPr="003168A2">
        <w:rPr>
          <w:rFonts w:ascii="Arial" w:hAnsi="Arial" w:cs="Arial"/>
          <w:sz w:val="20"/>
          <w:szCs w:val="20"/>
          <w:lang w:val="en-US"/>
        </w:rPr>
        <w:t>of technological equipment (cell phones, computers or tablets); and the third reason is that students do not have adequate space for the development of their homework, so they do their homework in the field, in the yard of their house, in the kitchen or in an inadequate environment at home. These difficulties have caused many students to miss the school year or not to take advantage of it, thus widening the economic and social gaps and increasing poverty.</w:t>
      </w:r>
    </w:p>
    <w:p w:rsidR="003168A2" w:rsidRPr="003168A2" w:rsidRDefault="003168A2" w:rsidP="003168A2">
      <w:pPr>
        <w:keepNext/>
        <w:keepLines/>
        <w:jc w:val="both"/>
        <w:rPr>
          <w:rFonts w:ascii="Arial" w:hAnsi="Arial" w:cs="Arial"/>
          <w:b/>
          <w:spacing w:val="2"/>
          <w:bdr w:val="none" w:sz="0" w:space="0" w:color="auto" w:frame="1"/>
          <w:shd w:val="clear" w:color="auto" w:fill="FFFFFF"/>
          <w:lang w:val="en-US"/>
        </w:rPr>
      </w:pPr>
      <w:r w:rsidRPr="003168A2">
        <w:rPr>
          <w:rFonts w:ascii="Arial" w:hAnsi="Arial" w:cs="Arial"/>
          <w:b/>
          <w:spacing w:val="2"/>
          <w:bdr w:val="none" w:sz="0" w:space="0" w:color="auto" w:frame="1"/>
          <w:shd w:val="clear" w:color="auto" w:fill="FFFFFF"/>
          <w:lang w:val="en-US"/>
        </w:rPr>
        <w:t>ACTIONS TAKEN</w:t>
      </w:r>
    </w:p>
    <w:p w:rsidR="003168A2" w:rsidRPr="003168A2" w:rsidRDefault="003168A2" w:rsidP="003168A2">
      <w:pPr>
        <w:pStyle w:val="Prrafodelista"/>
        <w:keepNext/>
        <w:keepLines/>
        <w:numPr>
          <w:ilvl w:val="0"/>
          <w:numId w:val="3"/>
        </w:numPr>
        <w:jc w:val="both"/>
        <w:rPr>
          <w:rFonts w:ascii="Arial" w:hAnsi="Arial" w:cs="Arial"/>
          <w:sz w:val="20"/>
          <w:szCs w:val="20"/>
          <w:lang w:val="en-US"/>
        </w:rPr>
      </w:pPr>
      <w:r w:rsidRPr="003168A2">
        <w:rPr>
          <w:rFonts w:ascii="Arial" w:hAnsi="Arial" w:cs="Arial"/>
          <w:sz w:val="20"/>
          <w:szCs w:val="20"/>
          <w:lang w:val="en-US"/>
        </w:rPr>
        <w:t>We have knocked on the door of other institutions that have been supporting initiatives for families that have been affected by COVID-19, so that they can improve their current living conditions and thus reverse some of the negative impacts that the pandemic has been generating.</w:t>
      </w:r>
    </w:p>
    <w:p w:rsidR="003168A2" w:rsidRPr="003168A2" w:rsidRDefault="003168A2" w:rsidP="003168A2">
      <w:pPr>
        <w:pStyle w:val="Prrafodelista"/>
        <w:keepNext/>
        <w:keepLines/>
        <w:numPr>
          <w:ilvl w:val="0"/>
          <w:numId w:val="3"/>
        </w:numPr>
        <w:jc w:val="both"/>
        <w:rPr>
          <w:rFonts w:ascii="Arial" w:hAnsi="Arial" w:cs="Arial"/>
          <w:sz w:val="20"/>
          <w:szCs w:val="20"/>
          <w:lang w:val="en-US"/>
        </w:rPr>
      </w:pPr>
      <w:r w:rsidRPr="003168A2">
        <w:rPr>
          <w:rFonts w:ascii="Arial" w:hAnsi="Arial" w:cs="Arial"/>
          <w:sz w:val="20"/>
          <w:szCs w:val="20"/>
          <w:lang w:val="en-US"/>
        </w:rPr>
        <w:t xml:space="preserve">The acquisition of 86 Advance 8-inch tablets for primary school students from 5 educational institutions in the district of </w:t>
      </w:r>
      <w:proofErr w:type="spellStart"/>
      <w:r w:rsidRPr="003168A2">
        <w:rPr>
          <w:rFonts w:ascii="Arial" w:hAnsi="Arial" w:cs="Arial"/>
          <w:sz w:val="20"/>
          <w:szCs w:val="20"/>
          <w:lang w:val="en-US"/>
        </w:rPr>
        <w:t>Chavín</w:t>
      </w:r>
      <w:proofErr w:type="spellEnd"/>
      <w:r w:rsidRPr="003168A2">
        <w:rPr>
          <w:rFonts w:ascii="Arial" w:hAnsi="Arial" w:cs="Arial"/>
          <w:sz w:val="20"/>
          <w:szCs w:val="20"/>
          <w:lang w:val="en-US"/>
        </w:rPr>
        <w:t xml:space="preserve"> de </w:t>
      </w:r>
      <w:proofErr w:type="spellStart"/>
      <w:r w:rsidRPr="003168A2">
        <w:rPr>
          <w:rFonts w:ascii="Arial" w:hAnsi="Arial" w:cs="Arial"/>
          <w:sz w:val="20"/>
          <w:szCs w:val="20"/>
          <w:lang w:val="en-US"/>
        </w:rPr>
        <w:t>Pariarca</w:t>
      </w:r>
      <w:proofErr w:type="spellEnd"/>
      <w:r w:rsidRPr="003168A2">
        <w:rPr>
          <w:rFonts w:ascii="Arial" w:hAnsi="Arial" w:cs="Arial"/>
          <w:sz w:val="20"/>
          <w:szCs w:val="20"/>
          <w:lang w:val="en-US"/>
        </w:rPr>
        <w:t xml:space="preserve">, province of </w:t>
      </w:r>
      <w:proofErr w:type="spellStart"/>
      <w:r w:rsidRPr="003168A2">
        <w:rPr>
          <w:rFonts w:ascii="Arial" w:hAnsi="Arial" w:cs="Arial"/>
          <w:sz w:val="20"/>
          <w:szCs w:val="20"/>
          <w:lang w:val="en-US"/>
        </w:rPr>
        <w:t>Huamalíes</w:t>
      </w:r>
      <w:proofErr w:type="spellEnd"/>
      <w:r w:rsidRPr="003168A2">
        <w:rPr>
          <w:rFonts w:ascii="Arial" w:hAnsi="Arial" w:cs="Arial"/>
          <w:sz w:val="20"/>
          <w:szCs w:val="20"/>
          <w:lang w:val="en-US"/>
        </w:rPr>
        <w:t>, has been achieved. With this important donation, students are developing their virtual classes through virtual platforms, social networks, WhatsApp and/or video calls.</w:t>
      </w:r>
    </w:p>
    <w:p w:rsidR="00C66B1D" w:rsidRPr="003168A2" w:rsidRDefault="009C40B0" w:rsidP="00606A2A">
      <w:pPr>
        <w:spacing w:after="0"/>
        <w:rPr>
          <w:b/>
          <w:u w:val="single"/>
          <w:lang w:val="en-US"/>
        </w:rPr>
      </w:pPr>
      <w:r w:rsidRPr="009C40B0">
        <w:rPr>
          <w:noProof/>
          <w:lang w:val="en-US"/>
        </w:rPr>
        <w:drawing>
          <wp:anchor distT="0" distB="0" distL="114300" distR="114300" simplePos="0" relativeHeight="251658240" behindDoc="0" locked="0" layoutInCell="1" allowOverlap="1" wp14:anchorId="0F8B573A" wp14:editId="6F9E041E">
            <wp:simplePos x="0" y="0"/>
            <wp:positionH relativeFrom="margin">
              <wp:posOffset>1059815</wp:posOffset>
            </wp:positionH>
            <wp:positionV relativeFrom="paragraph">
              <wp:posOffset>11430</wp:posOffset>
            </wp:positionV>
            <wp:extent cx="3556000" cy="2888615"/>
            <wp:effectExtent l="0" t="0" r="635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0" cy="2888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A2A" w:rsidRPr="003168A2" w:rsidRDefault="00606A2A" w:rsidP="00606A2A">
      <w:pPr>
        <w:pStyle w:val="Ttulo4"/>
        <w:shd w:val="clear" w:color="auto" w:fill="FFFFFF"/>
        <w:spacing w:before="0" w:beforeAutospacing="0" w:after="0" w:afterAutospacing="0"/>
        <w:ind w:left="720"/>
        <w:jc w:val="both"/>
        <w:textAlignment w:val="baseline"/>
        <w:rPr>
          <w:rFonts w:asciiTheme="minorHAnsi" w:eastAsiaTheme="minorHAnsi" w:hAnsiTheme="minorHAnsi" w:cstheme="minorBidi"/>
          <w:b w:val="0"/>
          <w:color w:val="0070C0"/>
          <w:sz w:val="22"/>
          <w:szCs w:val="22"/>
        </w:rPr>
      </w:pPr>
    </w:p>
    <w:p w:rsidR="000E65F3" w:rsidRDefault="009C40B0" w:rsidP="0007314C">
      <w:pPr>
        <w:ind w:left="720" w:hanging="720"/>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2527300</wp:posOffset>
                </wp:positionV>
                <wp:extent cx="3784600" cy="355600"/>
                <wp:effectExtent l="0" t="0" r="6350" b="6350"/>
                <wp:wrapNone/>
                <wp:docPr id="18" name="Cuadro de texto 18"/>
                <wp:cNvGraphicFramePr/>
                <a:graphic xmlns:a="http://schemas.openxmlformats.org/drawingml/2006/main">
                  <a:graphicData uri="http://schemas.microsoft.com/office/word/2010/wordprocessingShape">
                    <wps:wsp>
                      <wps:cNvSpPr txBox="1"/>
                      <wps:spPr>
                        <a:xfrm>
                          <a:off x="0" y="0"/>
                          <a:ext cx="3784600" cy="355600"/>
                        </a:xfrm>
                        <a:prstGeom prst="rect">
                          <a:avLst/>
                        </a:prstGeom>
                        <a:solidFill>
                          <a:schemeClr val="lt1"/>
                        </a:solidFill>
                        <a:ln w="6350">
                          <a:noFill/>
                        </a:ln>
                      </wps:spPr>
                      <wps:txbx>
                        <w:txbxContent>
                          <w:p w:rsidR="009C40B0" w:rsidRPr="003168A2" w:rsidRDefault="003168A2" w:rsidP="009C40B0">
                            <w:pPr>
                              <w:jc w:val="center"/>
                              <w:rPr>
                                <w:rFonts w:ascii="Arial" w:hAnsi="Arial" w:cs="Arial"/>
                                <w:sz w:val="18"/>
                                <w:szCs w:val="18"/>
                                <w:lang w:val="en-US"/>
                              </w:rPr>
                            </w:pPr>
                            <w:r w:rsidRPr="003168A2">
                              <w:rPr>
                                <w:rFonts w:ascii="Arial" w:hAnsi="Arial" w:cs="Arial"/>
                                <w:sz w:val="18"/>
                                <w:szCs w:val="18"/>
                                <w:lang w:val="en-US"/>
                              </w:rPr>
                              <w:t>Photograph. Tablet delivery to a girl, student of the third grade of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0;margin-top:199pt;width:298pt;height:2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" fillcolor="white [3201]" stroked="f" strokeweight=".5pt">
                <v:textbox>
                  <w:txbxContent>
                    <w:p w:rsidR="009C40B0" w:rsidRPr="003168A2" w:rsidRDefault="003168A2" w:rsidP="009C40B0">
                      <w:pPr>
                        <w:jc w:val="center"/>
                        <w:rPr>
                          <w:rFonts w:ascii="Arial" w:hAnsi="Arial" w:cs="Arial"/>
                          <w:sz w:val="18"/>
                          <w:szCs w:val="18"/>
                          <w:lang w:val="en-US"/>
                        </w:rPr>
                      </w:pPr>
                      <w:r w:rsidRPr="003168A2">
                        <w:rPr>
                          <w:rFonts w:ascii="Arial" w:hAnsi="Arial" w:cs="Arial"/>
                          <w:sz w:val="18"/>
                          <w:szCs w:val="18"/>
                          <w:lang w:val="en-US"/>
                        </w:rPr>
                        <w:t>Photograph. Tablet delivery to a girl, student of the third grade of primary school</w:t>
                      </w:r>
                    </w:p>
                  </w:txbxContent>
                </v:textbox>
                <w10:wrap anchorx="margin"/>
              </v:shape>
            </w:pict>
          </mc:Fallback>
        </mc:AlternateContent>
      </w:r>
    </w:p>
    <w:sectPr w:rsidR="000E65F3" w:rsidSect="003168A2">
      <w:headerReference w:type="default" r:id="rId8"/>
      <w:pgSz w:w="11906" w:h="16838"/>
      <w:pgMar w:top="1647" w:right="1274" w:bottom="2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36" w:rsidRDefault="00372236">
      <w:pPr>
        <w:spacing w:after="0" w:line="240" w:lineRule="auto"/>
      </w:pPr>
      <w:r>
        <w:separator/>
      </w:r>
    </w:p>
  </w:endnote>
  <w:endnote w:type="continuationSeparator" w:id="0">
    <w:p w:rsidR="00372236" w:rsidRDefault="0037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36" w:rsidRDefault="00372236">
      <w:pPr>
        <w:spacing w:after="0" w:line="240" w:lineRule="auto"/>
      </w:pPr>
      <w:r>
        <w:separator/>
      </w:r>
    </w:p>
  </w:footnote>
  <w:footnote w:type="continuationSeparator" w:id="0">
    <w:p w:rsidR="00372236" w:rsidRDefault="0037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F8" w:rsidRDefault="003168A2">
    <w:pPr>
      <w:pStyle w:val="Encabezado"/>
    </w:pPr>
    <w:r>
      <w:rPr>
        <w:noProof/>
        <w:lang w:val="en-US"/>
      </w:rPr>
      <w:drawing>
        <wp:anchor distT="0" distB="0" distL="114300" distR="114300" simplePos="0" relativeHeight="251660288" behindDoc="0" locked="0" layoutInCell="1" allowOverlap="1" wp14:anchorId="54FA5061" wp14:editId="21EA8177">
          <wp:simplePos x="0" y="0"/>
          <wp:positionH relativeFrom="column">
            <wp:posOffset>4601210</wp:posOffset>
          </wp:positionH>
          <wp:positionV relativeFrom="paragraph">
            <wp:posOffset>-118745</wp:posOffset>
          </wp:positionV>
          <wp:extent cx="975995" cy="631825"/>
          <wp:effectExtent l="0" t="0" r="0" b="0"/>
          <wp:wrapSquare wrapText="bothSides"/>
          <wp:docPr id="19" name="Imagen 19" descr="Resultado de imagen para global 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lobal gi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99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749">
      <w:rPr>
        <w:noProof/>
        <w:lang w:val="en-US"/>
      </w:rPr>
      <w:drawing>
        <wp:anchor distT="0" distB="0" distL="114300" distR="114300" simplePos="0" relativeHeight="251659264" behindDoc="0" locked="0" layoutInCell="1" allowOverlap="1" wp14:anchorId="3C757F1C" wp14:editId="029A1697">
          <wp:simplePos x="0" y="0"/>
          <wp:positionH relativeFrom="column">
            <wp:posOffset>-224790</wp:posOffset>
          </wp:positionH>
          <wp:positionV relativeFrom="paragraph">
            <wp:posOffset>-5715</wp:posOffset>
          </wp:positionV>
          <wp:extent cx="1261110" cy="368746"/>
          <wp:effectExtent l="0" t="0" r="0" b="0"/>
          <wp:wrapSquare wrapText="bothSides"/>
          <wp:docPr id="20" name="Imagen 20" descr="D:\EDELVIS - DIACONIA\Mis documentos\EDELVIS\DIACONIA DOC\LOGO COLOR HORIZONT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DELVIS - DIACONIA\Mis documentos\EDELVIS\DIACONIA DOC\LOGO COLOR HORIZONTAL 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1110" cy="36874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33A2"/>
    <w:multiLevelType w:val="hybridMultilevel"/>
    <w:tmpl w:val="C2EEBAEE"/>
    <w:lvl w:ilvl="0" w:tplc="84D0C3A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5767F"/>
    <w:multiLevelType w:val="hybridMultilevel"/>
    <w:tmpl w:val="E1C62EFC"/>
    <w:lvl w:ilvl="0" w:tplc="4AB8DA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011A1"/>
    <w:multiLevelType w:val="hybridMultilevel"/>
    <w:tmpl w:val="101EAAB0"/>
    <w:lvl w:ilvl="0" w:tplc="AA26052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B7E14"/>
    <w:multiLevelType w:val="hybridMultilevel"/>
    <w:tmpl w:val="3AF2B878"/>
    <w:lvl w:ilvl="0" w:tplc="466ADE86">
      <w:start w:val="1"/>
      <w:numFmt w:val="bullet"/>
      <w:lvlText w:val="-"/>
      <w:lvlJc w:val="left"/>
      <w:pPr>
        <w:ind w:left="720" w:hanging="360"/>
      </w:pPr>
      <w:rPr>
        <w:rFonts w:asciiTheme="minorHAnsi" w:hAnsiTheme="minorHAnsi" w:cstheme="minorHAnsi"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2A"/>
    <w:rsid w:val="00025FEB"/>
    <w:rsid w:val="0007314C"/>
    <w:rsid w:val="000E65F3"/>
    <w:rsid w:val="00287846"/>
    <w:rsid w:val="003168A2"/>
    <w:rsid w:val="00372236"/>
    <w:rsid w:val="003F18EA"/>
    <w:rsid w:val="004E05C3"/>
    <w:rsid w:val="00606A2A"/>
    <w:rsid w:val="006F35E7"/>
    <w:rsid w:val="009C40B0"/>
    <w:rsid w:val="00C54540"/>
    <w:rsid w:val="00C66B1D"/>
    <w:rsid w:val="00CC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EDE1"/>
  <w15:chartTrackingRefBased/>
  <w15:docId w15:val="{0F338F70-62FF-48C0-A2FD-8DF133DD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2A"/>
    <w:rPr>
      <w:lang w:val="es-PE"/>
    </w:rPr>
  </w:style>
  <w:style w:type="paragraph" w:styleId="Ttulo4">
    <w:name w:val="heading 4"/>
    <w:basedOn w:val="Normal"/>
    <w:link w:val="Ttulo4Car"/>
    <w:uiPriority w:val="9"/>
    <w:qFormat/>
    <w:rsid w:val="00606A2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06A2A"/>
    <w:rPr>
      <w:rFonts w:ascii="Times New Roman" w:eastAsia="Times New Roman" w:hAnsi="Times New Roman" w:cs="Times New Roman"/>
      <w:b/>
      <w:bCs/>
      <w:sz w:val="24"/>
      <w:szCs w:val="24"/>
    </w:rPr>
  </w:style>
  <w:style w:type="paragraph" w:styleId="Encabezado">
    <w:name w:val="header"/>
    <w:basedOn w:val="Normal"/>
    <w:link w:val="EncabezadoCar"/>
    <w:uiPriority w:val="99"/>
    <w:unhideWhenUsed/>
    <w:rsid w:val="00606A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6A2A"/>
    <w:rPr>
      <w:lang w:val="es-PE"/>
    </w:rPr>
  </w:style>
  <w:style w:type="paragraph" w:styleId="NormalWeb">
    <w:name w:val="Normal (Web)"/>
    <w:basedOn w:val="Normal"/>
    <w:uiPriority w:val="99"/>
    <w:unhideWhenUsed/>
    <w:rsid w:val="00606A2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C66B1D"/>
    <w:pPr>
      <w:ind w:left="720"/>
      <w:contextualSpacing/>
    </w:pPr>
  </w:style>
  <w:style w:type="table" w:styleId="Tablaconcuadrcula">
    <w:name w:val="Table Grid"/>
    <w:basedOn w:val="Tablanormal"/>
    <w:uiPriority w:val="59"/>
    <w:rsid w:val="00C66B1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2021-12-29T01:40:00Z</dcterms:created>
  <dcterms:modified xsi:type="dcterms:W3CDTF">2021-12-29T15:05:00Z</dcterms:modified>
</cp:coreProperties>
</file>