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3B429" w14:textId="5D29EBAB" w:rsidR="00367505" w:rsidRPr="00367505" w:rsidRDefault="00367505" w:rsidP="003675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05">
        <w:rPr>
          <w:rFonts w:ascii="Times New Roman" w:hAnsi="Times New Roman" w:cs="Times New Roman"/>
          <w:b/>
          <w:bCs/>
          <w:sz w:val="24"/>
          <w:szCs w:val="24"/>
        </w:rPr>
        <w:t>ASYV’s Online 2019 Annual Report</w:t>
      </w:r>
    </w:p>
    <w:p w14:paraId="118DDC5E" w14:textId="2C42E77F" w:rsidR="00367505" w:rsidRDefault="00367505" w:rsidP="00367505">
      <w:pPr>
        <w:rPr>
          <w:rFonts w:ascii="Times New Roman" w:hAnsi="Times New Roman" w:cs="Times New Roman"/>
        </w:rPr>
      </w:pPr>
    </w:p>
    <w:p w14:paraId="1DB7CDF4" w14:textId="77777777" w:rsidR="00367505" w:rsidRPr="00367505" w:rsidRDefault="00367505" w:rsidP="00367505">
      <w:pPr>
        <w:rPr>
          <w:rFonts w:ascii="Times New Roman" w:hAnsi="Times New Roman" w:cs="Times New Roman"/>
        </w:rPr>
      </w:pPr>
    </w:p>
    <w:p w14:paraId="0CBB9CB3" w14:textId="39B55FEB" w:rsidR="005A6CCC" w:rsidRPr="00367505" w:rsidRDefault="00367505" w:rsidP="00367505">
      <w:pPr>
        <w:rPr>
          <w:rFonts w:ascii="Times New Roman" w:hAnsi="Times New Roman" w:cs="Times New Roman"/>
        </w:rPr>
      </w:pPr>
      <w:hyperlink r:id="rId4" w:history="1">
        <w:r w:rsidRPr="00367505">
          <w:rPr>
            <w:rStyle w:val="Hyperlink"/>
            <w:rFonts w:ascii="Times New Roman" w:hAnsi="Times New Roman" w:cs="Times New Roman"/>
          </w:rPr>
          <w:t>https://yearly.report/from/#/asyv/2019annualreport</w:t>
        </w:r>
      </w:hyperlink>
    </w:p>
    <w:sectPr w:rsidR="005A6CCC" w:rsidRPr="00367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05"/>
    <w:rsid w:val="00367505"/>
    <w:rsid w:val="005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24F8"/>
  <w15:chartTrackingRefBased/>
  <w15:docId w15:val="{FE3B056F-82C8-448D-B157-C8EAC29D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5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early.report/from/#/asyv/2019annual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Lisi</dc:creator>
  <cp:keywords/>
  <dc:description/>
  <cp:lastModifiedBy>Julia Lisi</cp:lastModifiedBy>
  <cp:revision>1</cp:revision>
  <dcterms:created xsi:type="dcterms:W3CDTF">2021-03-02T20:08:00Z</dcterms:created>
  <dcterms:modified xsi:type="dcterms:W3CDTF">2021-03-02T20:09:00Z</dcterms:modified>
</cp:coreProperties>
</file>