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9BC741" w14:textId="0F452D9D" w:rsidR="00C632BE" w:rsidRPr="00EB3B3F" w:rsidRDefault="004C7A67" w:rsidP="004C7A67">
      <w:pPr>
        <w:spacing w:before="100" w:beforeAutospacing="1" w:after="100" w:afterAutospacing="1"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Hello, it's a pleasure to be able to tell you and share with you a little about the life of our team and the jungle projects. As you already know, to carry out our community process we have issues to address with different autonomy processes for each space.</w:t>
      </w:r>
    </w:p>
    <w:p w14:paraId="7B37C1C8" w14:textId="0528F6D8" w:rsidR="00C632BE" w:rsidRPr="00EB3B3F" w:rsidRDefault="00C632BE" w:rsidP="004C7A67">
      <w:pPr>
        <w:spacing w:before="100" w:beforeAutospacing="1" w:after="100" w:afterAutospacing="1" w:line="240" w:lineRule="auto"/>
        <w:jc w:val="both"/>
        <w:rPr>
          <w:rFonts w:ascii="Arial" w:eastAsia="Times New Roman" w:hAnsi="Arial" w:cs="Arial"/>
          <w:color w:val="000000"/>
          <w:sz w:val="20"/>
          <w:szCs w:val="20"/>
          <w:lang w:eastAsia="es-MX"/>
        </w:rPr>
      </w:pPr>
      <w:r w:rsidRPr="00EB3B3F">
        <w:rPr>
          <w:rFonts w:ascii="Arial" w:eastAsia="Times New Roman" w:hAnsi="Arial" w:cs="Arial"/>
          <w:color w:val="000000"/>
          <w:sz w:val="20"/>
          <w:szCs w:val="20"/>
          <w:lang w:eastAsia="es-MX"/>
        </w:rPr>
        <w:t>The Na-Bolom nursery project(s) in the border mountain region (SELVA) have generated favorable results for the growth of this beautiful project. During these months, in particular, in our journey we were joined by a new space in the region, this community is called Quiringuicharo, in this new space young people between 11 and 13 years old join, with this space we reiterate that environmental processes, if they It matters to young people and educational spaces. In this journey we continue to observe that one of the activities that all young people are most proud of is carrying out reforestation in their places of origin and this empowers each young person in making decisions about their social environment. Each time the project reaches more areas, of which there are interests in having participation in the project.</w:t>
      </w:r>
    </w:p>
    <w:p w14:paraId="1242D537" w14:textId="77777777" w:rsidR="00C632BE" w:rsidRPr="00B146A9" w:rsidRDefault="00C632BE" w:rsidP="00C632BE">
      <w:pPr>
        <w:spacing w:line="360" w:lineRule="auto"/>
        <w:jc w:val="both"/>
        <w:rPr>
          <w:rFonts w:ascii="Arial" w:hAnsi="Arial" w:cs="Arial"/>
          <w:b/>
          <w:bCs/>
        </w:rPr>
      </w:pPr>
      <w:r w:rsidRPr="00B146A9">
        <w:rPr>
          <w:rFonts w:ascii="Arial" w:hAnsi="Arial" w:cs="Arial"/>
          <w:b/>
          <w:bCs/>
        </w:rPr>
        <w:t>Monitoring of nurseries in the jungle region</w:t>
      </w:r>
    </w:p>
    <w:p w14:paraId="28FA5801" w14:textId="77777777" w:rsidR="00C632BE" w:rsidRPr="00B146A9" w:rsidRDefault="00C632BE" w:rsidP="00C632BE">
      <w:pPr>
        <w:spacing w:line="360" w:lineRule="auto"/>
        <w:jc w:val="both"/>
        <w:rPr>
          <w:rFonts w:ascii="Arial" w:hAnsi="Arial" w:cs="Arial"/>
          <w:b/>
          <w:bCs/>
        </w:rPr>
      </w:pPr>
      <w:r w:rsidRPr="00B146A9">
        <w:rPr>
          <w:rFonts w:ascii="Arial" w:hAnsi="Arial" w:cs="Arial"/>
          <w:b/>
          <w:bCs/>
        </w:rPr>
        <w:t>December 2023.</w:t>
      </w:r>
    </w:p>
    <w:p w14:paraId="7FE547A5" w14:textId="0B254CE9" w:rsidR="00C632BE" w:rsidRPr="00B146A9" w:rsidRDefault="00C632BE" w:rsidP="00C632BE">
      <w:pPr>
        <w:pStyle w:val="Prrafodelista"/>
        <w:numPr>
          <w:ilvl w:val="0"/>
          <w:numId w:val="2"/>
        </w:numPr>
        <w:spacing w:line="360" w:lineRule="auto"/>
        <w:jc w:val="both"/>
        <w:rPr>
          <w:rFonts w:ascii="Arial" w:hAnsi="Arial" w:cs="Arial"/>
        </w:rPr>
      </w:pPr>
      <w:r w:rsidRPr="00B146A9">
        <w:rPr>
          <w:rFonts w:ascii="Arial" w:hAnsi="Arial" w:cs="Arial"/>
        </w:rPr>
        <w:t>December 1, visit to the Benemérito technical secondary school, to carry out a closing evaluation with the students.</w:t>
      </w:r>
    </w:p>
    <w:p w14:paraId="19FA6EE5" w14:textId="77777777" w:rsidR="00C632BE" w:rsidRPr="00B146A9" w:rsidRDefault="00C632BE" w:rsidP="00C632BE">
      <w:pPr>
        <w:pStyle w:val="Prrafodelista"/>
        <w:numPr>
          <w:ilvl w:val="0"/>
          <w:numId w:val="2"/>
        </w:numPr>
        <w:spacing w:line="360" w:lineRule="auto"/>
        <w:jc w:val="both"/>
        <w:rPr>
          <w:rFonts w:ascii="Arial" w:hAnsi="Arial" w:cs="Arial"/>
        </w:rPr>
      </w:pPr>
      <w:r w:rsidRPr="00B146A9">
        <w:rPr>
          <w:rFonts w:ascii="Arial" w:hAnsi="Arial" w:cs="Arial"/>
        </w:rPr>
        <w:t>December 4, visit to the secondary school of the Quiringuicharo community, to learn about the dimensions of the new installation of the new nursery.</w:t>
      </w:r>
    </w:p>
    <w:p w14:paraId="377CF4AC" w14:textId="77777777" w:rsidR="00C632BE" w:rsidRPr="00B146A9" w:rsidRDefault="00C632BE" w:rsidP="00C632BE">
      <w:pPr>
        <w:pStyle w:val="Prrafodelista"/>
        <w:numPr>
          <w:ilvl w:val="0"/>
          <w:numId w:val="2"/>
        </w:numPr>
        <w:spacing w:line="360" w:lineRule="auto"/>
        <w:jc w:val="both"/>
        <w:rPr>
          <w:rFonts w:ascii="Arial" w:hAnsi="Arial" w:cs="Arial"/>
        </w:rPr>
      </w:pPr>
      <w:r w:rsidRPr="00B146A9">
        <w:rPr>
          <w:rFonts w:ascii="Arial" w:hAnsi="Arial" w:cs="Arial"/>
        </w:rPr>
        <w:t>December 5, visit to Roberto Barrios' Cobach, for end-of-year evaluation.</w:t>
      </w:r>
    </w:p>
    <w:p w14:paraId="4FC34E23" w14:textId="77777777" w:rsidR="00C632BE" w:rsidRPr="00B146A9" w:rsidRDefault="00C632BE" w:rsidP="00C632BE">
      <w:pPr>
        <w:pStyle w:val="Prrafodelista"/>
        <w:numPr>
          <w:ilvl w:val="0"/>
          <w:numId w:val="2"/>
        </w:numPr>
        <w:spacing w:line="360" w:lineRule="auto"/>
        <w:jc w:val="both"/>
        <w:rPr>
          <w:rFonts w:ascii="Arial" w:hAnsi="Arial" w:cs="Arial"/>
        </w:rPr>
      </w:pPr>
      <w:r w:rsidRPr="00B146A9">
        <w:rPr>
          <w:rFonts w:ascii="Arial" w:hAnsi="Arial" w:cs="Arial"/>
        </w:rPr>
        <w:t>December 6, visit to the Zamora Pico de Oro campus, for end-of-year evaluation.</w:t>
      </w:r>
    </w:p>
    <w:p w14:paraId="129984E3" w14:textId="77777777" w:rsidR="00C632BE" w:rsidRPr="00B146A9" w:rsidRDefault="00C632BE" w:rsidP="00C632BE">
      <w:pPr>
        <w:pStyle w:val="Prrafodelista"/>
        <w:numPr>
          <w:ilvl w:val="0"/>
          <w:numId w:val="2"/>
        </w:numPr>
        <w:spacing w:line="360" w:lineRule="auto"/>
        <w:jc w:val="both"/>
        <w:rPr>
          <w:rFonts w:ascii="Arial" w:hAnsi="Arial" w:cs="Arial"/>
        </w:rPr>
      </w:pPr>
      <w:r w:rsidRPr="00B146A9">
        <w:rPr>
          <w:rFonts w:ascii="Arial" w:hAnsi="Arial" w:cs="Arial"/>
        </w:rPr>
        <w:t>December 7, reforestation was carried out with the accompaniment of the students of CECyT campus 24.</w:t>
      </w:r>
    </w:p>
    <w:p w14:paraId="268BA8B8" w14:textId="77777777" w:rsidR="00C632BE" w:rsidRPr="00B146A9" w:rsidRDefault="00C632BE" w:rsidP="00C632BE">
      <w:pPr>
        <w:pStyle w:val="Prrafodelista"/>
        <w:numPr>
          <w:ilvl w:val="0"/>
          <w:numId w:val="2"/>
        </w:numPr>
        <w:spacing w:line="360" w:lineRule="auto"/>
        <w:jc w:val="both"/>
        <w:rPr>
          <w:rFonts w:ascii="Arial" w:hAnsi="Arial" w:cs="Arial"/>
        </w:rPr>
      </w:pPr>
      <w:r w:rsidRPr="00B146A9">
        <w:rPr>
          <w:rFonts w:ascii="Arial" w:hAnsi="Arial" w:cs="Arial"/>
        </w:rPr>
        <w:t>December 8, visit to Emiliano Zapata's Cobach, tree planting evaluation tour and end-of-year evaluation.</w:t>
      </w:r>
    </w:p>
    <w:p w14:paraId="56D473C8" w14:textId="77777777" w:rsidR="00C632BE" w:rsidRPr="00B146A9" w:rsidRDefault="00C632BE" w:rsidP="00C632BE">
      <w:pPr>
        <w:pStyle w:val="Prrafodelista"/>
        <w:numPr>
          <w:ilvl w:val="0"/>
          <w:numId w:val="2"/>
        </w:numPr>
        <w:spacing w:line="360" w:lineRule="auto"/>
        <w:jc w:val="both"/>
        <w:rPr>
          <w:rFonts w:ascii="Arial" w:hAnsi="Arial" w:cs="Arial"/>
        </w:rPr>
      </w:pPr>
      <w:r w:rsidRPr="00B146A9">
        <w:rPr>
          <w:rFonts w:ascii="Arial" w:hAnsi="Arial" w:cs="Arial"/>
        </w:rPr>
        <w:t>December 9, Visit to the Tres Lagunas nursery, to generate an agenda with Pablo Chankin in addition to evaluating this year's results.</w:t>
      </w:r>
    </w:p>
    <w:p w14:paraId="2F6AB0CD" w14:textId="77777777" w:rsidR="00C632BE" w:rsidRPr="00B146A9" w:rsidRDefault="00C632BE" w:rsidP="00C632BE">
      <w:pPr>
        <w:pStyle w:val="Prrafodelista"/>
        <w:numPr>
          <w:ilvl w:val="0"/>
          <w:numId w:val="2"/>
        </w:numPr>
        <w:spacing w:line="360" w:lineRule="auto"/>
        <w:jc w:val="both"/>
        <w:rPr>
          <w:rFonts w:ascii="Arial" w:hAnsi="Arial" w:cs="Arial"/>
        </w:rPr>
      </w:pPr>
      <w:r w:rsidRPr="00B146A9">
        <w:rPr>
          <w:rFonts w:ascii="Arial" w:hAnsi="Arial" w:cs="Arial"/>
        </w:rPr>
        <w:t>December 12, the nursery of the Benemérito technical secondary school was visited to collect soil for the pending transplants.</w:t>
      </w:r>
    </w:p>
    <w:p w14:paraId="2B0D6697" w14:textId="77777777" w:rsidR="00C632BE" w:rsidRPr="00B146A9" w:rsidRDefault="00C632BE" w:rsidP="00C632BE">
      <w:pPr>
        <w:pStyle w:val="Prrafodelista"/>
        <w:numPr>
          <w:ilvl w:val="0"/>
          <w:numId w:val="2"/>
        </w:numPr>
        <w:spacing w:line="360" w:lineRule="auto"/>
        <w:jc w:val="both"/>
        <w:rPr>
          <w:rFonts w:ascii="Arial" w:hAnsi="Arial" w:cs="Arial"/>
        </w:rPr>
      </w:pPr>
      <w:r w:rsidRPr="00B146A9">
        <w:rPr>
          <w:rFonts w:ascii="Arial" w:hAnsi="Arial" w:cs="Arial"/>
        </w:rPr>
        <w:t>December 13, the nursery of the Zamora Pico de Oro campus was visited to present recognition for participation to the young people as motivation.</w:t>
      </w:r>
    </w:p>
    <w:p w14:paraId="3C257896" w14:textId="77777777" w:rsidR="00C632BE" w:rsidRPr="00B146A9" w:rsidRDefault="00C632BE" w:rsidP="00C632BE">
      <w:pPr>
        <w:pStyle w:val="Prrafodelista"/>
        <w:numPr>
          <w:ilvl w:val="0"/>
          <w:numId w:val="2"/>
        </w:numPr>
        <w:spacing w:line="360" w:lineRule="auto"/>
        <w:jc w:val="both"/>
        <w:rPr>
          <w:rFonts w:ascii="Arial" w:hAnsi="Arial" w:cs="Arial"/>
        </w:rPr>
      </w:pPr>
      <w:r w:rsidRPr="00B146A9">
        <w:rPr>
          <w:rFonts w:ascii="Arial" w:hAnsi="Arial" w:cs="Arial"/>
        </w:rPr>
        <w:t>December 14, Roberto Barrios' Cobach was visited to define the groups that would participate the following semester.</w:t>
      </w:r>
    </w:p>
    <w:p w14:paraId="048FE225" w14:textId="77777777" w:rsidR="00C632BE" w:rsidRPr="00B146A9" w:rsidRDefault="00C632BE" w:rsidP="00C632BE">
      <w:pPr>
        <w:pStyle w:val="Prrafodelista"/>
        <w:spacing w:line="360" w:lineRule="auto"/>
        <w:jc w:val="both"/>
        <w:rPr>
          <w:rFonts w:ascii="Arial" w:hAnsi="Arial" w:cs="Arial"/>
        </w:rPr>
      </w:pPr>
      <w:r w:rsidRPr="00B146A9">
        <w:rPr>
          <w:rFonts w:ascii="Arial" w:hAnsi="Arial" w:cs="Arial"/>
        </w:rPr>
        <w:t>FOR THESE DATES THE NURSERIES WILL BE VISITED FOR MONITORING SINCE THERE WILL BE NO STUDENTS.</w:t>
      </w:r>
    </w:p>
    <w:p w14:paraId="1EE35C24" w14:textId="77777777" w:rsidR="00C632BE" w:rsidRPr="00B146A9" w:rsidRDefault="00C632BE" w:rsidP="00C632BE">
      <w:pPr>
        <w:pStyle w:val="Prrafodelista"/>
        <w:numPr>
          <w:ilvl w:val="0"/>
          <w:numId w:val="2"/>
        </w:numPr>
        <w:spacing w:line="360" w:lineRule="auto"/>
        <w:jc w:val="both"/>
        <w:rPr>
          <w:rFonts w:ascii="Arial" w:hAnsi="Arial" w:cs="Arial"/>
        </w:rPr>
      </w:pPr>
      <w:r w:rsidRPr="00B146A9">
        <w:rPr>
          <w:rFonts w:ascii="Arial" w:hAnsi="Arial" w:cs="Arial"/>
        </w:rPr>
        <w:t>December 22, visit to the Quiringuicharo secondary school for monitoring since the students are not there.</w:t>
      </w:r>
    </w:p>
    <w:p w14:paraId="13529B7C" w14:textId="77777777" w:rsidR="00C632BE" w:rsidRPr="00B146A9" w:rsidRDefault="00C632BE" w:rsidP="00C632BE">
      <w:pPr>
        <w:pStyle w:val="Prrafodelista"/>
        <w:numPr>
          <w:ilvl w:val="0"/>
          <w:numId w:val="2"/>
        </w:numPr>
        <w:spacing w:line="360" w:lineRule="auto"/>
        <w:jc w:val="both"/>
        <w:rPr>
          <w:rFonts w:ascii="Arial" w:hAnsi="Arial" w:cs="Arial"/>
        </w:rPr>
      </w:pPr>
      <w:r w:rsidRPr="00B146A9">
        <w:rPr>
          <w:rFonts w:ascii="Arial" w:hAnsi="Arial" w:cs="Arial"/>
        </w:rPr>
        <w:lastRenderedPageBreak/>
        <w:t>December 26, visit to the Pico de Oro campus.</w:t>
      </w:r>
    </w:p>
    <w:p w14:paraId="6323A5AF" w14:textId="77777777" w:rsidR="00C632BE" w:rsidRPr="00B146A9" w:rsidRDefault="00C632BE" w:rsidP="00C632BE">
      <w:pPr>
        <w:pStyle w:val="Prrafodelista"/>
        <w:numPr>
          <w:ilvl w:val="0"/>
          <w:numId w:val="2"/>
        </w:numPr>
        <w:spacing w:line="360" w:lineRule="auto"/>
        <w:jc w:val="both"/>
        <w:rPr>
          <w:rFonts w:ascii="Arial" w:hAnsi="Arial" w:cs="Arial"/>
        </w:rPr>
      </w:pPr>
      <w:r w:rsidRPr="00B146A9">
        <w:rPr>
          <w:rFonts w:ascii="Arial" w:hAnsi="Arial" w:cs="Arial"/>
        </w:rPr>
        <w:t>December 27, visit to Roberto Barrios' Cobach.</w:t>
      </w:r>
    </w:p>
    <w:p w14:paraId="699808E8" w14:textId="77777777" w:rsidR="00C632BE" w:rsidRPr="00B146A9" w:rsidRDefault="00C632BE" w:rsidP="00C632BE">
      <w:pPr>
        <w:pStyle w:val="Prrafodelista"/>
        <w:numPr>
          <w:ilvl w:val="0"/>
          <w:numId w:val="2"/>
        </w:numPr>
        <w:spacing w:line="360" w:lineRule="auto"/>
        <w:jc w:val="both"/>
        <w:rPr>
          <w:rFonts w:ascii="Arial" w:hAnsi="Arial" w:cs="Arial"/>
        </w:rPr>
      </w:pPr>
      <w:r w:rsidRPr="00B146A9">
        <w:rPr>
          <w:rFonts w:ascii="Arial" w:hAnsi="Arial" w:cs="Arial"/>
        </w:rPr>
        <w:t>December 28 visit to Emiliano Zapata's Cobach</w:t>
      </w:r>
    </w:p>
    <w:p w14:paraId="089AA06C" w14:textId="77777777" w:rsidR="00C632BE" w:rsidRPr="00B146A9" w:rsidRDefault="00C632BE" w:rsidP="00C632BE">
      <w:pPr>
        <w:pStyle w:val="Prrafodelista"/>
        <w:numPr>
          <w:ilvl w:val="0"/>
          <w:numId w:val="2"/>
        </w:numPr>
        <w:spacing w:line="360" w:lineRule="auto"/>
        <w:jc w:val="both"/>
        <w:rPr>
          <w:rFonts w:ascii="Arial" w:hAnsi="Arial" w:cs="Arial"/>
        </w:rPr>
      </w:pPr>
      <w:r w:rsidRPr="00B146A9">
        <w:rPr>
          <w:rFonts w:ascii="Arial" w:hAnsi="Arial" w:cs="Arial"/>
        </w:rPr>
        <w:t>December 29, visit to the CECyT and the Benemérito secondary school</w:t>
      </w:r>
    </w:p>
    <w:p w14:paraId="2F09178B" w14:textId="77777777" w:rsidR="00C632BE" w:rsidRPr="00B146A9" w:rsidRDefault="00C632BE" w:rsidP="00C632BE">
      <w:pPr>
        <w:spacing w:line="360" w:lineRule="auto"/>
        <w:jc w:val="both"/>
        <w:rPr>
          <w:rFonts w:ascii="Arial" w:hAnsi="Arial" w:cs="Arial"/>
        </w:rPr>
      </w:pPr>
      <w:r w:rsidRPr="00B146A9">
        <w:rPr>
          <w:rFonts w:ascii="Arial" w:hAnsi="Arial" w:cs="Arial"/>
          <w:b/>
          <w:bCs/>
        </w:rPr>
        <w:t>The general activities carried out at each Cobach headquarters are the following:</w:t>
      </w:r>
    </w:p>
    <w:p w14:paraId="0AD8EDD7" w14:textId="77777777" w:rsidR="00C632BE" w:rsidRPr="00B146A9" w:rsidRDefault="00C632BE" w:rsidP="00C632BE">
      <w:pPr>
        <w:pStyle w:val="Prrafodelista"/>
        <w:numPr>
          <w:ilvl w:val="0"/>
          <w:numId w:val="1"/>
        </w:numPr>
        <w:spacing w:line="360" w:lineRule="auto"/>
        <w:jc w:val="both"/>
        <w:rPr>
          <w:rFonts w:ascii="Arial" w:hAnsi="Arial" w:cs="Arial"/>
        </w:rPr>
      </w:pPr>
      <w:r w:rsidRPr="00B146A9">
        <w:rPr>
          <w:rFonts w:ascii="Arial" w:hAnsi="Arial" w:cs="Arial"/>
        </w:rPr>
        <w:t>Seed collection.</w:t>
      </w:r>
    </w:p>
    <w:p w14:paraId="3F290961" w14:textId="77777777" w:rsidR="00C632BE" w:rsidRPr="00B146A9" w:rsidRDefault="00C632BE" w:rsidP="00C632BE">
      <w:pPr>
        <w:pStyle w:val="Prrafodelista"/>
        <w:numPr>
          <w:ilvl w:val="0"/>
          <w:numId w:val="1"/>
        </w:numPr>
        <w:spacing w:line="360" w:lineRule="auto"/>
        <w:jc w:val="both"/>
        <w:rPr>
          <w:rFonts w:ascii="Arial" w:hAnsi="Arial" w:cs="Arial"/>
        </w:rPr>
      </w:pPr>
      <w:r w:rsidRPr="00B146A9">
        <w:rPr>
          <w:rFonts w:ascii="Arial" w:hAnsi="Arial" w:cs="Arial"/>
        </w:rPr>
        <w:t>Soil collection.</w:t>
      </w:r>
    </w:p>
    <w:p w14:paraId="24599187" w14:textId="77777777" w:rsidR="00C632BE" w:rsidRPr="00B146A9" w:rsidRDefault="00C632BE" w:rsidP="00C632BE">
      <w:pPr>
        <w:pStyle w:val="Prrafodelista"/>
        <w:numPr>
          <w:ilvl w:val="0"/>
          <w:numId w:val="1"/>
        </w:numPr>
        <w:spacing w:line="360" w:lineRule="auto"/>
        <w:jc w:val="both"/>
        <w:rPr>
          <w:rFonts w:ascii="Arial" w:hAnsi="Arial" w:cs="Arial"/>
        </w:rPr>
      </w:pPr>
      <w:r w:rsidRPr="00B146A9">
        <w:rPr>
          <w:rFonts w:ascii="Arial" w:hAnsi="Arial" w:cs="Arial"/>
        </w:rPr>
        <w:t>Sort the plants.</w:t>
      </w:r>
    </w:p>
    <w:p w14:paraId="1B309FDE" w14:textId="77777777" w:rsidR="00C632BE" w:rsidRPr="00B146A9" w:rsidRDefault="00C632BE" w:rsidP="00C632BE">
      <w:pPr>
        <w:pStyle w:val="Prrafodelista"/>
        <w:numPr>
          <w:ilvl w:val="0"/>
          <w:numId w:val="1"/>
        </w:numPr>
        <w:spacing w:line="360" w:lineRule="auto"/>
        <w:jc w:val="both"/>
        <w:rPr>
          <w:rFonts w:ascii="Arial" w:hAnsi="Arial" w:cs="Arial"/>
        </w:rPr>
      </w:pPr>
      <w:r w:rsidRPr="00B146A9">
        <w:rPr>
          <w:rFonts w:ascii="Arial" w:hAnsi="Arial" w:cs="Arial"/>
        </w:rPr>
        <w:t>Nursery maintenance.</w:t>
      </w:r>
    </w:p>
    <w:p w14:paraId="3371C77D" w14:textId="77777777" w:rsidR="00C632BE" w:rsidRPr="00B146A9" w:rsidRDefault="00C632BE" w:rsidP="00C632BE">
      <w:pPr>
        <w:pStyle w:val="Prrafodelista"/>
        <w:numPr>
          <w:ilvl w:val="0"/>
          <w:numId w:val="1"/>
        </w:numPr>
        <w:spacing w:line="360" w:lineRule="auto"/>
        <w:jc w:val="both"/>
        <w:rPr>
          <w:rFonts w:ascii="Arial" w:hAnsi="Arial" w:cs="Arial"/>
        </w:rPr>
      </w:pPr>
      <w:r w:rsidRPr="00B146A9">
        <w:rPr>
          <w:rFonts w:ascii="Arial" w:hAnsi="Arial" w:cs="Arial"/>
        </w:rPr>
        <w:t>Watering and weeding plants.</w:t>
      </w:r>
    </w:p>
    <w:p w14:paraId="2EFED6F6" w14:textId="77777777" w:rsidR="00C632BE" w:rsidRPr="00B146A9" w:rsidRDefault="00C632BE" w:rsidP="00C632BE">
      <w:pPr>
        <w:pStyle w:val="Prrafodelista"/>
        <w:numPr>
          <w:ilvl w:val="0"/>
          <w:numId w:val="1"/>
        </w:numPr>
        <w:spacing w:line="360" w:lineRule="auto"/>
        <w:jc w:val="both"/>
        <w:rPr>
          <w:rFonts w:ascii="Arial" w:hAnsi="Arial" w:cs="Arial"/>
        </w:rPr>
      </w:pPr>
      <w:r w:rsidRPr="00B146A9">
        <w:rPr>
          <w:rFonts w:ascii="Arial" w:hAnsi="Arial" w:cs="Arial"/>
        </w:rPr>
        <w:t>Collection trails.</w:t>
      </w:r>
    </w:p>
    <w:p w14:paraId="018958F6" w14:textId="77777777" w:rsidR="00C632BE" w:rsidRPr="00B146A9" w:rsidRDefault="00C632BE" w:rsidP="00C632BE">
      <w:pPr>
        <w:pStyle w:val="Prrafodelista"/>
        <w:numPr>
          <w:ilvl w:val="0"/>
          <w:numId w:val="1"/>
        </w:numPr>
        <w:spacing w:line="360" w:lineRule="auto"/>
        <w:jc w:val="both"/>
        <w:rPr>
          <w:rFonts w:ascii="Arial" w:hAnsi="Arial" w:cs="Arial"/>
        </w:rPr>
      </w:pPr>
      <w:r w:rsidRPr="00B146A9">
        <w:rPr>
          <w:rFonts w:ascii="Arial" w:hAnsi="Arial" w:cs="Arial"/>
        </w:rPr>
        <w:t>Weeding the nursery area.</w:t>
      </w:r>
    </w:p>
    <w:p w14:paraId="0D2694AF" w14:textId="77777777" w:rsidR="00C632BE" w:rsidRPr="00B146A9" w:rsidRDefault="00C632BE" w:rsidP="00C632BE">
      <w:pPr>
        <w:pStyle w:val="Prrafodelista"/>
        <w:numPr>
          <w:ilvl w:val="0"/>
          <w:numId w:val="1"/>
        </w:numPr>
        <w:spacing w:line="360" w:lineRule="auto"/>
        <w:jc w:val="both"/>
        <w:rPr>
          <w:rFonts w:ascii="Arial" w:hAnsi="Arial" w:cs="Arial"/>
        </w:rPr>
      </w:pPr>
      <w:r w:rsidRPr="00B146A9">
        <w:rPr>
          <w:rFonts w:ascii="Arial" w:hAnsi="Arial" w:cs="Arial"/>
        </w:rPr>
        <w:t>Assistance to service providers.</w:t>
      </w:r>
    </w:p>
    <w:p w14:paraId="32070671" w14:textId="77777777" w:rsidR="00B146A9" w:rsidRDefault="00B146A9" w:rsidP="00B146A9">
      <w:pPr>
        <w:spacing w:before="100" w:beforeAutospacing="1" w:after="100" w:afterAutospacing="1" w:line="240" w:lineRule="auto"/>
        <w:rPr>
          <w:rFonts w:ascii="Arial" w:eastAsia="Times New Roman" w:hAnsi="Arial" w:cs="Arial"/>
          <w:color w:val="000000"/>
          <w:sz w:val="20"/>
          <w:szCs w:val="20"/>
          <w:lang w:eastAsia="es-MX"/>
        </w:rPr>
      </w:pPr>
      <w:r w:rsidRPr="00B146A9">
        <w:rPr>
          <w:rFonts w:ascii="Arial" w:eastAsia="Times New Roman" w:hAnsi="Arial" w:cs="Arial"/>
          <w:color w:val="000000"/>
          <w:sz w:val="20"/>
          <w:szCs w:val="20"/>
          <w:lang w:eastAsia="es-MX"/>
        </w:rPr>
        <w:t>As you notice, the project is having an impact on a personal level, leaving traces of this project in the lives of young people who, when they leave their study centers, will take learning and experiences within their experiences.</w:t>
      </w:r>
    </w:p>
    <w:p w14:paraId="11706A91" w14:textId="77777777" w:rsidR="00B146A9" w:rsidRPr="00EB3B3F" w:rsidRDefault="00000000" w:rsidP="00B146A9">
      <w:pPr>
        <w:spacing w:before="100" w:beforeAutospacing="1" w:after="100" w:afterAutospacing="1" w:line="240" w:lineRule="auto"/>
        <w:rPr>
          <w:rFonts w:ascii="Arial" w:eastAsia="Times New Roman" w:hAnsi="Arial" w:cs="Arial"/>
          <w:color w:val="000000"/>
          <w:sz w:val="20"/>
          <w:szCs w:val="20"/>
          <w:lang w:eastAsia="es-MX"/>
        </w:rPr>
      </w:pPr>
      <w:hyperlink r:id="rId7" w:history="1">
        <w:r w:rsidR="00B146A9" w:rsidRPr="00EB3B3F">
          <w:rPr>
            <w:rFonts w:ascii="Arial" w:eastAsia="Times New Roman" w:hAnsi="Arial" w:cs="Arial"/>
            <w:b/>
            <w:bCs/>
            <w:color w:val="0000FF"/>
            <w:sz w:val="20"/>
            <w:szCs w:val="20"/>
            <w:u w:val="single"/>
            <w:lang w:eastAsia="es-MX"/>
          </w:rPr>
          <w:t>Viki invites us to save the ancient mountains.</w:t>
        </w:r>
      </w:hyperlink>
    </w:p>
    <w:p w14:paraId="20B4E66A" w14:textId="70E3E3DF" w:rsidR="00B146A9" w:rsidRPr="00EB3B3F" w:rsidRDefault="00000000" w:rsidP="00B146A9">
      <w:pPr>
        <w:spacing w:before="100" w:beforeAutospacing="1" w:after="100" w:afterAutospacing="1" w:line="240" w:lineRule="auto"/>
        <w:rPr>
          <w:rFonts w:ascii="Arial" w:eastAsia="Times New Roman" w:hAnsi="Arial" w:cs="Arial"/>
          <w:color w:val="000000"/>
          <w:sz w:val="20"/>
          <w:szCs w:val="20"/>
          <w:lang w:eastAsia="es-MX"/>
        </w:rPr>
      </w:pPr>
      <w:hyperlink r:id="rId8" w:history="1">
        <w:r w:rsidR="00B146A9" w:rsidRPr="00EB3B3F">
          <w:rPr>
            <w:rFonts w:ascii="Arial" w:eastAsia="Times New Roman" w:hAnsi="Arial" w:cs="Arial"/>
            <w:b/>
            <w:bCs/>
            <w:color w:val="0000FF"/>
            <w:sz w:val="20"/>
            <w:szCs w:val="20"/>
            <w:u w:val="single"/>
            <w:lang w:eastAsia="es-MX"/>
          </w:rPr>
          <w:t xml:space="preserve">By Josefa Victoria Gonzále </w:t>
        </w:r>
      </w:hyperlink>
      <w:hyperlink r:id="rId9" w:history="1">
        <w:r w:rsidR="00B146A9" w:rsidRPr="00EB3B3F">
          <w:rPr>
            <w:rFonts w:ascii="Arial" w:eastAsia="Times New Roman" w:hAnsi="Arial" w:cs="Arial"/>
            <w:b/>
            <w:bCs/>
            <w:color w:val="0000FF"/>
            <w:sz w:val="20"/>
            <w:szCs w:val="20"/>
            <w:u w:val="single"/>
            <w:lang w:eastAsia="es-MX"/>
          </w:rPr>
          <w:t xml:space="preserve">z </w:t>
        </w:r>
      </w:hyperlink>
      <w:hyperlink r:id="rId10" w:history="1">
        <w:r w:rsidR="00B146A9" w:rsidRPr="00EB3B3F">
          <w:rPr>
            <w:rFonts w:ascii="Arial" w:eastAsia="Times New Roman" w:hAnsi="Arial" w:cs="Arial"/>
            <w:b/>
            <w:bCs/>
            <w:color w:val="0000FF"/>
            <w:sz w:val="20"/>
            <w:szCs w:val="20"/>
            <w:u w:val="single"/>
            <w:lang w:eastAsia="es-MX"/>
          </w:rPr>
          <w:t>Hernández - teacher in Zinacantán</w:t>
        </w:r>
      </w:hyperlink>
      <w:r w:rsidR="00B146A9">
        <w:rPr>
          <w:rFonts w:ascii="Arial" w:eastAsia="Times New Roman" w:hAnsi="Arial" w:cs="Arial"/>
          <w:b/>
          <w:bCs/>
          <w:color w:val="0000FF"/>
          <w:sz w:val="20"/>
          <w:szCs w:val="20"/>
          <w:u w:val="single"/>
          <w:lang w:eastAsia="es-MX"/>
        </w:rPr>
        <w:t xml:space="preserve"> </w:t>
      </w:r>
    </w:p>
    <w:p w14:paraId="56F82AA7" w14:textId="0C8356E9" w:rsidR="00B146A9" w:rsidRDefault="00B146A9" w:rsidP="00B146A9">
      <w:pPr>
        <w:spacing w:before="100" w:beforeAutospacing="1" w:after="100" w:afterAutospacing="1" w:line="240" w:lineRule="auto"/>
        <w:rPr>
          <w:rFonts w:ascii="Arial" w:eastAsia="Times New Roman" w:hAnsi="Arial" w:cs="Arial"/>
          <w:b/>
          <w:bCs/>
          <w:color w:val="000000"/>
          <w:sz w:val="20"/>
          <w:szCs w:val="20"/>
          <w:lang w:eastAsia="es-MX"/>
        </w:rPr>
      </w:pPr>
      <w:r>
        <w:rPr>
          <w:rFonts w:ascii="Arial" w:eastAsia="Times New Roman" w:hAnsi="Arial" w:cs="Arial"/>
          <w:b/>
          <w:bCs/>
          <w:color w:val="000000"/>
          <w:sz w:val="20"/>
          <w:szCs w:val="20"/>
          <w:lang w:eastAsia="es-MX"/>
        </w:rPr>
        <w:t>December 12, 2023.</w:t>
      </w:r>
    </w:p>
    <w:p w14:paraId="04CE4DDD" w14:textId="1C8A55DF" w:rsidR="003D0FC1" w:rsidRDefault="00B146A9" w:rsidP="00B146A9">
      <w:pPr>
        <w:spacing w:before="100" w:beforeAutospacing="1" w:after="100" w:afterAutospacing="1"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This year, with the development of the project, I learned many more things with the topic of balance and resilience of things and I understood that our space as a nursery is of great importance, which is why it has generated my new points of view. I still see my family and my people cutting down the mountains, using chemicals that kill the soil, but I know that in our space, although small, it is a preservation center. I give as an example a small animal that, although annoying because it moves our plants; This little animal is called yours; This takes refuge within our space below the ground, since more and more people put cement in their houses or use the soil too much with chemicals, but luckily for us today we are a point of balance.</w:t>
      </w:r>
    </w:p>
    <w:p w14:paraId="4B8DABD1" w14:textId="547F973B" w:rsidR="00B146A9" w:rsidRPr="00EB3B3F" w:rsidRDefault="003D0FC1" w:rsidP="00B146A9">
      <w:pPr>
        <w:spacing w:before="100" w:beforeAutospacing="1" w:after="100" w:afterAutospacing="1" w:line="240" w:lineRule="auto"/>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That is why our task as a group will be to generate motivation with the people close to us so that they know about the production process that is carried out in our little school, in addition to valuing the work of </w:t>
      </w:r>
      <w:r w:rsidR="00B146A9" w:rsidRPr="00EB3B3F">
        <w:rPr>
          <w:rFonts w:ascii="Arial" w:eastAsia="Times New Roman" w:hAnsi="Arial" w:cs="Arial"/>
          <w:color w:val="000000"/>
          <w:sz w:val="20"/>
          <w:szCs w:val="20"/>
          <w:lang w:eastAsia="es-MX"/>
        </w:rPr>
        <w:t xml:space="preserve">the boys and girls </w:t>
      </w:r>
      <w:r>
        <w:rPr>
          <w:rFonts w:ascii="Arial" w:eastAsia="Times New Roman" w:hAnsi="Arial" w:cs="Arial"/>
          <w:color w:val="000000"/>
          <w:sz w:val="20"/>
          <w:szCs w:val="20"/>
          <w:lang w:eastAsia="es-MX"/>
        </w:rPr>
        <w:t>, as well as knowing that their families involve in the participation of the nursery in addition to inviting people to plant trees to care for and protect them. With the support of my colleagues from Na Bolom, I began to propose new things in my house and I carry out what I learned in my personal spaces, in addition to paying part of it to continue my training through the results of the process.</w:t>
      </w:r>
    </w:p>
    <w:p w14:paraId="15054F90" w14:textId="77777777" w:rsidR="00B146A9" w:rsidRPr="00EB3B3F" w:rsidRDefault="00B146A9" w:rsidP="00B146A9">
      <w:pPr>
        <w:spacing w:before="100" w:beforeAutospacing="1" w:after="100" w:afterAutospacing="1" w:line="240" w:lineRule="auto"/>
        <w:rPr>
          <w:rFonts w:ascii="Arial" w:eastAsia="Times New Roman" w:hAnsi="Arial" w:cs="Arial"/>
          <w:color w:val="000000"/>
          <w:sz w:val="20"/>
          <w:szCs w:val="20"/>
          <w:lang w:eastAsia="es-MX"/>
        </w:rPr>
      </w:pPr>
      <w:r w:rsidRPr="00EB3B3F">
        <w:rPr>
          <w:rFonts w:ascii="Arial" w:eastAsia="Times New Roman" w:hAnsi="Arial" w:cs="Arial"/>
          <w:color w:val="000000"/>
          <w:sz w:val="20"/>
          <w:szCs w:val="20"/>
          <w:lang w:eastAsia="es-MX"/>
        </w:rPr>
        <w:t xml:space="preserve">In the process I have learned and shared my knowledge with the Na Bolom team. At </w:t>
      </w:r>
      <w:proofErr w:type="spellStart"/>
      <w:r w:rsidRPr="00EB3B3F">
        <w:rPr>
          <w:rFonts w:ascii="Arial" w:eastAsia="Times New Roman" w:hAnsi="Arial" w:cs="Arial"/>
          <w:color w:val="000000"/>
          <w:sz w:val="20"/>
          <w:szCs w:val="20"/>
          <w:lang w:eastAsia="es-MX"/>
        </w:rPr>
        <w:t>Yo'onik</w:t>
      </w:r>
      <w:proofErr w:type="spellEnd"/>
      <w:r w:rsidRPr="00EB3B3F">
        <w:rPr>
          <w:rFonts w:ascii="Arial" w:eastAsia="Times New Roman" w:hAnsi="Arial" w:cs="Arial"/>
          <w:color w:val="000000"/>
          <w:sz w:val="20"/>
          <w:szCs w:val="20"/>
          <w:lang w:eastAsia="es-MX"/>
        </w:rPr>
        <w:t xml:space="preserve"> we apply what we have learned to expand our tree production with the support of children. They </w:t>
      </w:r>
      <w:r w:rsidRPr="00EB3B3F">
        <w:rPr>
          <w:rFonts w:ascii="Arial" w:eastAsia="Times New Roman" w:hAnsi="Arial" w:cs="Arial"/>
          <w:color w:val="000000"/>
          <w:sz w:val="20"/>
          <w:szCs w:val="20"/>
          <w:lang w:eastAsia="es-MX"/>
        </w:rPr>
        <w:lastRenderedPageBreak/>
        <w:t>already recognize seed collection dates and ways to protect, cultivate and transplant them. They have recovered their knowledge by naming them with our native language. Tsotsil town .</w:t>
      </w:r>
    </w:p>
    <w:p w14:paraId="337C1A4F" w14:textId="77777777" w:rsidR="003D0FC1" w:rsidRDefault="00B146A9" w:rsidP="00B146A9">
      <w:pPr>
        <w:spacing w:before="100" w:beforeAutospacing="1" w:after="100" w:afterAutospacing="1" w:line="240" w:lineRule="auto"/>
        <w:rPr>
          <w:rFonts w:ascii="Arial" w:eastAsia="Times New Roman" w:hAnsi="Arial" w:cs="Arial"/>
          <w:color w:val="000000"/>
          <w:sz w:val="20"/>
          <w:szCs w:val="20"/>
          <w:lang w:eastAsia="es-MX"/>
        </w:rPr>
      </w:pPr>
      <w:r w:rsidRPr="00EB3B3F">
        <w:rPr>
          <w:rFonts w:ascii="Arial" w:eastAsia="Times New Roman" w:hAnsi="Arial" w:cs="Arial"/>
          <w:color w:val="000000"/>
          <w:sz w:val="20"/>
          <w:szCs w:val="20"/>
          <w:lang w:eastAsia="es-MX"/>
        </w:rPr>
        <w:t>The children have committed themselves to adopting trees; each of them has taken a tree home with the intention that they have a memory of their effort.</w:t>
      </w:r>
    </w:p>
    <w:p w14:paraId="6D056DC4" w14:textId="3B0A25C3" w:rsidR="00B146A9" w:rsidRPr="00EB3B3F" w:rsidRDefault="00B146A9" w:rsidP="00B146A9">
      <w:pPr>
        <w:spacing w:before="100" w:beforeAutospacing="1" w:after="100" w:afterAutospacing="1" w:line="240" w:lineRule="auto"/>
        <w:rPr>
          <w:rFonts w:ascii="Arial" w:eastAsia="Times New Roman" w:hAnsi="Arial" w:cs="Arial"/>
          <w:color w:val="000000"/>
          <w:sz w:val="20"/>
          <w:szCs w:val="20"/>
          <w:lang w:eastAsia="es-MX"/>
        </w:rPr>
      </w:pPr>
      <w:r w:rsidRPr="00EB3B3F">
        <w:rPr>
          <w:rFonts w:ascii="Arial" w:eastAsia="Times New Roman" w:hAnsi="Arial" w:cs="Arial"/>
          <w:color w:val="000000"/>
          <w:sz w:val="20"/>
          <w:szCs w:val="20"/>
          <w:lang w:eastAsia="es-MX"/>
        </w:rPr>
        <w:t>In this journey with the project we have learned that not all of us are for everyone, we do this for the love of the environment, but this does not stop us or discourage us from continuing in our efforts to see our town green and with the intention of safeguarding our environment by preserving the traditions of respect for the environment as our grandparents did.</w:t>
      </w:r>
    </w:p>
    <w:p w14:paraId="0450DE69" w14:textId="77777777" w:rsidR="00B146A9" w:rsidRPr="00EB3B3F" w:rsidRDefault="00B146A9" w:rsidP="00B146A9">
      <w:pPr>
        <w:spacing w:before="100" w:beforeAutospacing="1" w:after="100" w:afterAutospacing="1" w:line="240" w:lineRule="auto"/>
        <w:rPr>
          <w:rFonts w:ascii="Arial" w:eastAsia="Times New Roman" w:hAnsi="Arial" w:cs="Arial"/>
          <w:color w:val="000000"/>
          <w:sz w:val="20"/>
          <w:szCs w:val="20"/>
          <w:lang w:eastAsia="es-MX"/>
        </w:rPr>
      </w:pPr>
      <w:r w:rsidRPr="00EB3B3F">
        <w:rPr>
          <w:rFonts w:ascii="Arial" w:eastAsia="Times New Roman" w:hAnsi="Arial" w:cs="Arial"/>
          <w:color w:val="000000"/>
          <w:sz w:val="20"/>
          <w:szCs w:val="20"/>
          <w:lang w:eastAsia="es-MX"/>
        </w:rPr>
        <w:t xml:space="preserve">Viki is currently studying her bachelor's degree in which she focuses on participation and development of the rural context. Despite continuing her studies, she still continues to collaborate in the non-profit organization in her community, Zinacantán, where they help children complete their education by teaching them the things they do not learn in school. </w:t>
      </w:r>
      <w:proofErr w:type="spellStart"/>
      <w:r w:rsidRPr="00EB3B3F">
        <w:rPr>
          <w:rFonts w:ascii="Arial" w:eastAsia="Times New Roman" w:hAnsi="Arial" w:cs="Arial"/>
          <w:color w:val="000000"/>
          <w:sz w:val="20"/>
          <w:szCs w:val="20"/>
          <w:lang w:eastAsia="es-MX"/>
        </w:rPr>
        <w:t>Yo'onik</w:t>
      </w:r>
      <w:proofErr w:type="spellEnd"/>
      <w:r w:rsidRPr="00EB3B3F">
        <w:rPr>
          <w:rFonts w:ascii="Arial" w:eastAsia="Times New Roman" w:hAnsi="Arial" w:cs="Arial"/>
          <w:color w:val="000000"/>
          <w:sz w:val="20"/>
          <w:szCs w:val="20"/>
          <w:lang w:eastAsia="es-MX"/>
        </w:rPr>
        <w:t xml:space="preserve"> partnered with Na Bolom before the pandemic to start the tree nursery project. Since it was closed and the children started collecting seeds before the closure, Viki made her own project to take care of the seeds while the children were away. Today </w:t>
      </w:r>
      <w:proofErr w:type="spellStart"/>
      <w:r w:rsidRPr="00EB3B3F">
        <w:rPr>
          <w:rFonts w:ascii="Arial" w:eastAsia="Times New Roman" w:hAnsi="Arial" w:cs="Arial"/>
          <w:color w:val="000000"/>
          <w:sz w:val="20"/>
          <w:szCs w:val="20"/>
          <w:lang w:eastAsia="es-MX"/>
        </w:rPr>
        <w:t>Yo'onik</w:t>
      </w:r>
      <w:proofErr w:type="spellEnd"/>
      <w:r w:rsidRPr="00EB3B3F">
        <w:rPr>
          <w:rFonts w:ascii="Arial" w:eastAsia="Times New Roman" w:hAnsi="Arial" w:cs="Arial"/>
          <w:color w:val="000000"/>
          <w:sz w:val="20"/>
          <w:szCs w:val="20"/>
          <w:lang w:eastAsia="es-MX"/>
        </w:rPr>
        <w:t xml:space="preserve"> has a tree nursery and a seed bank. The children are collecting seeds from the surrounding area and producing trees to reforest their community.</w:t>
      </w:r>
    </w:p>
    <w:p w14:paraId="2D710C55" w14:textId="77777777" w:rsidR="00B146A9" w:rsidRPr="00EB3B3F" w:rsidRDefault="00B146A9" w:rsidP="00B146A9">
      <w:pPr>
        <w:spacing w:before="100" w:beforeAutospacing="1" w:after="100" w:afterAutospacing="1" w:line="240" w:lineRule="auto"/>
        <w:rPr>
          <w:rFonts w:ascii="Arial" w:eastAsia="Times New Roman" w:hAnsi="Arial" w:cs="Arial"/>
          <w:color w:val="000000"/>
          <w:sz w:val="20"/>
          <w:szCs w:val="20"/>
          <w:lang w:eastAsia="es-MX"/>
        </w:rPr>
      </w:pPr>
      <w:r w:rsidRPr="00EB3B3F">
        <w:rPr>
          <w:rFonts w:ascii="Arial" w:eastAsia="Times New Roman" w:hAnsi="Arial" w:cs="Arial"/>
          <w:color w:val="000000"/>
          <w:sz w:val="20"/>
          <w:szCs w:val="20"/>
          <w:lang w:eastAsia="es-MX"/>
        </w:rPr>
        <w:t>Help Viki continue her dream of seeing her community full of trees.</w:t>
      </w:r>
    </w:p>
    <w:p w14:paraId="64F2D678" w14:textId="77777777" w:rsidR="00B146A9" w:rsidRPr="00EB3B3F" w:rsidRDefault="00B146A9" w:rsidP="00B146A9">
      <w:pPr>
        <w:spacing w:before="100" w:beforeAutospacing="1" w:after="100" w:afterAutospacing="1" w:line="240" w:lineRule="auto"/>
        <w:rPr>
          <w:rFonts w:ascii="Arial" w:eastAsia="Times New Roman" w:hAnsi="Arial" w:cs="Arial"/>
          <w:color w:val="000000"/>
          <w:sz w:val="20"/>
          <w:szCs w:val="20"/>
          <w:lang w:eastAsia="es-MX"/>
        </w:rPr>
      </w:pPr>
      <w:r w:rsidRPr="00EB3B3F">
        <w:rPr>
          <w:rFonts w:ascii="Arial" w:eastAsia="Times New Roman" w:hAnsi="Arial" w:cs="Arial"/>
          <w:color w:val="000000"/>
          <w:sz w:val="20"/>
          <w:szCs w:val="20"/>
          <w:lang w:eastAsia="es-MX"/>
        </w:rPr>
        <w:t xml:space="preserve">You can continue to donate to the project through </w:t>
      </w:r>
      <w:proofErr w:type="spellStart"/>
      <w:r w:rsidRPr="00EB3B3F">
        <w:rPr>
          <w:rFonts w:ascii="Arial" w:eastAsia="Times New Roman" w:hAnsi="Arial" w:cs="Arial"/>
          <w:color w:val="000000"/>
          <w:sz w:val="20"/>
          <w:szCs w:val="20"/>
          <w:lang w:eastAsia="es-MX"/>
        </w:rPr>
        <w:t>GlobalGiving</w:t>
      </w:r>
      <w:proofErr w:type="spellEnd"/>
      <w:r w:rsidRPr="00EB3B3F">
        <w:rPr>
          <w:rFonts w:ascii="Arial" w:eastAsia="Times New Roman" w:hAnsi="Arial" w:cs="Arial"/>
          <w:color w:val="000000"/>
          <w:sz w:val="20"/>
          <w:szCs w:val="20"/>
          <w:lang w:eastAsia="es-MX"/>
        </w:rPr>
        <w:t xml:space="preserve"> and become a monthly donor.</w:t>
      </w:r>
    </w:p>
    <w:p w14:paraId="531A9F45" w14:textId="77777777" w:rsidR="00B146A9" w:rsidRPr="00EB3B3F" w:rsidRDefault="00B146A9" w:rsidP="00B146A9">
      <w:pPr>
        <w:spacing w:before="100" w:beforeAutospacing="1" w:after="100" w:afterAutospacing="1" w:line="240" w:lineRule="auto"/>
        <w:rPr>
          <w:rFonts w:ascii="Arial" w:eastAsia="Times New Roman" w:hAnsi="Arial" w:cs="Arial"/>
          <w:color w:val="000000"/>
          <w:sz w:val="20"/>
          <w:szCs w:val="20"/>
          <w:lang w:eastAsia="es-MX"/>
        </w:rPr>
      </w:pPr>
      <w:r w:rsidRPr="00EB3B3F">
        <w:rPr>
          <w:rFonts w:ascii="Arial" w:eastAsia="Times New Roman" w:hAnsi="Arial" w:cs="Arial"/>
          <w:color w:val="000000"/>
          <w:sz w:val="20"/>
          <w:szCs w:val="20"/>
          <w:lang w:eastAsia="es-MX"/>
        </w:rPr>
        <w:t xml:space="preserve">Did you know that </w:t>
      </w:r>
      <w:proofErr w:type="spellStart"/>
      <w:r w:rsidRPr="00EB3B3F">
        <w:rPr>
          <w:rFonts w:ascii="Arial" w:eastAsia="Times New Roman" w:hAnsi="Arial" w:cs="Arial"/>
          <w:color w:val="000000"/>
          <w:sz w:val="20"/>
          <w:szCs w:val="20"/>
          <w:lang w:eastAsia="es-MX"/>
        </w:rPr>
        <w:t>GlobalGiving</w:t>
      </w:r>
      <w:proofErr w:type="spellEnd"/>
      <w:r w:rsidRPr="00EB3B3F">
        <w:rPr>
          <w:rFonts w:ascii="Arial" w:eastAsia="Times New Roman" w:hAnsi="Arial" w:cs="Arial"/>
          <w:color w:val="000000"/>
          <w:sz w:val="20"/>
          <w:szCs w:val="20"/>
          <w:lang w:eastAsia="es-MX"/>
        </w:rPr>
        <w:t xml:space="preserve"> gives extra donations to organizations with monthly donors?</w:t>
      </w:r>
    </w:p>
    <w:p w14:paraId="3F5D0690" w14:textId="77777777" w:rsidR="00B146A9" w:rsidRPr="00EB3B3F" w:rsidRDefault="00B146A9" w:rsidP="00B146A9">
      <w:pPr>
        <w:spacing w:before="100" w:beforeAutospacing="1" w:after="100" w:afterAutospacing="1" w:line="240" w:lineRule="auto"/>
        <w:rPr>
          <w:rFonts w:ascii="Arial" w:eastAsia="Times New Roman" w:hAnsi="Arial" w:cs="Arial"/>
          <w:color w:val="000000"/>
          <w:sz w:val="20"/>
          <w:szCs w:val="20"/>
          <w:lang w:eastAsia="es-MX"/>
        </w:rPr>
      </w:pPr>
      <w:r w:rsidRPr="00EB3B3F">
        <w:rPr>
          <w:rFonts w:ascii="Arial" w:eastAsia="Times New Roman" w:hAnsi="Arial" w:cs="Arial"/>
          <w:color w:val="000000"/>
          <w:sz w:val="20"/>
          <w:szCs w:val="20"/>
          <w:lang w:eastAsia="es-MX"/>
        </w:rPr>
        <w:br/>
        <w:t>GlobalGiving website .</w:t>
      </w:r>
    </w:p>
    <w:p w14:paraId="702466C6" w14:textId="4805B013" w:rsidR="003D0FC1" w:rsidRPr="003D0FC1" w:rsidRDefault="00000000" w:rsidP="00B146A9">
      <w:pPr>
        <w:spacing w:before="100" w:beforeAutospacing="1" w:after="100" w:afterAutospacing="1" w:line="240" w:lineRule="auto"/>
        <w:rPr>
          <w:rFonts w:ascii="Arial" w:eastAsia="Times New Roman" w:hAnsi="Arial" w:cs="Arial"/>
          <w:b/>
          <w:bCs/>
          <w:color w:val="0000FF"/>
          <w:sz w:val="20"/>
          <w:szCs w:val="20"/>
          <w:u w:val="single"/>
          <w:lang w:eastAsia="es-MX"/>
        </w:rPr>
      </w:pPr>
      <w:hyperlink r:id="rId11" w:history="1">
        <w:r w:rsidR="00B146A9" w:rsidRPr="00EB3B3F">
          <w:rPr>
            <w:rFonts w:ascii="Arial" w:eastAsia="Times New Roman" w:hAnsi="Arial" w:cs="Arial"/>
            <w:b/>
            <w:bCs/>
            <w:color w:val="0000FF"/>
            <w:sz w:val="20"/>
            <w:szCs w:val="20"/>
            <w:u w:val="single"/>
            <w:lang w:eastAsia="es-MX"/>
          </w:rPr>
          <w:t xml:space="preserve">Local actions, global impacts, moving towards community participation </w:t>
        </w:r>
      </w:hyperlink>
      <w:r w:rsidR="003D0FC1">
        <w:rPr>
          <w:rFonts w:ascii="Arial" w:eastAsia="Times New Roman" w:hAnsi="Arial" w:cs="Arial"/>
          <w:b/>
          <w:bCs/>
          <w:color w:val="0000FF"/>
          <w:sz w:val="20"/>
          <w:szCs w:val="20"/>
          <w:u w:val="single"/>
          <w:lang w:eastAsia="es-MX"/>
        </w:rPr>
        <w:t>.</w:t>
      </w:r>
    </w:p>
    <w:p w14:paraId="7E9F97C0" w14:textId="77777777" w:rsidR="00B146A9" w:rsidRDefault="00B146A9" w:rsidP="00B146A9">
      <w:pPr>
        <w:spacing w:before="100" w:beforeAutospacing="1" w:after="100" w:afterAutospacing="1" w:line="240" w:lineRule="auto"/>
        <w:rPr>
          <w:rFonts w:ascii="Arial" w:eastAsia="Times New Roman" w:hAnsi="Arial" w:cs="Arial"/>
          <w:color w:val="000000"/>
          <w:sz w:val="20"/>
          <w:szCs w:val="20"/>
          <w:lang w:eastAsia="es-MX"/>
        </w:rPr>
      </w:pPr>
    </w:p>
    <w:tbl>
      <w:tblPr>
        <w:tblStyle w:val="Tablaconcuadrcula"/>
        <w:tblW w:w="0" w:type="auto"/>
        <w:tblLook w:val="04A0" w:firstRow="1" w:lastRow="0" w:firstColumn="1" w:lastColumn="0" w:noHBand="0" w:noVBand="1"/>
      </w:tblPr>
      <w:tblGrid>
        <w:gridCol w:w="8164"/>
      </w:tblGrid>
      <w:tr w:rsidR="000D7D23" w14:paraId="2CA2080D" w14:textId="77777777" w:rsidTr="002747C2">
        <w:tc>
          <w:tcPr>
            <w:tcW w:w="6629" w:type="dxa"/>
          </w:tcPr>
          <w:p w14:paraId="7470F633" w14:textId="5214947C" w:rsidR="002747C2" w:rsidRDefault="002747C2" w:rsidP="00FA32FC">
            <w:pPr>
              <w:spacing w:before="100" w:beforeAutospacing="1" w:after="100" w:afterAutospacing="1" w:line="240" w:lineRule="auto"/>
              <w:jc w:val="center"/>
              <w:rPr>
                <w:rFonts w:ascii="Arial" w:eastAsia="Times New Roman" w:hAnsi="Arial" w:cs="Arial"/>
                <w:color w:val="000000"/>
                <w:sz w:val="20"/>
                <w:szCs w:val="20"/>
                <w:lang w:eastAsia="es-MX"/>
              </w:rPr>
            </w:pPr>
            <w:bookmarkStart w:id="0" w:name="_Hlk156304154"/>
            <w:r>
              <w:rPr>
                <w:rFonts w:ascii="Arial" w:eastAsia="Times New Roman" w:hAnsi="Arial" w:cs="Arial"/>
                <w:noProof/>
                <w:color w:val="000000"/>
                <w:sz w:val="20"/>
                <w:szCs w:val="20"/>
                <w:lang w:eastAsia="es-MX"/>
              </w:rPr>
              <w:lastRenderedPageBreak/>
              <w:drawing>
                <wp:inline distT="0" distB="0" distL="0" distR="0" wp14:anchorId="30C888BD" wp14:editId="619CBD00">
                  <wp:extent cx="4963885" cy="6626955"/>
                  <wp:effectExtent l="0" t="0" r="0" b="0"/>
                  <wp:docPr id="10583880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993835" cy="6666939"/>
                          </a:xfrm>
                          <a:prstGeom prst="rect">
                            <a:avLst/>
                          </a:prstGeom>
                          <a:noFill/>
                          <a:ln>
                            <a:noFill/>
                          </a:ln>
                        </pic:spPr>
                      </pic:pic>
                    </a:graphicData>
                  </a:graphic>
                </wp:inline>
              </w:drawing>
            </w:r>
          </w:p>
        </w:tc>
      </w:tr>
      <w:tr w:rsidR="000D7D23" w14:paraId="431EDEAD" w14:textId="77777777" w:rsidTr="002747C2">
        <w:tc>
          <w:tcPr>
            <w:tcW w:w="6629" w:type="dxa"/>
          </w:tcPr>
          <w:p w14:paraId="5F1BA892" w14:textId="12C751FB" w:rsidR="002747C2" w:rsidRDefault="002747C2" w:rsidP="00FA32FC">
            <w:pPr>
              <w:tabs>
                <w:tab w:val="left" w:pos="954"/>
              </w:tabs>
              <w:spacing w:before="100" w:beforeAutospacing="1" w:after="100" w:afterAutospacing="1" w:line="240" w:lineRule="auto"/>
              <w:jc w:val="center"/>
              <w:rPr>
                <w:rFonts w:ascii="Arial" w:eastAsia="Times New Roman" w:hAnsi="Arial" w:cs="Arial"/>
                <w:color w:val="000000"/>
                <w:sz w:val="20"/>
                <w:szCs w:val="20"/>
                <w:lang w:eastAsia="es-MX"/>
              </w:rPr>
            </w:pPr>
            <w:r w:rsidRPr="002747C2">
              <w:rPr>
                <w:rFonts w:ascii="Arial" w:eastAsia="Times New Roman" w:hAnsi="Arial" w:cs="Arial"/>
                <w:color w:val="000000"/>
                <w:sz w:val="20"/>
                <w:szCs w:val="20"/>
                <w:lang w:eastAsia="es-MX"/>
              </w:rPr>
              <w:t xml:space="preserve">Jovenes </w:t>
            </w:r>
            <w:proofErr w:type="spellStart"/>
            <w:r w:rsidRPr="002747C2">
              <w:rPr>
                <w:rFonts w:ascii="Arial" w:eastAsia="Times New Roman" w:hAnsi="Arial" w:cs="Arial"/>
                <w:color w:val="000000"/>
                <w:sz w:val="20"/>
                <w:szCs w:val="20"/>
                <w:lang w:eastAsia="es-MX"/>
              </w:rPr>
              <w:t>sembrando</w:t>
            </w:r>
            <w:proofErr w:type="spellEnd"/>
            <w:r w:rsidR="000D7D23">
              <w:rPr>
                <w:rFonts w:ascii="Arial" w:eastAsia="Times New Roman" w:hAnsi="Arial" w:cs="Arial"/>
                <w:color w:val="000000"/>
                <w:sz w:val="20"/>
                <w:szCs w:val="20"/>
                <w:lang w:eastAsia="es-MX"/>
              </w:rPr>
              <w:t>/</w:t>
            </w:r>
            <w:r w:rsidR="000D7D23">
              <w:t xml:space="preserve"> </w:t>
            </w:r>
            <w:r w:rsidR="000D7D23" w:rsidRPr="000D7D23">
              <w:rPr>
                <w:rFonts w:ascii="Arial" w:eastAsia="Times New Roman" w:hAnsi="Arial" w:cs="Arial"/>
                <w:color w:val="000000"/>
                <w:sz w:val="20"/>
                <w:szCs w:val="20"/>
                <w:lang w:eastAsia="es-MX"/>
              </w:rPr>
              <w:t>Young people sowing</w:t>
            </w:r>
            <w:r>
              <w:rPr>
                <w:rFonts w:ascii="Arial" w:eastAsia="Times New Roman" w:hAnsi="Arial" w:cs="Arial"/>
                <w:noProof/>
                <w:color w:val="000000"/>
                <w:sz w:val="20"/>
                <w:szCs w:val="20"/>
                <w:lang w:eastAsia="es-MX"/>
              </w:rPr>
              <w:lastRenderedPageBreak/>
              <w:drawing>
                <wp:inline distT="0" distB="0" distL="0" distR="0" wp14:anchorId="71E8B853" wp14:editId="4ED2FF7B">
                  <wp:extent cx="4999511" cy="4999511"/>
                  <wp:effectExtent l="0" t="0" r="0" b="0"/>
                  <wp:docPr id="190478326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14286" cy="5014286"/>
                          </a:xfrm>
                          <a:prstGeom prst="rect">
                            <a:avLst/>
                          </a:prstGeom>
                          <a:noFill/>
                          <a:ln>
                            <a:noFill/>
                          </a:ln>
                        </pic:spPr>
                      </pic:pic>
                    </a:graphicData>
                  </a:graphic>
                </wp:inline>
              </w:drawing>
            </w:r>
          </w:p>
        </w:tc>
      </w:tr>
      <w:tr w:rsidR="000D7D23" w14:paraId="59C621F8" w14:textId="77777777" w:rsidTr="002747C2">
        <w:tc>
          <w:tcPr>
            <w:tcW w:w="6629" w:type="dxa"/>
          </w:tcPr>
          <w:p w14:paraId="1251736F" w14:textId="64FA9B9E" w:rsidR="002747C2" w:rsidRDefault="002747C2" w:rsidP="00FA32FC">
            <w:pPr>
              <w:spacing w:before="100" w:beforeAutospacing="1" w:after="100" w:afterAutospacing="1" w:line="240" w:lineRule="auto"/>
              <w:jc w:val="center"/>
              <w:rPr>
                <w:rFonts w:ascii="Arial" w:eastAsia="Times New Roman" w:hAnsi="Arial" w:cs="Arial"/>
                <w:color w:val="000000"/>
                <w:sz w:val="20"/>
                <w:szCs w:val="20"/>
                <w:lang w:eastAsia="es-MX"/>
              </w:rPr>
            </w:pPr>
            <w:proofErr w:type="spellStart"/>
            <w:r w:rsidRPr="002747C2">
              <w:rPr>
                <w:rFonts w:ascii="Arial" w:eastAsia="Times New Roman" w:hAnsi="Arial" w:cs="Arial"/>
                <w:color w:val="000000"/>
                <w:sz w:val="20"/>
                <w:szCs w:val="20"/>
                <w:lang w:eastAsia="es-MX"/>
              </w:rPr>
              <w:lastRenderedPageBreak/>
              <w:t>Niños</w:t>
            </w:r>
            <w:proofErr w:type="spellEnd"/>
            <w:r w:rsidRPr="002747C2">
              <w:rPr>
                <w:rFonts w:ascii="Arial" w:eastAsia="Times New Roman" w:hAnsi="Arial" w:cs="Arial"/>
                <w:color w:val="000000"/>
                <w:sz w:val="20"/>
                <w:szCs w:val="20"/>
                <w:lang w:eastAsia="es-MX"/>
              </w:rPr>
              <w:t xml:space="preserve"> </w:t>
            </w:r>
            <w:proofErr w:type="spellStart"/>
            <w:r w:rsidRPr="002747C2">
              <w:rPr>
                <w:rFonts w:ascii="Arial" w:eastAsia="Times New Roman" w:hAnsi="Arial" w:cs="Arial"/>
                <w:color w:val="000000"/>
                <w:sz w:val="20"/>
                <w:szCs w:val="20"/>
                <w:lang w:eastAsia="es-MX"/>
              </w:rPr>
              <w:t>sembrando</w:t>
            </w:r>
            <w:proofErr w:type="spellEnd"/>
            <w:r w:rsidR="00FA32FC">
              <w:rPr>
                <w:rFonts w:ascii="Arial" w:eastAsia="Times New Roman" w:hAnsi="Arial" w:cs="Arial"/>
                <w:color w:val="000000"/>
                <w:sz w:val="20"/>
                <w:szCs w:val="20"/>
                <w:lang w:eastAsia="es-MX"/>
              </w:rPr>
              <w:t xml:space="preserve"> /</w:t>
            </w:r>
            <w:r w:rsidR="00FA32FC">
              <w:t xml:space="preserve"> </w:t>
            </w:r>
            <w:r w:rsidR="00FA32FC" w:rsidRPr="00FA32FC">
              <w:rPr>
                <w:rFonts w:ascii="Arial" w:eastAsia="Times New Roman" w:hAnsi="Arial" w:cs="Arial"/>
                <w:color w:val="000000"/>
                <w:sz w:val="20"/>
                <w:szCs w:val="20"/>
                <w:lang w:eastAsia="es-MX"/>
              </w:rPr>
              <w:t>Children sowing</w:t>
            </w:r>
          </w:p>
        </w:tc>
      </w:tr>
      <w:tr w:rsidR="000D7D23" w14:paraId="4C920D49" w14:textId="77777777" w:rsidTr="002747C2">
        <w:tc>
          <w:tcPr>
            <w:tcW w:w="6629" w:type="dxa"/>
          </w:tcPr>
          <w:p w14:paraId="21120D39" w14:textId="32366983" w:rsidR="002747C2" w:rsidRDefault="002747C2" w:rsidP="00FA32FC">
            <w:pPr>
              <w:spacing w:before="100" w:beforeAutospacing="1" w:after="100" w:afterAutospacing="1" w:line="240" w:lineRule="auto"/>
              <w:jc w:val="center"/>
              <w:rPr>
                <w:rFonts w:ascii="Arial" w:eastAsia="Times New Roman" w:hAnsi="Arial" w:cs="Arial"/>
                <w:color w:val="000000"/>
                <w:sz w:val="20"/>
                <w:szCs w:val="20"/>
                <w:lang w:eastAsia="es-MX"/>
              </w:rPr>
            </w:pPr>
            <w:r>
              <w:rPr>
                <w:rFonts w:ascii="Arial" w:eastAsia="Times New Roman" w:hAnsi="Arial" w:cs="Arial"/>
                <w:noProof/>
                <w:color w:val="000000"/>
                <w:sz w:val="20"/>
                <w:szCs w:val="20"/>
                <w:lang w:eastAsia="es-MX"/>
              </w:rPr>
              <w:lastRenderedPageBreak/>
              <w:drawing>
                <wp:inline distT="0" distB="0" distL="0" distR="0" wp14:anchorId="0412A8DA" wp14:editId="203517AF">
                  <wp:extent cx="4476998" cy="4476998"/>
                  <wp:effectExtent l="0" t="0" r="0" b="0"/>
                  <wp:docPr id="40899524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81683" cy="4481683"/>
                          </a:xfrm>
                          <a:prstGeom prst="rect">
                            <a:avLst/>
                          </a:prstGeom>
                          <a:noFill/>
                          <a:ln>
                            <a:noFill/>
                          </a:ln>
                        </pic:spPr>
                      </pic:pic>
                    </a:graphicData>
                  </a:graphic>
                </wp:inline>
              </w:drawing>
            </w:r>
          </w:p>
        </w:tc>
      </w:tr>
      <w:tr w:rsidR="000D7D23" w:rsidRPr="00FA32FC" w14:paraId="22225986" w14:textId="77777777" w:rsidTr="002747C2">
        <w:tc>
          <w:tcPr>
            <w:tcW w:w="6629" w:type="dxa"/>
          </w:tcPr>
          <w:p w14:paraId="1A149199" w14:textId="22AB4C31" w:rsidR="002747C2" w:rsidRPr="00FA32FC" w:rsidRDefault="002747C2" w:rsidP="00FA32FC">
            <w:pPr>
              <w:spacing w:before="100" w:beforeAutospacing="1" w:after="100" w:afterAutospacing="1" w:line="240" w:lineRule="auto"/>
              <w:jc w:val="center"/>
              <w:rPr>
                <w:rFonts w:ascii="Arial" w:eastAsia="Times New Roman" w:hAnsi="Arial" w:cs="Arial"/>
                <w:color w:val="000000"/>
                <w:sz w:val="20"/>
                <w:szCs w:val="20"/>
                <w:lang w:val="es-MX" w:eastAsia="es-MX"/>
              </w:rPr>
            </w:pPr>
            <w:r w:rsidRPr="00FA32FC">
              <w:rPr>
                <w:rFonts w:ascii="Arial" w:eastAsia="Times New Roman" w:hAnsi="Arial" w:cs="Arial"/>
                <w:color w:val="000000"/>
                <w:sz w:val="20"/>
                <w:szCs w:val="20"/>
                <w:lang w:val="es-MX" w:eastAsia="es-MX"/>
              </w:rPr>
              <w:t xml:space="preserve">Elaborando </w:t>
            </w:r>
            <w:r w:rsidRPr="00FA32FC">
              <w:rPr>
                <w:rFonts w:ascii="Arial" w:eastAsia="Times New Roman" w:hAnsi="Arial" w:cs="Arial"/>
                <w:color w:val="000000"/>
                <w:sz w:val="20"/>
                <w:szCs w:val="20"/>
                <w:lang w:val="es-MX" w:eastAsia="es-MX"/>
              </w:rPr>
              <w:t>curvas de nive</w:t>
            </w:r>
            <w:r w:rsidR="00FA32FC" w:rsidRPr="00FA32FC">
              <w:rPr>
                <w:rFonts w:ascii="Arial" w:eastAsia="Times New Roman" w:hAnsi="Arial" w:cs="Arial"/>
                <w:color w:val="000000"/>
                <w:sz w:val="20"/>
                <w:szCs w:val="20"/>
                <w:lang w:val="es-MX" w:eastAsia="es-MX"/>
              </w:rPr>
              <w:t xml:space="preserve">l / </w:t>
            </w:r>
            <w:proofErr w:type="spellStart"/>
            <w:r w:rsidR="00FA32FC" w:rsidRPr="00FA32FC">
              <w:rPr>
                <w:rFonts w:ascii="Arial" w:eastAsia="Times New Roman" w:hAnsi="Arial" w:cs="Arial"/>
                <w:color w:val="000000"/>
                <w:sz w:val="20"/>
                <w:szCs w:val="20"/>
                <w:lang w:val="es-MX" w:eastAsia="es-MX"/>
              </w:rPr>
              <w:t>Creating</w:t>
            </w:r>
            <w:proofErr w:type="spellEnd"/>
            <w:r w:rsidR="00FA32FC" w:rsidRPr="00FA32FC">
              <w:rPr>
                <w:rFonts w:ascii="Arial" w:eastAsia="Times New Roman" w:hAnsi="Arial" w:cs="Arial"/>
                <w:color w:val="000000"/>
                <w:sz w:val="20"/>
                <w:szCs w:val="20"/>
                <w:lang w:val="es-MX" w:eastAsia="es-MX"/>
              </w:rPr>
              <w:t xml:space="preserve"> </w:t>
            </w:r>
            <w:proofErr w:type="spellStart"/>
            <w:r w:rsidR="00FA32FC" w:rsidRPr="00FA32FC">
              <w:rPr>
                <w:rFonts w:ascii="Arial" w:eastAsia="Times New Roman" w:hAnsi="Arial" w:cs="Arial"/>
                <w:color w:val="000000"/>
                <w:sz w:val="20"/>
                <w:szCs w:val="20"/>
                <w:lang w:val="es-MX" w:eastAsia="es-MX"/>
              </w:rPr>
              <w:t>contour</w:t>
            </w:r>
            <w:proofErr w:type="spellEnd"/>
            <w:r w:rsidR="00FA32FC" w:rsidRPr="00FA32FC">
              <w:rPr>
                <w:rFonts w:ascii="Arial" w:eastAsia="Times New Roman" w:hAnsi="Arial" w:cs="Arial"/>
                <w:color w:val="000000"/>
                <w:sz w:val="20"/>
                <w:szCs w:val="20"/>
                <w:lang w:val="es-MX" w:eastAsia="es-MX"/>
              </w:rPr>
              <w:t xml:space="preserve"> </w:t>
            </w:r>
            <w:proofErr w:type="spellStart"/>
            <w:r w:rsidR="00FA32FC" w:rsidRPr="00FA32FC">
              <w:rPr>
                <w:rFonts w:ascii="Arial" w:eastAsia="Times New Roman" w:hAnsi="Arial" w:cs="Arial"/>
                <w:color w:val="000000"/>
                <w:sz w:val="20"/>
                <w:szCs w:val="20"/>
                <w:lang w:val="es-MX" w:eastAsia="es-MX"/>
              </w:rPr>
              <w:t>lines</w:t>
            </w:r>
            <w:proofErr w:type="spellEnd"/>
            <w:r>
              <w:rPr>
                <w:rFonts w:ascii="Arial" w:eastAsia="Times New Roman" w:hAnsi="Arial" w:cs="Arial"/>
                <w:noProof/>
                <w:color w:val="000000"/>
                <w:sz w:val="20"/>
                <w:szCs w:val="20"/>
                <w:lang w:eastAsia="es-MX"/>
              </w:rPr>
              <w:drawing>
                <wp:inline distT="0" distB="0" distL="0" distR="0" wp14:anchorId="7E2CDBD7" wp14:editId="1E12B5BE">
                  <wp:extent cx="4512623" cy="3384339"/>
                  <wp:effectExtent l="0" t="0" r="0" b="0"/>
                  <wp:docPr id="163766844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12623" cy="3384339"/>
                          </a:xfrm>
                          <a:prstGeom prst="rect">
                            <a:avLst/>
                          </a:prstGeom>
                          <a:noFill/>
                          <a:ln>
                            <a:noFill/>
                          </a:ln>
                        </pic:spPr>
                      </pic:pic>
                    </a:graphicData>
                  </a:graphic>
                </wp:inline>
              </w:drawing>
            </w:r>
          </w:p>
        </w:tc>
      </w:tr>
      <w:tr w:rsidR="000D7D23" w:rsidRPr="00FA32FC" w14:paraId="66AB32EC" w14:textId="77777777" w:rsidTr="002747C2">
        <w:tc>
          <w:tcPr>
            <w:tcW w:w="6629" w:type="dxa"/>
          </w:tcPr>
          <w:p w14:paraId="1AD13356" w14:textId="40556636" w:rsidR="002747C2" w:rsidRPr="00FA32FC" w:rsidRDefault="002747C2" w:rsidP="00FA32FC">
            <w:pPr>
              <w:spacing w:before="100" w:beforeAutospacing="1" w:after="100" w:afterAutospacing="1" w:line="240" w:lineRule="auto"/>
              <w:jc w:val="center"/>
              <w:rPr>
                <w:rFonts w:ascii="Arial" w:eastAsia="Times New Roman" w:hAnsi="Arial" w:cs="Arial"/>
                <w:color w:val="000000"/>
                <w:sz w:val="20"/>
                <w:szCs w:val="20"/>
                <w:lang w:val="es-MX" w:eastAsia="es-MX"/>
              </w:rPr>
            </w:pPr>
            <w:r w:rsidRPr="00FA32FC">
              <w:rPr>
                <w:rFonts w:ascii="Arial" w:eastAsia="Times New Roman" w:hAnsi="Arial" w:cs="Arial"/>
                <w:color w:val="000000"/>
                <w:sz w:val="20"/>
                <w:szCs w:val="20"/>
                <w:lang w:val="es-MX" w:eastAsia="es-MX"/>
              </w:rPr>
              <w:t>Elaboración de terrazas</w:t>
            </w:r>
            <w:r w:rsidR="00FA32FC" w:rsidRPr="00FA32FC">
              <w:rPr>
                <w:rFonts w:ascii="Arial" w:eastAsia="Times New Roman" w:hAnsi="Arial" w:cs="Arial"/>
                <w:color w:val="000000"/>
                <w:sz w:val="20"/>
                <w:szCs w:val="20"/>
                <w:lang w:val="es-MX" w:eastAsia="es-MX"/>
              </w:rPr>
              <w:t xml:space="preserve"> / </w:t>
            </w:r>
            <w:proofErr w:type="spellStart"/>
            <w:r w:rsidR="00FA32FC" w:rsidRPr="00FA32FC">
              <w:rPr>
                <w:rFonts w:ascii="Arial" w:eastAsia="Times New Roman" w:hAnsi="Arial" w:cs="Arial"/>
                <w:color w:val="000000"/>
                <w:sz w:val="20"/>
                <w:szCs w:val="20"/>
                <w:lang w:val="es-MX" w:eastAsia="es-MX"/>
              </w:rPr>
              <w:t>Preparation</w:t>
            </w:r>
            <w:proofErr w:type="spellEnd"/>
            <w:r w:rsidR="00FA32FC" w:rsidRPr="00FA32FC">
              <w:rPr>
                <w:rFonts w:ascii="Arial" w:eastAsia="Times New Roman" w:hAnsi="Arial" w:cs="Arial"/>
                <w:color w:val="000000"/>
                <w:sz w:val="20"/>
                <w:szCs w:val="20"/>
                <w:lang w:val="es-MX" w:eastAsia="es-MX"/>
              </w:rPr>
              <w:t xml:space="preserve"> </w:t>
            </w:r>
            <w:proofErr w:type="spellStart"/>
            <w:r w:rsidR="00FA32FC" w:rsidRPr="00FA32FC">
              <w:rPr>
                <w:rFonts w:ascii="Arial" w:eastAsia="Times New Roman" w:hAnsi="Arial" w:cs="Arial"/>
                <w:color w:val="000000"/>
                <w:sz w:val="20"/>
                <w:szCs w:val="20"/>
                <w:lang w:val="es-MX" w:eastAsia="es-MX"/>
              </w:rPr>
              <w:t>of</w:t>
            </w:r>
            <w:proofErr w:type="spellEnd"/>
            <w:r w:rsidR="00FA32FC" w:rsidRPr="00FA32FC">
              <w:rPr>
                <w:rFonts w:ascii="Arial" w:eastAsia="Times New Roman" w:hAnsi="Arial" w:cs="Arial"/>
                <w:color w:val="000000"/>
                <w:sz w:val="20"/>
                <w:szCs w:val="20"/>
                <w:lang w:val="es-MX" w:eastAsia="es-MX"/>
              </w:rPr>
              <w:t xml:space="preserve"> </w:t>
            </w:r>
            <w:proofErr w:type="spellStart"/>
            <w:r w:rsidR="00FA32FC" w:rsidRPr="00FA32FC">
              <w:rPr>
                <w:rFonts w:ascii="Arial" w:eastAsia="Times New Roman" w:hAnsi="Arial" w:cs="Arial"/>
                <w:color w:val="000000"/>
                <w:sz w:val="20"/>
                <w:szCs w:val="20"/>
                <w:lang w:val="es-MX" w:eastAsia="es-MX"/>
              </w:rPr>
              <w:t>terraces</w:t>
            </w:r>
            <w:proofErr w:type="spellEnd"/>
          </w:p>
        </w:tc>
      </w:tr>
      <w:tr w:rsidR="000D7D23" w14:paraId="733EC966" w14:textId="77777777" w:rsidTr="002747C2">
        <w:tc>
          <w:tcPr>
            <w:tcW w:w="6629" w:type="dxa"/>
          </w:tcPr>
          <w:p w14:paraId="50CD68EA" w14:textId="60A51D0E" w:rsidR="002747C2" w:rsidRDefault="002747C2" w:rsidP="00FA32FC">
            <w:pPr>
              <w:spacing w:before="100" w:beforeAutospacing="1" w:after="100" w:afterAutospacing="1" w:line="240" w:lineRule="auto"/>
              <w:jc w:val="center"/>
              <w:rPr>
                <w:rFonts w:ascii="Arial" w:eastAsia="Times New Roman" w:hAnsi="Arial" w:cs="Arial"/>
                <w:color w:val="000000"/>
                <w:sz w:val="20"/>
                <w:szCs w:val="20"/>
                <w:lang w:eastAsia="es-MX"/>
              </w:rPr>
            </w:pPr>
            <w:r>
              <w:rPr>
                <w:rFonts w:ascii="Arial" w:eastAsia="Times New Roman" w:hAnsi="Arial" w:cs="Arial"/>
                <w:noProof/>
                <w:color w:val="000000"/>
                <w:sz w:val="20"/>
                <w:szCs w:val="20"/>
                <w:lang w:eastAsia="es-MX"/>
              </w:rPr>
              <w:lastRenderedPageBreak/>
              <w:drawing>
                <wp:inline distT="0" distB="0" distL="0" distR="0" wp14:anchorId="5223F4C1" wp14:editId="7470950B">
                  <wp:extent cx="4963885" cy="4963885"/>
                  <wp:effectExtent l="0" t="0" r="0" b="0"/>
                  <wp:docPr id="438221616"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86067" cy="4986067"/>
                          </a:xfrm>
                          <a:prstGeom prst="rect">
                            <a:avLst/>
                          </a:prstGeom>
                          <a:noFill/>
                          <a:ln>
                            <a:noFill/>
                          </a:ln>
                        </pic:spPr>
                      </pic:pic>
                    </a:graphicData>
                  </a:graphic>
                </wp:inline>
              </w:drawing>
            </w:r>
          </w:p>
        </w:tc>
      </w:tr>
      <w:tr w:rsidR="000D7D23" w14:paraId="71CAAF6A" w14:textId="77777777" w:rsidTr="002747C2">
        <w:tc>
          <w:tcPr>
            <w:tcW w:w="6629" w:type="dxa"/>
          </w:tcPr>
          <w:p w14:paraId="4AC13994" w14:textId="6DF34BAF" w:rsidR="002747C2" w:rsidRDefault="002747C2" w:rsidP="00FA32FC">
            <w:pPr>
              <w:spacing w:before="100" w:beforeAutospacing="1" w:after="100" w:afterAutospacing="1" w:line="240" w:lineRule="auto"/>
              <w:jc w:val="center"/>
              <w:rPr>
                <w:rFonts w:ascii="Arial" w:eastAsia="Times New Roman" w:hAnsi="Arial" w:cs="Arial"/>
                <w:color w:val="000000"/>
                <w:sz w:val="20"/>
                <w:szCs w:val="20"/>
                <w:lang w:eastAsia="es-MX"/>
              </w:rPr>
            </w:pPr>
            <w:proofErr w:type="spellStart"/>
            <w:r w:rsidRPr="002747C2">
              <w:rPr>
                <w:rFonts w:ascii="Arial" w:eastAsia="Times New Roman" w:hAnsi="Arial" w:cs="Arial"/>
                <w:color w:val="000000"/>
                <w:sz w:val="20"/>
                <w:szCs w:val="20"/>
                <w:lang w:eastAsia="es-MX"/>
              </w:rPr>
              <w:t>Niñez</w:t>
            </w:r>
            <w:proofErr w:type="spellEnd"/>
            <w:r w:rsidRPr="002747C2">
              <w:rPr>
                <w:rFonts w:ascii="Arial" w:eastAsia="Times New Roman" w:hAnsi="Arial" w:cs="Arial"/>
                <w:color w:val="000000"/>
                <w:sz w:val="20"/>
                <w:szCs w:val="20"/>
                <w:lang w:eastAsia="es-MX"/>
              </w:rPr>
              <w:t xml:space="preserve"> </w:t>
            </w:r>
            <w:proofErr w:type="spellStart"/>
            <w:r w:rsidRPr="002747C2">
              <w:rPr>
                <w:rFonts w:ascii="Arial" w:eastAsia="Times New Roman" w:hAnsi="Arial" w:cs="Arial"/>
                <w:color w:val="000000"/>
                <w:sz w:val="20"/>
                <w:szCs w:val="20"/>
                <w:lang w:eastAsia="es-MX"/>
              </w:rPr>
              <w:t>trabajando</w:t>
            </w:r>
            <w:proofErr w:type="spellEnd"/>
            <w:r w:rsidR="00FA32FC">
              <w:rPr>
                <w:rFonts w:ascii="Arial" w:eastAsia="Times New Roman" w:hAnsi="Arial" w:cs="Arial"/>
                <w:color w:val="000000"/>
                <w:sz w:val="20"/>
                <w:szCs w:val="20"/>
                <w:lang w:eastAsia="es-MX"/>
              </w:rPr>
              <w:t xml:space="preserve"> / </w:t>
            </w:r>
            <w:r w:rsidR="00FA32FC" w:rsidRPr="00FA32FC">
              <w:rPr>
                <w:rFonts w:ascii="Arial" w:eastAsia="Times New Roman" w:hAnsi="Arial" w:cs="Arial"/>
                <w:color w:val="000000"/>
                <w:sz w:val="20"/>
                <w:szCs w:val="20"/>
                <w:lang w:eastAsia="es-MX"/>
              </w:rPr>
              <w:t>Childhood working</w:t>
            </w:r>
          </w:p>
        </w:tc>
      </w:tr>
      <w:tr w:rsidR="000D7D23" w:rsidRPr="002747C2" w14:paraId="497D44F7" w14:textId="77777777" w:rsidTr="002747C2">
        <w:tc>
          <w:tcPr>
            <w:tcW w:w="6629" w:type="dxa"/>
          </w:tcPr>
          <w:p w14:paraId="07B86EBF" w14:textId="6D44D87D" w:rsidR="002747C2" w:rsidRPr="002747C2" w:rsidRDefault="002747C2" w:rsidP="00FA32FC">
            <w:pPr>
              <w:spacing w:before="100" w:beforeAutospacing="1" w:after="100" w:afterAutospacing="1" w:line="240" w:lineRule="auto"/>
              <w:jc w:val="center"/>
              <w:rPr>
                <w:rFonts w:ascii="Arial" w:eastAsia="Times New Roman" w:hAnsi="Arial" w:cs="Arial"/>
                <w:color w:val="000000"/>
                <w:sz w:val="20"/>
                <w:szCs w:val="20"/>
                <w:lang w:val="es-MX" w:eastAsia="es-MX"/>
              </w:rPr>
            </w:pPr>
            <w:r>
              <w:rPr>
                <w:rFonts w:ascii="Arial" w:eastAsia="Times New Roman" w:hAnsi="Arial" w:cs="Arial"/>
                <w:noProof/>
                <w:color w:val="000000"/>
                <w:sz w:val="20"/>
                <w:szCs w:val="20"/>
                <w:lang w:eastAsia="es-MX"/>
              </w:rPr>
              <w:drawing>
                <wp:inline distT="0" distB="0" distL="0" distR="0" wp14:anchorId="05321665" wp14:editId="555336F7">
                  <wp:extent cx="5014674" cy="2826328"/>
                  <wp:effectExtent l="0" t="0" r="0" b="0"/>
                  <wp:docPr id="1442430605"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55693" cy="2849447"/>
                          </a:xfrm>
                          <a:prstGeom prst="rect">
                            <a:avLst/>
                          </a:prstGeom>
                          <a:noFill/>
                          <a:ln>
                            <a:noFill/>
                          </a:ln>
                        </pic:spPr>
                      </pic:pic>
                    </a:graphicData>
                  </a:graphic>
                </wp:inline>
              </w:drawing>
            </w:r>
          </w:p>
        </w:tc>
      </w:tr>
      <w:tr w:rsidR="000D7D23" w:rsidRPr="002747C2" w14:paraId="4F936914" w14:textId="77777777" w:rsidTr="002747C2">
        <w:tc>
          <w:tcPr>
            <w:tcW w:w="6629" w:type="dxa"/>
          </w:tcPr>
          <w:p w14:paraId="65CB9EAE" w14:textId="031395F2" w:rsidR="002747C2" w:rsidRPr="002747C2" w:rsidRDefault="002747C2" w:rsidP="00FA32FC">
            <w:pPr>
              <w:spacing w:before="100" w:beforeAutospacing="1" w:after="100" w:afterAutospacing="1" w:line="240" w:lineRule="auto"/>
              <w:jc w:val="center"/>
              <w:rPr>
                <w:rFonts w:ascii="Arial" w:eastAsia="Times New Roman" w:hAnsi="Arial" w:cs="Arial"/>
                <w:color w:val="000000"/>
                <w:sz w:val="20"/>
                <w:szCs w:val="20"/>
                <w:lang w:val="es-MX" w:eastAsia="es-MX"/>
              </w:rPr>
            </w:pPr>
            <w:r w:rsidRPr="002747C2">
              <w:rPr>
                <w:rFonts w:ascii="Arial" w:eastAsia="Times New Roman" w:hAnsi="Arial" w:cs="Arial"/>
                <w:color w:val="000000"/>
                <w:sz w:val="20"/>
                <w:szCs w:val="20"/>
                <w:lang w:val="es-MX" w:eastAsia="es-MX"/>
              </w:rPr>
              <w:t>Todos trabajando por la vida</w:t>
            </w:r>
            <w:r w:rsidR="00FA32FC">
              <w:rPr>
                <w:rFonts w:ascii="Arial" w:eastAsia="Times New Roman" w:hAnsi="Arial" w:cs="Arial"/>
                <w:color w:val="000000"/>
                <w:sz w:val="20"/>
                <w:szCs w:val="20"/>
                <w:lang w:val="es-MX" w:eastAsia="es-MX"/>
              </w:rPr>
              <w:t xml:space="preserve"> / </w:t>
            </w:r>
            <w:proofErr w:type="spellStart"/>
            <w:r w:rsidR="00FA32FC" w:rsidRPr="00FA32FC">
              <w:rPr>
                <w:rFonts w:ascii="Arial" w:eastAsia="Times New Roman" w:hAnsi="Arial" w:cs="Arial"/>
                <w:color w:val="000000"/>
                <w:sz w:val="20"/>
                <w:szCs w:val="20"/>
                <w:lang w:val="es-MX" w:eastAsia="es-MX"/>
              </w:rPr>
              <w:t>All</w:t>
            </w:r>
            <w:proofErr w:type="spellEnd"/>
            <w:r w:rsidR="00FA32FC" w:rsidRPr="00FA32FC">
              <w:rPr>
                <w:rFonts w:ascii="Arial" w:eastAsia="Times New Roman" w:hAnsi="Arial" w:cs="Arial"/>
                <w:color w:val="000000"/>
                <w:sz w:val="20"/>
                <w:szCs w:val="20"/>
                <w:lang w:val="es-MX" w:eastAsia="es-MX"/>
              </w:rPr>
              <w:t xml:space="preserve"> </w:t>
            </w:r>
            <w:proofErr w:type="spellStart"/>
            <w:r w:rsidR="00FA32FC" w:rsidRPr="00FA32FC">
              <w:rPr>
                <w:rFonts w:ascii="Arial" w:eastAsia="Times New Roman" w:hAnsi="Arial" w:cs="Arial"/>
                <w:color w:val="000000"/>
                <w:sz w:val="20"/>
                <w:szCs w:val="20"/>
                <w:lang w:val="es-MX" w:eastAsia="es-MX"/>
              </w:rPr>
              <w:t>working</w:t>
            </w:r>
            <w:proofErr w:type="spellEnd"/>
            <w:r w:rsidR="00FA32FC" w:rsidRPr="00FA32FC">
              <w:rPr>
                <w:rFonts w:ascii="Arial" w:eastAsia="Times New Roman" w:hAnsi="Arial" w:cs="Arial"/>
                <w:color w:val="000000"/>
                <w:sz w:val="20"/>
                <w:szCs w:val="20"/>
                <w:lang w:val="es-MX" w:eastAsia="es-MX"/>
              </w:rPr>
              <w:t xml:space="preserve"> </w:t>
            </w:r>
            <w:proofErr w:type="spellStart"/>
            <w:r w:rsidR="00FA32FC" w:rsidRPr="00FA32FC">
              <w:rPr>
                <w:rFonts w:ascii="Arial" w:eastAsia="Times New Roman" w:hAnsi="Arial" w:cs="Arial"/>
                <w:color w:val="000000"/>
                <w:sz w:val="20"/>
                <w:szCs w:val="20"/>
                <w:lang w:val="es-MX" w:eastAsia="es-MX"/>
              </w:rPr>
              <w:t>for</w:t>
            </w:r>
            <w:proofErr w:type="spellEnd"/>
            <w:r w:rsidR="00FA32FC" w:rsidRPr="00FA32FC">
              <w:rPr>
                <w:rFonts w:ascii="Arial" w:eastAsia="Times New Roman" w:hAnsi="Arial" w:cs="Arial"/>
                <w:color w:val="000000"/>
                <w:sz w:val="20"/>
                <w:szCs w:val="20"/>
                <w:lang w:val="es-MX" w:eastAsia="es-MX"/>
              </w:rPr>
              <w:t xml:space="preserve"> </w:t>
            </w:r>
            <w:proofErr w:type="spellStart"/>
            <w:r w:rsidR="00FA32FC" w:rsidRPr="00FA32FC">
              <w:rPr>
                <w:rFonts w:ascii="Arial" w:eastAsia="Times New Roman" w:hAnsi="Arial" w:cs="Arial"/>
                <w:color w:val="000000"/>
                <w:sz w:val="20"/>
                <w:szCs w:val="20"/>
                <w:lang w:val="es-MX" w:eastAsia="es-MX"/>
              </w:rPr>
              <w:t>life</w:t>
            </w:r>
            <w:proofErr w:type="spellEnd"/>
          </w:p>
        </w:tc>
      </w:tr>
      <w:tr w:rsidR="000D7D23" w:rsidRPr="002747C2" w14:paraId="7161F6EF" w14:textId="77777777" w:rsidTr="002747C2">
        <w:tc>
          <w:tcPr>
            <w:tcW w:w="6629" w:type="dxa"/>
          </w:tcPr>
          <w:p w14:paraId="6533055F" w14:textId="0AD6AD07" w:rsidR="002747C2" w:rsidRPr="002747C2" w:rsidRDefault="002747C2" w:rsidP="00FA32FC">
            <w:pPr>
              <w:spacing w:before="100" w:beforeAutospacing="1" w:after="100" w:afterAutospacing="1" w:line="240" w:lineRule="auto"/>
              <w:jc w:val="center"/>
              <w:rPr>
                <w:rFonts w:ascii="Arial" w:eastAsia="Times New Roman" w:hAnsi="Arial" w:cs="Arial"/>
                <w:color w:val="000000"/>
                <w:sz w:val="20"/>
                <w:szCs w:val="20"/>
                <w:lang w:val="es-MX" w:eastAsia="es-MX"/>
              </w:rPr>
            </w:pPr>
            <w:r>
              <w:rPr>
                <w:rFonts w:ascii="Arial" w:eastAsia="Times New Roman" w:hAnsi="Arial" w:cs="Arial"/>
                <w:noProof/>
                <w:color w:val="000000"/>
                <w:sz w:val="20"/>
                <w:szCs w:val="20"/>
                <w:lang w:val="es-MX" w:eastAsia="es-MX"/>
              </w:rPr>
              <w:lastRenderedPageBreak/>
              <w:drawing>
                <wp:inline distT="0" distB="0" distL="0" distR="0" wp14:anchorId="2B09E910" wp14:editId="696B52C5">
                  <wp:extent cx="5023067" cy="2256312"/>
                  <wp:effectExtent l="0" t="0" r="0" b="0"/>
                  <wp:docPr id="1468230246"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37004" cy="2262572"/>
                          </a:xfrm>
                          <a:prstGeom prst="rect">
                            <a:avLst/>
                          </a:prstGeom>
                          <a:noFill/>
                          <a:ln>
                            <a:noFill/>
                          </a:ln>
                        </pic:spPr>
                      </pic:pic>
                    </a:graphicData>
                  </a:graphic>
                </wp:inline>
              </w:drawing>
            </w:r>
          </w:p>
        </w:tc>
      </w:tr>
      <w:tr w:rsidR="000D7D23" w:rsidRPr="002747C2" w14:paraId="1ADCADF3" w14:textId="77777777" w:rsidTr="002747C2">
        <w:tc>
          <w:tcPr>
            <w:tcW w:w="6629" w:type="dxa"/>
          </w:tcPr>
          <w:p w14:paraId="564B1E77" w14:textId="2C028AEC" w:rsidR="002747C2" w:rsidRPr="002747C2" w:rsidRDefault="002747C2" w:rsidP="00FA32FC">
            <w:pPr>
              <w:spacing w:before="100" w:beforeAutospacing="1" w:after="100" w:afterAutospacing="1" w:line="240" w:lineRule="auto"/>
              <w:jc w:val="center"/>
              <w:rPr>
                <w:rFonts w:ascii="Arial" w:eastAsia="Times New Roman" w:hAnsi="Arial" w:cs="Arial"/>
                <w:color w:val="000000"/>
                <w:sz w:val="20"/>
                <w:szCs w:val="20"/>
                <w:lang w:val="es-MX" w:eastAsia="es-MX"/>
              </w:rPr>
            </w:pPr>
            <w:r w:rsidRPr="002747C2">
              <w:rPr>
                <w:rFonts w:ascii="Arial" w:eastAsia="Times New Roman" w:hAnsi="Arial" w:cs="Arial"/>
                <w:color w:val="000000"/>
                <w:sz w:val="20"/>
                <w:szCs w:val="20"/>
                <w:lang w:val="es-MX" w:eastAsia="es-MX"/>
              </w:rPr>
              <w:t>Marco en la selva</w:t>
            </w:r>
            <w:r w:rsidR="00FA32FC">
              <w:rPr>
                <w:rFonts w:ascii="Arial" w:eastAsia="Times New Roman" w:hAnsi="Arial" w:cs="Arial"/>
                <w:color w:val="000000"/>
                <w:sz w:val="20"/>
                <w:szCs w:val="20"/>
                <w:lang w:val="es-MX" w:eastAsia="es-MX"/>
              </w:rPr>
              <w:t xml:space="preserve"> / Marco</w:t>
            </w:r>
            <w:r w:rsidR="00FA32FC" w:rsidRPr="00FA32FC">
              <w:rPr>
                <w:rFonts w:ascii="Arial" w:eastAsia="Times New Roman" w:hAnsi="Arial" w:cs="Arial"/>
                <w:color w:val="000000"/>
                <w:sz w:val="20"/>
                <w:szCs w:val="20"/>
                <w:lang w:val="es-MX" w:eastAsia="es-MX"/>
              </w:rPr>
              <w:t xml:space="preserve"> in </w:t>
            </w:r>
            <w:proofErr w:type="spellStart"/>
            <w:r w:rsidR="00FA32FC" w:rsidRPr="00FA32FC">
              <w:rPr>
                <w:rFonts w:ascii="Arial" w:eastAsia="Times New Roman" w:hAnsi="Arial" w:cs="Arial"/>
                <w:color w:val="000000"/>
                <w:sz w:val="20"/>
                <w:szCs w:val="20"/>
                <w:lang w:val="es-MX" w:eastAsia="es-MX"/>
              </w:rPr>
              <w:t>the</w:t>
            </w:r>
            <w:proofErr w:type="spellEnd"/>
            <w:r w:rsidR="00FA32FC" w:rsidRPr="00FA32FC">
              <w:rPr>
                <w:rFonts w:ascii="Arial" w:eastAsia="Times New Roman" w:hAnsi="Arial" w:cs="Arial"/>
                <w:color w:val="000000"/>
                <w:sz w:val="20"/>
                <w:szCs w:val="20"/>
                <w:lang w:val="es-MX" w:eastAsia="es-MX"/>
              </w:rPr>
              <w:t xml:space="preserve"> </w:t>
            </w:r>
            <w:proofErr w:type="spellStart"/>
            <w:r w:rsidR="00FA32FC" w:rsidRPr="00FA32FC">
              <w:rPr>
                <w:rFonts w:ascii="Arial" w:eastAsia="Times New Roman" w:hAnsi="Arial" w:cs="Arial"/>
                <w:color w:val="000000"/>
                <w:sz w:val="20"/>
                <w:szCs w:val="20"/>
                <w:lang w:val="es-MX" w:eastAsia="es-MX"/>
              </w:rPr>
              <w:t>jungle</w:t>
            </w:r>
            <w:proofErr w:type="spellEnd"/>
          </w:p>
        </w:tc>
      </w:tr>
      <w:tr w:rsidR="002747C2" w:rsidRPr="002747C2" w14:paraId="6FDADF9D" w14:textId="77777777" w:rsidTr="002747C2">
        <w:tc>
          <w:tcPr>
            <w:tcW w:w="6629" w:type="dxa"/>
          </w:tcPr>
          <w:p w14:paraId="6EF60997" w14:textId="38B1791B" w:rsidR="002747C2" w:rsidRPr="002747C2" w:rsidRDefault="002747C2" w:rsidP="00FA32FC">
            <w:pPr>
              <w:spacing w:before="100" w:beforeAutospacing="1" w:after="100" w:afterAutospacing="1" w:line="240" w:lineRule="auto"/>
              <w:jc w:val="center"/>
              <w:rPr>
                <w:rFonts w:ascii="Arial" w:eastAsia="Times New Roman" w:hAnsi="Arial" w:cs="Arial"/>
                <w:color w:val="000000"/>
                <w:sz w:val="20"/>
                <w:szCs w:val="20"/>
                <w:lang w:val="es-MX" w:eastAsia="es-MX"/>
              </w:rPr>
            </w:pPr>
            <w:r>
              <w:rPr>
                <w:rFonts w:ascii="Arial" w:eastAsia="Times New Roman" w:hAnsi="Arial" w:cs="Arial"/>
                <w:noProof/>
                <w:color w:val="000000"/>
                <w:sz w:val="20"/>
                <w:szCs w:val="20"/>
                <w:lang w:val="es-MX" w:eastAsia="es-MX"/>
              </w:rPr>
              <w:drawing>
                <wp:inline distT="0" distB="0" distL="0" distR="0" wp14:anchorId="467F642F" wp14:editId="5780207D">
                  <wp:extent cx="4999511" cy="4999511"/>
                  <wp:effectExtent l="0" t="0" r="0" b="0"/>
                  <wp:docPr id="214012160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36375" cy="5036375"/>
                          </a:xfrm>
                          <a:prstGeom prst="rect">
                            <a:avLst/>
                          </a:prstGeom>
                          <a:noFill/>
                          <a:ln>
                            <a:noFill/>
                          </a:ln>
                        </pic:spPr>
                      </pic:pic>
                    </a:graphicData>
                  </a:graphic>
                </wp:inline>
              </w:drawing>
            </w:r>
          </w:p>
        </w:tc>
      </w:tr>
      <w:tr w:rsidR="002747C2" w:rsidRPr="002747C2" w14:paraId="2E32CA38" w14:textId="77777777" w:rsidTr="002747C2">
        <w:tc>
          <w:tcPr>
            <w:tcW w:w="6629" w:type="dxa"/>
          </w:tcPr>
          <w:p w14:paraId="29188F00" w14:textId="30141D99" w:rsidR="002747C2" w:rsidRPr="002747C2" w:rsidRDefault="002747C2" w:rsidP="00FA32FC">
            <w:pPr>
              <w:tabs>
                <w:tab w:val="left" w:pos="3232"/>
              </w:tabs>
              <w:spacing w:before="100" w:beforeAutospacing="1" w:after="100" w:afterAutospacing="1" w:line="240" w:lineRule="auto"/>
              <w:jc w:val="center"/>
              <w:rPr>
                <w:rFonts w:ascii="Arial" w:eastAsia="Times New Roman" w:hAnsi="Arial" w:cs="Arial"/>
                <w:color w:val="000000"/>
                <w:sz w:val="20"/>
                <w:szCs w:val="20"/>
                <w:lang w:val="es-MX" w:eastAsia="es-MX"/>
              </w:rPr>
            </w:pPr>
            <w:r w:rsidRPr="002747C2">
              <w:rPr>
                <w:rFonts w:ascii="Arial" w:eastAsia="Times New Roman" w:hAnsi="Arial" w:cs="Arial"/>
                <w:color w:val="000000"/>
                <w:sz w:val="20"/>
                <w:szCs w:val="20"/>
                <w:lang w:val="es-MX" w:eastAsia="es-MX"/>
              </w:rPr>
              <w:t>Víctor con niños de Ocosingo</w:t>
            </w:r>
            <w:r w:rsidR="00FA32FC">
              <w:rPr>
                <w:rFonts w:ascii="Arial" w:eastAsia="Times New Roman" w:hAnsi="Arial" w:cs="Arial"/>
                <w:color w:val="000000"/>
                <w:sz w:val="20"/>
                <w:szCs w:val="20"/>
                <w:lang w:val="es-MX" w:eastAsia="es-MX"/>
              </w:rPr>
              <w:t xml:space="preserve"> / </w:t>
            </w:r>
            <w:r w:rsidR="00FA32FC" w:rsidRPr="00FA32FC">
              <w:rPr>
                <w:rFonts w:ascii="Arial" w:eastAsia="Times New Roman" w:hAnsi="Arial" w:cs="Arial"/>
                <w:color w:val="000000"/>
                <w:sz w:val="20"/>
                <w:szCs w:val="20"/>
                <w:lang w:val="es-MX" w:eastAsia="es-MX"/>
              </w:rPr>
              <w:t xml:space="preserve">Victor </w:t>
            </w:r>
            <w:proofErr w:type="spellStart"/>
            <w:r w:rsidR="00FA32FC" w:rsidRPr="00FA32FC">
              <w:rPr>
                <w:rFonts w:ascii="Arial" w:eastAsia="Times New Roman" w:hAnsi="Arial" w:cs="Arial"/>
                <w:color w:val="000000"/>
                <w:sz w:val="20"/>
                <w:szCs w:val="20"/>
                <w:lang w:val="es-MX" w:eastAsia="es-MX"/>
              </w:rPr>
              <w:t>with</w:t>
            </w:r>
            <w:proofErr w:type="spellEnd"/>
            <w:r w:rsidR="00FA32FC" w:rsidRPr="00FA32FC">
              <w:rPr>
                <w:rFonts w:ascii="Arial" w:eastAsia="Times New Roman" w:hAnsi="Arial" w:cs="Arial"/>
                <w:color w:val="000000"/>
                <w:sz w:val="20"/>
                <w:szCs w:val="20"/>
                <w:lang w:val="es-MX" w:eastAsia="es-MX"/>
              </w:rPr>
              <w:t xml:space="preserve"> </w:t>
            </w:r>
            <w:proofErr w:type="spellStart"/>
            <w:r w:rsidR="00FA32FC" w:rsidRPr="00FA32FC">
              <w:rPr>
                <w:rFonts w:ascii="Arial" w:eastAsia="Times New Roman" w:hAnsi="Arial" w:cs="Arial"/>
                <w:color w:val="000000"/>
                <w:sz w:val="20"/>
                <w:szCs w:val="20"/>
                <w:lang w:val="es-MX" w:eastAsia="es-MX"/>
              </w:rPr>
              <w:t>children</w:t>
            </w:r>
            <w:proofErr w:type="spellEnd"/>
            <w:r w:rsidR="00FA32FC" w:rsidRPr="00FA32FC">
              <w:rPr>
                <w:rFonts w:ascii="Arial" w:eastAsia="Times New Roman" w:hAnsi="Arial" w:cs="Arial"/>
                <w:color w:val="000000"/>
                <w:sz w:val="20"/>
                <w:szCs w:val="20"/>
                <w:lang w:val="es-MX" w:eastAsia="es-MX"/>
              </w:rPr>
              <w:t xml:space="preserve"> </w:t>
            </w:r>
            <w:proofErr w:type="spellStart"/>
            <w:r w:rsidR="00FA32FC" w:rsidRPr="00FA32FC">
              <w:rPr>
                <w:rFonts w:ascii="Arial" w:eastAsia="Times New Roman" w:hAnsi="Arial" w:cs="Arial"/>
                <w:color w:val="000000"/>
                <w:sz w:val="20"/>
                <w:szCs w:val="20"/>
                <w:lang w:val="es-MX" w:eastAsia="es-MX"/>
              </w:rPr>
              <w:t>from</w:t>
            </w:r>
            <w:proofErr w:type="spellEnd"/>
            <w:r w:rsidR="00FA32FC" w:rsidRPr="00FA32FC">
              <w:rPr>
                <w:rFonts w:ascii="Arial" w:eastAsia="Times New Roman" w:hAnsi="Arial" w:cs="Arial"/>
                <w:color w:val="000000"/>
                <w:sz w:val="20"/>
                <w:szCs w:val="20"/>
                <w:lang w:val="es-MX" w:eastAsia="es-MX"/>
              </w:rPr>
              <w:t xml:space="preserve"> Ocosingo</w:t>
            </w:r>
          </w:p>
        </w:tc>
      </w:tr>
      <w:tr w:rsidR="002747C2" w:rsidRPr="002747C2" w14:paraId="62F93CDA" w14:textId="77777777" w:rsidTr="002747C2">
        <w:tc>
          <w:tcPr>
            <w:tcW w:w="6629" w:type="dxa"/>
          </w:tcPr>
          <w:p w14:paraId="10BAA283" w14:textId="4B23C4EC" w:rsidR="002747C2" w:rsidRPr="002747C2" w:rsidRDefault="002747C2" w:rsidP="00FA32FC">
            <w:pPr>
              <w:spacing w:before="100" w:beforeAutospacing="1" w:after="100" w:afterAutospacing="1" w:line="240" w:lineRule="auto"/>
              <w:jc w:val="center"/>
              <w:rPr>
                <w:rFonts w:ascii="Arial" w:eastAsia="Times New Roman" w:hAnsi="Arial" w:cs="Arial"/>
                <w:color w:val="000000"/>
                <w:sz w:val="20"/>
                <w:szCs w:val="20"/>
                <w:lang w:val="es-MX" w:eastAsia="es-MX"/>
              </w:rPr>
            </w:pPr>
            <w:r>
              <w:rPr>
                <w:rFonts w:ascii="Arial" w:eastAsia="Times New Roman" w:hAnsi="Arial" w:cs="Arial"/>
                <w:noProof/>
                <w:color w:val="000000"/>
                <w:sz w:val="20"/>
                <w:szCs w:val="20"/>
                <w:lang w:val="es-MX" w:eastAsia="es-MX"/>
              </w:rPr>
              <w:lastRenderedPageBreak/>
              <w:drawing>
                <wp:inline distT="0" distB="0" distL="0" distR="0" wp14:anchorId="3F718E2D" wp14:editId="5F9E506C">
                  <wp:extent cx="5047013" cy="5047013"/>
                  <wp:effectExtent l="0" t="0" r="0" b="0"/>
                  <wp:docPr id="326608785"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64901" cy="5064901"/>
                          </a:xfrm>
                          <a:prstGeom prst="rect">
                            <a:avLst/>
                          </a:prstGeom>
                          <a:noFill/>
                          <a:ln>
                            <a:noFill/>
                          </a:ln>
                        </pic:spPr>
                      </pic:pic>
                    </a:graphicData>
                  </a:graphic>
                </wp:inline>
              </w:drawing>
            </w:r>
          </w:p>
        </w:tc>
      </w:tr>
      <w:tr w:rsidR="002747C2" w:rsidRPr="002747C2" w14:paraId="67AD143D" w14:textId="77777777" w:rsidTr="002747C2">
        <w:tc>
          <w:tcPr>
            <w:tcW w:w="6629" w:type="dxa"/>
          </w:tcPr>
          <w:p w14:paraId="38852A1B" w14:textId="5AC5528C" w:rsidR="002747C2" w:rsidRPr="002747C2" w:rsidRDefault="002747C2" w:rsidP="00FA32FC">
            <w:pPr>
              <w:spacing w:before="100" w:beforeAutospacing="1" w:after="100" w:afterAutospacing="1" w:line="240" w:lineRule="auto"/>
              <w:jc w:val="center"/>
              <w:rPr>
                <w:rFonts w:ascii="Arial" w:eastAsia="Times New Roman" w:hAnsi="Arial" w:cs="Arial"/>
                <w:color w:val="000000"/>
                <w:sz w:val="20"/>
                <w:szCs w:val="20"/>
                <w:lang w:val="es-MX" w:eastAsia="es-MX"/>
              </w:rPr>
            </w:pPr>
            <w:r w:rsidRPr="002747C2">
              <w:rPr>
                <w:rFonts w:ascii="Arial" w:eastAsia="Times New Roman" w:hAnsi="Arial" w:cs="Arial"/>
                <w:color w:val="000000"/>
                <w:sz w:val="20"/>
                <w:szCs w:val="20"/>
                <w:lang w:val="es-MX" w:eastAsia="es-MX"/>
              </w:rPr>
              <w:t>Terminando actividades en Ocosingo</w:t>
            </w:r>
            <w:r w:rsidR="00FA32FC">
              <w:rPr>
                <w:rFonts w:ascii="Arial" w:eastAsia="Times New Roman" w:hAnsi="Arial" w:cs="Arial"/>
                <w:color w:val="000000"/>
                <w:sz w:val="20"/>
                <w:szCs w:val="20"/>
                <w:lang w:val="es-MX" w:eastAsia="es-MX"/>
              </w:rPr>
              <w:t xml:space="preserve"> / </w:t>
            </w:r>
            <w:proofErr w:type="spellStart"/>
            <w:r w:rsidR="00FA32FC" w:rsidRPr="00FA32FC">
              <w:rPr>
                <w:rFonts w:ascii="Arial" w:eastAsia="Times New Roman" w:hAnsi="Arial" w:cs="Arial"/>
                <w:color w:val="000000"/>
                <w:sz w:val="20"/>
                <w:szCs w:val="20"/>
                <w:lang w:val="es-MX" w:eastAsia="es-MX"/>
              </w:rPr>
              <w:t>Finishing</w:t>
            </w:r>
            <w:proofErr w:type="spellEnd"/>
            <w:r w:rsidR="00FA32FC" w:rsidRPr="00FA32FC">
              <w:rPr>
                <w:rFonts w:ascii="Arial" w:eastAsia="Times New Roman" w:hAnsi="Arial" w:cs="Arial"/>
                <w:color w:val="000000"/>
                <w:sz w:val="20"/>
                <w:szCs w:val="20"/>
                <w:lang w:val="es-MX" w:eastAsia="es-MX"/>
              </w:rPr>
              <w:t xml:space="preserve"> </w:t>
            </w:r>
            <w:proofErr w:type="spellStart"/>
            <w:r w:rsidR="00FA32FC" w:rsidRPr="00FA32FC">
              <w:rPr>
                <w:rFonts w:ascii="Arial" w:eastAsia="Times New Roman" w:hAnsi="Arial" w:cs="Arial"/>
                <w:color w:val="000000"/>
                <w:sz w:val="20"/>
                <w:szCs w:val="20"/>
                <w:lang w:val="es-MX" w:eastAsia="es-MX"/>
              </w:rPr>
              <w:t>activities</w:t>
            </w:r>
            <w:proofErr w:type="spellEnd"/>
            <w:r w:rsidR="00FA32FC" w:rsidRPr="00FA32FC">
              <w:rPr>
                <w:rFonts w:ascii="Arial" w:eastAsia="Times New Roman" w:hAnsi="Arial" w:cs="Arial"/>
                <w:color w:val="000000"/>
                <w:sz w:val="20"/>
                <w:szCs w:val="20"/>
                <w:lang w:val="es-MX" w:eastAsia="es-MX"/>
              </w:rPr>
              <w:t xml:space="preserve"> in Ocosingo</w:t>
            </w:r>
            <w:r w:rsidR="000D7D23">
              <w:rPr>
                <w:rFonts w:ascii="Arial" w:eastAsia="Times New Roman" w:hAnsi="Arial" w:cs="Arial"/>
                <w:noProof/>
                <w:color w:val="000000"/>
                <w:sz w:val="20"/>
                <w:szCs w:val="20"/>
                <w:lang w:val="es-MX" w:eastAsia="es-MX"/>
              </w:rPr>
              <w:lastRenderedPageBreak/>
              <w:drawing>
                <wp:inline distT="0" distB="0" distL="0" distR="0" wp14:anchorId="22F4B4C2" wp14:editId="6ADC1C7C">
                  <wp:extent cx="3657600" cy="7869198"/>
                  <wp:effectExtent l="0" t="0" r="0" b="0"/>
                  <wp:docPr id="1975438164"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72488" cy="7901228"/>
                          </a:xfrm>
                          <a:prstGeom prst="rect">
                            <a:avLst/>
                          </a:prstGeom>
                          <a:noFill/>
                          <a:ln>
                            <a:noFill/>
                          </a:ln>
                        </pic:spPr>
                      </pic:pic>
                    </a:graphicData>
                  </a:graphic>
                </wp:inline>
              </w:drawing>
            </w:r>
          </w:p>
        </w:tc>
      </w:tr>
      <w:tr w:rsidR="002747C2" w:rsidRPr="002747C2" w14:paraId="43258D7A" w14:textId="77777777" w:rsidTr="002747C2">
        <w:tc>
          <w:tcPr>
            <w:tcW w:w="6629" w:type="dxa"/>
          </w:tcPr>
          <w:p w14:paraId="54AB1A87" w14:textId="671A3137" w:rsidR="002747C2" w:rsidRPr="002747C2" w:rsidRDefault="000D7D23" w:rsidP="00FA32FC">
            <w:pPr>
              <w:spacing w:before="100" w:beforeAutospacing="1" w:after="100" w:afterAutospacing="1" w:line="240" w:lineRule="auto"/>
              <w:jc w:val="center"/>
              <w:rPr>
                <w:rFonts w:ascii="Arial" w:eastAsia="Times New Roman" w:hAnsi="Arial" w:cs="Arial"/>
                <w:color w:val="000000"/>
                <w:sz w:val="20"/>
                <w:szCs w:val="20"/>
                <w:lang w:val="es-MX" w:eastAsia="es-MX"/>
              </w:rPr>
            </w:pPr>
            <w:proofErr w:type="spellStart"/>
            <w:r w:rsidRPr="000D7D23">
              <w:rPr>
                <w:rFonts w:ascii="Arial" w:eastAsia="Times New Roman" w:hAnsi="Arial" w:cs="Arial"/>
                <w:color w:val="000000"/>
                <w:sz w:val="20"/>
                <w:szCs w:val="20"/>
                <w:lang w:val="es-MX" w:eastAsia="es-MX"/>
              </w:rPr>
              <w:lastRenderedPageBreak/>
              <w:t>Viky</w:t>
            </w:r>
            <w:proofErr w:type="spellEnd"/>
            <w:r w:rsidRPr="000D7D23">
              <w:rPr>
                <w:rFonts w:ascii="Arial" w:eastAsia="Times New Roman" w:hAnsi="Arial" w:cs="Arial"/>
                <w:color w:val="000000"/>
                <w:sz w:val="20"/>
                <w:szCs w:val="20"/>
                <w:lang w:val="es-MX" w:eastAsia="es-MX"/>
              </w:rPr>
              <w:t xml:space="preserve"> con niños en </w:t>
            </w:r>
            <w:proofErr w:type="spellStart"/>
            <w:r w:rsidRPr="000D7D23">
              <w:rPr>
                <w:rFonts w:ascii="Arial" w:eastAsia="Times New Roman" w:hAnsi="Arial" w:cs="Arial"/>
                <w:color w:val="000000"/>
                <w:sz w:val="20"/>
                <w:szCs w:val="20"/>
                <w:lang w:val="es-MX" w:eastAsia="es-MX"/>
              </w:rPr>
              <w:t>Zinacantan</w:t>
            </w:r>
            <w:proofErr w:type="spellEnd"/>
            <w:r w:rsidR="00FA32FC">
              <w:rPr>
                <w:rFonts w:ascii="Arial" w:eastAsia="Times New Roman" w:hAnsi="Arial" w:cs="Arial"/>
                <w:color w:val="000000"/>
                <w:sz w:val="20"/>
                <w:szCs w:val="20"/>
                <w:lang w:val="es-MX" w:eastAsia="es-MX"/>
              </w:rPr>
              <w:t xml:space="preserve"> / </w:t>
            </w:r>
            <w:proofErr w:type="spellStart"/>
            <w:r w:rsidR="00FA32FC" w:rsidRPr="00FA32FC">
              <w:rPr>
                <w:rFonts w:ascii="Arial" w:eastAsia="Times New Roman" w:hAnsi="Arial" w:cs="Arial"/>
                <w:color w:val="000000"/>
                <w:sz w:val="20"/>
                <w:szCs w:val="20"/>
                <w:lang w:val="es-MX" w:eastAsia="es-MX"/>
              </w:rPr>
              <w:t>Viky</w:t>
            </w:r>
            <w:proofErr w:type="spellEnd"/>
            <w:r w:rsidR="00FA32FC" w:rsidRPr="00FA32FC">
              <w:rPr>
                <w:rFonts w:ascii="Arial" w:eastAsia="Times New Roman" w:hAnsi="Arial" w:cs="Arial"/>
                <w:color w:val="000000"/>
                <w:sz w:val="20"/>
                <w:szCs w:val="20"/>
                <w:lang w:val="es-MX" w:eastAsia="es-MX"/>
              </w:rPr>
              <w:t xml:space="preserve"> </w:t>
            </w:r>
            <w:proofErr w:type="spellStart"/>
            <w:r w:rsidR="00FA32FC" w:rsidRPr="00FA32FC">
              <w:rPr>
                <w:rFonts w:ascii="Arial" w:eastAsia="Times New Roman" w:hAnsi="Arial" w:cs="Arial"/>
                <w:color w:val="000000"/>
                <w:sz w:val="20"/>
                <w:szCs w:val="20"/>
                <w:lang w:val="es-MX" w:eastAsia="es-MX"/>
              </w:rPr>
              <w:t>with</w:t>
            </w:r>
            <w:proofErr w:type="spellEnd"/>
            <w:r w:rsidR="00FA32FC" w:rsidRPr="00FA32FC">
              <w:rPr>
                <w:rFonts w:ascii="Arial" w:eastAsia="Times New Roman" w:hAnsi="Arial" w:cs="Arial"/>
                <w:color w:val="000000"/>
                <w:sz w:val="20"/>
                <w:szCs w:val="20"/>
                <w:lang w:val="es-MX" w:eastAsia="es-MX"/>
              </w:rPr>
              <w:t xml:space="preserve"> </w:t>
            </w:r>
            <w:proofErr w:type="spellStart"/>
            <w:r w:rsidR="00FA32FC" w:rsidRPr="00FA32FC">
              <w:rPr>
                <w:rFonts w:ascii="Arial" w:eastAsia="Times New Roman" w:hAnsi="Arial" w:cs="Arial"/>
                <w:color w:val="000000"/>
                <w:sz w:val="20"/>
                <w:szCs w:val="20"/>
                <w:lang w:val="es-MX" w:eastAsia="es-MX"/>
              </w:rPr>
              <w:t>children</w:t>
            </w:r>
            <w:proofErr w:type="spellEnd"/>
            <w:r w:rsidR="00FA32FC" w:rsidRPr="00FA32FC">
              <w:rPr>
                <w:rFonts w:ascii="Arial" w:eastAsia="Times New Roman" w:hAnsi="Arial" w:cs="Arial"/>
                <w:color w:val="000000"/>
                <w:sz w:val="20"/>
                <w:szCs w:val="20"/>
                <w:lang w:val="es-MX" w:eastAsia="es-MX"/>
              </w:rPr>
              <w:t xml:space="preserve"> in </w:t>
            </w:r>
            <w:proofErr w:type="spellStart"/>
            <w:r w:rsidR="00FA32FC" w:rsidRPr="00FA32FC">
              <w:rPr>
                <w:rFonts w:ascii="Arial" w:eastAsia="Times New Roman" w:hAnsi="Arial" w:cs="Arial"/>
                <w:color w:val="000000"/>
                <w:sz w:val="20"/>
                <w:szCs w:val="20"/>
                <w:lang w:val="es-MX" w:eastAsia="es-MX"/>
              </w:rPr>
              <w:t>Zinacantan</w:t>
            </w:r>
            <w:proofErr w:type="spellEnd"/>
          </w:p>
        </w:tc>
      </w:tr>
      <w:tr w:rsidR="002747C2" w:rsidRPr="002747C2" w14:paraId="5DCAFFDB" w14:textId="77777777" w:rsidTr="002747C2">
        <w:tc>
          <w:tcPr>
            <w:tcW w:w="6629" w:type="dxa"/>
          </w:tcPr>
          <w:p w14:paraId="37B2B4B3" w14:textId="63D9D1E9" w:rsidR="002747C2" w:rsidRPr="002747C2" w:rsidRDefault="000D7D23" w:rsidP="00FA32FC">
            <w:pPr>
              <w:spacing w:before="100" w:beforeAutospacing="1" w:after="100" w:afterAutospacing="1" w:line="240" w:lineRule="auto"/>
              <w:jc w:val="center"/>
              <w:rPr>
                <w:rFonts w:ascii="Arial" w:eastAsia="Times New Roman" w:hAnsi="Arial" w:cs="Arial"/>
                <w:color w:val="000000"/>
                <w:sz w:val="20"/>
                <w:szCs w:val="20"/>
                <w:lang w:val="es-MX" w:eastAsia="es-MX"/>
              </w:rPr>
            </w:pPr>
            <w:r>
              <w:rPr>
                <w:rFonts w:ascii="Arial" w:eastAsia="Times New Roman" w:hAnsi="Arial" w:cs="Arial"/>
                <w:noProof/>
                <w:color w:val="000000"/>
                <w:sz w:val="20"/>
                <w:szCs w:val="20"/>
                <w:lang w:val="es-MX" w:eastAsia="es-MX"/>
              </w:rPr>
              <w:lastRenderedPageBreak/>
              <w:drawing>
                <wp:inline distT="0" distB="0" distL="0" distR="0" wp14:anchorId="34040798" wp14:editId="4C9DDFC4">
                  <wp:extent cx="4940135" cy="3704962"/>
                  <wp:effectExtent l="0" t="0" r="0" b="0"/>
                  <wp:docPr id="780887942"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4261" cy="3715556"/>
                          </a:xfrm>
                          <a:prstGeom prst="rect">
                            <a:avLst/>
                          </a:prstGeom>
                          <a:noFill/>
                          <a:ln>
                            <a:noFill/>
                          </a:ln>
                        </pic:spPr>
                      </pic:pic>
                    </a:graphicData>
                  </a:graphic>
                </wp:inline>
              </w:drawing>
            </w:r>
          </w:p>
        </w:tc>
      </w:tr>
      <w:tr w:rsidR="002747C2" w:rsidRPr="002747C2" w14:paraId="32A0E1E9" w14:textId="77777777" w:rsidTr="002747C2">
        <w:tc>
          <w:tcPr>
            <w:tcW w:w="6629" w:type="dxa"/>
          </w:tcPr>
          <w:p w14:paraId="08EACC00" w14:textId="3112626C" w:rsidR="002747C2" w:rsidRPr="002747C2" w:rsidRDefault="000D7D23" w:rsidP="00FA32FC">
            <w:pPr>
              <w:tabs>
                <w:tab w:val="left" w:pos="5105"/>
              </w:tabs>
              <w:spacing w:before="100" w:beforeAutospacing="1" w:after="100" w:afterAutospacing="1" w:line="240" w:lineRule="auto"/>
              <w:jc w:val="center"/>
              <w:rPr>
                <w:rFonts w:ascii="Arial" w:eastAsia="Times New Roman" w:hAnsi="Arial" w:cs="Arial"/>
                <w:color w:val="000000"/>
                <w:sz w:val="20"/>
                <w:szCs w:val="20"/>
                <w:lang w:val="es-MX" w:eastAsia="es-MX"/>
              </w:rPr>
            </w:pPr>
            <w:r w:rsidRPr="000D7D23">
              <w:rPr>
                <w:rFonts w:ascii="Arial" w:eastAsia="Times New Roman" w:hAnsi="Arial" w:cs="Arial"/>
                <w:color w:val="000000"/>
                <w:sz w:val="20"/>
                <w:szCs w:val="20"/>
                <w:lang w:val="es-MX" w:eastAsia="es-MX"/>
              </w:rPr>
              <w:t>Explicación</w:t>
            </w:r>
            <w:r>
              <w:rPr>
                <w:rFonts w:ascii="Arial" w:eastAsia="Times New Roman" w:hAnsi="Arial" w:cs="Arial"/>
                <w:color w:val="000000"/>
                <w:sz w:val="20"/>
                <w:szCs w:val="20"/>
                <w:lang w:val="es-MX" w:eastAsia="es-MX"/>
              </w:rPr>
              <w:t xml:space="preserve"> </w:t>
            </w:r>
            <w:r w:rsidRPr="000D7D23">
              <w:rPr>
                <w:rFonts w:ascii="Arial" w:eastAsia="Times New Roman" w:hAnsi="Arial" w:cs="Arial"/>
                <w:color w:val="000000"/>
                <w:sz w:val="20"/>
                <w:szCs w:val="20"/>
                <w:lang w:val="es-MX" w:eastAsia="es-MX"/>
              </w:rPr>
              <w:t>de</w:t>
            </w:r>
            <w:r>
              <w:rPr>
                <w:rFonts w:ascii="Arial" w:eastAsia="Times New Roman" w:hAnsi="Arial" w:cs="Arial"/>
                <w:color w:val="000000"/>
                <w:sz w:val="20"/>
                <w:szCs w:val="20"/>
                <w:lang w:val="es-MX" w:eastAsia="es-MX"/>
              </w:rPr>
              <w:t xml:space="preserve"> </w:t>
            </w:r>
            <w:r w:rsidRPr="000D7D23">
              <w:rPr>
                <w:rFonts w:ascii="Arial" w:eastAsia="Times New Roman" w:hAnsi="Arial" w:cs="Arial"/>
                <w:color w:val="000000"/>
                <w:sz w:val="20"/>
                <w:szCs w:val="20"/>
                <w:lang w:val="es-MX" w:eastAsia="es-MX"/>
              </w:rPr>
              <w:t>semillas con niños</w:t>
            </w:r>
            <w:r>
              <w:rPr>
                <w:rFonts w:ascii="Arial" w:eastAsia="Times New Roman" w:hAnsi="Arial" w:cs="Arial"/>
                <w:color w:val="000000"/>
                <w:sz w:val="20"/>
                <w:szCs w:val="20"/>
                <w:lang w:val="es-MX" w:eastAsia="es-MX"/>
              </w:rPr>
              <w:t xml:space="preserve"> </w:t>
            </w:r>
            <w:r w:rsidRPr="000D7D23">
              <w:rPr>
                <w:rFonts w:ascii="Arial" w:eastAsia="Times New Roman" w:hAnsi="Arial" w:cs="Arial"/>
                <w:color w:val="000000"/>
                <w:sz w:val="20"/>
                <w:szCs w:val="20"/>
                <w:lang w:val="es-MX" w:eastAsia="es-MX"/>
              </w:rPr>
              <w:t>de Zinacantán</w:t>
            </w:r>
            <w:r w:rsidR="00FA32FC">
              <w:rPr>
                <w:rFonts w:ascii="Arial" w:eastAsia="Times New Roman" w:hAnsi="Arial" w:cs="Arial"/>
                <w:color w:val="000000"/>
                <w:sz w:val="20"/>
                <w:szCs w:val="20"/>
                <w:lang w:val="es-MX" w:eastAsia="es-MX"/>
              </w:rPr>
              <w:t xml:space="preserve"> / </w:t>
            </w:r>
            <w:proofErr w:type="spellStart"/>
            <w:r w:rsidR="00FA32FC" w:rsidRPr="00FA32FC">
              <w:rPr>
                <w:rFonts w:ascii="Arial" w:eastAsia="Times New Roman" w:hAnsi="Arial" w:cs="Arial"/>
                <w:color w:val="000000"/>
                <w:sz w:val="20"/>
                <w:szCs w:val="20"/>
                <w:lang w:val="es-MX" w:eastAsia="es-MX"/>
              </w:rPr>
              <w:t>Explanation</w:t>
            </w:r>
            <w:proofErr w:type="spellEnd"/>
            <w:r w:rsidR="00FA32FC" w:rsidRPr="00FA32FC">
              <w:rPr>
                <w:rFonts w:ascii="Arial" w:eastAsia="Times New Roman" w:hAnsi="Arial" w:cs="Arial"/>
                <w:color w:val="000000"/>
                <w:sz w:val="20"/>
                <w:szCs w:val="20"/>
                <w:lang w:val="es-MX" w:eastAsia="es-MX"/>
              </w:rPr>
              <w:t xml:space="preserve"> </w:t>
            </w:r>
            <w:proofErr w:type="spellStart"/>
            <w:r w:rsidR="00FA32FC" w:rsidRPr="00FA32FC">
              <w:rPr>
                <w:rFonts w:ascii="Arial" w:eastAsia="Times New Roman" w:hAnsi="Arial" w:cs="Arial"/>
                <w:color w:val="000000"/>
                <w:sz w:val="20"/>
                <w:szCs w:val="20"/>
                <w:lang w:val="es-MX" w:eastAsia="es-MX"/>
              </w:rPr>
              <w:t>of</w:t>
            </w:r>
            <w:proofErr w:type="spellEnd"/>
            <w:r w:rsidR="00FA32FC" w:rsidRPr="00FA32FC">
              <w:rPr>
                <w:rFonts w:ascii="Arial" w:eastAsia="Times New Roman" w:hAnsi="Arial" w:cs="Arial"/>
                <w:color w:val="000000"/>
                <w:sz w:val="20"/>
                <w:szCs w:val="20"/>
                <w:lang w:val="es-MX" w:eastAsia="es-MX"/>
              </w:rPr>
              <w:t xml:space="preserve"> </w:t>
            </w:r>
            <w:proofErr w:type="spellStart"/>
            <w:r w:rsidR="00FA32FC" w:rsidRPr="00FA32FC">
              <w:rPr>
                <w:rFonts w:ascii="Arial" w:eastAsia="Times New Roman" w:hAnsi="Arial" w:cs="Arial"/>
                <w:color w:val="000000"/>
                <w:sz w:val="20"/>
                <w:szCs w:val="20"/>
                <w:lang w:val="es-MX" w:eastAsia="es-MX"/>
              </w:rPr>
              <w:t>seeds</w:t>
            </w:r>
            <w:proofErr w:type="spellEnd"/>
            <w:r w:rsidR="00FA32FC" w:rsidRPr="00FA32FC">
              <w:rPr>
                <w:rFonts w:ascii="Arial" w:eastAsia="Times New Roman" w:hAnsi="Arial" w:cs="Arial"/>
                <w:color w:val="000000"/>
                <w:sz w:val="20"/>
                <w:szCs w:val="20"/>
                <w:lang w:val="es-MX" w:eastAsia="es-MX"/>
              </w:rPr>
              <w:t xml:space="preserve"> </w:t>
            </w:r>
            <w:proofErr w:type="spellStart"/>
            <w:r w:rsidR="00FA32FC" w:rsidRPr="00FA32FC">
              <w:rPr>
                <w:rFonts w:ascii="Arial" w:eastAsia="Times New Roman" w:hAnsi="Arial" w:cs="Arial"/>
                <w:color w:val="000000"/>
                <w:sz w:val="20"/>
                <w:szCs w:val="20"/>
                <w:lang w:val="es-MX" w:eastAsia="es-MX"/>
              </w:rPr>
              <w:t>with</w:t>
            </w:r>
            <w:proofErr w:type="spellEnd"/>
            <w:r w:rsidR="00FA32FC" w:rsidRPr="00FA32FC">
              <w:rPr>
                <w:rFonts w:ascii="Arial" w:eastAsia="Times New Roman" w:hAnsi="Arial" w:cs="Arial"/>
                <w:color w:val="000000"/>
                <w:sz w:val="20"/>
                <w:szCs w:val="20"/>
                <w:lang w:val="es-MX" w:eastAsia="es-MX"/>
              </w:rPr>
              <w:t xml:space="preserve"> </w:t>
            </w:r>
            <w:proofErr w:type="spellStart"/>
            <w:r w:rsidR="00FA32FC" w:rsidRPr="00FA32FC">
              <w:rPr>
                <w:rFonts w:ascii="Arial" w:eastAsia="Times New Roman" w:hAnsi="Arial" w:cs="Arial"/>
                <w:color w:val="000000"/>
                <w:sz w:val="20"/>
                <w:szCs w:val="20"/>
                <w:lang w:val="es-MX" w:eastAsia="es-MX"/>
              </w:rPr>
              <w:t>children</w:t>
            </w:r>
            <w:proofErr w:type="spellEnd"/>
            <w:r w:rsidR="00FA32FC" w:rsidRPr="00FA32FC">
              <w:rPr>
                <w:rFonts w:ascii="Arial" w:eastAsia="Times New Roman" w:hAnsi="Arial" w:cs="Arial"/>
                <w:color w:val="000000"/>
                <w:sz w:val="20"/>
                <w:szCs w:val="20"/>
                <w:lang w:val="es-MX" w:eastAsia="es-MX"/>
              </w:rPr>
              <w:t xml:space="preserve"> </w:t>
            </w:r>
            <w:proofErr w:type="spellStart"/>
            <w:r w:rsidR="00FA32FC" w:rsidRPr="00FA32FC">
              <w:rPr>
                <w:rFonts w:ascii="Arial" w:eastAsia="Times New Roman" w:hAnsi="Arial" w:cs="Arial"/>
                <w:color w:val="000000"/>
                <w:sz w:val="20"/>
                <w:szCs w:val="20"/>
                <w:lang w:val="es-MX" w:eastAsia="es-MX"/>
              </w:rPr>
              <w:t>from</w:t>
            </w:r>
            <w:proofErr w:type="spellEnd"/>
            <w:r w:rsidR="00FA32FC" w:rsidRPr="00FA32FC">
              <w:rPr>
                <w:rFonts w:ascii="Arial" w:eastAsia="Times New Roman" w:hAnsi="Arial" w:cs="Arial"/>
                <w:color w:val="000000"/>
                <w:sz w:val="20"/>
                <w:szCs w:val="20"/>
                <w:lang w:val="es-MX" w:eastAsia="es-MX"/>
              </w:rPr>
              <w:t xml:space="preserve"> Zinacantán</w:t>
            </w:r>
          </w:p>
        </w:tc>
      </w:tr>
      <w:tr w:rsidR="002747C2" w:rsidRPr="002747C2" w14:paraId="5A4BAADD" w14:textId="77777777" w:rsidTr="002747C2">
        <w:tc>
          <w:tcPr>
            <w:tcW w:w="6629" w:type="dxa"/>
          </w:tcPr>
          <w:p w14:paraId="74F446C3" w14:textId="05513D57" w:rsidR="002747C2" w:rsidRPr="002747C2" w:rsidRDefault="000D7D23" w:rsidP="00FA32FC">
            <w:pPr>
              <w:spacing w:before="100" w:beforeAutospacing="1" w:after="100" w:afterAutospacing="1" w:line="240" w:lineRule="auto"/>
              <w:jc w:val="center"/>
              <w:rPr>
                <w:rFonts w:ascii="Arial" w:eastAsia="Times New Roman" w:hAnsi="Arial" w:cs="Arial"/>
                <w:color w:val="000000"/>
                <w:sz w:val="20"/>
                <w:szCs w:val="20"/>
                <w:lang w:val="es-MX" w:eastAsia="es-MX"/>
              </w:rPr>
            </w:pPr>
            <w:r>
              <w:rPr>
                <w:rFonts w:ascii="Arial" w:eastAsia="Times New Roman" w:hAnsi="Arial" w:cs="Arial"/>
                <w:noProof/>
                <w:color w:val="000000"/>
                <w:sz w:val="20"/>
                <w:szCs w:val="20"/>
                <w:lang w:val="es-MX" w:eastAsia="es-MX"/>
              </w:rPr>
              <w:drawing>
                <wp:inline distT="0" distB="0" distL="0" distR="0" wp14:anchorId="1091270E" wp14:editId="03A0D87D">
                  <wp:extent cx="4963885" cy="3733458"/>
                  <wp:effectExtent l="0" t="0" r="0" b="0"/>
                  <wp:docPr id="43698576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68309" cy="3736785"/>
                          </a:xfrm>
                          <a:prstGeom prst="rect">
                            <a:avLst/>
                          </a:prstGeom>
                          <a:noFill/>
                          <a:ln>
                            <a:noFill/>
                          </a:ln>
                        </pic:spPr>
                      </pic:pic>
                    </a:graphicData>
                  </a:graphic>
                </wp:inline>
              </w:drawing>
            </w:r>
          </w:p>
        </w:tc>
      </w:tr>
      <w:tr w:rsidR="000D7D23" w:rsidRPr="00FA32FC" w14:paraId="1514FF06" w14:textId="77777777" w:rsidTr="002747C2">
        <w:tc>
          <w:tcPr>
            <w:tcW w:w="6629" w:type="dxa"/>
          </w:tcPr>
          <w:p w14:paraId="22CFB30F" w14:textId="200FA6D5" w:rsidR="000D7D23" w:rsidRPr="00FA32FC" w:rsidRDefault="000D7D23" w:rsidP="00FA32FC">
            <w:pPr>
              <w:spacing w:before="100" w:beforeAutospacing="1" w:after="100" w:afterAutospacing="1" w:line="240" w:lineRule="auto"/>
              <w:jc w:val="center"/>
              <w:rPr>
                <w:rFonts w:ascii="Arial" w:eastAsia="Times New Roman" w:hAnsi="Arial" w:cs="Arial"/>
                <w:color w:val="000000"/>
                <w:sz w:val="20"/>
                <w:szCs w:val="20"/>
                <w:lang w:val="en-US" w:eastAsia="es-MX"/>
              </w:rPr>
            </w:pPr>
            <w:r w:rsidRPr="00FA32FC">
              <w:rPr>
                <w:rFonts w:ascii="Arial" w:eastAsia="Times New Roman" w:hAnsi="Arial" w:cs="Arial"/>
                <w:color w:val="000000"/>
                <w:sz w:val="20"/>
                <w:szCs w:val="20"/>
                <w:lang w:val="en-US" w:eastAsia="es-MX"/>
              </w:rPr>
              <w:t xml:space="preserve">Foto </w:t>
            </w:r>
            <w:proofErr w:type="spellStart"/>
            <w:r w:rsidRPr="00FA32FC">
              <w:rPr>
                <w:rFonts w:ascii="Arial" w:eastAsia="Times New Roman" w:hAnsi="Arial" w:cs="Arial"/>
                <w:color w:val="000000"/>
                <w:sz w:val="20"/>
                <w:szCs w:val="20"/>
                <w:lang w:val="en-US" w:eastAsia="es-MX"/>
              </w:rPr>
              <w:t>grupal</w:t>
            </w:r>
            <w:proofErr w:type="spellEnd"/>
            <w:r w:rsidR="00FA32FC" w:rsidRPr="00FA32FC">
              <w:rPr>
                <w:rFonts w:ascii="Arial" w:eastAsia="Times New Roman" w:hAnsi="Arial" w:cs="Arial"/>
                <w:color w:val="000000"/>
                <w:sz w:val="20"/>
                <w:szCs w:val="20"/>
                <w:lang w:val="en-US" w:eastAsia="es-MX"/>
              </w:rPr>
              <w:t xml:space="preserve"> </w:t>
            </w:r>
            <w:r w:rsidRPr="00FA32FC">
              <w:rPr>
                <w:rFonts w:ascii="Arial" w:eastAsia="Times New Roman" w:hAnsi="Arial" w:cs="Arial"/>
                <w:color w:val="000000"/>
                <w:sz w:val="20"/>
                <w:szCs w:val="20"/>
                <w:lang w:val="en-US" w:eastAsia="es-MX"/>
              </w:rPr>
              <w:t xml:space="preserve">con </w:t>
            </w:r>
            <w:proofErr w:type="spellStart"/>
            <w:r w:rsidRPr="00FA32FC">
              <w:rPr>
                <w:rFonts w:ascii="Arial" w:eastAsia="Times New Roman" w:hAnsi="Arial" w:cs="Arial"/>
                <w:color w:val="000000"/>
                <w:sz w:val="20"/>
                <w:szCs w:val="20"/>
                <w:lang w:val="en-US" w:eastAsia="es-MX"/>
              </w:rPr>
              <w:t>jovenes</w:t>
            </w:r>
            <w:proofErr w:type="spellEnd"/>
            <w:r w:rsidRPr="00FA32FC">
              <w:rPr>
                <w:rFonts w:ascii="Arial" w:eastAsia="Times New Roman" w:hAnsi="Arial" w:cs="Arial"/>
                <w:color w:val="000000"/>
                <w:sz w:val="20"/>
                <w:szCs w:val="20"/>
                <w:lang w:val="en-US" w:eastAsia="es-MX"/>
              </w:rPr>
              <w:t xml:space="preserve"> de </w:t>
            </w:r>
            <w:proofErr w:type="spellStart"/>
            <w:r w:rsidRPr="00FA32FC">
              <w:rPr>
                <w:rFonts w:ascii="Arial" w:eastAsia="Times New Roman" w:hAnsi="Arial" w:cs="Arial"/>
                <w:color w:val="000000"/>
                <w:sz w:val="20"/>
                <w:szCs w:val="20"/>
                <w:lang w:val="en-US" w:eastAsia="es-MX"/>
              </w:rPr>
              <w:t>Quiringuicharo</w:t>
            </w:r>
            <w:proofErr w:type="spellEnd"/>
            <w:r w:rsidR="00FA32FC" w:rsidRPr="00FA32FC">
              <w:rPr>
                <w:rFonts w:ascii="Arial" w:eastAsia="Times New Roman" w:hAnsi="Arial" w:cs="Arial"/>
                <w:color w:val="000000"/>
                <w:sz w:val="20"/>
                <w:szCs w:val="20"/>
                <w:lang w:val="en-US" w:eastAsia="es-MX"/>
              </w:rPr>
              <w:t xml:space="preserve"> / </w:t>
            </w:r>
            <w:r w:rsidR="00FA32FC" w:rsidRPr="00FA32FC">
              <w:rPr>
                <w:rFonts w:ascii="Arial" w:eastAsia="Times New Roman" w:hAnsi="Arial" w:cs="Arial"/>
                <w:color w:val="000000"/>
                <w:sz w:val="20"/>
                <w:szCs w:val="20"/>
                <w:lang w:val="en-US" w:eastAsia="es-MX"/>
              </w:rPr>
              <w:t xml:space="preserve">Group photo with young people from </w:t>
            </w:r>
            <w:proofErr w:type="spellStart"/>
            <w:r w:rsidR="00FA32FC" w:rsidRPr="00FA32FC">
              <w:rPr>
                <w:rFonts w:ascii="Arial" w:eastAsia="Times New Roman" w:hAnsi="Arial" w:cs="Arial"/>
                <w:color w:val="000000"/>
                <w:sz w:val="20"/>
                <w:szCs w:val="20"/>
                <w:lang w:val="en-US" w:eastAsia="es-MX"/>
              </w:rPr>
              <w:t>Quiringuicharo</w:t>
            </w:r>
            <w:proofErr w:type="spellEnd"/>
          </w:p>
        </w:tc>
      </w:tr>
      <w:bookmarkEnd w:id="0"/>
    </w:tbl>
    <w:p w14:paraId="54CFADBD" w14:textId="77777777" w:rsidR="004B22B0" w:rsidRPr="00FA32FC" w:rsidRDefault="004B22B0">
      <w:pPr>
        <w:rPr>
          <w:lang w:val="en-US"/>
        </w:rPr>
      </w:pPr>
    </w:p>
    <w:sectPr w:rsidR="004B22B0" w:rsidRPr="00FA32FC">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67FE9F" w14:textId="77777777" w:rsidR="005620EA" w:rsidRDefault="005620EA" w:rsidP="002747C2">
      <w:pPr>
        <w:spacing w:after="0" w:line="240" w:lineRule="auto"/>
      </w:pPr>
      <w:r>
        <w:separator/>
      </w:r>
    </w:p>
  </w:endnote>
  <w:endnote w:type="continuationSeparator" w:id="0">
    <w:p w14:paraId="6B2F30B2" w14:textId="77777777" w:rsidR="005620EA" w:rsidRDefault="005620EA" w:rsidP="002747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602BC43" w14:textId="77777777" w:rsidR="005620EA" w:rsidRDefault="005620EA" w:rsidP="002747C2">
      <w:pPr>
        <w:spacing w:after="0" w:line="240" w:lineRule="auto"/>
      </w:pPr>
      <w:r>
        <w:separator/>
      </w:r>
    </w:p>
  </w:footnote>
  <w:footnote w:type="continuationSeparator" w:id="0">
    <w:p w14:paraId="3DBA5202" w14:textId="77777777" w:rsidR="005620EA" w:rsidRDefault="005620EA" w:rsidP="002747C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E638C9"/>
    <w:multiLevelType w:val="hybridMultilevel"/>
    <w:tmpl w:val="4DCE3B0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5FBD104D"/>
    <w:multiLevelType w:val="hybridMultilevel"/>
    <w:tmpl w:val="A6F0B3C6"/>
    <w:lvl w:ilvl="0" w:tplc="0E4E3A72">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num w:numId="1" w16cid:durableId="95365244">
    <w:abstractNumId w:val="1"/>
  </w:num>
  <w:num w:numId="2" w16cid:durableId="7013939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632BE"/>
    <w:rsid w:val="000D7D23"/>
    <w:rsid w:val="002747C2"/>
    <w:rsid w:val="003D0FC1"/>
    <w:rsid w:val="004B22B0"/>
    <w:rsid w:val="004C7A67"/>
    <w:rsid w:val="00554CE9"/>
    <w:rsid w:val="005620EA"/>
    <w:rsid w:val="005B3E31"/>
    <w:rsid w:val="007E5334"/>
    <w:rsid w:val="00B146A9"/>
    <w:rsid w:val="00C632BE"/>
    <w:rsid w:val="00C86FB1"/>
    <w:rsid w:val="00D47B40"/>
    <w:rsid w:val="00FA32F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EB0AA0"/>
  <w15:docId w15:val="{D6B82A9B-3864-4984-9A79-CB3AA2AE2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32BE"/>
    <w:pPr>
      <w:spacing w:line="252" w:lineRule="auto"/>
    </w:pPr>
    <w:rPr>
      <w:rFonts w:ascii="Calibri" w:eastAsia="Calibri" w:hAnsi="Calibri" w:cs="Times New Roman"/>
      <w:kern w:val="0"/>
      <w14:ligatures w14:val="none"/>
    </w:rPr>
  </w:style>
  <w:style w:type="paragraph" w:styleId="Ttulo1">
    <w:name w:val="heading 1"/>
    <w:basedOn w:val="Normal"/>
    <w:next w:val="Normal"/>
    <w:link w:val="Ttulo1Car"/>
    <w:uiPriority w:val="9"/>
    <w:qFormat/>
    <w:rsid w:val="00C632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C632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C632B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C632B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C632B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C632B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C632B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C632B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C632BE"/>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C632B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C632B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C632B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C632B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C632B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C632B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C632B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C632B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C632BE"/>
    <w:rPr>
      <w:rFonts w:eastAsiaTheme="majorEastAsia" w:cstheme="majorBidi"/>
      <w:color w:val="272727" w:themeColor="text1" w:themeTint="D8"/>
    </w:rPr>
  </w:style>
  <w:style w:type="paragraph" w:styleId="Ttulo">
    <w:name w:val="Title"/>
    <w:basedOn w:val="Normal"/>
    <w:next w:val="Normal"/>
    <w:link w:val="TtuloCar"/>
    <w:uiPriority w:val="10"/>
    <w:qFormat/>
    <w:rsid w:val="00C632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C632B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C632BE"/>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C632B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C632BE"/>
    <w:pPr>
      <w:spacing w:before="160"/>
      <w:jc w:val="center"/>
    </w:pPr>
    <w:rPr>
      <w:i/>
      <w:iCs/>
      <w:color w:val="404040" w:themeColor="text1" w:themeTint="BF"/>
    </w:rPr>
  </w:style>
  <w:style w:type="character" w:customStyle="1" w:styleId="CitaCar">
    <w:name w:val="Cita Car"/>
    <w:basedOn w:val="Fuentedeprrafopredeter"/>
    <w:link w:val="Cita"/>
    <w:uiPriority w:val="29"/>
    <w:rsid w:val="00C632BE"/>
    <w:rPr>
      <w:i/>
      <w:iCs/>
      <w:color w:val="404040" w:themeColor="text1" w:themeTint="BF"/>
    </w:rPr>
  </w:style>
  <w:style w:type="paragraph" w:styleId="Prrafodelista">
    <w:name w:val="List Paragraph"/>
    <w:basedOn w:val="Normal"/>
    <w:uiPriority w:val="34"/>
    <w:qFormat/>
    <w:rsid w:val="00C632BE"/>
    <w:pPr>
      <w:ind w:left="720"/>
      <w:contextualSpacing/>
    </w:pPr>
  </w:style>
  <w:style w:type="character" w:styleId="nfasisintenso">
    <w:name w:val="Intense Emphasis"/>
    <w:basedOn w:val="Fuentedeprrafopredeter"/>
    <w:uiPriority w:val="21"/>
    <w:qFormat/>
    <w:rsid w:val="00C632BE"/>
    <w:rPr>
      <w:i/>
      <w:iCs/>
      <w:color w:val="0F4761" w:themeColor="accent1" w:themeShade="BF"/>
    </w:rPr>
  </w:style>
  <w:style w:type="paragraph" w:styleId="Citadestacada">
    <w:name w:val="Intense Quote"/>
    <w:basedOn w:val="Normal"/>
    <w:next w:val="Normal"/>
    <w:link w:val="CitadestacadaCar"/>
    <w:uiPriority w:val="30"/>
    <w:qFormat/>
    <w:rsid w:val="00C632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C632BE"/>
    <w:rPr>
      <w:i/>
      <w:iCs/>
      <w:color w:val="0F4761" w:themeColor="accent1" w:themeShade="BF"/>
    </w:rPr>
  </w:style>
  <w:style w:type="character" w:styleId="Referenciaintensa">
    <w:name w:val="Intense Reference"/>
    <w:basedOn w:val="Fuentedeprrafopredeter"/>
    <w:uiPriority w:val="32"/>
    <w:qFormat/>
    <w:rsid w:val="00C632BE"/>
    <w:rPr>
      <w:b/>
      <w:bCs/>
      <w:smallCaps/>
      <w:color w:val="0F4761" w:themeColor="accent1" w:themeShade="BF"/>
      <w:spacing w:val="5"/>
    </w:rPr>
  </w:style>
  <w:style w:type="table" w:styleId="Tablaconcuadrcula">
    <w:name w:val="Table Grid"/>
    <w:basedOn w:val="Tablanormal"/>
    <w:uiPriority w:val="39"/>
    <w:rsid w:val="002747C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2747C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747C2"/>
    <w:rPr>
      <w:rFonts w:ascii="Calibri" w:eastAsia="Calibri" w:hAnsi="Calibri" w:cs="Times New Roman"/>
      <w:kern w:val="0"/>
      <w14:ligatures w14:val="none"/>
    </w:rPr>
  </w:style>
  <w:style w:type="paragraph" w:styleId="Piedepgina">
    <w:name w:val="footer"/>
    <w:basedOn w:val="Normal"/>
    <w:link w:val="PiedepginaCar"/>
    <w:uiPriority w:val="99"/>
    <w:unhideWhenUsed/>
    <w:rsid w:val="002747C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747C2"/>
    <w:rPr>
      <w:rFonts w:ascii="Calibri" w:eastAsia="Calibri" w:hAnsi="Calibri" w:cs="Times New Roman"/>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www.globalgiving.org/projects/endemic-seeds-bank-to-empower-women/reports/?subid=201052" TargetMode="Externa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s://www.globalgiving.org/projects/endemic-seeds-bank-to-empower-women/reports/?subid=201052" TargetMode="External"/><Relationship Id="rId12" Type="http://schemas.openxmlformats.org/officeDocument/2006/relationships/image" Target="media/image1.jpeg"/><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lobalgiving.org/projects/endemic-seeds-bank-to-empower-women/reports/?subid=187320" TargetMode="Externa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jpeg"/><Relationship Id="rId10" Type="http://schemas.openxmlformats.org/officeDocument/2006/relationships/hyperlink" Target="https://www.globalgiving.org/projects/endemic-seeds-bank-to-empower-women/reports/?subid=201052" TargetMode="External"/><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s://www.globalgiving.org/projects/endemic-seeds-bank-to-empower-women/reports/?subid=201052" TargetMode="External"/><Relationship Id="rId14" Type="http://schemas.openxmlformats.org/officeDocument/2006/relationships/image" Target="media/image3.jpeg"/><Relationship Id="rId22"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171</TotalTime>
  <Pages>11</Pages>
  <Words>1231</Words>
  <Characters>6776</Characters>
  <Application>Microsoft Office Word</Application>
  <DocSecurity>0</DocSecurity>
  <Lines>56</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7992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Cambio Climatico</dc:creator>
  <cp:keywords/>
  <dc:description/>
  <cp:lastModifiedBy>Cambio Climatico</cp:lastModifiedBy>
  <cp:revision>3</cp:revision>
  <dcterms:created xsi:type="dcterms:W3CDTF">2024-01-15T16:16:00Z</dcterms:created>
  <dcterms:modified xsi:type="dcterms:W3CDTF">2024-01-16T19:35:00Z</dcterms:modified>
</cp:coreProperties>
</file>