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B6" w:rsidRPr="00211D70" w:rsidRDefault="00F16A4B" w:rsidP="00DC51B6">
      <w:pPr>
        <w:pStyle w:val="BodyText"/>
        <w:spacing w:before="7"/>
        <w:rPr>
          <w:rFonts w:ascii="Sylfaen" w:hAnsi="Sylfaen"/>
          <w:b/>
          <w:sz w:val="24"/>
          <w:szCs w:val="24"/>
        </w:rPr>
      </w:pPr>
      <w:r>
        <w:rPr>
          <w:rFonts w:ascii="Sylfaen" w:hAnsi="Sylfaen" w:cs="Sylfaen"/>
          <w:b/>
          <w:color w:val="000009"/>
          <w:w w:val="95"/>
          <w:sz w:val="24"/>
          <w:szCs w:val="24"/>
        </w:rPr>
        <w:t xml:space="preserve">                                                                       </w:t>
      </w:r>
      <w:r w:rsidRPr="001D5148">
        <w:rPr>
          <w:rFonts w:ascii="Sylfaen" w:hAnsi="Sylfaen" w:cs="Sylfaen"/>
          <w:b/>
          <w:color w:val="000009"/>
          <w:w w:val="95"/>
          <w:sz w:val="24"/>
          <w:szCs w:val="24"/>
          <w:lang w:val="hy-AM"/>
        </w:rPr>
        <w:t>P</w:t>
      </w:r>
      <w:r w:rsidR="00CA31A8">
        <w:rPr>
          <w:rFonts w:ascii="Sylfaen" w:hAnsi="Sylfaen" w:cs="Sylfaen"/>
          <w:b/>
          <w:color w:val="000009"/>
          <w:w w:val="95"/>
          <w:sz w:val="24"/>
          <w:szCs w:val="24"/>
        </w:rPr>
        <w:t>ROJECT</w:t>
      </w:r>
      <w:r w:rsidRPr="001D5148">
        <w:rPr>
          <w:rFonts w:ascii="Sylfaen" w:hAnsi="Sylfaen" w:cs="Sylfaen"/>
          <w:b/>
          <w:color w:val="000009"/>
          <w:w w:val="95"/>
          <w:sz w:val="24"/>
          <w:szCs w:val="24"/>
          <w:lang w:val="hy-AM"/>
        </w:rPr>
        <w:t xml:space="preserve"> </w:t>
      </w:r>
      <w:r w:rsidR="00E636F1">
        <w:rPr>
          <w:rFonts w:ascii="Sylfaen" w:hAnsi="Sylfaen" w:cs="Sylfaen"/>
          <w:b/>
          <w:color w:val="000009"/>
          <w:w w:val="95"/>
          <w:sz w:val="24"/>
          <w:szCs w:val="24"/>
        </w:rPr>
        <w:t>–</w:t>
      </w:r>
      <w:r w:rsidR="00E636F1">
        <w:rPr>
          <w:rFonts w:ascii="Sylfaen" w:hAnsi="Sylfaen" w:cs="Sylfaen"/>
          <w:b/>
          <w:color w:val="000009"/>
          <w:w w:val="95"/>
          <w:sz w:val="24"/>
          <w:szCs w:val="24"/>
          <w:lang w:val="hy-AM"/>
        </w:rPr>
        <w:t xml:space="preserve">PROPOSAL </w:t>
      </w:r>
    </w:p>
    <w:p w:rsidR="00DE358C" w:rsidRPr="00211D70" w:rsidRDefault="00DC51B6" w:rsidP="000034EE">
      <w:pPr>
        <w:pStyle w:val="BodyText"/>
        <w:spacing w:before="11"/>
        <w:ind w:left="450"/>
        <w:rPr>
          <w:rFonts w:ascii="Sylfaen" w:hAnsi="Sylfaen"/>
          <w:sz w:val="24"/>
          <w:szCs w:val="24"/>
          <w:lang w:val="hy-AM"/>
        </w:rPr>
      </w:pPr>
      <w:r w:rsidRPr="00211D70">
        <w:rPr>
          <w:rFonts w:ascii="Sylfaen" w:hAnsi="Sylfaen"/>
          <w:sz w:val="24"/>
          <w:szCs w:val="24"/>
          <w:lang w:val="hy-AM"/>
        </w:rPr>
        <w:t xml:space="preserve">  </w:t>
      </w:r>
    </w:p>
    <w:p w:rsidR="00835204" w:rsidRPr="00E50D9A" w:rsidRDefault="00E50D9A" w:rsidP="005D0115">
      <w:pPr>
        <w:pStyle w:val="BodyText"/>
        <w:numPr>
          <w:ilvl w:val="0"/>
          <w:numId w:val="27"/>
        </w:numPr>
        <w:spacing w:before="11"/>
        <w:rPr>
          <w:rFonts w:ascii="Sylfaen" w:hAnsi="Sylfaen" w:cs="Sylfaen"/>
          <w:b/>
          <w:bCs/>
          <w:color w:val="000009"/>
          <w:sz w:val="24"/>
          <w:szCs w:val="24"/>
          <w:lang w:val="hy-AM"/>
        </w:rPr>
      </w:pPr>
      <w:r w:rsidRPr="00E50D9A">
        <w:rPr>
          <w:rFonts w:ascii="Sylfaen" w:hAnsi="Sylfaen" w:cs="Sylfaen"/>
          <w:b/>
          <w:bCs/>
          <w:color w:val="000009"/>
          <w:sz w:val="24"/>
          <w:szCs w:val="24"/>
          <w:lang w:val="hy-AM"/>
        </w:rPr>
        <w:t>P</w:t>
      </w:r>
      <w:proofErr w:type="spellStart"/>
      <w:r w:rsidR="00457EAB">
        <w:rPr>
          <w:rFonts w:ascii="Sylfaen" w:hAnsi="Sylfaen" w:cs="Sylfaen"/>
          <w:b/>
          <w:bCs/>
          <w:color w:val="000009"/>
          <w:sz w:val="24"/>
          <w:szCs w:val="24"/>
        </w:rPr>
        <w:t>roject</w:t>
      </w:r>
      <w:proofErr w:type="spellEnd"/>
      <w:r w:rsidR="00457EAB">
        <w:rPr>
          <w:rFonts w:ascii="Sylfaen" w:hAnsi="Sylfaen" w:cs="Sylfaen"/>
          <w:b/>
          <w:bCs/>
          <w:color w:val="000009"/>
          <w:sz w:val="24"/>
          <w:szCs w:val="24"/>
        </w:rPr>
        <w:t xml:space="preserve">  title</w:t>
      </w:r>
    </w:p>
    <w:p w:rsidR="00E50D9A" w:rsidRPr="00E50D9A" w:rsidRDefault="00E50D9A" w:rsidP="00E50D9A">
      <w:pPr>
        <w:pStyle w:val="BodyText"/>
        <w:spacing w:before="11"/>
        <w:ind w:left="720"/>
        <w:rPr>
          <w:rFonts w:ascii="Sylfaen" w:hAnsi="Sylfaen" w:cs="Sylfaen"/>
          <w:b/>
          <w:bCs/>
          <w:color w:val="000009"/>
          <w:sz w:val="24"/>
          <w:szCs w:val="24"/>
          <w:lang w:val="hy-AM"/>
        </w:rPr>
      </w:pPr>
    </w:p>
    <w:tbl>
      <w:tblPr>
        <w:tblW w:w="11057"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1057"/>
      </w:tblGrid>
      <w:tr w:rsidR="00835204" w:rsidRPr="00211D70" w:rsidTr="00EE00DF">
        <w:trPr>
          <w:trHeight w:val="1020"/>
        </w:trPr>
        <w:tc>
          <w:tcPr>
            <w:tcW w:w="11057" w:type="dxa"/>
          </w:tcPr>
          <w:p w:rsidR="00037955" w:rsidRPr="00211D70" w:rsidRDefault="00B27BA2" w:rsidP="00037955">
            <w:pPr>
              <w:tabs>
                <w:tab w:val="left" w:pos="1052"/>
              </w:tabs>
              <w:rPr>
                <w:rFonts w:ascii="Sylfaen" w:hAnsi="Sylfaen"/>
                <w:sz w:val="24"/>
                <w:szCs w:val="24"/>
                <w:lang w:val="ru-RU"/>
              </w:rPr>
            </w:pPr>
            <w:r w:rsidRPr="00211D70">
              <w:rPr>
                <w:rFonts w:ascii="Sylfaen" w:hAnsi="Sylfaen"/>
                <w:sz w:val="24"/>
                <w:szCs w:val="24"/>
                <w:lang w:val="hy-AM"/>
              </w:rPr>
              <w:t xml:space="preserve">  </w:t>
            </w:r>
          </w:p>
          <w:p w:rsidR="00DC2308" w:rsidRPr="00DC2308" w:rsidRDefault="00DC2308" w:rsidP="00DC2308">
            <w:pPr>
              <w:widowControl/>
              <w:shd w:val="clear" w:color="auto" w:fill="FFFFFF"/>
              <w:autoSpaceDE/>
              <w:autoSpaceDN/>
              <w:spacing w:after="240"/>
              <w:ind w:firstLine="567"/>
              <w:textAlignment w:val="top"/>
              <w:outlineLvl w:val="0"/>
              <w:rPr>
                <w:rFonts w:ascii="Sylfaen" w:hAnsi="Sylfaen"/>
                <w:sz w:val="24"/>
                <w:szCs w:val="24"/>
                <w:lang w:val="hy-AM"/>
              </w:rPr>
            </w:pPr>
            <w:r w:rsidRPr="00DC2308">
              <w:rPr>
                <w:rFonts w:ascii="Sylfaen" w:hAnsi="Sylfaen"/>
                <w:sz w:val="24"/>
                <w:szCs w:val="24"/>
                <w:lang w:val="hy-AM"/>
              </w:rPr>
              <w:t>Enhance job prospects for 50 village mothers</w:t>
            </w:r>
          </w:p>
          <w:p w:rsidR="0068558F" w:rsidRPr="00BE6645" w:rsidRDefault="0068558F" w:rsidP="00C256AF">
            <w:pPr>
              <w:tabs>
                <w:tab w:val="left" w:pos="600"/>
                <w:tab w:val="left" w:pos="1052"/>
              </w:tabs>
              <w:ind w:firstLine="567"/>
              <w:rPr>
                <w:rFonts w:ascii="Sylfaen" w:hAnsi="Sylfaen"/>
                <w:sz w:val="24"/>
                <w:szCs w:val="24"/>
                <w:lang w:val="hy-AM"/>
              </w:rPr>
            </w:pPr>
          </w:p>
        </w:tc>
      </w:tr>
    </w:tbl>
    <w:p w:rsidR="00457EAB" w:rsidRPr="00457EAB" w:rsidRDefault="00457EAB" w:rsidP="00457EAB">
      <w:pPr>
        <w:pStyle w:val="BodyText"/>
        <w:spacing w:before="11"/>
        <w:ind w:left="720"/>
        <w:rPr>
          <w:rFonts w:ascii="Sylfaen" w:hAnsi="Sylfaen"/>
          <w:b/>
          <w:bCs/>
          <w:sz w:val="24"/>
          <w:szCs w:val="24"/>
          <w:lang w:val="hy-AM"/>
        </w:rPr>
      </w:pPr>
    </w:p>
    <w:p w:rsidR="00BE6645" w:rsidRPr="005D0115" w:rsidRDefault="00457EAB" w:rsidP="005D0115">
      <w:pPr>
        <w:pStyle w:val="BodyText"/>
        <w:numPr>
          <w:ilvl w:val="0"/>
          <w:numId w:val="27"/>
        </w:numPr>
        <w:spacing w:before="11"/>
        <w:rPr>
          <w:rFonts w:ascii="Sylfaen" w:hAnsi="Sylfaen"/>
          <w:b/>
          <w:bCs/>
          <w:sz w:val="24"/>
          <w:szCs w:val="24"/>
          <w:lang w:val="hy-AM"/>
        </w:rPr>
      </w:pPr>
      <w:r w:rsidRPr="00457EAB">
        <w:rPr>
          <w:rFonts w:ascii="Sylfaen" w:hAnsi="Sylfaen"/>
          <w:b/>
          <w:bCs/>
          <w:sz w:val="24"/>
          <w:szCs w:val="24"/>
          <w:lang w:val="hy-AM"/>
        </w:rPr>
        <w:t>Implementing organization</w:t>
      </w:r>
    </w:p>
    <w:p w:rsidR="005D0115" w:rsidRPr="00457EAB" w:rsidRDefault="005D0115" w:rsidP="005D0115">
      <w:pPr>
        <w:pStyle w:val="BodyText"/>
        <w:spacing w:before="11"/>
        <w:ind w:left="1080"/>
        <w:rPr>
          <w:rFonts w:ascii="Sylfaen" w:hAnsi="Sylfaen"/>
          <w:b/>
          <w:bCs/>
          <w:sz w:val="24"/>
          <w:szCs w:val="24"/>
          <w:lang w:val="hy-AM"/>
        </w:rPr>
      </w:pPr>
    </w:p>
    <w:tbl>
      <w:tblPr>
        <w:tblW w:w="11057"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1057"/>
      </w:tblGrid>
      <w:tr w:rsidR="00BE6645" w:rsidRPr="00211D70" w:rsidTr="00E14E38">
        <w:trPr>
          <w:trHeight w:val="1075"/>
        </w:trPr>
        <w:tc>
          <w:tcPr>
            <w:tcW w:w="11057" w:type="dxa"/>
          </w:tcPr>
          <w:p w:rsidR="00BE6645" w:rsidRPr="00DC2308" w:rsidRDefault="00BE6645" w:rsidP="005D0115">
            <w:pPr>
              <w:tabs>
                <w:tab w:val="left" w:pos="1052"/>
              </w:tabs>
              <w:rPr>
                <w:rFonts w:ascii="Sylfaen" w:hAnsi="Sylfaen"/>
                <w:sz w:val="24"/>
                <w:szCs w:val="24"/>
                <w:lang w:val="hy-AM"/>
              </w:rPr>
            </w:pPr>
            <w:r w:rsidRPr="00211D70">
              <w:rPr>
                <w:rFonts w:ascii="Sylfaen" w:hAnsi="Sylfaen"/>
                <w:sz w:val="24"/>
                <w:szCs w:val="24"/>
                <w:lang w:val="hy-AM"/>
              </w:rPr>
              <w:t xml:space="preserve">  </w:t>
            </w:r>
            <w:r w:rsidR="00DC2308">
              <w:br/>
            </w:r>
            <w:r w:rsidR="00DC2308">
              <w:rPr>
                <w:rFonts w:ascii="Sylfaen" w:hAnsi="Sylfaen"/>
                <w:sz w:val="24"/>
                <w:szCs w:val="24"/>
              </w:rPr>
              <w:t xml:space="preserve">         </w:t>
            </w:r>
            <w:r w:rsidR="00DC2308" w:rsidRPr="00DC2308">
              <w:rPr>
                <w:rFonts w:ascii="Sylfaen" w:hAnsi="Sylfaen"/>
                <w:sz w:val="24"/>
                <w:szCs w:val="24"/>
                <w:lang w:val="hy-AM"/>
              </w:rPr>
              <w:t>Sisian Adult Education Center Foundation</w:t>
            </w:r>
          </w:p>
          <w:p w:rsidR="00BE6645" w:rsidRPr="00BE6645" w:rsidRDefault="00BE6645" w:rsidP="00E14E38">
            <w:pPr>
              <w:tabs>
                <w:tab w:val="left" w:pos="600"/>
                <w:tab w:val="left" w:pos="1052"/>
              </w:tabs>
              <w:rPr>
                <w:rFonts w:ascii="Sylfaen" w:hAnsi="Sylfaen"/>
                <w:sz w:val="24"/>
                <w:szCs w:val="24"/>
                <w:lang w:val="hy-AM"/>
              </w:rPr>
            </w:pPr>
          </w:p>
        </w:tc>
      </w:tr>
    </w:tbl>
    <w:p w:rsidR="00BE6645" w:rsidRDefault="00BE6645" w:rsidP="00BE6645">
      <w:pPr>
        <w:pStyle w:val="BodyText"/>
        <w:spacing w:before="11"/>
        <w:ind w:left="720"/>
        <w:rPr>
          <w:rFonts w:ascii="Sylfaen" w:hAnsi="Sylfaen"/>
          <w:b/>
          <w:bCs/>
          <w:color w:val="000009"/>
          <w:sz w:val="24"/>
          <w:szCs w:val="24"/>
          <w:lang w:val="hy-AM"/>
        </w:rPr>
      </w:pPr>
    </w:p>
    <w:p w:rsidR="00DC51B6" w:rsidRPr="005D0115" w:rsidRDefault="00457EAB" w:rsidP="005D0115">
      <w:pPr>
        <w:pStyle w:val="BodyText"/>
        <w:numPr>
          <w:ilvl w:val="0"/>
          <w:numId w:val="27"/>
        </w:numPr>
        <w:spacing w:before="11"/>
        <w:rPr>
          <w:rFonts w:ascii="Sylfaen" w:hAnsi="Sylfaen"/>
          <w:color w:val="FF0000"/>
          <w:sz w:val="24"/>
          <w:szCs w:val="24"/>
          <w:lang w:val="hy-AM"/>
        </w:rPr>
      </w:pPr>
      <w:r w:rsidRPr="00457EAB">
        <w:rPr>
          <w:rFonts w:ascii="Sylfaen" w:hAnsi="Sylfaen" w:cs="Sylfaen"/>
          <w:b/>
          <w:bCs/>
          <w:color w:val="000009"/>
          <w:sz w:val="24"/>
          <w:szCs w:val="24"/>
          <w:lang w:val="hy-AM"/>
        </w:rPr>
        <w:t xml:space="preserve">Target location of the project </w:t>
      </w:r>
    </w:p>
    <w:p w:rsidR="005D0115" w:rsidRPr="00211D70" w:rsidRDefault="005D0115" w:rsidP="005D0115">
      <w:pPr>
        <w:pStyle w:val="BodyText"/>
        <w:spacing w:before="11"/>
        <w:ind w:left="1080"/>
        <w:rPr>
          <w:rFonts w:ascii="Sylfaen" w:hAnsi="Sylfaen"/>
          <w:color w:val="FF0000"/>
          <w:sz w:val="24"/>
          <w:szCs w:val="24"/>
          <w:lang w:val="hy-AM"/>
        </w:rPr>
      </w:pPr>
    </w:p>
    <w:tbl>
      <w:tblPr>
        <w:tblW w:w="11057"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1057"/>
      </w:tblGrid>
      <w:tr w:rsidR="00835204" w:rsidRPr="00965AC6" w:rsidTr="006D2F2A">
        <w:trPr>
          <w:trHeight w:val="1119"/>
        </w:trPr>
        <w:tc>
          <w:tcPr>
            <w:tcW w:w="11057" w:type="dxa"/>
          </w:tcPr>
          <w:p w:rsidR="00835204" w:rsidRPr="00211D70" w:rsidRDefault="00835204" w:rsidP="00722955">
            <w:pPr>
              <w:tabs>
                <w:tab w:val="left" w:pos="1052"/>
              </w:tabs>
              <w:rPr>
                <w:rFonts w:ascii="Sylfaen" w:hAnsi="Sylfaen"/>
                <w:sz w:val="24"/>
                <w:szCs w:val="24"/>
                <w:lang w:val="hy-AM"/>
              </w:rPr>
            </w:pPr>
          </w:p>
          <w:p w:rsidR="00105A6F" w:rsidRPr="00C256AF" w:rsidRDefault="004B2C3C" w:rsidP="00E50D9A">
            <w:pPr>
              <w:tabs>
                <w:tab w:val="left" w:pos="284"/>
                <w:tab w:val="left" w:pos="1052"/>
              </w:tabs>
              <w:ind w:firstLine="567"/>
              <w:jc w:val="both"/>
              <w:rPr>
                <w:rFonts w:ascii="Sylfaen" w:hAnsi="Sylfaen"/>
                <w:sz w:val="24"/>
                <w:szCs w:val="24"/>
              </w:rPr>
            </w:pPr>
            <w:r>
              <w:rPr>
                <w:rFonts w:ascii="Sylfaen" w:hAnsi="Sylfaen"/>
                <w:sz w:val="24"/>
                <w:szCs w:val="24"/>
              </w:rPr>
              <w:t xml:space="preserve"> </w:t>
            </w:r>
            <w:r w:rsidR="00E50D9A" w:rsidRPr="00C646D1">
              <w:rPr>
                <w:rFonts w:ascii="Sylfaen" w:hAnsi="Sylfaen"/>
                <w:sz w:val="24"/>
                <w:szCs w:val="24"/>
                <w:lang w:val="hy-AM"/>
              </w:rPr>
              <w:t>Hatsavan Sisian, Syuniq region, Armenia</w:t>
            </w:r>
          </w:p>
        </w:tc>
      </w:tr>
    </w:tbl>
    <w:p w:rsidR="005D0115" w:rsidRPr="00462AFE" w:rsidRDefault="00AA0CD7" w:rsidP="005D0115">
      <w:pPr>
        <w:pStyle w:val="NormalWeb"/>
        <w:numPr>
          <w:ilvl w:val="0"/>
          <w:numId w:val="27"/>
        </w:numPr>
        <w:spacing w:after="150"/>
        <w:rPr>
          <w:rFonts w:ascii="Sylfaen" w:eastAsia="Arial" w:hAnsi="Sylfaen" w:cs="Sylfaen"/>
          <w:b/>
          <w:i/>
          <w:shd w:val="clear" w:color="auto" w:fill="FFFFFF"/>
          <w:lang w:val="hy-AM" w:bidi="en-US"/>
        </w:rPr>
      </w:pPr>
      <w:r w:rsidRPr="00AA0CD7">
        <w:rPr>
          <w:rFonts w:ascii="Sylfaen" w:hAnsi="Sylfaen" w:cs="Sylfaen"/>
          <w:b/>
          <w:bCs/>
          <w:color w:val="000000" w:themeColor="text1"/>
          <w:lang w:val="hy-AM"/>
        </w:rPr>
        <w:t>Brief description of the project</w:t>
      </w:r>
      <w:r w:rsidR="005D0115" w:rsidRPr="005D0115">
        <w:rPr>
          <w:rFonts w:ascii="Sylfaen" w:eastAsia="Arial" w:hAnsi="Sylfaen" w:cs="Sylfaen"/>
          <w:b/>
          <w:i/>
          <w:shd w:val="clear" w:color="auto" w:fill="FFFFFF"/>
          <w:lang w:val="hy-AM" w:bidi="en-US"/>
        </w:rPr>
        <w:t xml:space="preserve"> </w:t>
      </w:r>
      <w:r w:rsidR="005D0115">
        <w:rPr>
          <w:rFonts w:ascii="Sylfaen" w:eastAsia="Arial" w:hAnsi="Sylfaen" w:cs="Sylfaen"/>
          <w:b/>
          <w:i/>
          <w:shd w:val="clear" w:color="auto" w:fill="FFFFFF"/>
          <w:lang w:bidi="en-US"/>
        </w:rPr>
        <w:t xml:space="preserve"> and t</w:t>
      </w:r>
      <w:r w:rsidR="005D0115" w:rsidRPr="00462AFE">
        <w:rPr>
          <w:rFonts w:ascii="Sylfaen" w:eastAsia="Arial" w:hAnsi="Sylfaen" w:cs="Sylfaen"/>
          <w:b/>
          <w:i/>
          <w:shd w:val="clear" w:color="auto" w:fill="FFFFFF"/>
          <w:lang w:val="hy-AM" w:bidi="en-US"/>
        </w:rPr>
        <w:t xml:space="preserve">he problem </w:t>
      </w:r>
    </w:p>
    <w:tbl>
      <w:tblPr>
        <w:tblStyle w:val="TableGrid"/>
        <w:tblW w:w="0" w:type="auto"/>
        <w:tblInd w:w="122" w:type="dxa"/>
        <w:tblLook w:val="04A0" w:firstRow="1" w:lastRow="0" w:firstColumn="1" w:lastColumn="0" w:noHBand="0" w:noVBand="1"/>
      </w:tblPr>
      <w:tblGrid>
        <w:gridCol w:w="11043"/>
      </w:tblGrid>
      <w:tr w:rsidR="00C3231E" w:rsidRPr="00965AC6" w:rsidTr="006D2F2A">
        <w:tc>
          <w:tcPr>
            <w:tcW w:w="11043" w:type="dxa"/>
          </w:tcPr>
          <w:p w:rsidR="00AA0CD7" w:rsidRPr="00AA0CD7" w:rsidRDefault="00AA0CD7" w:rsidP="00AA0CD7">
            <w:pPr>
              <w:tabs>
                <w:tab w:val="left" w:pos="1052"/>
              </w:tabs>
              <w:ind w:right="34" w:firstLine="587"/>
              <w:jc w:val="both"/>
              <w:rPr>
                <w:rFonts w:ascii="Sylfaen" w:hAnsi="Sylfaen" w:cs="Tahoma"/>
                <w:bCs/>
                <w:sz w:val="24"/>
                <w:szCs w:val="24"/>
                <w:shd w:val="clear" w:color="auto" w:fill="FFFFFF"/>
              </w:rPr>
            </w:pPr>
            <w:r w:rsidRPr="00AA0CD7">
              <w:rPr>
                <w:rFonts w:ascii="Sylfaen" w:hAnsi="Sylfaen" w:cs="Tahoma"/>
                <w:bCs/>
                <w:sz w:val="24"/>
                <w:szCs w:val="24"/>
                <w:shd w:val="clear" w:color="auto" w:fill="FFFFFF"/>
              </w:rPr>
              <w:t xml:space="preserve">The Republic of Armenia is one of the developing countries of the former USSR, located in the northern part of Central Asia, bordering Iran, Turkey, Georgia and Azerbaijan. </w:t>
            </w:r>
          </w:p>
          <w:p w:rsidR="00AA0CD7" w:rsidRDefault="00AA0CD7" w:rsidP="000B2CA1">
            <w:pPr>
              <w:tabs>
                <w:tab w:val="left" w:pos="1052"/>
              </w:tabs>
              <w:ind w:right="34"/>
              <w:jc w:val="both"/>
              <w:rPr>
                <w:rFonts w:ascii="Sylfaen" w:hAnsi="Sylfaen" w:cs="Tahoma"/>
                <w:bCs/>
                <w:shd w:val="clear" w:color="auto" w:fill="FFFFFF"/>
              </w:rPr>
            </w:pPr>
            <w:proofErr w:type="spellStart"/>
            <w:r w:rsidRPr="00AA0CD7">
              <w:rPr>
                <w:rFonts w:ascii="Sylfaen" w:hAnsi="Sylfaen" w:cs="Tahoma"/>
                <w:bCs/>
                <w:sz w:val="24"/>
                <w:szCs w:val="24"/>
                <w:shd w:val="clear" w:color="auto" w:fill="FFFFFF"/>
              </w:rPr>
              <w:t>Hatsavan</w:t>
            </w:r>
            <w:proofErr w:type="spellEnd"/>
            <w:r w:rsidRPr="00AA0CD7">
              <w:rPr>
                <w:rFonts w:ascii="Sylfaen" w:hAnsi="Sylfaen" w:cs="Tahoma"/>
                <w:bCs/>
                <w:sz w:val="24"/>
                <w:szCs w:val="24"/>
                <w:shd w:val="clear" w:color="auto" w:fill="FFFFFF"/>
              </w:rPr>
              <w:t xml:space="preserve"> settlement is located in the south of Armenia, in </w:t>
            </w:r>
            <w:proofErr w:type="spellStart"/>
            <w:r w:rsidRPr="00AA0CD7">
              <w:rPr>
                <w:rFonts w:ascii="Sylfaen" w:hAnsi="Sylfaen" w:cs="Tahoma"/>
                <w:bCs/>
                <w:sz w:val="24"/>
                <w:szCs w:val="24"/>
                <w:shd w:val="clear" w:color="auto" w:fill="FFFFFF"/>
              </w:rPr>
              <w:t>Syunik</w:t>
            </w:r>
            <w:proofErr w:type="spellEnd"/>
            <w:r w:rsidRPr="00AA0CD7">
              <w:rPr>
                <w:rFonts w:ascii="Sylfaen" w:hAnsi="Sylfaen" w:cs="Tahoma"/>
                <w:bCs/>
                <w:sz w:val="24"/>
                <w:szCs w:val="24"/>
                <w:shd w:val="clear" w:color="auto" w:fill="FFFFFF"/>
              </w:rPr>
              <w:t xml:space="preserve"> region, in </w:t>
            </w:r>
            <w:proofErr w:type="spellStart"/>
            <w:r w:rsidRPr="00AA0CD7">
              <w:rPr>
                <w:rFonts w:ascii="Sylfaen" w:hAnsi="Sylfaen" w:cs="Tahoma"/>
                <w:bCs/>
                <w:sz w:val="24"/>
                <w:szCs w:val="24"/>
                <w:shd w:val="clear" w:color="auto" w:fill="FFFFFF"/>
              </w:rPr>
              <w:t>Sisian</w:t>
            </w:r>
            <w:proofErr w:type="spellEnd"/>
            <w:r w:rsidRPr="00AA0CD7">
              <w:rPr>
                <w:rFonts w:ascii="Sylfaen" w:hAnsi="Sylfaen" w:cs="Tahoma"/>
                <w:bCs/>
                <w:sz w:val="24"/>
                <w:szCs w:val="24"/>
                <w:shd w:val="clear" w:color="auto" w:fill="FFFFFF"/>
              </w:rPr>
              <w:t xml:space="preserve"> community. The distance of the settlement is 225 km from the capital Yerevan, 114 km from the regional center, </w:t>
            </w:r>
            <w:proofErr w:type="gramStart"/>
            <w:r w:rsidRPr="00AA0CD7">
              <w:rPr>
                <w:rFonts w:ascii="Sylfaen" w:hAnsi="Sylfaen" w:cs="Tahoma"/>
                <w:bCs/>
                <w:sz w:val="24"/>
                <w:szCs w:val="24"/>
                <w:shd w:val="clear" w:color="auto" w:fill="FFFFFF"/>
              </w:rPr>
              <w:t>11</w:t>
            </w:r>
            <w:proofErr w:type="gramEnd"/>
            <w:r w:rsidRPr="00AA0CD7">
              <w:rPr>
                <w:rFonts w:ascii="Sylfaen" w:hAnsi="Sylfaen" w:cs="Tahoma"/>
                <w:bCs/>
                <w:sz w:val="24"/>
                <w:szCs w:val="24"/>
                <w:shd w:val="clear" w:color="auto" w:fill="FFFFFF"/>
              </w:rPr>
              <w:t xml:space="preserve"> km from </w:t>
            </w:r>
            <w:proofErr w:type="spellStart"/>
            <w:r w:rsidRPr="00AA0CD7">
              <w:rPr>
                <w:rFonts w:ascii="Sylfaen" w:hAnsi="Sylfaen" w:cs="Tahoma"/>
                <w:bCs/>
                <w:sz w:val="24"/>
                <w:szCs w:val="24"/>
                <w:shd w:val="clear" w:color="auto" w:fill="FFFFFF"/>
              </w:rPr>
              <w:t>Sisian</w:t>
            </w:r>
            <w:proofErr w:type="spellEnd"/>
            <w:r w:rsidRPr="00AA0CD7">
              <w:rPr>
                <w:rFonts w:ascii="Sylfaen" w:hAnsi="Sylfaen" w:cs="Tahoma"/>
                <w:bCs/>
                <w:sz w:val="24"/>
                <w:szCs w:val="24"/>
                <w:shd w:val="clear" w:color="auto" w:fill="FFFFFF"/>
              </w:rPr>
              <w:t>. The height is 1730 m above sea level, status is mountainous.</w:t>
            </w:r>
            <w:r w:rsidR="000B2CA1">
              <w:rPr>
                <w:rFonts w:ascii="Sylfaen" w:hAnsi="Sylfaen" w:cs="Tahoma"/>
                <w:bCs/>
                <w:sz w:val="24"/>
                <w:szCs w:val="24"/>
                <w:shd w:val="clear" w:color="auto" w:fill="FFFFFF"/>
              </w:rPr>
              <w:t xml:space="preserve"> </w:t>
            </w:r>
            <w:r w:rsidRPr="00AA0CD7">
              <w:rPr>
                <w:rFonts w:ascii="Sylfaen" w:hAnsi="Sylfaen" w:cs="Tahoma"/>
                <w:bCs/>
                <w:shd w:val="clear" w:color="auto" w:fill="FFFFFF"/>
              </w:rPr>
              <w:t>The population is 150</w:t>
            </w:r>
            <w:r w:rsidR="004B2C3C">
              <w:rPr>
                <w:rFonts w:ascii="Sylfaen" w:hAnsi="Sylfaen" w:cs="Tahoma"/>
                <w:bCs/>
                <w:shd w:val="clear" w:color="auto" w:fill="FFFFFF"/>
              </w:rPr>
              <w:t>.</w:t>
            </w:r>
            <w:r w:rsidRPr="00AA0CD7">
              <w:rPr>
                <w:rFonts w:ascii="Sylfaen" w:hAnsi="Sylfaen" w:cs="Tahoma"/>
                <w:bCs/>
                <w:shd w:val="clear" w:color="auto" w:fill="FFFFFF"/>
              </w:rPr>
              <w:t xml:space="preserve"> 50 of them are preschool and school aged children.</w:t>
            </w:r>
          </w:p>
          <w:p w:rsidR="00C3231E" w:rsidRDefault="001D38F2" w:rsidP="004B2C3C">
            <w:pPr>
              <w:pStyle w:val="NormalWeb"/>
              <w:spacing w:before="0" w:beforeAutospacing="0" w:after="150" w:afterAutospacing="0"/>
              <w:ind w:left="20" w:firstLine="567"/>
              <w:jc w:val="both"/>
              <w:rPr>
                <w:rFonts w:ascii="Sylfaen" w:hAnsi="Sylfaen"/>
              </w:rPr>
            </w:pPr>
            <w:r w:rsidRPr="001D38F2">
              <w:rPr>
                <w:rFonts w:ascii="Sylfaen" w:hAnsi="Sylfaen"/>
                <w:lang w:val="hy-AM"/>
              </w:rPr>
              <w:t>In Sisian region, particularly in the village of Hatsavan, due to the lack of play equipment and sports grounds, children have to play illegally either in the memorial complex or on a busy main street, which endangers their lives and health.  So the mothers, who fear for their child's safety, must be by the side of their children all the time. Because of that, mothers don't have time to seek the economic opportunities that could have a positive influence on their family's quality of life.</w:t>
            </w:r>
          </w:p>
          <w:p w:rsidR="00DB1AFD" w:rsidRPr="00DB1AFD" w:rsidRDefault="00DB1AFD" w:rsidP="0073067A">
            <w:pPr>
              <w:pStyle w:val="NormalWeb"/>
              <w:spacing w:before="0" w:beforeAutospacing="0" w:after="150" w:afterAutospacing="0"/>
              <w:ind w:left="20"/>
              <w:jc w:val="both"/>
              <w:rPr>
                <w:rFonts w:ascii="Sylfaen" w:hAnsi="Sylfaen"/>
              </w:rPr>
            </w:pPr>
            <w:r w:rsidRPr="00B83888">
              <w:rPr>
                <w:rFonts w:ascii="Sylfaen" w:eastAsia="Arial" w:hAnsi="Sylfaen" w:cs="Sylfaen"/>
                <w:shd w:val="clear" w:color="auto" w:fill="FFFFFF"/>
                <w:lang w:val="hy-AM" w:bidi="en-US"/>
              </w:rPr>
              <w:t xml:space="preserve">During the public discussion organized </w:t>
            </w:r>
            <w:r>
              <w:rPr>
                <w:rFonts w:ascii="Sylfaen" w:eastAsia="Arial" w:hAnsi="Sylfaen" w:cs="Sylfaen"/>
                <w:shd w:val="clear" w:color="auto" w:fill="FFFFFF"/>
                <w:lang w:bidi="en-US"/>
              </w:rPr>
              <w:t xml:space="preserve">in </w:t>
            </w:r>
            <w:r w:rsidRPr="00B83888">
              <w:rPr>
                <w:rFonts w:ascii="Sylfaen" w:eastAsia="Arial" w:hAnsi="Sylfaen" w:cs="Sylfaen"/>
                <w:shd w:val="clear" w:color="auto" w:fill="FFFFFF"/>
                <w:lang w:val="hy-AM" w:bidi="en-US"/>
              </w:rPr>
              <w:t xml:space="preserve"> frame of the "Participatory Budgeting" pro</w:t>
            </w:r>
            <w:proofErr w:type="spellStart"/>
            <w:r>
              <w:rPr>
                <w:rFonts w:ascii="Sylfaen" w:eastAsia="Arial" w:hAnsi="Sylfaen" w:cs="Sylfaen"/>
                <w:shd w:val="clear" w:color="auto" w:fill="FFFFFF"/>
                <w:lang w:bidi="en-US"/>
              </w:rPr>
              <w:t>ject</w:t>
            </w:r>
            <w:proofErr w:type="spellEnd"/>
            <w:r>
              <w:rPr>
                <w:rFonts w:ascii="Sylfaen" w:eastAsia="Arial" w:hAnsi="Sylfaen" w:cs="Sylfaen"/>
                <w:shd w:val="clear" w:color="auto" w:fill="FFFFFF"/>
                <w:lang w:bidi="en-US"/>
              </w:rPr>
              <w:t xml:space="preserve"> </w:t>
            </w:r>
            <w:r w:rsidRPr="00B83888">
              <w:rPr>
                <w:rFonts w:ascii="Sylfaen" w:eastAsia="Arial" w:hAnsi="Sylfaen" w:cs="Sylfaen"/>
                <w:shd w:val="clear" w:color="auto" w:fill="FFFFFF"/>
                <w:lang w:val="hy-AM" w:bidi="en-US"/>
              </w:rPr>
              <w:t xml:space="preserve">in Hatsavan settlement, </w:t>
            </w:r>
            <w:r w:rsidRPr="007D49A0">
              <w:rPr>
                <w:rFonts w:ascii="Sylfaen" w:eastAsia="Arial" w:hAnsi="Sylfaen" w:cs="Sylfaen"/>
                <w:shd w:val="clear" w:color="auto" w:fill="FFFFFF"/>
                <w:lang w:val="hy-AM" w:bidi="en-US"/>
              </w:rPr>
              <w:t xml:space="preserve">the </w:t>
            </w:r>
            <w:r w:rsidR="004B2C3C" w:rsidRPr="007D49A0">
              <w:rPr>
                <w:rFonts w:ascii="Sylfaen" w:eastAsia="Arial" w:hAnsi="Sylfaen" w:cs="Sylfaen"/>
                <w:shd w:val="clear" w:color="auto" w:fill="FFFFFF"/>
                <w:lang w:bidi="en-US"/>
              </w:rPr>
              <w:t>first</w:t>
            </w:r>
            <w:r w:rsidRPr="007D49A0">
              <w:rPr>
                <w:rFonts w:ascii="Sylfaen" w:eastAsia="Arial" w:hAnsi="Sylfaen" w:cs="Sylfaen"/>
                <w:shd w:val="clear" w:color="auto" w:fill="FFFFFF"/>
                <w:lang w:val="hy-AM" w:bidi="en-US"/>
              </w:rPr>
              <w:t xml:space="preserve"> priority </w:t>
            </w:r>
            <w:r w:rsidRPr="007D49A0">
              <w:rPr>
                <w:rFonts w:ascii="Sylfaen" w:eastAsia="Arial" w:hAnsi="Sylfaen" w:cs="Sylfaen"/>
                <w:shd w:val="clear" w:color="auto" w:fill="FFFFFF"/>
                <w:lang w:bidi="en-US"/>
              </w:rPr>
              <w:t>problem</w:t>
            </w:r>
            <w:r w:rsidRPr="007D49A0">
              <w:rPr>
                <w:rFonts w:ascii="Sylfaen" w:eastAsia="Arial" w:hAnsi="Sylfaen" w:cs="Sylfaen"/>
                <w:shd w:val="clear" w:color="auto" w:fill="FFFFFF"/>
                <w:lang w:val="hy-AM" w:bidi="en-US"/>
              </w:rPr>
              <w:t xml:space="preserve"> </w:t>
            </w:r>
            <w:r w:rsidRPr="007D49A0">
              <w:rPr>
                <w:rFonts w:ascii="Sylfaen" w:eastAsia="Arial" w:hAnsi="Sylfaen" w:cs="Sylfaen"/>
                <w:shd w:val="clear" w:color="auto" w:fill="FFFFFF"/>
                <w:lang w:bidi="en-US"/>
              </w:rPr>
              <w:t xml:space="preserve">has suggested </w:t>
            </w:r>
            <w:r w:rsidRPr="007D49A0">
              <w:rPr>
                <w:rFonts w:ascii="Sylfaen" w:eastAsia="Arial" w:hAnsi="Sylfaen" w:cs="Sylfaen"/>
                <w:shd w:val="clear" w:color="auto" w:fill="FFFFFF"/>
                <w:lang w:val="hy-AM" w:bidi="en-US"/>
              </w:rPr>
              <w:t>to build a childrens</w:t>
            </w:r>
            <w:r w:rsidRPr="007D49A0">
              <w:rPr>
                <w:rFonts w:ascii="Sylfaen" w:eastAsia="Arial" w:hAnsi="Sylfaen" w:cs="Sylfaen"/>
                <w:shd w:val="clear" w:color="auto" w:fill="FFFFFF"/>
                <w:lang w:bidi="en-US"/>
              </w:rPr>
              <w:t>’</w:t>
            </w:r>
            <w:r w:rsidRPr="007D49A0">
              <w:rPr>
                <w:rFonts w:ascii="Sylfaen" w:eastAsia="Arial" w:hAnsi="Sylfaen" w:cs="Sylfaen"/>
                <w:shd w:val="clear" w:color="auto" w:fill="FFFFFF"/>
                <w:lang w:val="hy-AM" w:bidi="en-US"/>
              </w:rPr>
              <w:t xml:space="preserve"> playground and </w:t>
            </w:r>
            <w:r w:rsidRPr="007D49A0">
              <w:rPr>
                <w:rFonts w:ascii="Sylfaen" w:eastAsia="Arial" w:hAnsi="Sylfaen" w:cs="Sylfaen"/>
                <w:shd w:val="clear" w:color="auto" w:fill="FFFFFF"/>
                <w:lang w:bidi="en-US"/>
              </w:rPr>
              <w:t>p</w:t>
            </w:r>
            <w:r w:rsidRPr="007D49A0">
              <w:rPr>
                <w:rFonts w:ascii="Sylfaen" w:eastAsia="Arial" w:hAnsi="Sylfaen" w:cs="Sylfaen"/>
                <w:shd w:val="clear" w:color="auto" w:fill="FFFFFF"/>
                <w:lang w:val="hy-AM" w:bidi="en-US"/>
              </w:rPr>
              <w:t>rovide the playground with the necessary equipment and supplies</w:t>
            </w:r>
            <w:r w:rsidRPr="007D49A0">
              <w:rPr>
                <w:rFonts w:ascii="Sylfaen" w:eastAsia="Arial" w:hAnsi="Sylfaen" w:cs="Sylfaen"/>
                <w:shd w:val="clear" w:color="auto" w:fill="FFFFFF"/>
                <w:lang w:bidi="en-US"/>
              </w:rPr>
              <w:t>.</w:t>
            </w:r>
          </w:p>
        </w:tc>
      </w:tr>
    </w:tbl>
    <w:p w:rsidR="005D0115" w:rsidRPr="007D49A0" w:rsidRDefault="005D0115" w:rsidP="005D0115">
      <w:pPr>
        <w:pStyle w:val="ListParagraph"/>
        <w:ind w:left="1080"/>
        <w:rPr>
          <w:rFonts w:ascii="Sylfaen" w:hAnsi="Sylfaen"/>
          <w:b/>
          <w:bCs/>
          <w:color w:val="000009"/>
          <w:sz w:val="24"/>
          <w:szCs w:val="24"/>
        </w:rPr>
      </w:pPr>
    </w:p>
    <w:p w:rsidR="007D49A0" w:rsidRDefault="0073067A" w:rsidP="007D49A0">
      <w:pPr>
        <w:pStyle w:val="ListParagraph"/>
        <w:numPr>
          <w:ilvl w:val="0"/>
          <w:numId w:val="27"/>
        </w:numPr>
        <w:rPr>
          <w:rFonts w:ascii="Sylfaen" w:hAnsi="Sylfaen"/>
          <w:b/>
          <w:bCs/>
          <w:color w:val="000009"/>
          <w:sz w:val="24"/>
          <w:szCs w:val="24"/>
        </w:rPr>
      </w:pPr>
      <w:r>
        <w:rPr>
          <w:rFonts w:ascii="Sylfaen" w:hAnsi="Sylfaen"/>
          <w:b/>
          <w:bCs/>
          <w:color w:val="000009"/>
          <w:sz w:val="24"/>
          <w:szCs w:val="24"/>
        </w:rPr>
        <w:t>Solution</w:t>
      </w:r>
    </w:p>
    <w:p w:rsidR="0073067A" w:rsidRDefault="0073067A" w:rsidP="0073067A">
      <w:pPr>
        <w:pStyle w:val="ListParagraph"/>
        <w:ind w:left="1080"/>
        <w:rPr>
          <w:rFonts w:ascii="Sylfaen" w:hAnsi="Sylfaen"/>
          <w:b/>
          <w:bCs/>
          <w:color w:val="000009"/>
          <w:sz w:val="24"/>
          <w:szCs w:val="24"/>
        </w:rPr>
      </w:pPr>
    </w:p>
    <w:tbl>
      <w:tblPr>
        <w:tblW w:w="10877" w:type="dxa"/>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0877"/>
      </w:tblGrid>
      <w:tr w:rsidR="0073067A" w:rsidRPr="00965AC6" w:rsidTr="0073067A">
        <w:trPr>
          <w:trHeight w:val="2414"/>
        </w:trPr>
        <w:tc>
          <w:tcPr>
            <w:tcW w:w="10877" w:type="dxa"/>
          </w:tcPr>
          <w:p w:rsidR="0073067A" w:rsidRPr="007D49A0" w:rsidRDefault="0073067A" w:rsidP="00DF69A5">
            <w:pPr>
              <w:pStyle w:val="TableParagraph"/>
              <w:rPr>
                <w:rFonts w:ascii="Sylfaen" w:hAnsi="Sylfaen"/>
                <w:sz w:val="24"/>
                <w:szCs w:val="24"/>
                <w:lang w:val="hy-AM"/>
              </w:rPr>
            </w:pPr>
          </w:p>
          <w:p w:rsidR="0073067A" w:rsidRPr="00211D70" w:rsidRDefault="0073067A" w:rsidP="0073067A">
            <w:pPr>
              <w:pStyle w:val="ListParagraph"/>
              <w:tabs>
                <w:tab w:val="left" w:pos="464"/>
              </w:tabs>
              <w:spacing w:line="360" w:lineRule="auto"/>
              <w:ind w:left="39" w:firstLine="567"/>
              <w:rPr>
                <w:rFonts w:ascii="Sylfaen" w:hAnsi="Sylfaen"/>
                <w:color w:val="000009"/>
                <w:sz w:val="24"/>
                <w:szCs w:val="24"/>
                <w:lang w:val="hy-AM"/>
              </w:rPr>
            </w:pPr>
            <w:r w:rsidRPr="00211D70">
              <w:rPr>
                <w:rFonts w:ascii="Sylfaen" w:hAnsi="Sylfaen" w:cs="Sylfaen"/>
                <w:color w:val="000009"/>
                <w:sz w:val="24"/>
                <w:szCs w:val="24"/>
                <w:lang w:val="hy-AM"/>
              </w:rPr>
              <w:t xml:space="preserve"> </w:t>
            </w:r>
            <w:r w:rsidRPr="00DB1AFD">
              <w:rPr>
                <w:rFonts w:ascii="Sylfaen" w:hAnsi="Sylfaen"/>
              </w:rPr>
              <w:t xml:space="preserve">A children's playground, built in the central part of </w:t>
            </w:r>
            <w:proofErr w:type="spellStart"/>
            <w:r w:rsidRPr="00DB1AFD">
              <w:rPr>
                <w:rFonts w:ascii="Sylfaen" w:hAnsi="Sylfaen"/>
              </w:rPr>
              <w:t>Hatsavan</w:t>
            </w:r>
            <w:proofErr w:type="spellEnd"/>
            <w:r w:rsidRPr="00DB1AFD">
              <w:rPr>
                <w:rFonts w:ascii="Sylfaen" w:hAnsi="Sylfaen"/>
              </w:rPr>
              <w:t xml:space="preserve"> settlement, near a neighborhood shop, will provide a safe and secure area for children to meet and play.  After the grounds preparation, playground equipment, tertiary necessities, and lighting are installed, many children can be simultaneously cared for by one or two caregivers, freeing mothers to seek economic opportunities as crafts- or trades-people or to provide additional income from increased agricultural production.</w:t>
            </w:r>
          </w:p>
        </w:tc>
      </w:tr>
    </w:tbl>
    <w:p w:rsidR="0073067A" w:rsidRPr="007D49A0" w:rsidRDefault="0073067A" w:rsidP="0073067A">
      <w:pPr>
        <w:pStyle w:val="ListParagraph"/>
        <w:ind w:left="1080"/>
        <w:rPr>
          <w:rFonts w:ascii="Sylfaen" w:hAnsi="Sylfaen"/>
          <w:b/>
          <w:bCs/>
          <w:color w:val="000009"/>
          <w:sz w:val="24"/>
          <w:szCs w:val="24"/>
        </w:rPr>
      </w:pPr>
    </w:p>
    <w:p w:rsidR="005D0115" w:rsidRPr="005D0115" w:rsidRDefault="005D0115" w:rsidP="005D0115">
      <w:pPr>
        <w:pStyle w:val="ListParagraph"/>
        <w:tabs>
          <w:tab w:val="left" w:pos="1052"/>
        </w:tabs>
        <w:ind w:left="1080"/>
        <w:jc w:val="both"/>
        <w:rPr>
          <w:rFonts w:ascii="Sylfaen" w:hAnsi="Sylfaen" w:cs="Sylfaen"/>
          <w:shd w:val="clear" w:color="auto" w:fill="FFFFFF"/>
        </w:rPr>
      </w:pPr>
    </w:p>
    <w:p w:rsidR="0005184D" w:rsidRPr="0005184D" w:rsidRDefault="0005184D" w:rsidP="005D0115">
      <w:pPr>
        <w:pStyle w:val="ListParagraph"/>
        <w:numPr>
          <w:ilvl w:val="0"/>
          <w:numId w:val="27"/>
        </w:numPr>
        <w:tabs>
          <w:tab w:val="left" w:pos="1052"/>
        </w:tabs>
        <w:jc w:val="both"/>
        <w:rPr>
          <w:rFonts w:ascii="Sylfaen" w:hAnsi="Sylfaen" w:cs="Sylfaen"/>
          <w:shd w:val="clear" w:color="auto" w:fill="FFFFFF"/>
        </w:rPr>
      </w:pPr>
      <w:r w:rsidRPr="0005184D">
        <w:rPr>
          <w:rFonts w:ascii="Sylfaen" w:hAnsi="Sylfaen" w:cs="Sylfaen"/>
          <w:b/>
          <w:bCs/>
          <w:color w:val="000009"/>
        </w:rPr>
        <w:t>The goal of the project</w:t>
      </w:r>
    </w:p>
    <w:p w:rsidR="004E5774" w:rsidRPr="00211D70" w:rsidRDefault="004E5774" w:rsidP="004E5774">
      <w:pPr>
        <w:pStyle w:val="ListParagraph"/>
        <w:rPr>
          <w:rFonts w:ascii="Sylfaen" w:hAnsi="Sylfaen"/>
          <w:color w:val="000000"/>
          <w:sz w:val="24"/>
          <w:szCs w:val="24"/>
          <w:lang w:val="hy-AM"/>
        </w:rPr>
      </w:pPr>
    </w:p>
    <w:tbl>
      <w:tblPr>
        <w:tblW w:w="10967" w:type="dxa"/>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0967"/>
      </w:tblGrid>
      <w:tr w:rsidR="004E5774" w:rsidRPr="00211D70" w:rsidTr="009E2D54">
        <w:trPr>
          <w:trHeight w:val="857"/>
        </w:trPr>
        <w:tc>
          <w:tcPr>
            <w:tcW w:w="10967" w:type="dxa"/>
          </w:tcPr>
          <w:p w:rsidR="0041425C" w:rsidRPr="00211D70" w:rsidRDefault="0041425C" w:rsidP="00A14E63">
            <w:pPr>
              <w:widowControl/>
              <w:autoSpaceDE/>
              <w:autoSpaceDN/>
              <w:ind w:firstLine="606"/>
              <w:jc w:val="both"/>
              <w:rPr>
                <w:rFonts w:ascii="Sylfaen" w:hAnsi="Sylfaen" w:cs="Sylfaen"/>
                <w:color w:val="000009"/>
                <w:sz w:val="24"/>
                <w:szCs w:val="24"/>
              </w:rPr>
            </w:pPr>
          </w:p>
          <w:p w:rsidR="00DB13DD" w:rsidRDefault="0005184D" w:rsidP="0005184D">
            <w:pPr>
              <w:widowControl/>
              <w:autoSpaceDE/>
              <w:autoSpaceDN/>
              <w:ind w:firstLine="606"/>
              <w:jc w:val="both"/>
              <w:rPr>
                <w:rFonts w:ascii="Sylfaen" w:hAnsi="Sylfaen" w:cs="Sylfaen"/>
                <w:sz w:val="24"/>
                <w:szCs w:val="24"/>
              </w:rPr>
            </w:pPr>
            <w:r w:rsidRPr="0005184D">
              <w:rPr>
                <w:rFonts w:ascii="Sylfaen" w:hAnsi="Sylfaen" w:cs="Sylfaen"/>
                <w:sz w:val="24"/>
                <w:szCs w:val="24"/>
              </w:rPr>
              <w:t xml:space="preserve">This project aims to build a safe and comfortable children's playground in the village of </w:t>
            </w:r>
            <w:proofErr w:type="spellStart"/>
            <w:r w:rsidRPr="0005184D">
              <w:rPr>
                <w:rFonts w:ascii="Sylfaen" w:hAnsi="Sylfaen" w:cs="Sylfaen"/>
                <w:sz w:val="24"/>
                <w:szCs w:val="24"/>
              </w:rPr>
              <w:t>Hatsavan</w:t>
            </w:r>
            <w:proofErr w:type="spellEnd"/>
            <w:r w:rsidRPr="0005184D">
              <w:rPr>
                <w:rFonts w:ascii="Sylfaen" w:hAnsi="Sylfaen" w:cs="Sylfaen"/>
                <w:sz w:val="24"/>
                <w:szCs w:val="24"/>
              </w:rPr>
              <w:t xml:space="preserve"> in rural Armenia. With a safe play area, more than 40 mothers will have an opportunity to seek employment and improve their quality of life. </w:t>
            </w:r>
            <w:r w:rsidRPr="0005184D">
              <w:rPr>
                <w:rFonts w:ascii="Sylfaen" w:hAnsi="Sylfaen"/>
                <w:sz w:val="24"/>
                <w:szCs w:val="24"/>
                <w:shd w:val="clear" w:color="auto" w:fill="FFFFFF"/>
              </w:rPr>
              <w:t>Enhance job prospects for 50 village mothers</w:t>
            </w:r>
            <w:r w:rsidRPr="0005184D">
              <w:rPr>
                <w:rFonts w:ascii="Sylfaen" w:hAnsi="Sylfaen" w:cs="Sylfaen"/>
                <w:sz w:val="24"/>
                <w:szCs w:val="24"/>
              </w:rPr>
              <w:t>.</w:t>
            </w:r>
          </w:p>
          <w:p w:rsidR="004B2C3C" w:rsidRPr="0005184D" w:rsidRDefault="004B2C3C" w:rsidP="0005184D">
            <w:pPr>
              <w:widowControl/>
              <w:autoSpaceDE/>
              <w:autoSpaceDN/>
              <w:ind w:firstLine="606"/>
              <w:jc w:val="both"/>
              <w:rPr>
                <w:rFonts w:ascii="Sylfaen" w:hAnsi="Sylfaen"/>
                <w:sz w:val="24"/>
                <w:szCs w:val="24"/>
                <w:shd w:val="clear" w:color="auto" w:fill="FFFFFF"/>
              </w:rPr>
            </w:pPr>
          </w:p>
        </w:tc>
      </w:tr>
    </w:tbl>
    <w:p w:rsidR="009142C6" w:rsidRPr="00211D70" w:rsidRDefault="009142C6" w:rsidP="006D2F2A">
      <w:pPr>
        <w:pStyle w:val="ListParagraph"/>
        <w:rPr>
          <w:rFonts w:ascii="Sylfaen" w:hAnsi="Sylfaen"/>
          <w:b/>
          <w:bCs/>
          <w:color w:val="000009"/>
          <w:sz w:val="24"/>
          <w:szCs w:val="24"/>
        </w:rPr>
      </w:pPr>
    </w:p>
    <w:p w:rsidR="005D0115" w:rsidRPr="005D0115" w:rsidRDefault="005D0115" w:rsidP="005D0115">
      <w:pPr>
        <w:rPr>
          <w:rFonts w:ascii="Sylfaen" w:hAnsi="Sylfaen"/>
          <w:b/>
          <w:bCs/>
          <w:sz w:val="24"/>
          <w:szCs w:val="24"/>
        </w:rPr>
      </w:pPr>
    </w:p>
    <w:p w:rsidR="004E5774" w:rsidRPr="005D0115" w:rsidRDefault="00B10068" w:rsidP="005D0115">
      <w:pPr>
        <w:pStyle w:val="ListParagraph"/>
        <w:numPr>
          <w:ilvl w:val="0"/>
          <w:numId w:val="27"/>
        </w:numPr>
        <w:rPr>
          <w:rFonts w:ascii="Sylfaen" w:hAnsi="Sylfaen"/>
          <w:b/>
          <w:bCs/>
          <w:sz w:val="24"/>
          <w:szCs w:val="24"/>
          <w:lang w:val="hy-AM"/>
        </w:rPr>
      </w:pPr>
      <w:r w:rsidRPr="00B10068">
        <w:rPr>
          <w:rFonts w:ascii="Sylfaen" w:hAnsi="Sylfaen"/>
          <w:b/>
          <w:bCs/>
          <w:sz w:val="24"/>
          <w:szCs w:val="24"/>
        </w:rPr>
        <w:t>Potential long-term impact</w:t>
      </w:r>
    </w:p>
    <w:p w:rsidR="005D0115" w:rsidRPr="00B10068" w:rsidRDefault="005D0115" w:rsidP="005D0115">
      <w:pPr>
        <w:pStyle w:val="ListParagraph"/>
        <w:ind w:left="1080"/>
        <w:rPr>
          <w:rFonts w:ascii="Sylfaen" w:hAnsi="Sylfaen"/>
          <w:b/>
          <w:bCs/>
          <w:sz w:val="24"/>
          <w:szCs w:val="24"/>
          <w:lang w:val="hy-AM"/>
        </w:rPr>
      </w:pPr>
    </w:p>
    <w:tbl>
      <w:tblPr>
        <w:tblW w:w="10967" w:type="dxa"/>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0967"/>
      </w:tblGrid>
      <w:tr w:rsidR="004E5774" w:rsidRPr="00965AC6" w:rsidTr="004A5BB3">
        <w:trPr>
          <w:trHeight w:val="2030"/>
        </w:trPr>
        <w:tc>
          <w:tcPr>
            <w:tcW w:w="10967" w:type="dxa"/>
          </w:tcPr>
          <w:p w:rsidR="00F92A1A" w:rsidRPr="00211D70" w:rsidRDefault="00F92A1A" w:rsidP="00A74ED6">
            <w:pPr>
              <w:tabs>
                <w:tab w:val="left" w:pos="1052"/>
              </w:tabs>
              <w:ind w:left="2057" w:hanging="1530"/>
              <w:jc w:val="both"/>
              <w:rPr>
                <w:rFonts w:ascii="Sylfaen" w:hAnsi="Sylfaen" w:cs="Sylfaen"/>
                <w:b/>
                <w:i/>
                <w:sz w:val="24"/>
                <w:szCs w:val="24"/>
              </w:rPr>
            </w:pPr>
          </w:p>
          <w:p w:rsidR="00B10068" w:rsidRPr="00B10068" w:rsidRDefault="00B10068" w:rsidP="0073067A">
            <w:pPr>
              <w:tabs>
                <w:tab w:val="left" w:pos="1052"/>
              </w:tabs>
              <w:ind w:left="181" w:firstLine="425"/>
              <w:rPr>
                <w:rFonts w:ascii="Sylfaen" w:hAnsi="Sylfaen" w:cs="Sylfaen"/>
                <w:sz w:val="24"/>
                <w:szCs w:val="24"/>
              </w:rPr>
            </w:pPr>
            <w:r w:rsidRPr="00B10068">
              <w:rPr>
                <w:rFonts w:ascii="Sylfaen" w:hAnsi="Sylfaen" w:cs="Sylfaen"/>
                <w:sz w:val="24"/>
                <w:szCs w:val="24"/>
              </w:rPr>
              <w:t>The children will have an opportunity to socially integrate with their peers, their parents will realize the physical and social development of their children, and mothers will have more time to pursue economic opportunities, and improve their quality of life.  The mother's income will supplement the current farm-based incomes, increase the business prospects within the village, and allow the people to actively participate in the resurgence of the Armenian political and economic processes.</w:t>
            </w:r>
          </w:p>
          <w:p w:rsidR="00B10068" w:rsidRDefault="00B10068" w:rsidP="00981071">
            <w:pPr>
              <w:tabs>
                <w:tab w:val="left" w:pos="1052"/>
              </w:tabs>
              <w:ind w:left="2024" w:hanging="1418"/>
              <w:jc w:val="both"/>
              <w:rPr>
                <w:rFonts w:ascii="Sylfaen" w:hAnsi="Sylfaen" w:cs="Sylfaen"/>
                <w:b/>
                <w:i/>
                <w:sz w:val="24"/>
                <w:szCs w:val="24"/>
              </w:rPr>
            </w:pPr>
          </w:p>
          <w:p w:rsidR="00014178" w:rsidRPr="006C6B91" w:rsidRDefault="00014178" w:rsidP="00E556D4">
            <w:pPr>
              <w:pStyle w:val="NormalWeb"/>
              <w:spacing w:before="0" w:beforeAutospacing="0" w:after="234" w:afterAutospacing="0"/>
              <w:ind w:left="2057" w:hanging="2057"/>
              <w:jc w:val="both"/>
              <w:textAlignment w:val="baseline"/>
              <w:rPr>
                <w:rFonts w:ascii="Sylfaen" w:hAnsi="Sylfaen"/>
              </w:rPr>
            </w:pPr>
          </w:p>
        </w:tc>
      </w:tr>
    </w:tbl>
    <w:p w:rsidR="004E5774" w:rsidRPr="00211D70" w:rsidRDefault="004E5774" w:rsidP="004E5774">
      <w:pPr>
        <w:pStyle w:val="TableParagraph"/>
        <w:rPr>
          <w:rFonts w:ascii="Sylfaen" w:hAnsi="Sylfaen"/>
          <w:sz w:val="24"/>
          <w:szCs w:val="24"/>
          <w:lang w:val="hy-AM"/>
        </w:rPr>
      </w:pPr>
    </w:p>
    <w:p w:rsidR="00957E13" w:rsidRPr="005D0115" w:rsidRDefault="005F080C" w:rsidP="005D0115">
      <w:pPr>
        <w:pStyle w:val="TableParagraph"/>
        <w:numPr>
          <w:ilvl w:val="0"/>
          <w:numId w:val="27"/>
        </w:numPr>
        <w:rPr>
          <w:rFonts w:ascii="Sylfaen" w:hAnsi="Sylfaen"/>
          <w:sz w:val="24"/>
          <w:szCs w:val="24"/>
          <w:lang w:val="hy-AM"/>
        </w:rPr>
      </w:pPr>
      <w:r w:rsidRPr="005F080C">
        <w:rPr>
          <w:rFonts w:ascii="Sylfaen" w:hAnsi="Sylfaen" w:cs="Sylfaen"/>
          <w:b/>
          <w:bCs/>
          <w:color w:val="000009"/>
          <w:sz w:val="24"/>
          <w:szCs w:val="24"/>
          <w:lang w:val="hy-AM"/>
        </w:rPr>
        <w:t xml:space="preserve">Main activities / steps </w:t>
      </w:r>
      <w:r>
        <w:rPr>
          <w:rFonts w:ascii="Sylfaen" w:hAnsi="Sylfaen" w:cs="Sylfaen"/>
          <w:b/>
          <w:bCs/>
          <w:color w:val="000009"/>
          <w:sz w:val="24"/>
          <w:szCs w:val="24"/>
        </w:rPr>
        <w:t xml:space="preserve">and </w:t>
      </w:r>
      <w:r w:rsidRPr="005F080C">
        <w:rPr>
          <w:rFonts w:ascii="Sylfaen" w:hAnsi="Sylfaen" w:cs="Sylfaen"/>
          <w:b/>
          <w:bCs/>
          <w:color w:val="000009"/>
          <w:sz w:val="24"/>
          <w:szCs w:val="24"/>
          <w:lang w:val="hy-AM"/>
        </w:rPr>
        <w:t>deadlines</w:t>
      </w:r>
    </w:p>
    <w:p w:rsidR="005D0115" w:rsidRPr="00211D70" w:rsidRDefault="005D0115" w:rsidP="005D0115">
      <w:pPr>
        <w:pStyle w:val="TableParagraph"/>
        <w:ind w:left="1080"/>
        <w:rPr>
          <w:rFonts w:ascii="Sylfaen" w:hAnsi="Sylfaen"/>
          <w:sz w:val="24"/>
          <w:szCs w:val="24"/>
          <w:lang w:val="hy-AM"/>
        </w:rPr>
      </w:pPr>
    </w:p>
    <w:tbl>
      <w:tblPr>
        <w:tblW w:w="36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2790"/>
        <w:gridCol w:w="851"/>
        <w:gridCol w:w="853"/>
        <w:gridCol w:w="853"/>
        <w:gridCol w:w="707"/>
        <w:gridCol w:w="851"/>
        <w:gridCol w:w="843"/>
      </w:tblGrid>
      <w:tr w:rsidR="00087575" w:rsidRPr="00211D70" w:rsidTr="00087575">
        <w:trPr>
          <w:trHeight w:val="377"/>
        </w:trPr>
        <w:tc>
          <w:tcPr>
            <w:tcW w:w="267" w:type="pct"/>
            <w:vMerge w:val="restart"/>
            <w:tcBorders>
              <w:top w:val="single" w:sz="4" w:space="0" w:color="000000"/>
              <w:left w:val="single" w:sz="4" w:space="0" w:color="000000"/>
              <w:right w:val="single" w:sz="4" w:space="0" w:color="000000"/>
            </w:tcBorders>
            <w:shd w:val="clear" w:color="auto" w:fill="F2F2F2"/>
            <w:vAlign w:val="center"/>
            <w:hideMark/>
          </w:tcPr>
          <w:p w:rsidR="00087575" w:rsidRPr="00211D70" w:rsidRDefault="00087575" w:rsidP="00D87579">
            <w:pPr>
              <w:jc w:val="center"/>
              <w:rPr>
                <w:rFonts w:ascii="Sylfaen" w:hAnsi="Sylfaen"/>
                <w:b/>
                <w:color w:val="000000" w:themeColor="text1"/>
                <w:sz w:val="24"/>
                <w:szCs w:val="24"/>
                <w:lang w:val="hy-AM"/>
              </w:rPr>
            </w:pPr>
            <w:r w:rsidRPr="00211D70">
              <w:rPr>
                <w:rFonts w:ascii="Sylfaen" w:hAnsi="Sylfaen"/>
                <w:b/>
                <w:color w:val="000000" w:themeColor="text1"/>
                <w:sz w:val="24"/>
                <w:szCs w:val="24"/>
                <w:lang w:val="hy-AM"/>
              </w:rPr>
              <w:t>N</w:t>
            </w:r>
          </w:p>
        </w:tc>
        <w:tc>
          <w:tcPr>
            <w:tcW w:w="1704" w:type="pct"/>
            <w:vMerge w:val="restart"/>
            <w:tcBorders>
              <w:top w:val="single" w:sz="4" w:space="0" w:color="000000"/>
              <w:left w:val="single" w:sz="4" w:space="0" w:color="000000"/>
              <w:right w:val="single" w:sz="4" w:space="0" w:color="000000"/>
            </w:tcBorders>
            <w:shd w:val="clear" w:color="auto" w:fill="F2F2F2"/>
            <w:vAlign w:val="center"/>
            <w:hideMark/>
          </w:tcPr>
          <w:p w:rsidR="00087575" w:rsidRPr="008564DD" w:rsidRDefault="00087575" w:rsidP="00965AC6">
            <w:pPr>
              <w:jc w:val="center"/>
              <w:rPr>
                <w:rFonts w:ascii="Sylfaen" w:eastAsia="MS Mincho" w:hAnsi="Sylfaen" w:cs="Sylfaen"/>
                <w:b/>
                <w:bCs/>
                <w:color w:val="000000" w:themeColor="text1"/>
                <w:kern w:val="36"/>
                <w:sz w:val="24"/>
                <w:szCs w:val="24"/>
                <w:lang w:eastAsia="ja-JP"/>
              </w:rPr>
            </w:pPr>
            <w:r>
              <w:rPr>
                <w:rFonts w:ascii="Sylfaen" w:eastAsia="MS Mincho" w:hAnsi="Sylfaen" w:cs="Sylfaen"/>
                <w:b/>
                <w:bCs/>
                <w:color w:val="000000" w:themeColor="text1"/>
                <w:kern w:val="36"/>
                <w:sz w:val="24"/>
                <w:szCs w:val="24"/>
                <w:lang w:eastAsia="ja-JP"/>
              </w:rPr>
              <w:t>Activities</w:t>
            </w:r>
          </w:p>
        </w:tc>
        <w:tc>
          <w:tcPr>
            <w:tcW w:w="3029" w:type="pct"/>
            <w:gridSpan w:val="6"/>
            <w:tcBorders>
              <w:top w:val="single" w:sz="4" w:space="0" w:color="000000"/>
              <w:left w:val="single" w:sz="4" w:space="0" w:color="000000"/>
              <w:right w:val="single" w:sz="4" w:space="0" w:color="000000"/>
            </w:tcBorders>
            <w:shd w:val="clear" w:color="auto" w:fill="F2F2F2"/>
          </w:tcPr>
          <w:p w:rsidR="00087575" w:rsidRPr="00211D70" w:rsidRDefault="00087575" w:rsidP="00D87579">
            <w:pPr>
              <w:jc w:val="center"/>
              <w:rPr>
                <w:rFonts w:ascii="Sylfaen" w:hAnsi="Sylfaen"/>
                <w:b/>
                <w:color w:val="000000" w:themeColor="text1"/>
                <w:sz w:val="24"/>
                <w:szCs w:val="24"/>
                <w:lang w:val="hy-AM"/>
              </w:rPr>
            </w:pPr>
            <w:r w:rsidRPr="00211D70">
              <w:rPr>
                <w:rFonts w:ascii="Sylfaen" w:hAnsi="Sylfaen"/>
                <w:b/>
                <w:color w:val="000000" w:themeColor="text1"/>
                <w:sz w:val="24"/>
                <w:szCs w:val="24"/>
                <w:lang w:val="hy-AM"/>
              </w:rPr>
              <w:t>Ամիսներ</w:t>
            </w:r>
          </w:p>
        </w:tc>
      </w:tr>
      <w:tr w:rsidR="00087575" w:rsidRPr="00211D70" w:rsidTr="00087575">
        <w:trPr>
          <w:trHeight w:val="531"/>
        </w:trPr>
        <w:tc>
          <w:tcPr>
            <w:tcW w:w="267" w:type="pct"/>
            <w:vMerge/>
            <w:tcBorders>
              <w:left w:val="single" w:sz="4" w:space="0" w:color="000000"/>
              <w:bottom w:val="single" w:sz="4" w:space="0" w:color="000000"/>
              <w:right w:val="single" w:sz="4" w:space="0" w:color="000000"/>
            </w:tcBorders>
            <w:shd w:val="clear" w:color="auto" w:fill="F2F2F2"/>
            <w:vAlign w:val="center"/>
            <w:hideMark/>
          </w:tcPr>
          <w:p w:rsidR="00087575" w:rsidRPr="00211D70" w:rsidRDefault="00087575" w:rsidP="00D87579">
            <w:pPr>
              <w:jc w:val="center"/>
              <w:rPr>
                <w:rFonts w:ascii="Sylfaen" w:hAnsi="Sylfaen"/>
                <w:b/>
                <w:color w:val="000000" w:themeColor="text1"/>
                <w:sz w:val="24"/>
                <w:szCs w:val="24"/>
                <w:lang w:val="hy-AM" w:eastAsia="ru-RU"/>
              </w:rPr>
            </w:pPr>
          </w:p>
        </w:tc>
        <w:tc>
          <w:tcPr>
            <w:tcW w:w="1704" w:type="pct"/>
            <w:vMerge/>
            <w:tcBorders>
              <w:left w:val="single" w:sz="4" w:space="0" w:color="000000"/>
              <w:bottom w:val="single" w:sz="4" w:space="0" w:color="000000"/>
              <w:right w:val="single" w:sz="4" w:space="0" w:color="000000"/>
            </w:tcBorders>
            <w:shd w:val="clear" w:color="auto" w:fill="F2F2F2"/>
            <w:vAlign w:val="center"/>
            <w:hideMark/>
          </w:tcPr>
          <w:p w:rsidR="00087575" w:rsidRPr="00211D70" w:rsidRDefault="00087575" w:rsidP="00D87579">
            <w:pPr>
              <w:jc w:val="center"/>
              <w:rPr>
                <w:rFonts w:ascii="Sylfaen" w:eastAsia="MS Mincho" w:hAnsi="Sylfaen"/>
                <w:b/>
                <w:color w:val="000000" w:themeColor="text1"/>
                <w:kern w:val="36"/>
                <w:sz w:val="24"/>
                <w:szCs w:val="24"/>
                <w:lang w:val="hy-AM" w:eastAsia="ja-JP"/>
              </w:rPr>
            </w:pPr>
          </w:p>
        </w:tc>
        <w:tc>
          <w:tcPr>
            <w:tcW w:w="520" w:type="pct"/>
            <w:tcBorders>
              <w:left w:val="single" w:sz="4" w:space="0" w:color="000000"/>
              <w:bottom w:val="single" w:sz="4" w:space="0" w:color="000000"/>
              <w:right w:val="single" w:sz="4" w:space="0" w:color="000000"/>
            </w:tcBorders>
            <w:shd w:val="clear" w:color="auto" w:fill="FFFFFF" w:themeFill="background1"/>
            <w:vAlign w:val="center"/>
          </w:tcPr>
          <w:p w:rsidR="00087575" w:rsidRPr="00725915" w:rsidRDefault="00087575" w:rsidP="00D87579">
            <w:pPr>
              <w:jc w:val="center"/>
              <w:rPr>
                <w:rFonts w:ascii="Sylfaen" w:hAnsi="Sylfaen"/>
                <w:b/>
                <w:color w:val="000000" w:themeColor="text1"/>
                <w:sz w:val="16"/>
                <w:szCs w:val="16"/>
              </w:rPr>
            </w:pPr>
            <w:r w:rsidRPr="00725915">
              <w:rPr>
                <w:rFonts w:ascii="Sylfaen" w:hAnsi="Sylfaen"/>
                <w:b/>
                <w:color w:val="000000" w:themeColor="text1"/>
                <w:sz w:val="16"/>
                <w:szCs w:val="16"/>
              </w:rPr>
              <w:t>I</w:t>
            </w:r>
          </w:p>
        </w:tc>
        <w:tc>
          <w:tcPr>
            <w:tcW w:w="521" w:type="pct"/>
            <w:tcBorders>
              <w:left w:val="single" w:sz="4" w:space="0" w:color="000000"/>
              <w:bottom w:val="single" w:sz="4" w:space="0" w:color="000000"/>
              <w:right w:val="single" w:sz="4" w:space="0" w:color="000000"/>
            </w:tcBorders>
            <w:shd w:val="clear" w:color="auto" w:fill="FFFFFF" w:themeFill="background1"/>
            <w:vAlign w:val="center"/>
          </w:tcPr>
          <w:p w:rsidR="00087575" w:rsidRPr="00725915" w:rsidRDefault="00087575" w:rsidP="00D87579">
            <w:pPr>
              <w:jc w:val="center"/>
              <w:rPr>
                <w:rFonts w:ascii="Sylfaen" w:hAnsi="Sylfaen"/>
                <w:b/>
                <w:color w:val="000000" w:themeColor="text1"/>
                <w:sz w:val="16"/>
                <w:szCs w:val="16"/>
              </w:rPr>
            </w:pPr>
            <w:r w:rsidRPr="00725915">
              <w:rPr>
                <w:rFonts w:ascii="Sylfaen" w:hAnsi="Sylfaen"/>
                <w:b/>
                <w:color w:val="000000" w:themeColor="text1"/>
                <w:sz w:val="16"/>
                <w:szCs w:val="16"/>
              </w:rPr>
              <w:t>II</w:t>
            </w:r>
          </w:p>
        </w:tc>
        <w:tc>
          <w:tcPr>
            <w:tcW w:w="521" w:type="pct"/>
            <w:tcBorders>
              <w:left w:val="single" w:sz="4" w:space="0" w:color="000000"/>
              <w:bottom w:val="single" w:sz="4" w:space="0" w:color="000000"/>
              <w:right w:val="single" w:sz="4" w:space="0" w:color="000000"/>
            </w:tcBorders>
            <w:shd w:val="clear" w:color="auto" w:fill="FFFFFF" w:themeFill="background1"/>
            <w:vAlign w:val="center"/>
          </w:tcPr>
          <w:p w:rsidR="00087575" w:rsidRPr="00725915" w:rsidRDefault="00087575" w:rsidP="00D87579">
            <w:pPr>
              <w:jc w:val="center"/>
              <w:rPr>
                <w:rFonts w:ascii="Sylfaen" w:hAnsi="Sylfaen"/>
                <w:b/>
                <w:color w:val="000000" w:themeColor="text1"/>
                <w:sz w:val="16"/>
                <w:szCs w:val="16"/>
              </w:rPr>
            </w:pPr>
            <w:r w:rsidRPr="00725915">
              <w:rPr>
                <w:rFonts w:ascii="Sylfaen" w:hAnsi="Sylfaen"/>
                <w:b/>
                <w:color w:val="000000" w:themeColor="text1"/>
                <w:sz w:val="16"/>
                <w:szCs w:val="16"/>
              </w:rPr>
              <w:t>III</w:t>
            </w:r>
          </w:p>
        </w:tc>
        <w:tc>
          <w:tcPr>
            <w:tcW w:w="43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725915" w:rsidRDefault="00087575" w:rsidP="00D87579">
            <w:pPr>
              <w:jc w:val="center"/>
              <w:rPr>
                <w:rFonts w:ascii="Sylfaen" w:hAnsi="Sylfaen"/>
                <w:b/>
                <w:color w:val="000000" w:themeColor="text1"/>
                <w:sz w:val="16"/>
                <w:szCs w:val="16"/>
              </w:rPr>
            </w:pPr>
            <w:r w:rsidRPr="00725915">
              <w:rPr>
                <w:rFonts w:ascii="Sylfaen" w:hAnsi="Sylfaen"/>
                <w:b/>
                <w:color w:val="000000" w:themeColor="text1"/>
                <w:sz w:val="16"/>
                <w:szCs w:val="16"/>
              </w:rPr>
              <w:t>IV</w:t>
            </w: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725915" w:rsidRDefault="00087575" w:rsidP="00D87579">
            <w:pPr>
              <w:jc w:val="center"/>
              <w:rPr>
                <w:rFonts w:ascii="Sylfaen" w:hAnsi="Sylfaen"/>
                <w:b/>
                <w:color w:val="000000" w:themeColor="text1"/>
                <w:sz w:val="16"/>
                <w:szCs w:val="16"/>
              </w:rPr>
            </w:pPr>
            <w:r>
              <w:rPr>
                <w:rFonts w:ascii="Sylfaen" w:hAnsi="Sylfaen"/>
                <w:b/>
                <w:color w:val="000000" w:themeColor="text1"/>
                <w:sz w:val="16"/>
                <w:szCs w:val="16"/>
              </w:rPr>
              <w:t>V</w:t>
            </w: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725915" w:rsidRDefault="00087575" w:rsidP="00D87579">
            <w:pPr>
              <w:jc w:val="center"/>
              <w:rPr>
                <w:rFonts w:ascii="Sylfaen" w:hAnsi="Sylfaen"/>
                <w:b/>
                <w:color w:val="000000" w:themeColor="text1"/>
                <w:sz w:val="16"/>
                <w:szCs w:val="16"/>
              </w:rPr>
            </w:pPr>
            <w:r>
              <w:rPr>
                <w:rFonts w:ascii="Sylfaen" w:hAnsi="Sylfaen"/>
                <w:b/>
                <w:color w:val="000000" w:themeColor="text1"/>
                <w:sz w:val="16"/>
                <w:szCs w:val="16"/>
              </w:rPr>
              <w:t>VI</w:t>
            </w:r>
          </w:p>
        </w:tc>
      </w:tr>
      <w:tr w:rsidR="00087575" w:rsidRPr="00211D70" w:rsidTr="00087575">
        <w:trPr>
          <w:trHeight w:val="440"/>
        </w:trPr>
        <w:tc>
          <w:tcPr>
            <w:tcW w:w="267"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965AC6">
            <w:pPr>
              <w:rPr>
                <w:rFonts w:ascii="Sylfaen" w:hAnsi="Sylfaen"/>
                <w:color w:val="000000" w:themeColor="text1"/>
                <w:sz w:val="24"/>
                <w:szCs w:val="24"/>
                <w:lang w:eastAsia="ru-RU"/>
              </w:rPr>
            </w:pPr>
            <w:r w:rsidRPr="00211D70">
              <w:rPr>
                <w:rFonts w:ascii="Sylfaen" w:hAnsi="Sylfaen"/>
                <w:color w:val="000000" w:themeColor="text1"/>
                <w:sz w:val="24"/>
                <w:szCs w:val="24"/>
                <w:lang w:eastAsia="ru-RU"/>
              </w:rPr>
              <w:t>1.</w:t>
            </w:r>
          </w:p>
        </w:tc>
        <w:tc>
          <w:tcPr>
            <w:tcW w:w="1704"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73067A">
            <w:pPr>
              <w:tabs>
                <w:tab w:val="left" w:pos="426"/>
              </w:tabs>
              <w:spacing w:before="120"/>
              <w:ind w:right="567"/>
              <w:rPr>
                <w:rFonts w:ascii="Sylfaen" w:hAnsi="Sylfaen"/>
                <w:color w:val="000000" w:themeColor="text1"/>
                <w:sz w:val="24"/>
                <w:szCs w:val="24"/>
                <w:lang w:eastAsia="en-GB"/>
              </w:rPr>
            </w:pPr>
            <w:r>
              <w:rPr>
                <w:rFonts w:ascii="Sylfaen" w:hAnsi="Sylfaen"/>
                <w:color w:val="000000" w:themeColor="text1"/>
                <w:sz w:val="24"/>
                <w:szCs w:val="24"/>
                <w:lang w:val="hy-AM" w:eastAsia="en-GB"/>
              </w:rPr>
              <w:t>To</w:t>
            </w:r>
            <w:r w:rsidRPr="00155C4C">
              <w:rPr>
                <w:rFonts w:ascii="Sylfaen" w:hAnsi="Sylfaen"/>
                <w:color w:val="000000" w:themeColor="text1"/>
                <w:sz w:val="24"/>
                <w:szCs w:val="24"/>
                <w:lang w:val="hy-AM" w:eastAsia="en-GB"/>
              </w:rPr>
              <w:t xml:space="preserve"> improve </w:t>
            </w:r>
            <w:r>
              <w:rPr>
                <w:rFonts w:ascii="Sylfaen" w:hAnsi="Sylfaen"/>
                <w:color w:val="000000" w:themeColor="text1"/>
                <w:sz w:val="24"/>
                <w:szCs w:val="24"/>
                <w:lang w:eastAsia="en-GB"/>
              </w:rPr>
              <w:t xml:space="preserve">the </w:t>
            </w:r>
            <w:r w:rsidRPr="00155C4C">
              <w:rPr>
                <w:rFonts w:ascii="Sylfaen" w:hAnsi="Sylfaen"/>
                <w:color w:val="000000" w:themeColor="text1"/>
                <w:sz w:val="24"/>
                <w:szCs w:val="24"/>
                <w:lang w:val="hy-AM" w:eastAsia="en-GB"/>
              </w:rPr>
              <w:t>area of children's playground</w:t>
            </w:r>
          </w:p>
        </w:tc>
        <w:tc>
          <w:tcPr>
            <w:tcW w:w="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B01D28" w:rsidRDefault="00087575" w:rsidP="00965AC6">
            <w:pPr>
              <w:rPr>
                <w:rFonts w:ascii="Sylfaen" w:hAnsi="Sylfaen"/>
                <w:color w:val="000000" w:themeColor="text1"/>
                <w:sz w:val="24"/>
                <w:szCs w:val="24"/>
                <w:u w:val="single"/>
                <w:lang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B01D28" w:rsidRDefault="00087575" w:rsidP="00965AC6">
            <w:pPr>
              <w:rPr>
                <w:rFonts w:ascii="Sylfaen" w:hAnsi="Sylfaen"/>
                <w:color w:val="000000" w:themeColor="text1"/>
                <w:sz w:val="24"/>
                <w:szCs w:val="24"/>
                <w:highlight w:val="lightGray"/>
                <w:u w:val="single"/>
                <w:lang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eastAsia="ru-RU"/>
              </w:rPr>
            </w:pPr>
          </w:p>
        </w:tc>
        <w:tc>
          <w:tcPr>
            <w:tcW w:w="43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eastAsia="ru-RU"/>
              </w:rPr>
            </w:pP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eastAsia="ru-RU"/>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A6A6A6" w:themeColor="background1" w:themeShade="A6"/>
                <w:sz w:val="24"/>
                <w:szCs w:val="24"/>
                <w:highlight w:val="lightGray"/>
                <w:u w:val="single"/>
                <w:lang w:eastAsia="ru-RU"/>
              </w:rPr>
            </w:pPr>
          </w:p>
        </w:tc>
      </w:tr>
      <w:tr w:rsidR="00087575" w:rsidRPr="00211D70" w:rsidTr="00087575">
        <w:tc>
          <w:tcPr>
            <w:tcW w:w="267"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965AC6">
            <w:pPr>
              <w:rPr>
                <w:rFonts w:ascii="Sylfaen" w:hAnsi="Sylfaen"/>
                <w:color w:val="000000" w:themeColor="text1"/>
                <w:sz w:val="24"/>
                <w:szCs w:val="24"/>
                <w:lang w:eastAsia="ru-RU"/>
              </w:rPr>
            </w:pPr>
            <w:r w:rsidRPr="00211D70">
              <w:rPr>
                <w:rFonts w:ascii="Sylfaen" w:hAnsi="Sylfaen"/>
                <w:color w:val="000000" w:themeColor="text1"/>
                <w:sz w:val="24"/>
                <w:szCs w:val="24"/>
                <w:lang w:eastAsia="ru-RU"/>
              </w:rPr>
              <w:t>2.</w:t>
            </w:r>
          </w:p>
        </w:tc>
        <w:tc>
          <w:tcPr>
            <w:tcW w:w="1704" w:type="pct"/>
            <w:tcBorders>
              <w:top w:val="single" w:sz="4" w:space="0" w:color="000000"/>
              <w:left w:val="single" w:sz="4" w:space="0" w:color="000000"/>
              <w:bottom w:val="single" w:sz="4" w:space="0" w:color="000000"/>
              <w:right w:val="single" w:sz="4" w:space="0" w:color="000000"/>
            </w:tcBorders>
            <w:vAlign w:val="center"/>
          </w:tcPr>
          <w:p w:rsidR="00087575" w:rsidRPr="00B01D28" w:rsidRDefault="00087575" w:rsidP="0073067A">
            <w:pPr>
              <w:tabs>
                <w:tab w:val="left" w:pos="426"/>
              </w:tabs>
              <w:spacing w:before="120"/>
              <w:ind w:right="567"/>
              <w:rPr>
                <w:rFonts w:ascii="Sylfaen" w:hAnsi="Sylfaen"/>
                <w:color w:val="000000" w:themeColor="text1"/>
                <w:sz w:val="24"/>
                <w:szCs w:val="24"/>
                <w:lang w:val="hy-AM" w:eastAsia="en-GB"/>
              </w:rPr>
            </w:pPr>
            <w:r>
              <w:rPr>
                <w:rFonts w:ascii="Sylfaen" w:hAnsi="Sylfaen"/>
                <w:color w:val="000000" w:themeColor="text1"/>
                <w:sz w:val="24"/>
                <w:szCs w:val="24"/>
                <w:lang w:val="hy-AM" w:eastAsia="en-GB"/>
              </w:rPr>
              <w:t>To</w:t>
            </w:r>
            <w:r w:rsidRPr="00155C4C">
              <w:rPr>
                <w:rFonts w:ascii="Sylfaen" w:hAnsi="Sylfaen"/>
                <w:color w:val="000000" w:themeColor="text1"/>
                <w:sz w:val="24"/>
                <w:szCs w:val="24"/>
                <w:lang w:eastAsia="en-GB"/>
              </w:rPr>
              <w:t xml:space="preserve"> buy and install trash receptacle at the children's playground</w:t>
            </w:r>
          </w:p>
        </w:tc>
        <w:tc>
          <w:tcPr>
            <w:tcW w:w="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B01D28" w:rsidRDefault="00087575" w:rsidP="00965AC6">
            <w:pPr>
              <w:rPr>
                <w:rFonts w:ascii="Sylfaen" w:hAnsi="Sylfaen"/>
                <w:color w:val="000000" w:themeColor="text1"/>
                <w:sz w:val="24"/>
                <w:szCs w:val="24"/>
                <w:highlight w:val="lightGray"/>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B01D28" w:rsidRDefault="00087575" w:rsidP="00965AC6">
            <w:pPr>
              <w:rPr>
                <w:rFonts w:ascii="Sylfaen" w:hAnsi="Sylfaen"/>
                <w:color w:val="000000" w:themeColor="text1"/>
                <w:sz w:val="24"/>
                <w:szCs w:val="24"/>
                <w:highlight w:val="lightGray"/>
                <w:u w:val="single"/>
                <w:lang w:val="hy-AM" w:eastAsia="ru-RU"/>
              </w:rPr>
            </w:pPr>
          </w:p>
        </w:tc>
        <w:tc>
          <w:tcPr>
            <w:tcW w:w="43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B01D28" w:rsidRDefault="00087575" w:rsidP="00965AC6">
            <w:pPr>
              <w:rPr>
                <w:rFonts w:ascii="Sylfaen" w:hAnsi="Sylfaen"/>
                <w:color w:val="000000" w:themeColor="text1"/>
                <w:sz w:val="24"/>
                <w:szCs w:val="24"/>
                <w:highlight w:val="lightGray"/>
                <w:u w:val="single"/>
                <w:lang w:val="hy-AM" w:eastAsia="ru-RU"/>
              </w:rPr>
            </w:pP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sz w:val="24"/>
                <w:szCs w:val="24"/>
                <w:highlight w:val="yellow"/>
                <w:u w:val="single"/>
                <w:lang w:val="hy-AM" w:eastAsia="ru-RU"/>
              </w:rPr>
            </w:pPr>
          </w:p>
        </w:tc>
      </w:tr>
      <w:tr w:rsidR="00087575" w:rsidRPr="00211D70" w:rsidTr="00087575">
        <w:tc>
          <w:tcPr>
            <w:tcW w:w="267"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965AC6">
            <w:pPr>
              <w:rPr>
                <w:rFonts w:ascii="Sylfaen" w:hAnsi="Sylfaen"/>
                <w:color w:val="000000" w:themeColor="text1"/>
                <w:sz w:val="24"/>
                <w:szCs w:val="24"/>
                <w:lang w:eastAsia="ru-RU"/>
              </w:rPr>
            </w:pPr>
            <w:r w:rsidRPr="00211D70">
              <w:rPr>
                <w:rFonts w:ascii="Sylfaen" w:hAnsi="Sylfaen"/>
                <w:color w:val="000000" w:themeColor="text1"/>
                <w:sz w:val="24"/>
                <w:szCs w:val="24"/>
                <w:lang w:eastAsia="ru-RU"/>
              </w:rPr>
              <w:t>3.</w:t>
            </w:r>
          </w:p>
        </w:tc>
        <w:tc>
          <w:tcPr>
            <w:tcW w:w="1704"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73067A">
            <w:pPr>
              <w:tabs>
                <w:tab w:val="left" w:pos="426"/>
              </w:tabs>
              <w:spacing w:before="120"/>
              <w:ind w:right="567"/>
              <w:rPr>
                <w:rFonts w:ascii="Sylfaen" w:hAnsi="Sylfaen"/>
                <w:color w:val="000000" w:themeColor="text1"/>
                <w:sz w:val="24"/>
                <w:szCs w:val="24"/>
                <w:lang w:eastAsia="en-GB"/>
              </w:rPr>
            </w:pPr>
            <w:r>
              <w:rPr>
                <w:rFonts w:ascii="Sylfaen" w:hAnsi="Sylfaen"/>
                <w:color w:val="000000" w:themeColor="text1"/>
                <w:sz w:val="24"/>
                <w:szCs w:val="24"/>
                <w:lang w:val="hy-AM" w:eastAsia="en-GB"/>
              </w:rPr>
              <w:t>To</w:t>
            </w:r>
            <w:r w:rsidRPr="00155C4C">
              <w:rPr>
                <w:rFonts w:ascii="Sylfaen" w:hAnsi="Sylfaen"/>
                <w:color w:val="000000" w:themeColor="text1"/>
                <w:sz w:val="24"/>
                <w:szCs w:val="24"/>
                <w:lang w:eastAsia="en-GB"/>
              </w:rPr>
              <w:t xml:space="preserve"> buy and install bench</w:t>
            </w:r>
            <w:r>
              <w:rPr>
                <w:rFonts w:ascii="Sylfaen" w:hAnsi="Sylfaen"/>
                <w:color w:val="000000" w:themeColor="text1"/>
                <w:sz w:val="24"/>
                <w:szCs w:val="24"/>
                <w:lang w:eastAsia="en-GB"/>
              </w:rPr>
              <w:t>es</w:t>
            </w:r>
            <w:r w:rsidRPr="00155C4C">
              <w:rPr>
                <w:rFonts w:ascii="Sylfaen" w:hAnsi="Sylfaen"/>
                <w:color w:val="000000" w:themeColor="text1"/>
                <w:sz w:val="24"/>
                <w:szCs w:val="24"/>
                <w:lang w:eastAsia="en-GB"/>
              </w:rPr>
              <w:t xml:space="preserve"> in the </w:t>
            </w:r>
            <w:r w:rsidRPr="00155C4C">
              <w:rPr>
                <w:rFonts w:ascii="Sylfaen" w:hAnsi="Sylfaen"/>
                <w:color w:val="000000" w:themeColor="text1"/>
                <w:sz w:val="24"/>
                <w:szCs w:val="24"/>
                <w:lang w:eastAsia="en-GB"/>
              </w:rPr>
              <w:lastRenderedPageBreak/>
              <w:t>children's playground</w:t>
            </w:r>
          </w:p>
        </w:tc>
        <w:tc>
          <w:tcPr>
            <w:tcW w:w="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43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sz w:val="24"/>
                <w:szCs w:val="24"/>
                <w:highlight w:val="yellow"/>
                <w:u w:val="single"/>
                <w:lang w:val="hy-AM" w:eastAsia="ru-RU"/>
              </w:rPr>
            </w:pPr>
          </w:p>
        </w:tc>
      </w:tr>
      <w:tr w:rsidR="00087575" w:rsidRPr="00211D70" w:rsidTr="00087575">
        <w:tc>
          <w:tcPr>
            <w:tcW w:w="267"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965AC6">
            <w:pPr>
              <w:rPr>
                <w:rFonts w:ascii="Sylfaen" w:hAnsi="Sylfaen"/>
                <w:color w:val="000000" w:themeColor="text1"/>
                <w:sz w:val="24"/>
                <w:szCs w:val="24"/>
                <w:lang w:eastAsia="ru-RU"/>
              </w:rPr>
            </w:pPr>
            <w:r w:rsidRPr="00211D70">
              <w:rPr>
                <w:rFonts w:ascii="Sylfaen" w:hAnsi="Sylfaen"/>
                <w:color w:val="000000" w:themeColor="text1"/>
                <w:sz w:val="24"/>
                <w:szCs w:val="24"/>
                <w:lang w:eastAsia="ru-RU"/>
              </w:rPr>
              <w:lastRenderedPageBreak/>
              <w:t>4.</w:t>
            </w:r>
          </w:p>
        </w:tc>
        <w:tc>
          <w:tcPr>
            <w:tcW w:w="1704"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4B22CD">
            <w:pPr>
              <w:tabs>
                <w:tab w:val="left" w:pos="426"/>
                <w:tab w:val="left" w:pos="2575"/>
              </w:tabs>
              <w:spacing w:before="120"/>
              <w:ind w:right="567"/>
              <w:rPr>
                <w:rFonts w:ascii="Sylfaen" w:hAnsi="Sylfaen"/>
                <w:color w:val="000000" w:themeColor="text1"/>
                <w:sz w:val="24"/>
                <w:szCs w:val="24"/>
                <w:lang w:eastAsia="en-GB"/>
              </w:rPr>
            </w:pPr>
            <w:r>
              <w:rPr>
                <w:rFonts w:ascii="Sylfaen" w:hAnsi="Sylfaen"/>
                <w:color w:val="000000" w:themeColor="text1"/>
                <w:sz w:val="24"/>
                <w:szCs w:val="24"/>
                <w:lang w:val="hy-AM" w:eastAsia="en-GB"/>
              </w:rPr>
              <w:t xml:space="preserve">To </w:t>
            </w:r>
            <w:r w:rsidRPr="00155C4C">
              <w:rPr>
                <w:rFonts w:ascii="Sylfaen" w:hAnsi="Sylfaen"/>
                <w:color w:val="000000" w:themeColor="text1"/>
                <w:sz w:val="24"/>
                <w:szCs w:val="24"/>
                <w:lang w:eastAsia="en-GB"/>
              </w:rPr>
              <w:t>buy and install lighting for the children's playground</w:t>
            </w:r>
          </w:p>
        </w:tc>
        <w:tc>
          <w:tcPr>
            <w:tcW w:w="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43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sz w:val="24"/>
                <w:szCs w:val="24"/>
                <w:highlight w:val="yellow"/>
                <w:u w:val="single"/>
                <w:lang w:val="hy-AM" w:eastAsia="ru-RU"/>
              </w:rPr>
            </w:pPr>
          </w:p>
        </w:tc>
      </w:tr>
      <w:tr w:rsidR="00087575" w:rsidRPr="00211D70" w:rsidTr="00087575">
        <w:tc>
          <w:tcPr>
            <w:tcW w:w="267"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965AC6">
            <w:pPr>
              <w:rPr>
                <w:rFonts w:ascii="Sylfaen" w:hAnsi="Sylfaen"/>
                <w:color w:val="000000" w:themeColor="text1"/>
                <w:sz w:val="24"/>
                <w:szCs w:val="24"/>
                <w:lang w:eastAsia="ru-RU"/>
              </w:rPr>
            </w:pPr>
            <w:r>
              <w:rPr>
                <w:rFonts w:ascii="Sylfaen" w:hAnsi="Sylfaen"/>
                <w:color w:val="000000" w:themeColor="text1"/>
                <w:sz w:val="24"/>
                <w:szCs w:val="24"/>
                <w:lang w:eastAsia="ru-RU"/>
              </w:rPr>
              <w:t>5</w:t>
            </w:r>
            <w:r w:rsidRPr="00211D70">
              <w:rPr>
                <w:rFonts w:ascii="Sylfaen" w:hAnsi="Sylfaen"/>
                <w:color w:val="000000" w:themeColor="text1"/>
                <w:sz w:val="24"/>
                <w:szCs w:val="24"/>
                <w:lang w:eastAsia="ru-RU"/>
              </w:rPr>
              <w:t>.</w:t>
            </w:r>
          </w:p>
        </w:tc>
        <w:tc>
          <w:tcPr>
            <w:tcW w:w="1704"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965AC6">
            <w:pPr>
              <w:tabs>
                <w:tab w:val="left" w:pos="426"/>
              </w:tabs>
              <w:spacing w:before="120"/>
              <w:ind w:right="567"/>
              <w:rPr>
                <w:rFonts w:ascii="Sylfaen" w:hAnsi="Sylfaen"/>
                <w:color w:val="000000" w:themeColor="text1"/>
                <w:sz w:val="24"/>
                <w:szCs w:val="24"/>
                <w:lang w:eastAsia="en-GB"/>
              </w:rPr>
            </w:pPr>
            <w:r>
              <w:rPr>
                <w:rFonts w:ascii="Sylfaen" w:hAnsi="Sylfaen"/>
                <w:color w:val="000000" w:themeColor="text1"/>
                <w:sz w:val="24"/>
                <w:szCs w:val="24"/>
                <w:lang w:val="hy-AM" w:eastAsia="en-GB"/>
              </w:rPr>
              <w:t xml:space="preserve">To </w:t>
            </w:r>
            <w:r w:rsidRPr="00155C4C">
              <w:rPr>
                <w:rFonts w:ascii="Sylfaen" w:hAnsi="Sylfaen"/>
                <w:color w:val="000000" w:themeColor="text1"/>
                <w:sz w:val="24"/>
                <w:szCs w:val="24"/>
                <w:lang w:eastAsia="en-GB"/>
              </w:rPr>
              <w:t>buy and install a pavilion adjacent to the children's playground</w:t>
            </w:r>
          </w:p>
        </w:tc>
        <w:tc>
          <w:tcPr>
            <w:tcW w:w="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43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sz w:val="24"/>
                <w:szCs w:val="24"/>
                <w:highlight w:val="yellow"/>
                <w:u w:val="single"/>
                <w:lang w:val="hy-AM" w:eastAsia="ru-RU"/>
              </w:rPr>
            </w:pPr>
          </w:p>
        </w:tc>
      </w:tr>
      <w:tr w:rsidR="00087575" w:rsidRPr="00211D70" w:rsidTr="00087575">
        <w:tc>
          <w:tcPr>
            <w:tcW w:w="267" w:type="pct"/>
            <w:tcBorders>
              <w:top w:val="single" w:sz="4" w:space="0" w:color="000000"/>
              <w:left w:val="single" w:sz="4" w:space="0" w:color="000000"/>
              <w:bottom w:val="single" w:sz="4" w:space="0" w:color="000000"/>
              <w:right w:val="single" w:sz="4" w:space="0" w:color="000000"/>
            </w:tcBorders>
            <w:vAlign w:val="center"/>
          </w:tcPr>
          <w:p w:rsidR="00087575" w:rsidRDefault="00087575" w:rsidP="00965AC6">
            <w:pPr>
              <w:rPr>
                <w:rFonts w:ascii="Sylfaen" w:hAnsi="Sylfaen"/>
                <w:color w:val="000000" w:themeColor="text1"/>
                <w:sz w:val="24"/>
                <w:szCs w:val="24"/>
                <w:lang w:eastAsia="ru-RU"/>
              </w:rPr>
            </w:pPr>
            <w:r>
              <w:rPr>
                <w:rFonts w:ascii="Sylfaen" w:hAnsi="Sylfaen"/>
                <w:color w:val="000000" w:themeColor="text1"/>
                <w:sz w:val="24"/>
                <w:szCs w:val="24"/>
                <w:lang w:eastAsia="ru-RU"/>
              </w:rPr>
              <w:t xml:space="preserve">6. </w:t>
            </w:r>
          </w:p>
        </w:tc>
        <w:tc>
          <w:tcPr>
            <w:tcW w:w="1704" w:type="pct"/>
            <w:tcBorders>
              <w:top w:val="single" w:sz="4" w:space="0" w:color="000000"/>
              <w:left w:val="single" w:sz="4" w:space="0" w:color="000000"/>
              <w:bottom w:val="single" w:sz="4" w:space="0" w:color="000000"/>
              <w:right w:val="single" w:sz="4" w:space="0" w:color="000000"/>
            </w:tcBorders>
            <w:vAlign w:val="center"/>
          </w:tcPr>
          <w:p w:rsidR="00087575" w:rsidRPr="00211D70" w:rsidRDefault="00087575" w:rsidP="0073067A">
            <w:pPr>
              <w:tabs>
                <w:tab w:val="left" w:pos="426"/>
              </w:tabs>
              <w:spacing w:before="120"/>
              <w:ind w:right="567"/>
              <w:rPr>
                <w:rFonts w:ascii="Sylfaen" w:hAnsi="Sylfaen"/>
                <w:color w:val="000000" w:themeColor="text1"/>
                <w:sz w:val="24"/>
                <w:szCs w:val="24"/>
                <w:lang w:eastAsia="en-GB"/>
              </w:rPr>
            </w:pPr>
            <w:r>
              <w:rPr>
                <w:rFonts w:ascii="Sylfaen" w:hAnsi="Sylfaen"/>
                <w:color w:val="000000" w:themeColor="text1"/>
                <w:sz w:val="24"/>
                <w:szCs w:val="24"/>
                <w:lang w:val="hy-AM" w:eastAsia="en-GB"/>
              </w:rPr>
              <w:t xml:space="preserve">To </w:t>
            </w:r>
            <w:r w:rsidRPr="00155C4C">
              <w:rPr>
                <w:rFonts w:ascii="Sylfaen" w:hAnsi="Sylfaen"/>
                <w:color w:val="000000" w:themeColor="text1"/>
                <w:sz w:val="24"/>
                <w:szCs w:val="24"/>
                <w:lang w:eastAsia="en-GB"/>
              </w:rPr>
              <w:t xml:space="preserve"> buy and install playground equipment items in the playground</w:t>
            </w:r>
          </w:p>
        </w:tc>
        <w:tc>
          <w:tcPr>
            <w:tcW w:w="5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43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color w:val="000000" w:themeColor="text1"/>
                <w:sz w:val="24"/>
                <w:szCs w:val="24"/>
                <w:u w:val="single"/>
                <w:lang w:val="hy-AM" w:eastAsia="ru-RU"/>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7575" w:rsidRPr="00211D70" w:rsidRDefault="00087575" w:rsidP="00965AC6">
            <w:pPr>
              <w:rPr>
                <w:rFonts w:ascii="Sylfaen" w:hAnsi="Sylfaen"/>
                <w:sz w:val="24"/>
                <w:szCs w:val="24"/>
                <w:highlight w:val="yellow"/>
                <w:u w:val="single"/>
                <w:lang w:val="hy-AM" w:eastAsia="ru-RU"/>
              </w:rPr>
            </w:pPr>
          </w:p>
        </w:tc>
      </w:tr>
    </w:tbl>
    <w:p w:rsidR="00153ADA" w:rsidRPr="00211D70" w:rsidRDefault="00153ADA" w:rsidP="00957E13">
      <w:pPr>
        <w:pStyle w:val="TableParagraph"/>
        <w:ind w:left="720"/>
        <w:rPr>
          <w:rFonts w:ascii="Sylfaen" w:hAnsi="Sylfaen"/>
          <w:sz w:val="24"/>
          <w:szCs w:val="24"/>
        </w:rPr>
      </w:pPr>
    </w:p>
    <w:p w:rsidR="00155C4C" w:rsidRPr="00155C4C" w:rsidRDefault="004C1A64" w:rsidP="005D0115">
      <w:pPr>
        <w:pStyle w:val="ListParagraph"/>
        <w:numPr>
          <w:ilvl w:val="0"/>
          <w:numId w:val="27"/>
        </w:numPr>
        <w:tabs>
          <w:tab w:val="left" w:pos="689"/>
          <w:tab w:val="left" w:pos="3819"/>
          <w:tab w:val="left" w:pos="6637"/>
        </w:tabs>
        <w:jc w:val="both"/>
        <w:rPr>
          <w:rFonts w:ascii="Sylfaen" w:hAnsi="Sylfaen" w:cs="Sylfaen"/>
          <w:sz w:val="24"/>
          <w:szCs w:val="24"/>
        </w:rPr>
      </w:pPr>
      <w:r w:rsidRPr="00155C4C">
        <w:rPr>
          <w:rFonts w:ascii="Sylfaen" w:hAnsi="Sylfaen"/>
          <w:b/>
          <w:bCs/>
          <w:color w:val="000009"/>
          <w:sz w:val="24"/>
          <w:szCs w:val="24"/>
          <w:lang w:val="hy-AM"/>
        </w:rPr>
        <w:t xml:space="preserve"> </w:t>
      </w:r>
      <w:r w:rsidR="00155C4C" w:rsidRPr="00155C4C">
        <w:rPr>
          <w:rFonts w:ascii="Sylfaen" w:hAnsi="Sylfaen" w:cs="Sylfaen"/>
          <w:b/>
          <w:bCs/>
          <w:color w:val="000009"/>
          <w:sz w:val="24"/>
          <w:szCs w:val="24"/>
          <w:lang w:val="hy-AM"/>
        </w:rPr>
        <w:t>Project beneficiaries</w:t>
      </w:r>
    </w:p>
    <w:p w:rsidR="00663585" w:rsidRPr="00211D70" w:rsidRDefault="00663585" w:rsidP="00663585">
      <w:pPr>
        <w:rPr>
          <w:rFonts w:ascii="Sylfaen" w:hAnsi="Sylfaen"/>
          <w:b/>
          <w:bCs/>
          <w:color w:val="000009"/>
          <w:sz w:val="24"/>
          <w:szCs w:val="24"/>
          <w:lang w:val="hy-AM"/>
        </w:rPr>
      </w:pPr>
    </w:p>
    <w:tbl>
      <w:tblPr>
        <w:tblW w:w="10954" w:type="dxa"/>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0954"/>
      </w:tblGrid>
      <w:tr w:rsidR="00663585" w:rsidRPr="00965AC6" w:rsidTr="00981071">
        <w:trPr>
          <w:trHeight w:val="409"/>
        </w:trPr>
        <w:tc>
          <w:tcPr>
            <w:tcW w:w="10954" w:type="dxa"/>
          </w:tcPr>
          <w:p w:rsidR="003421EB" w:rsidRDefault="003421EB" w:rsidP="00981071">
            <w:pPr>
              <w:tabs>
                <w:tab w:val="left" w:pos="689"/>
                <w:tab w:val="left" w:pos="3819"/>
                <w:tab w:val="left" w:pos="6637"/>
              </w:tabs>
              <w:ind w:firstLine="606"/>
              <w:jc w:val="both"/>
              <w:rPr>
                <w:rFonts w:ascii="Sylfaen" w:hAnsi="Sylfaen" w:cs="Sylfaen"/>
                <w:sz w:val="24"/>
                <w:szCs w:val="24"/>
              </w:rPr>
            </w:pPr>
          </w:p>
          <w:p w:rsidR="0073067A" w:rsidRDefault="00155C4C" w:rsidP="00981071">
            <w:pPr>
              <w:tabs>
                <w:tab w:val="left" w:pos="689"/>
                <w:tab w:val="left" w:pos="3819"/>
                <w:tab w:val="left" w:pos="6637"/>
              </w:tabs>
              <w:ind w:firstLine="606"/>
              <w:jc w:val="both"/>
              <w:rPr>
                <w:rFonts w:ascii="Sylfaen" w:hAnsi="Sylfaen"/>
                <w:sz w:val="24"/>
                <w:szCs w:val="24"/>
              </w:rPr>
            </w:pPr>
            <w:r w:rsidRPr="00155C4C">
              <w:rPr>
                <w:rFonts w:ascii="Sylfaen" w:hAnsi="Sylfaen" w:cs="Sylfaen"/>
                <w:sz w:val="24"/>
                <w:szCs w:val="24"/>
                <w:lang w:val="hy-AM"/>
              </w:rPr>
              <w:t>The direct beneficiaries of the project are 50 preschool and school age children from Hatsavan settlement. Indirect beneficiaries are parents of children, children of neighboring settlements, guests.</w:t>
            </w:r>
            <w:r w:rsidR="00674541" w:rsidRPr="00211D70">
              <w:rPr>
                <w:rFonts w:ascii="Sylfaen" w:hAnsi="Sylfaen"/>
                <w:sz w:val="24"/>
                <w:szCs w:val="24"/>
                <w:lang w:val="hy-AM"/>
              </w:rPr>
              <w:t xml:space="preserve">    </w:t>
            </w:r>
          </w:p>
          <w:p w:rsidR="00663585" w:rsidRPr="00211D70" w:rsidRDefault="00674541" w:rsidP="00981071">
            <w:pPr>
              <w:tabs>
                <w:tab w:val="left" w:pos="689"/>
                <w:tab w:val="left" w:pos="3819"/>
                <w:tab w:val="left" w:pos="6637"/>
              </w:tabs>
              <w:ind w:firstLine="606"/>
              <w:jc w:val="both"/>
              <w:rPr>
                <w:rFonts w:ascii="Sylfaen" w:hAnsi="Sylfaen"/>
                <w:sz w:val="24"/>
                <w:szCs w:val="24"/>
                <w:lang w:val="hy-AM"/>
              </w:rPr>
            </w:pPr>
            <w:r w:rsidRPr="00211D70">
              <w:rPr>
                <w:rFonts w:ascii="Sylfaen" w:hAnsi="Sylfaen"/>
                <w:sz w:val="24"/>
                <w:szCs w:val="24"/>
                <w:lang w:val="hy-AM"/>
              </w:rPr>
              <w:t xml:space="preserve"> </w:t>
            </w:r>
          </w:p>
        </w:tc>
      </w:tr>
    </w:tbl>
    <w:p w:rsidR="00663585" w:rsidRDefault="00663585" w:rsidP="005F255D">
      <w:pPr>
        <w:pStyle w:val="TableParagraph"/>
        <w:rPr>
          <w:rFonts w:ascii="Sylfaen" w:hAnsi="Sylfaen"/>
          <w:b/>
          <w:bCs/>
          <w:color w:val="000009"/>
          <w:sz w:val="24"/>
          <w:szCs w:val="24"/>
        </w:rPr>
      </w:pPr>
    </w:p>
    <w:p w:rsidR="0073067A" w:rsidRPr="0073067A" w:rsidRDefault="0073067A" w:rsidP="0073067A">
      <w:pPr>
        <w:pStyle w:val="TableParagraph"/>
        <w:ind w:left="1080"/>
        <w:rPr>
          <w:rFonts w:ascii="Sylfaen" w:hAnsi="Sylfaen"/>
          <w:b/>
          <w:bCs/>
          <w:color w:val="000009"/>
          <w:sz w:val="24"/>
          <w:szCs w:val="24"/>
          <w:lang w:val="hy-AM"/>
        </w:rPr>
      </w:pPr>
    </w:p>
    <w:p w:rsidR="005F255D" w:rsidRPr="00211D70" w:rsidRDefault="00D056D3" w:rsidP="005D0115">
      <w:pPr>
        <w:pStyle w:val="TableParagraph"/>
        <w:numPr>
          <w:ilvl w:val="0"/>
          <w:numId w:val="27"/>
        </w:numPr>
        <w:rPr>
          <w:rFonts w:ascii="Sylfaen" w:hAnsi="Sylfaen"/>
          <w:b/>
          <w:bCs/>
          <w:color w:val="000009"/>
          <w:sz w:val="24"/>
          <w:szCs w:val="24"/>
          <w:lang w:val="hy-AM"/>
        </w:rPr>
      </w:pPr>
      <w:r>
        <w:rPr>
          <w:rFonts w:ascii="Sylfaen" w:hAnsi="Sylfaen" w:cs="Sylfaen"/>
          <w:b/>
          <w:bCs/>
          <w:color w:val="000009"/>
          <w:sz w:val="24"/>
          <w:szCs w:val="24"/>
          <w:lang w:val="hy-AM"/>
        </w:rPr>
        <w:t>Project budget</w:t>
      </w:r>
    </w:p>
    <w:p w:rsidR="00705ACC" w:rsidRPr="00211D70" w:rsidRDefault="00705ACC" w:rsidP="00705ACC">
      <w:pPr>
        <w:pStyle w:val="TableParagraph"/>
        <w:ind w:left="720"/>
        <w:rPr>
          <w:rFonts w:ascii="Sylfaen" w:hAnsi="Sylfaen"/>
          <w:b/>
          <w:bCs/>
          <w:color w:val="000009"/>
          <w:sz w:val="24"/>
          <w:szCs w:val="24"/>
        </w:rPr>
      </w:pPr>
    </w:p>
    <w:tbl>
      <w:tblPr>
        <w:tblW w:w="11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105"/>
        <w:gridCol w:w="1724"/>
        <w:gridCol w:w="1559"/>
        <w:gridCol w:w="1513"/>
        <w:gridCol w:w="1621"/>
      </w:tblGrid>
      <w:tr w:rsidR="00EF550C" w:rsidRPr="00211D70" w:rsidTr="00953E1A">
        <w:trPr>
          <w:trHeight w:val="731"/>
        </w:trPr>
        <w:tc>
          <w:tcPr>
            <w:tcW w:w="550" w:type="dxa"/>
          </w:tcPr>
          <w:p w:rsidR="00EF550C" w:rsidRPr="00211D70" w:rsidRDefault="00EF550C" w:rsidP="00722955">
            <w:pPr>
              <w:jc w:val="center"/>
              <w:rPr>
                <w:rFonts w:ascii="Sylfaen" w:hAnsi="Sylfaen" w:cs="Sylfaen"/>
                <w:b/>
                <w:bCs/>
                <w:color w:val="000000"/>
                <w:sz w:val="24"/>
                <w:szCs w:val="24"/>
              </w:rPr>
            </w:pPr>
          </w:p>
        </w:tc>
        <w:tc>
          <w:tcPr>
            <w:tcW w:w="4105" w:type="dxa"/>
            <w:shd w:val="clear" w:color="auto" w:fill="auto"/>
            <w:vAlign w:val="center"/>
            <w:hideMark/>
          </w:tcPr>
          <w:p w:rsidR="00EF550C" w:rsidRPr="00211D70" w:rsidRDefault="005D0115" w:rsidP="00722955">
            <w:pPr>
              <w:jc w:val="center"/>
              <w:rPr>
                <w:rFonts w:ascii="Sylfaen" w:hAnsi="Sylfaen"/>
                <w:b/>
                <w:bCs/>
                <w:color w:val="000000"/>
                <w:sz w:val="24"/>
                <w:szCs w:val="24"/>
              </w:rPr>
            </w:pPr>
            <w:r w:rsidRPr="005D0115">
              <w:rPr>
                <w:rFonts w:ascii="Sylfaen" w:hAnsi="Sylfaen" w:cs="Sylfaen"/>
                <w:b/>
                <w:bCs/>
                <w:color w:val="000000"/>
                <w:sz w:val="24"/>
                <w:szCs w:val="24"/>
              </w:rPr>
              <w:t>Type</w:t>
            </w:r>
          </w:p>
        </w:tc>
        <w:tc>
          <w:tcPr>
            <w:tcW w:w="1724" w:type="dxa"/>
          </w:tcPr>
          <w:p w:rsidR="002B3BDB" w:rsidRDefault="002B3BDB" w:rsidP="00BC472B">
            <w:pPr>
              <w:jc w:val="center"/>
              <w:rPr>
                <w:rFonts w:ascii="Sylfaen" w:hAnsi="Sylfaen" w:cs="Sylfaen"/>
                <w:b/>
                <w:bCs/>
                <w:color w:val="000000"/>
                <w:sz w:val="24"/>
                <w:szCs w:val="24"/>
                <w:lang w:val="hy-AM"/>
              </w:rPr>
            </w:pPr>
          </w:p>
          <w:p w:rsidR="00EF550C" w:rsidRPr="002B3BDB" w:rsidRDefault="002B3BDB" w:rsidP="00BC472B">
            <w:pPr>
              <w:jc w:val="center"/>
              <w:rPr>
                <w:rFonts w:ascii="Sylfaen" w:hAnsi="Sylfaen" w:cs="Sylfaen"/>
                <w:b/>
                <w:bCs/>
                <w:color w:val="000000"/>
                <w:sz w:val="24"/>
                <w:szCs w:val="24"/>
                <w:lang w:val="hy-AM"/>
              </w:rPr>
            </w:pPr>
            <w:r>
              <w:rPr>
                <w:rFonts w:ascii="Sylfaen" w:hAnsi="Sylfaen" w:cs="Sylfaen"/>
                <w:b/>
                <w:bCs/>
                <w:color w:val="000000"/>
                <w:sz w:val="24"/>
                <w:szCs w:val="24"/>
                <w:lang w:val="hy-AM"/>
              </w:rPr>
              <w:t xml:space="preserve">Mesure </w:t>
            </w:r>
            <w:r w:rsidR="00387928">
              <w:rPr>
                <w:rFonts w:ascii="Sylfaen" w:hAnsi="Sylfaen" w:cs="Sylfaen"/>
                <w:b/>
                <w:bCs/>
                <w:color w:val="000000"/>
                <w:sz w:val="24"/>
                <w:szCs w:val="24"/>
                <w:lang w:val="hy-AM"/>
              </w:rPr>
              <w:t>unit</w:t>
            </w:r>
          </w:p>
        </w:tc>
        <w:tc>
          <w:tcPr>
            <w:tcW w:w="1559" w:type="dxa"/>
            <w:shd w:val="clear" w:color="auto" w:fill="auto"/>
            <w:vAlign w:val="center"/>
            <w:hideMark/>
          </w:tcPr>
          <w:p w:rsidR="00EF550C" w:rsidRPr="002B3BDB" w:rsidRDefault="002B3BDB" w:rsidP="00387928">
            <w:pPr>
              <w:rPr>
                <w:rFonts w:ascii="Sylfaen" w:hAnsi="Sylfaen"/>
                <w:b/>
                <w:bCs/>
                <w:color w:val="000000"/>
                <w:sz w:val="24"/>
                <w:szCs w:val="24"/>
                <w:lang w:val="hy-AM"/>
              </w:rPr>
            </w:pPr>
            <w:r>
              <w:rPr>
                <w:rFonts w:ascii="Sylfaen" w:hAnsi="Sylfaen" w:cs="Sylfaen"/>
                <w:b/>
                <w:bCs/>
                <w:color w:val="000000"/>
                <w:sz w:val="24"/>
                <w:szCs w:val="24"/>
                <w:lang w:val="hy-AM"/>
              </w:rPr>
              <w:t xml:space="preserve">  </w:t>
            </w:r>
            <w:r w:rsidR="00387928">
              <w:rPr>
                <w:rFonts w:ascii="Sylfaen" w:hAnsi="Sylfaen" w:cs="Sylfaen"/>
                <w:b/>
                <w:bCs/>
                <w:color w:val="000000"/>
                <w:sz w:val="24"/>
                <w:szCs w:val="24"/>
                <w:lang w:val="hy-AM"/>
              </w:rPr>
              <w:t>$</w:t>
            </w:r>
            <w:r>
              <w:rPr>
                <w:rFonts w:ascii="Sylfaen" w:hAnsi="Sylfaen" w:cs="Sylfaen"/>
                <w:b/>
                <w:bCs/>
                <w:color w:val="000000"/>
                <w:sz w:val="24"/>
                <w:szCs w:val="24"/>
                <w:lang w:val="hy-AM"/>
              </w:rPr>
              <w:t>Price</w:t>
            </w:r>
          </w:p>
        </w:tc>
        <w:tc>
          <w:tcPr>
            <w:tcW w:w="1513" w:type="dxa"/>
            <w:shd w:val="clear" w:color="auto" w:fill="auto"/>
            <w:vAlign w:val="center"/>
            <w:hideMark/>
          </w:tcPr>
          <w:p w:rsidR="00EF550C" w:rsidRPr="00211D70" w:rsidRDefault="002B3BDB" w:rsidP="00722955">
            <w:pPr>
              <w:jc w:val="center"/>
              <w:rPr>
                <w:rFonts w:ascii="Sylfaen" w:hAnsi="Sylfaen"/>
                <w:b/>
                <w:bCs/>
                <w:color w:val="000000"/>
                <w:sz w:val="24"/>
                <w:szCs w:val="24"/>
              </w:rPr>
            </w:pPr>
            <w:r>
              <w:rPr>
                <w:rFonts w:ascii="Sylfaen" w:hAnsi="Sylfaen" w:cs="Sylfaen"/>
                <w:b/>
                <w:bCs/>
                <w:color w:val="000000"/>
                <w:sz w:val="24"/>
                <w:szCs w:val="24"/>
                <w:lang w:val="hy-AM"/>
              </w:rPr>
              <w:t>Count</w:t>
            </w:r>
            <w:r w:rsidR="00EF550C" w:rsidRPr="00211D70">
              <w:rPr>
                <w:rFonts w:ascii="Sylfaen" w:hAnsi="Sylfaen" w:cs="Courier New"/>
                <w:b/>
                <w:bCs/>
                <w:color w:val="000000"/>
                <w:sz w:val="24"/>
                <w:szCs w:val="24"/>
              </w:rPr>
              <w:t>  </w:t>
            </w:r>
          </w:p>
        </w:tc>
        <w:tc>
          <w:tcPr>
            <w:tcW w:w="1621" w:type="dxa"/>
            <w:shd w:val="clear" w:color="auto" w:fill="auto"/>
            <w:vAlign w:val="center"/>
            <w:hideMark/>
          </w:tcPr>
          <w:p w:rsidR="00387928" w:rsidRDefault="002B3BDB" w:rsidP="002B3BDB">
            <w:pPr>
              <w:jc w:val="center"/>
              <w:rPr>
                <w:rFonts w:ascii="Sylfaen" w:hAnsi="Sylfaen" w:cs="Sylfaen"/>
                <w:b/>
                <w:bCs/>
                <w:color w:val="000000"/>
                <w:sz w:val="24"/>
                <w:szCs w:val="24"/>
                <w:lang w:val="hy-AM"/>
              </w:rPr>
            </w:pPr>
            <w:r>
              <w:rPr>
                <w:rFonts w:ascii="Sylfaen" w:hAnsi="Sylfaen" w:cs="Sylfaen"/>
                <w:b/>
                <w:bCs/>
                <w:color w:val="000000"/>
                <w:sz w:val="24"/>
                <w:szCs w:val="24"/>
                <w:lang w:val="hy-AM"/>
              </w:rPr>
              <w:t>Required money</w:t>
            </w:r>
          </w:p>
          <w:p w:rsidR="00EF550C" w:rsidRPr="002B3BDB" w:rsidRDefault="00387928" w:rsidP="002B3BDB">
            <w:pPr>
              <w:jc w:val="center"/>
              <w:rPr>
                <w:rFonts w:ascii="Sylfaen" w:hAnsi="Sylfaen"/>
                <w:b/>
                <w:bCs/>
                <w:color w:val="000000"/>
                <w:sz w:val="24"/>
                <w:szCs w:val="24"/>
                <w:lang w:val="hy-AM"/>
              </w:rPr>
            </w:pPr>
            <w:r>
              <w:rPr>
                <w:rFonts w:ascii="Sylfaen" w:hAnsi="Sylfaen" w:cs="Sylfaen"/>
                <w:b/>
                <w:bCs/>
                <w:color w:val="000000"/>
                <w:sz w:val="24"/>
                <w:szCs w:val="24"/>
                <w:lang w:val="hy-AM"/>
              </w:rPr>
              <w:t>$</w:t>
            </w:r>
            <w:bookmarkStart w:id="0" w:name="_GoBack"/>
            <w:bookmarkEnd w:id="0"/>
            <w:r w:rsidR="002B3BDB">
              <w:rPr>
                <w:rFonts w:ascii="Sylfaen" w:hAnsi="Sylfaen" w:cs="Sylfaen"/>
                <w:b/>
                <w:bCs/>
                <w:color w:val="000000"/>
                <w:sz w:val="24"/>
                <w:szCs w:val="24"/>
                <w:lang w:val="hy-AM"/>
              </w:rPr>
              <w:t xml:space="preserve"> </w:t>
            </w:r>
          </w:p>
        </w:tc>
      </w:tr>
      <w:tr w:rsidR="00034CA9" w:rsidRPr="007D6DEA" w:rsidTr="00953E1A">
        <w:trPr>
          <w:trHeight w:val="371"/>
        </w:trPr>
        <w:tc>
          <w:tcPr>
            <w:tcW w:w="550" w:type="dxa"/>
            <w:vAlign w:val="center"/>
          </w:tcPr>
          <w:p w:rsidR="00034CA9" w:rsidRPr="007D6DEA" w:rsidRDefault="00034CA9" w:rsidP="00953E1A">
            <w:pPr>
              <w:jc w:val="center"/>
              <w:rPr>
                <w:rFonts w:ascii="Sylfaen" w:hAnsi="Sylfaen"/>
                <w:color w:val="000000" w:themeColor="text1"/>
                <w:sz w:val="24"/>
                <w:szCs w:val="24"/>
                <w:lang w:eastAsia="en-GB"/>
              </w:rPr>
            </w:pPr>
            <w:r w:rsidRPr="007D6DEA">
              <w:rPr>
                <w:rFonts w:ascii="Sylfaen" w:hAnsi="Sylfaen"/>
                <w:color w:val="000000" w:themeColor="text1"/>
                <w:sz w:val="24"/>
                <w:szCs w:val="24"/>
                <w:lang w:eastAsia="en-GB"/>
              </w:rPr>
              <w:t>1.</w:t>
            </w:r>
          </w:p>
        </w:tc>
        <w:tc>
          <w:tcPr>
            <w:tcW w:w="4105" w:type="dxa"/>
            <w:shd w:val="clear" w:color="auto" w:fill="auto"/>
            <w:vAlign w:val="center"/>
          </w:tcPr>
          <w:p w:rsidR="00034CA9" w:rsidRPr="0054241F" w:rsidRDefault="0054241F" w:rsidP="00953E1A">
            <w:pPr>
              <w:rPr>
                <w:rFonts w:ascii="Sylfaen" w:hAnsi="Sylfaen"/>
                <w:color w:val="000000" w:themeColor="text1"/>
                <w:sz w:val="24"/>
                <w:szCs w:val="24"/>
                <w:lang w:val="hy-AM" w:eastAsia="en-GB"/>
              </w:rPr>
            </w:pPr>
            <w:r>
              <w:rPr>
                <w:rFonts w:ascii="Sylfaen" w:hAnsi="Sylfaen"/>
                <w:color w:val="000000" w:themeColor="text1"/>
                <w:sz w:val="24"/>
                <w:szCs w:val="24"/>
                <w:lang w:val="hy-AM" w:eastAsia="en-GB"/>
              </w:rPr>
              <w:t>Improvement of area</w:t>
            </w:r>
          </w:p>
          <w:p w:rsidR="00034CA9" w:rsidRPr="007D6DEA" w:rsidRDefault="00034CA9" w:rsidP="00953E1A">
            <w:pPr>
              <w:rPr>
                <w:rFonts w:ascii="Sylfaen" w:hAnsi="Sylfaen"/>
                <w:color w:val="000000" w:themeColor="text1"/>
                <w:sz w:val="24"/>
                <w:szCs w:val="24"/>
                <w:lang w:eastAsia="en-GB"/>
              </w:rPr>
            </w:pPr>
          </w:p>
        </w:tc>
        <w:tc>
          <w:tcPr>
            <w:tcW w:w="1724" w:type="dxa"/>
            <w:vAlign w:val="center"/>
          </w:tcPr>
          <w:p w:rsidR="00034CA9" w:rsidRPr="007D6DEA" w:rsidRDefault="002B3BDB" w:rsidP="00953E1A">
            <w:pPr>
              <w:jc w:val="center"/>
              <w:rPr>
                <w:rFonts w:ascii="Sylfaen" w:hAnsi="Sylfaen"/>
                <w:color w:val="000000" w:themeColor="text1"/>
                <w:sz w:val="24"/>
                <w:szCs w:val="24"/>
                <w:lang w:eastAsia="en-GB"/>
              </w:rPr>
            </w:pPr>
            <w:r w:rsidRPr="00155C4C">
              <w:rPr>
                <w:rFonts w:ascii="Sylfaen" w:hAnsi="Sylfaen"/>
                <w:color w:val="000000" w:themeColor="text1"/>
                <w:sz w:val="24"/>
                <w:szCs w:val="24"/>
                <w:lang w:val="hy-AM" w:eastAsia="en-GB"/>
              </w:rPr>
              <w:t>square meter</w:t>
            </w:r>
          </w:p>
        </w:tc>
        <w:tc>
          <w:tcPr>
            <w:tcW w:w="1559" w:type="dxa"/>
            <w:shd w:val="clear" w:color="auto" w:fill="auto"/>
            <w:vAlign w:val="center"/>
          </w:tcPr>
          <w:p w:rsidR="00034CA9" w:rsidRPr="00E90632" w:rsidRDefault="00533156" w:rsidP="00E90632">
            <w:pPr>
              <w:jc w:val="center"/>
              <w:rPr>
                <w:rFonts w:ascii="Sylfaen" w:hAnsi="Sylfaen"/>
                <w:color w:val="000000" w:themeColor="text1"/>
                <w:sz w:val="24"/>
                <w:szCs w:val="24"/>
                <w:lang w:eastAsia="en-GB"/>
              </w:rPr>
            </w:pPr>
            <w:r>
              <w:rPr>
                <w:rFonts w:ascii="Sylfaen" w:hAnsi="Sylfaen"/>
                <w:color w:val="000000" w:themeColor="text1"/>
                <w:sz w:val="24"/>
                <w:szCs w:val="24"/>
                <w:lang w:val="hy-AM" w:eastAsia="en-GB"/>
              </w:rPr>
              <w:t>0,</w:t>
            </w:r>
            <w:r w:rsidR="00E90632">
              <w:rPr>
                <w:rFonts w:ascii="Sylfaen" w:hAnsi="Sylfaen"/>
                <w:color w:val="000000" w:themeColor="text1"/>
                <w:sz w:val="24"/>
                <w:szCs w:val="24"/>
                <w:lang w:eastAsia="en-GB"/>
              </w:rPr>
              <w:t>69</w:t>
            </w:r>
          </w:p>
        </w:tc>
        <w:tc>
          <w:tcPr>
            <w:tcW w:w="1513" w:type="dxa"/>
            <w:shd w:val="clear" w:color="auto" w:fill="auto"/>
            <w:vAlign w:val="center"/>
          </w:tcPr>
          <w:p w:rsidR="00034CA9" w:rsidRPr="00034CA9" w:rsidRDefault="00034CA9" w:rsidP="00953E1A">
            <w:pPr>
              <w:jc w:val="center"/>
              <w:rPr>
                <w:rFonts w:ascii="Sylfaen" w:hAnsi="Sylfaen"/>
                <w:color w:val="000000" w:themeColor="text1"/>
                <w:sz w:val="24"/>
                <w:szCs w:val="24"/>
                <w:lang w:eastAsia="en-GB"/>
              </w:rPr>
            </w:pPr>
            <w:r w:rsidRPr="00034CA9">
              <w:rPr>
                <w:rFonts w:ascii="Sylfaen" w:hAnsi="Sylfaen"/>
                <w:color w:val="000000" w:themeColor="text1"/>
                <w:sz w:val="24"/>
                <w:szCs w:val="24"/>
                <w:lang w:eastAsia="en-GB"/>
              </w:rPr>
              <w:t>70</w:t>
            </w:r>
          </w:p>
        </w:tc>
        <w:tc>
          <w:tcPr>
            <w:tcW w:w="1621" w:type="dxa"/>
            <w:shd w:val="clear" w:color="auto" w:fill="auto"/>
            <w:vAlign w:val="center"/>
          </w:tcPr>
          <w:p w:rsidR="00034CA9" w:rsidRPr="00816283" w:rsidRDefault="00816283" w:rsidP="00953E1A">
            <w:pPr>
              <w:jc w:val="center"/>
              <w:rPr>
                <w:rFonts w:ascii="Sylfaen" w:hAnsi="Sylfaen"/>
                <w:color w:val="000000" w:themeColor="text1"/>
                <w:sz w:val="24"/>
                <w:szCs w:val="24"/>
                <w:lang w:eastAsia="en-GB"/>
              </w:rPr>
            </w:pPr>
            <w:r>
              <w:rPr>
                <w:rFonts w:ascii="Sylfaen" w:hAnsi="Sylfaen"/>
                <w:color w:val="000000" w:themeColor="text1"/>
                <w:sz w:val="24"/>
                <w:szCs w:val="24"/>
                <w:lang w:eastAsia="en-GB"/>
              </w:rPr>
              <w:t>50</w:t>
            </w:r>
          </w:p>
        </w:tc>
      </w:tr>
      <w:tr w:rsidR="00034CA9" w:rsidRPr="00211D70" w:rsidTr="00953E1A">
        <w:trPr>
          <w:trHeight w:val="437"/>
        </w:trPr>
        <w:tc>
          <w:tcPr>
            <w:tcW w:w="550" w:type="dxa"/>
            <w:vAlign w:val="center"/>
          </w:tcPr>
          <w:p w:rsidR="00034CA9" w:rsidRPr="00657C48" w:rsidRDefault="00034CA9" w:rsidP="00953E1A">
            <w:pPr>
              <w:jc w:val="center"/>
              <w:rPr>
                <w:rFonts w:ascii="Sylfaen" w:hAnsi="Sylfaen"/>
                <w:color w:val="000000" w:themeColor="text1"/>
                <w:sz w:val="24"/>
                <w:szCs w:val="24"/>
                <w:lang w:eastAsia="en-GB"/>
              </w:rPr>
            </w:pPr>
            <w:r>
              <w:rPr>
                <w:rFonts w:ascii="Sylfaen" w:hAnsi="Sylfaen"/>
                <w:color w:val="000000" w:themeColor="text1"/>
                <w:sz w:val="24"/>
                <w:szCs w:val="24"/>
                <w:lang w:eastAsia="en-GB"/>
              </w:rPr>
              <w:t>2.</w:t>
            </w:r>
          </w:p>
        </w:tc>
        <w:tc>
          <w:tcPr>
            <w:tcW w:w="4105" w:type="dxa"/>
            <w:shd w:val="clear" w:color="auto" w:fill="auto"/>
            <w:vAlign w:val="center"/>
          </w:tcPr>
          <w:p w:rsidR="00034CA9" w:rsidRPr="007D6DEA" w:rsidRDefault="0054241F" w:rsidP="00953E1A">
            <w:pPr>
              <w:rPr>
                <w:rFonts w:ascii="Sylfaen" w:hAnsi="Sylfaen"/>
                <w:color w:val="000000" w:themeColor="text1"/>
                <w:sz w:val="24"/>
                <w:szCs w:val="24"/>
                <w:lang w:val="hy-AM" w:eastAsia="en-GB"/>
              </w:rPr>
            </w:pPr>
            <w:r>
              <w:rPr>
                <w:rFonts w:ascii="Sylfaen" w:hAnsi="Sylfaen"/>
                <w:color w:val="000000" w:themeColor="text1"/>
                <w:sz w:val="24"/>
                <w:szCs w:val="24"/>
                <w:lang w:val="hy-AM" w:eastAsia="en-GB"/>
              </w:rPr>
              <w:t>P</w:t>
            </w:r>
            <w:proofErr w:type="spellStart"/>
            <w:r w:rsidRPr="00155C4C">
              <w:rPr>
                <w:rFonts w:ascii="Sylfaen" w:hAnsi="Sylfaen"/>
                <w:color w:val="000000" w:themeColor="text1"/>
                <w:sz w:val="24"/>
                <w:szCs w:val="24"/>
                <w:lang w:eastAsia="en-GB"/>
              </w:rPr>
              <w:t>avilion</w:t>
            </w:r>
            <w:proofErr w:type="spellEnd"/>
          </w:p>
        </w:tc>
        <w:tc>
          <w:tcPr>
            <w:tcW w:w="1724" w:type="dxa"/>
            <w:vAlign w:val="center"/>
          </w:tcPr>
          <w:p w:rsidR="00034CA9" w:rsidRPr="002B3BDB" w:rsidRDefault="002B3BDB" w:rsidP="00953E1A">
            <w:pPr>
              <w:jc w:val="center"/>
              <w:rPr>
                <w:rFonts w:ascii="Sylfaen" w:hAnsi="Sylfaen"/>
                <w:color w:val="000000"/>
                <w:sz w:val="24"/>
                <w:szCs w:val="24"/>
              </w:rPr>
            </w:pPr>
            <w:r>
              <w:rPr>
                <w:rFonts w:ascii="Sylfaen" w:hAnsi="Sylfaen"/>
                <w:color w:val="000000"/>
                <w:sz w:val="24"/>
                <w:szCs w:val="24"/>
              </w:rPr>
              <w:t>piece</w:t>
            </w:r>
          </w:p>
        </w:tc>
        <w:tc>
          <w:tcPr>
            <w:tcW w:w="1559" w:type="dxa"/>
            <w:shd w:val="clear" w:color="auto" w:fill="auto"/>
            <w:vAlign w:val="center"/>
          </w:tcPr>
          <w:p w:rsidR="00034CA9" w:rsidRPr="00533156" w:rsidRDefault="00533156" w:rsidP="00953E1A">
            <w:pPr>
              <w:jc w:val="center"/>
              <w:rPr>
                <w:rFonts w:ascii="Sylfaen" w:hAnsi="Sylfaen" w:cs="Calibri"/>
                <w:lang w:val="hy-AM"/>
              </w:rPr>
            </w:pPr>
            <w:r>
              <w:rPr>
                <w:rFonts w:ascii="Sylfaen" w:hAnsi="Sylfaen" w:cs="Calibri"/>
                <w:lang w:val="hy-AM"/>
              </w:rPr>
              <w:t>747</w:t>
            </w:r>
          </w:p>
        </w:tc>
        <w:tc>
          <w:tcPr>
            <w:tcW w:w="1513" w:type="dxa"/>
            <w:shd w:val="clear" w:color="auto" w:fill="auto"/>
            <w:vAlign w:val="center"/>
          </w:tcPr>
          <w:p w:rsidR="00034CA9" w:rsidRDefault="00034CA9" w:rsidP="00953E1A">
            <w:pPr>
              <w:jc w:val="center"/>
              <w:rPr>
                <w:rFonts w:ascii="Sylfaen" w:hAnsi="Sylfaen" w:cs="Calibri"/>
              </w:rPr>
            </w:pPr>
            <w:r>
              <w:rPr>
                <w:rFonts w:ascii="Sylfaen" w:hAnsi="Sylfaen" w:cs="Calibri"/>
              </w:rPr>
              <w:t>1</w:t>
            </w:r>
          </w:p>
        </w:tc>
        <w:tc>
          <w:tcPr>
            <w:tcW w:w="1621" w:type="dxa"/>
            <w:shd w:val="clear" w:color="auto" w:fill="auto"/>
            <w:vAlign w:val="center"/>
          </w:tcPr>
          <w:p w:rsidR="00034CA9" w:rsidRPr="00816283" w:rsidRDefault="00533156" w:rsidP="00816283">
            <w:pPr>
              <w:jc w:val="center"/>
              <w:rPr>
                <w:rFonts w:ascii="Sylfaen" w:hAnsi="Sylfaen" w:cs="Calibri"/>
              </w:rPr>
            </w:pPr>
            <w:r>
              <w:rPr>
                <w:rFonts w:ascii="Sylfaen" w:hAnsi="Sylfaen" w:cs="Calibri"/>
                <w:lang w:val="hy-AM"/>
              </w:rPr>
              <w:t>74</w:t>
            </w:r>
            <w:r w:rsidR="00816283">
              <w:rPr>
                <w:rFonts w:ascii="Sylfaen" w:hAnsi="Sylfaen" w:cs="Calibri"/>
              </w:rPr>
              <w:t>8</w:t>
            </w:r>
          </w:p>
        </w:tc>
      </w:tr>
      <w:tr w:rsidR="00034CA9" w:rsidRPr="00211D70" w:rsidTr="00953E1A">
        <w:trPr>
          <w:trHeight w:val="410"/>
        </w:trPr>
        <w:tc>
          <w:tcPr>
            <w:tcW w:w="550" w:type="dxa"/>
            <w:vAlign w:val="center"/>
          </w:tcPr>
          <w:p w:rsidR="00034CA9" w:rsidRPr="00EF550C" w:rsidRDefault="00034CA9" w:rsidP="00953E1A">
            <w:pPr>
              <w:ind w:left="317" w:hanging="317"/>
              <w:jc w:val="center"/>
              <w:rPr>
                <w:rFonts w:ascii="Sylfaen" w:hAnsi="Sylfaen"/>
                <w:color w:val="000000" w:themeColor="text1"/>
                <w:sz w:val="24"/>
                <w:szCs w:val="24"/>
                <w:lang w:eastAsia="en-GB"/>
              </w:rPr>
            </w:pPr>
            <w:r>
              <w:rPr>
                <w:rFonts w:ascii="Sylfaen" w:hAnsi="Sylfaen"/>
                <w:color w:val="000000" w:themeColor="text1"/>
                <w:sz w:val="24"/>
                <w:szCs w:val="24"/>
                <w:lang w:eastAsia="en-GB"/>
              </w:rPr>
              <w:t>3.</w:t>
            </w:r>
          </w:p>
        </w:tc>
        <w:tc>
          <w:tcPr>
            <w:tcW w:w="4105" w:type="dxa"/>
            <w:shd w:val="clear" w:color="auto" w:fill="auto"/>
            <w:noWrap/>
            <w:vAlign w:val="center"/>
          </w:tcPr>
          <w:p w:rsidR="00034CA9" w:rsidRPr="00657C48" w:rsidRDefault="0054241F" w:rsidP="0054241F">
            <w:pPr>
              <w:ind w:left="317" w:hanging="317"/>
              <w:rPr>
                <w:rFonts w:ascii="Sylfaen" w:hAnsi="Sylfaen"/>
                <w:color w:val="000000" w:themeColor="text1"/>
                <w:sz w:val="24"/>
                <w:szCs w:val="24"/>
                <w:lang w:val="hy-AM" w:eastAsia="en-GB"/>
              </w:rPr>
            </w:pPr>
            <w:r>
              <w:rPr>
                <w:rFonts w:ascii="Sylfaen" w:hAnsi="Sylfaen"/>
                <w:color w:val="000000" w:themeColor="text1"/>
                <w:sz w:val="24"/>
                <w:szCs w:val="24"/>
                <w:lang w:val="hy-AM" w:eastAsia="en-GB"/>
              </w:rPr>
              <w:t>Bench</w:t>
            </w:r>
            <w:r w:rsidR="00034CA9">
              <w:rPr>
                <w:rFonts w:ascii="Sylfaen" w:hAnsi="Sylfaen"/>
                <w:color w:val="000000" w:themeColor="text1"/>
                <w:sz w:val="24"/>
                <w:szCs w:val="24"/>
                <w:lang w:val="hy-AM" w:eastAsia="en-GB"/>
              </w:rPr>
              <w:t xml:space="preserve"> /</w:t>
            </w:r>
            <w:r>
              <w:rPr>
                <w:rFonts w:ascii="Sylfaen" w:hAnsi="Sylfaen"/>
                <w:color w:val="000000" w:themeColor="text1"/>
                <w:sz w:val="24"/>
                <w:szCs w:val="24"/>
                <w:lang w:val="hy-AM" w:eastAsia="en-GB"/>
              </w:rPr>
              <w:t>wooden</w:t>
            </w:r>
            <w:r w:rsidR="00034CA9">
              <w:rPr>
                <w:rFonts w:ascii="Sylfaen" w:hAnsi="Sylfaen"/>
                <w:color w:val="000000" w:themeColor="text1"/>
                <w:sz w:val="24"/>
                <w:szCs w:val="24"/>
                <w:lang w:val="hy-AM" w:eastAsia="en-GB"/>
              </w:rPr>
              <w:t>/</w:t>
            </w:r>
          </w:p>
        </w:tc>
        <w:tc>
          <w:tcPr>
            <w:tcW w:w="1724" w:type="dxa"/>
            <w:vAlign w:val="center"/>
          </w:tcPr>
          <w:p w:rsidR="00034CA9" w:rsidRDefault="002B3BDB" w:rsidP="00953E1A">
            <w:pPr>
              <w:jc w:val="center"/>
            </w:pPr>
            <w:r>
              <w:rPr>
                <w:rFonts w:ascii="Sylfaen" w:hAnsi="Sylfaen"/>
                <w:color w:val="000000"/>
                <w:sz w:val="24"/>
                <w:szCs w:val="24"/>
              </w:rPr>
              <w:t>piece</w:t>
            </w:r>
          </w:p>
        </w:tc>
        <w:tc>
          <w:tcPr>
            <w:tcW w:w="1559" w:type="dxa"/>
            <w:shd w:val="clear" w:color="auto" w:fill="auto"/>
            <w:vAlign w:val="center"/>
          </w:tcPr>
          <w:p w:rsidR="00034CA9" w:rsidRPr="00533156" w:rsidRDefault="00533156" w:rsidP="00953E1A">
            <w:pPr>
              <w:jc w:val="center"/>
              <w:rPr>
                <w:rFonts w:ascii="Sylfaen" w:hAnsi="Sylfaen" w:cs="Calibri"/>
                <w:color w:val="000000"/>
                <w:lang w:val="hy-AM"/>
              </w:rPr>
            </w:pPr>
            <w:r>
              <w:rPr>
                <w:rFonts w:ascii="Sylfaen" w:hAnsi="Sylfaen" w:cs="Calibri"/>
                <w:color w:val="000000"/>
                <w:lang w:val="hy-AM"/>
              </w:rPr>
              <w:t>145</w:t>
            </w:r>
          </w:p>
        </w:tc>
        <w:tc>
          <w:tcPr>
            <w:tcW w:w="1513" w:type="dxa"/>
            <w:shd w:val="clear" w:color="auto" w:fill="auto"/>
            <w:vAlign w:val="center"/>
          </w:tcPr>
          <w:p w:rsidR="00034CA9" w:rsidRDefault="00034CA9" w:rsidP="00953E1A">
            <w:pPr>
              <w:jc w:val="center"/>
              <w:rPr>
                <w:rFonts w:ascii="Sylfaen" w:hAnsi="Sylfaen" w:cs="Calibri"/>
              </w:rPr>
            </w:pPr>
            <w:r>
              <w:rPr>
                <w:rFonts w:ascii="Sylfaen" w:hAnsi="Sylfaen" w:cs="Calibri"/>
              </w:rPr>
              <w:t>4</w:t>
            </w:r>
          </w:p>
        </w:tc>
        <w:tc>
          <w:tcPr>
            <w:tcW w:w="1621" w:type="dxa"/>
            <w:shd w:val="clear" w:color="auto" w:fill="auto"/>
            <w:vAlign w:val="center"/>
          </w:tcPr>
          <w:p w:rsidR="00034CA9" w:rsidRPr="00664F3C" w:rsidRDefault="00664F3C" w:rsidP="00664F3C">
            <w:pPr>
              <w:jc w:val="center"/>
              <w:rPr>
                <w:rFonts w:ascii="Sylfaen" w:hAnsi="Sylfaen" w:cs="Calibri"/>
                <w:color w:val="000000"/>
                <w:lang w:val="hy-AM"/>
              </w:rPr>
            </w:pPr>
            <w:r>
              <w:rPr>
                <w:rFonts w:ascii="Sylfaen" w:hAnsi="Sylfaen" w:cs="Calibri"/>
                <w:color w:val="000000"/>
                <w:lang w:val="hy-AM"/>
              </w:rPr>
              <w:t>580</w:t>
            </w:r>
          </w:p>
        </w:tc>
      </w:tr>
      <w:tr w:rsidR="00034CA9" w:rsidRPr="00211D70" w:rsidTr="00953E1A">
        <w:trPr>
          <w:trHeight w:val="415"/>
        </w:trPr>
        <w:tc>
          <w:tcPr>
            <w:tcW w:w="550" w:type="dxa"/>
            <w:vAlign w:val="center"/>
          </w:tcPr>
          <w:p w:rsidR="00034CA9" w:rsidRPr="00EF550C" w:rsidRDefault="00034CA9" w:rsidP="00953E1A">
            <w:pPr>
              <w:jc w:val="center"/>
              <w:rPr>
                <w:rFonts w:ascii="Sylfaen" w:hAnsi="Sylfaen"/>
                <w:color w:val="000000" w:themeColor="text1"/>
                <w:sz w:val="24"/>
                <w:szCs w:val="24"/>
                <w:lang w:eastAsia="en-GB"/>
              </w:rPr>
            </w:pPr>
            <w:r>
              <w:rPr>
                <w:rFonts w:ascii="Sylfaen" w:hAnsi="Sylfaen"/>
                <w:color w:val="000000" w:themeColor="text1"/>
                <w:sz w:val="24"/>
                <w:szCs w:val="24"/>
                <w:lang w:eastAsia="en-GB"/>
              </w:rPr>
              <w:t>4.</w:t>
            </w:r>
          </w:p>
        </w:tc>
        <w:tc>
          <w:tcPr>
            <w:tcW w:w="4105" w:type="dxa"/>
            <w:shd w:val="clear" w:color="auto" w:fill="auto"/>
            <w:vAlign w:val="center"/>
          </w:tcPr>
          <w:p w:rsidR="00034CA9" w:rsidRPr="0054241F" w:rsidRDefault="0054241F" w:rsidP="00953E1A">
            <w:pPr>
              <w:rPr>
                <w:rFonts w:ascii="Sylfaen" w:hAnsi="Sylfaen"/>
                <w:color w:val="000000" w:themeColor="text1"/>
                <w:sz w:val="24"/>
                <w:szCs w:val="24"/>
                <w:lang w:val="hy-AM" w:eastAsia="en-GB"/>
              </w:rPr>
            </w:pPr>
            <w:r w:rsidRPr="00155C4C">
              <w:rPr>
                <w:rFonts w:ascii="Sylfaen" w:hAnsi="Sylfaen"/>
                <w:color w:val="000000" w:themeColor="text1"/>
                <w:sz w:val="24"/>
                <w:szCs w:val="24"/>
                <w:lang w:eastAsia="en-GB"/>
              </w:rPr>
              <w:t>Lighting</w:t>
            </w:r>
            <w:r>
              <w:rPr>
                <w:rFonts w:ascii="Sylfaen" w:hAnsi="Sylfaen"/>
                <w:color w:val="000000" w:themeColor="text1"/>
                <w:sz w:val="24"/>
                <w:szCs w:val="24"/>
                <w:lang w:val="hy-AM" w:eastAsia="en-GB"/>
              </w:rPr>
              <w:t xml:space="preserve"> lanterns</w:t>
            </w:r>
          </w:p>
        </w:tc>
        <w:tc>
          <w:tcPr>
            <w:tcW w:w="1724" w:type="dxa"/>
            <w:vAlign w:val="center"/>
          </w:tcPr>
          <w:p w:rsidR="00034CA9" w:rsidRDefault="002B3BDB" w:rsidP="00953E1A">
            <w:pPr>
              <w:jc w:val="center"/>
            </w:pPr>
            <w:r>
              <w:rPr>
                <w:rFonts w:ascii="Sylfaen" w:hAnsi="Sylfaen"/>
                <w:color w:val="000000"/>
                <w:sz w:val="24"/>
                <w:szCs w:val="24"/>
              </w:rPr>
              <w:t>piece</w:t>
            </w:r>
          </w:p>
        </w:tc>
        <w:tc>
          <w:tcPr>
            <w:tcW w:w="1559" w:type="dxa"/>
            <w:shd w:val="clear" w:color="auto" w:fill="auto"/>
            <w:vAlign w:val="center"/>
          </w:tcPr>
          <w:p w:rsidR="00034CA9" w:rsidRPr="00664F3C" w:rsidRDefault="00664F3C" w:rsidP="00664F3C">
            <w:pPr>
              <w:jc w:val="center"/>
              <w:rPr>
                <w:rFonts w:ascii="Sylfaen" w:hAnsi="Sylfaen" w:cs="Calibri"/>
                <w:color w:val="000000"/>
                <w:lang w:val="hy-AM"/>
              </w:rPr>
            </w:pPr>
            <w:r>
              <w:rPr>
                <w:rFonts w:ascii="Sylfaen" w:hAnsi="Sylfaen" w:cs="Calibri"/>
                <w:color w:val="000000"/>
                <w:lang w:val="hy-AM"/>
              </w:rPr>
              <w:t>149</w:t>
            </w:r>
          </w:p>
        </w:tc>
        <w:tc>
          <w:tcPr>
            <w:tcW w:w="1513" w:type="dxa"/>
            <w:shd w:val="clear" w:color="auto" w:fill="auto"/>
            <w:vAlign w:val="center"/>
          </w:tcPr>
          <w:p w:rsidR="00034CA9" w:rsidRDefault="001C78F1" w:rsidP="00953E1A">
            <w:pPr>
              <w:jc w:val="center"/>
              <w:rPr>
                <w:rFonts w:ascii="Sylfaen" w:hAnsi="Sylfaen" w:cs="Calibri"/>
                <w:color w:val="000000"/>
              </w:rPr>
            </w:pPr>
            <w:r>
              <w:rPr>
                <w:rFonts w:ascii="Sylfaen" w:hAnsi="Sylfaen" w:cs="Calibri"/>
                <w:color w:val="000000"/>
              </w:rPr>
              <w:t>3</w:t>
            </w:r>
          </w:p>
        </w:tc>
        <w:tc>
          <w:tcPr>
            <w:tcW w:w="1621" w:type="dxa"/>
            <w:shd w:val="clear" w:color="auto" w:fill="auto"/>
            <w:vAlign w:val="center"/>
          </w:tcPr>
          <w:p w:rsidR="00034CA9" w:rsidRPr="001C78F1" w:rsidRDefault="001C78F1" w:rsidP="00816283">
            <w:pPr>
              <w:jc w:val="center"/>
              <w:rPr>
                <w:rFonts w:ascii="Sylfaen" w:hAnsi="Sylfaen" w:cs="Calibri"/>
                <w:color w:val="000000"/>
              </w:rPr>
            </w:pPr>
            <w:r>
              <w:rPr>
                <w:rFonts w:ascii="Sylfaen" w:hAnsi="Sylfaen" w:cs="Calibri"/>
                <w:color w:val="000000"/>
              </w:rPr>
              <w:t>44</w:t>
            </w:r>
            <w:r w:rsidR="00816283">
              <w:rPr>
                <w:rFonts w:ascii="Sylfaen" w:hAnsi="Sylfaen" w:cs="Calibri"/>
                <w:color w:val="000000"/>
              </w:rPr>
              <w:t>8</w:t>
            </w:r>
          </w:p>
        </w:tc>
      </w:tr>
      <w:tr w:rsidR="00034CA9" w:rsidRPr="00211D70" w:rsidTr="00953E1A">
        <w:trPr>
          <w:trHeight w:val="345"/>
        </w:trPr>
        <w:tc>
          <w:tcPr>
            <w:tcW w:w="550" w:type="dxa"/>
            <w:vAlign w:val="center"/>
          </w:tcPr>
          <w:p w:rsidR="00034CA9" w:rsidRPr="00657C48" w:rsidRDefault="00034CA9" w:rsidP="00953E1A">
            <w:pPr>
              <w:ind w:left="459" w:hanging="425"/>
              <w:jc w:val="center"/>
              <w:rPr>
                <w:rFonts w:ascii="Sylfaen" w:hAnsi="Sylfaen"/>
                <w:color w:val="000000" w:themeColor="text1"/>
                <w:sz w:val="24"/>
                <w:szCs w:val="24"/>
                <w:lang w:eastAsia="en-GB"/>
              </w:rPr>
            </w:pPr>
            <w:r>
              <w:rPr>
                <w:rFonts w:ascii="Sylfaen" w:hAnsi="Sylfaen"/>
                <w:color w:val="000000" w:themeColor="text1"/>
                <w:sz w:val="24"/>
                <w:szCs w:val="24"/>
                <w:lang w:eastAsia="en-GB"/>
              </w:rPr>
              <w:t>5.</w:t>
            </w:r>
          </w:p>
        </w:tc>
        <w:tc>
          <w:tcPr>
            <w:tcW w:w="4105" w:type="dxa"/>
            <w:shd w:val="clear" w:color="auto" w:fill="auto"/>
            <w:noWrap/>
            <w:vAlign w:val="center"/>
          </w:tcPr>
          <w:p w:rsidR="00034CA9" w:rsidRPr="007D6DEA" w:rsidRDefault="0054241F" w:rsidP="00953E1A">
            <w:pPr>
              <w:ind w:left="459" w:hanging="425"/>
              <w:rPr>
                <w:rFonts w:ascii="Sylfaen" w:hAnsi="Sylfaen"/>
                <w:color w:val="000000" w:themeColor="text1"/>
                <w:sz w:val="24"/>
                <w:szCs w:val="24"/>
                <w:lang w:val="hy-AM" w:eastAsia="en-GB"/>
              </w:rPr>
            </w:pPr>
            <w:r>
              <w:rPr>
                <w:rFonts w:ascii="Sylfaen" w:hAnsi="Sylfaen"/>
                <w:color w:val="000000" w:themeColor="text1"/>
                <w:sz w:val="24"/>
                <w:szCs w:val="24"/>
                <w:lang w:val="hy-AM" w:eastAsia="en-GB"/>
              </w:rPr>
              <w:t>T</w:t>
            </w:r>
            <w:proofErr w:type="spellStart"/>
            <w:r w:rsidRPr="00155C4C">
              <w:rPr>
                <w:rFonts w:ascii="Sylfaen" w:hAnsi="Sylfaen"/>
                <w:color w:val="000000" w:themeColor="text1"/>
                <w:sz w:val="24"/>
                <w:szCs w:val="24"/>
                <w:lang w:eastAsia="en-GB"/>
              </w:rPr>
              <w:t>rash</w:t>
            </w:r>
            <w:proofErr w:type="spellEnd"/>
            <w:r w:rsidRPr="00155C4C">
              <w:rPr>
                <w:rFonts w:ascii="Sylfaen" w:hAnsi="Sylfaen"/>
                <w:color w:val="000000" w:themeColor="text1"/>
                <w:sz w:val="24"/>
                <w:szCs w:val="24"/>
                <w:lang w:eastAsia="en-GB"/>
              </w:rPr>
              <w:t xml:space="preserve"> receptacle</w:t>
            </w:r>
          </w:p>
        </w:tc>
        <w:tc>
          <w:tcPr>
            <w:tcW w:w="1724" w:type="dxa"/>
            <w:vAlign w:val="center"/>
          </w:tcPr>
          <w:p w:rsidR="00034CA9" w:rsidRDefault="002B3BDB" w:rsidP="00953E1A">
            <w:pPr>
              <w:jc w:val="center"/>
            </w:pPr>
            <w:r>
              <w:rPr>
                <w:rFonts w:ascii="Sylfaen" w:hAnsi="Sylfaen"/>
                <w:color w:val="000000"/>
                <w:sz w:val="24"/>
                <w:szCs w:val="24"/>
              </w:rPr>
              <w:t>piece</w:t>
            </w:r>
          </w:p>
        </w:tc>
        <w:tc>
          <w:tcPr>
            <w:tcW w:w="1559" w:type="dxa"/>
            <w:shd w:val="clear" w:color="auto" w:fill="auto"/>
            <w:vAlign w:val="center"/>
          </w:tcPr>
          <w:p w:rsidR="00034CA9" w:rsidRPr="00664F3C" w:rsidRDefault="00664F3C" w:rsidP="00953E1A">
            <w:pPr>
              <w:jc w:val="center"/>
              <w:rPr>
                <w:rFonts w:ascii="Sylfaen" w:hAnsi="Sylfaen" w:cs="Calibri"/>
                <w:lang w:val="hy-AM"/>
              </w:rPr>
            </w:pPr>
            <w:r>
              <w:rPr>
                <w:rFonts w:ascii="Sylfaen" w:hAnsi="Sylfaen" w:cs="Calibri"/>
                <w:lang w:val="hy-AM"/>
              </w:rPr>
              <w:t>87</w:t>
            </w:r>
          </w:p>
        </w:tc>
        <w:tc>
          <w:tcPr>
            <w:tcW w:w="1513" w:type="dxa"/>
            <w:shd w:val="clear" w:color="auto" w:fill="auto"/>
            <w:vAlign w:val="center"/>
          </w:tcPr>
          <w:p w:rsidR="00034CA9" w:rsidRDefault="00034CA9" w:rsidP="00953E1A">
            <w:pPr>
              <w:jc w:val="center"/>
              <w:rPr>
                <w:rFonts w:ascii="Sylfaen" w:hAnsi="Sylfaen" w:cs="Calibri"/>
                <w:color w:val="000000"/>
              </w:rPr>
            </w:pPr>
            <w:r>
              <w:rPr>
                <w:rFonts w:ascii="Sylfaen" w:hAnsi="Sylfaen" w:cs="Calibri"/>
                <w:color w:val="000000"/>
              </w:rPr>
              <w:t>2</w:t>
            </w:r>
          </w:p>
        </w:tc>
        <w:tc>
          <w:tcPr>
            <w:tcW w:w="1621" w:type="dxa"/>
            <w:shd w:val="clear" w:color="auto" w:fill="auto"/>
            <w:vAlign w:val="center"/>
          </w:tcPr>
          <w:p w:rsidR="00034CA9" w:rsidRPr="001C78F1" w:rsidRDefault="00664F3C" w:rsidP="001C78F1">
            <w:pPr>
              <w:jc w:val="center"/>
              <w:rPr>
                <w:rFonts w:ascii="Sylfaen" w:hAnsi="Sylfaen" w:cs="Calibri"/>
                <w:color w:val="000000"/>
              </w:rPr>
            </w:pPr>
            <w:r>
              <w:rPr>
                <w:rFonts w:ascii="Sylfaen" w:hAnsi="Sylfaen" w:cs="Calibri"/>
                <w:color w:val="000000"/>
                <w:lang w:val="hy-AM"/>
              </w:rPr>
              <w:t>1</w:t>
            </w:r>
            <w:r w:rsidR="001C78F1">
              <w:rPr>
                <w:rFonts w:ascii="Sylfaen" w:hAnsi="Sylfaen" w:cs="Calibri"/>
                <w:color w:val="000000"/>
              </w:rPr>
              <w:t>74</w:t>
            </w:r>
          </w:p>
        </w:tc>
      </w:tr>
      <w:tr w:rsidR="00034CA9" w:rsidRPr="00211D70" w:rsidTr="00953E1A">
        <w:trPr>
          <w:trHeight w:val="345"/>
        </w:trPr>
        <w:tc>
          <w:tcPr>
            <w:tcW w:w="550" w:type="dxa"/>
            <w:vAlign w:val="center"/>
          </w:tcPr>
          <w:p w:rsidR="00034CA9" w:rsidRPr="00657C48" w:rsidRDefault="00034CA9" w:rsidP="00953E1A">
            <w:pPr>
              <w:ind w:left="317" w:hanging="283"/>
              <w:jc w:val="center"/>
              <w:rPr>
                <w:rFonts w:ascii="Sylfaen" w:hAnsi="Sylfaen"/>
                <w:color w:val="000000" w:themeColor="text1"/>
                <w:sz w:val="24"/>
                <w:szCs w:val="24"/>
                <w:lang w:eastAsia="en-GB"/>
              </w:rPr>
            </w:pPr>
            <w:r>
              <w:rPr>
                <w:rFonts w:ascii="Sylfaen" w:hAnsi="Sylfaen"/>
                <w:color w:val="000000" w:themeColor="text1"/>
                <w:sz w:val="24"/>
                <w:szCs w:val="24"/>
                <w:lang w:eastAsia="en-GB"/>
              </w:rPr>
              <w:t>6.</w:t>
            </w:r>
          </w:p>
        </w:tc>
        <w:tc>
          <w:tcPr>
            <w:tcW w:w="4105" w:type="dxa"/>
            <w:shd w:val="clear" w:color="auto" w:fill="auto"/>
            <w:noWrap/>
            <w:vAlign w:val="center"/>
          </w:tcPr>
          <w:p w:rsidR="00034CA9" w:rsidRPr="007D6DEA" w:rsidRDefault="0054241F" w:rsidP="00953E1A">
            <w:pPr>
              <w:rPr>
                <w:rFonts w:ascii="Sylfaen" w:hAnsi="Sylfaen"/>
                <w:b/>
                <w:color w:val="000000" w:themeColor="text1"/>
                <w:sz w:val="24"/>
                <w:szCs w:val="24"/>
                <w:lang w:eastAsia="en-GB"/>
              </w:rPr>
            </w:pPr>
            <w:r w:rsidRPr="0054241F">
              <w:rPr>
                <w:rFonts w:ascii="Sylfaen" w:hAnsi="Sylfaen"/>
                <w:b/>
                <w:color w:val="000000" w:themeColor="text1"/>
                <w:sz w:val="24"/>
                <w:szCs w:val="24"/>
                <w:lang w:val="hy-AM" w:eastAsia="en-GB"/>
              </w:rPr>
              <w:t>Purchase and installation</w:t>
            </w:r>
            <w:r>
              <w:rPr>
                <w:rFonts w:ascii="Sylfaen" w:hAnsi="Sylfaen"/>
                <w:b/>
                <w:color w:val="000000" w:themeColor="text1"/>
                <w:sz w:val="24"/>
                <w:szCs w:val="24"/>
                <w:lang w:val="hy-AM" w:eastAsia="en-GB"/>
              </w:rPr>
              <w:t xml:space="preserve"> of equipment</w:t>
            </w:r>
          </w:p>
        </w:tc>
        <w:tc>
          <w:tcPr>
            <w:tcW w:w="1724" w:type="dxa"/>
            <w:vAlign w:val="center"/>
          </w:tcPr>
          <w:p w:rsidR="00034CA9" w:rsidRPr="00211D70" w:rsidRDefault="002B3BDB" w:rsidP="00953E1A">
            <w:pPr>
              <w:jc w:val="center"/>
              <w:rPr>
                <w:rFonts w:ascii="Sylfaen" w:hAnsi="Sylfaen"/>
                <w:b/>
                <w:color w:val="000000"/>
                <w:sz w:val="24"/>
                <w:szCs w:val="24"/>
              </w:rPr>
            </w:pPr>
            <w:r>
              <w:rPr>
                <w:rFonts w:ascii="Sylfaen" w:hAnsi="Sylfaen"/>
                <w:color w:val="000000"/>
                <w:sz w:val="24"/>
                <w:szCs w:val="24"/>
              </w:rPr>
              <w:t>piece</w:t>
            </w:r>
          </w:p>
        </w:tc>
        <w:tc>
          <w:tcPr>
            <w:tcW w:w="1559" w:type="dxa"/>
            <w:shd w:val="clear" w:color="auto" w:fill="auto"/>
            <w:vAlign w:val="center"/>
          </w:tcPr>
          <w:p w:rsidR="00034CA9" w:rsidRDefault="00034CA9" w:rsidP="00953E1A">
            <w:pPr>
              <w:jc w:val="center"/>
              <w:rPr>
                <w:rFonts w:ascii="Sylfaen" w:hAnsi="Sylfaen" w:cs="Calibri"/>
                <w:b/>
                <w:bCs/>
              </w:rPr>
            </w:pPr>
          </w:p>
        </w:tc>
        <w:tc>
          <w:tcPr>
            <w:tcW w:w="1513" w:type="dxa"/>
            <w:shd w:val="clear" w:color="auto" w:fill="auto"/>
            <w:vAlign w:val="center"/>
          </w:tcPr>
          <w:p w:rsidR="00034CA9" w:rsidRDefault="00034CA9" w:rsidP="00953E1A">
            <w:pPr>
              <w:jc w:val="center"/>
              <w:rPr>
                <w:rFonts w:ascii="Sylfaen" w:hAnsi="Sylfaen" w:cs="Calibri"/>
                <w:b/>
                <w:bCs/>
                <w:color w:val="000000"/>
              </w:rPr>
            </w:pPr>
            <w:r>
              <w:rPr>
                <w:rFonts w:ascii="Sylfaen" w:hAnsi="Sylfaen" w:cs="Calibri"/>
                <w:b/>
                <w:bCs/>
                <w:color w:val="000000"/>
              </w:rPr>
              <w:t>4</w:t>
            </w:r>
          </w:p>
        </w:tc>
        <w:tc>
          <w:tcPr>
            <w:tcW w:w="1621" w:type="dxa"/>
            <w:shd w:val="clear" w:color="auto" w:fill="auto"/>
            <w:vAlign w:val="center"/>
          </w:tcPr>
          <w:p w:rsidR="00034CA9" w:rsidRPr="00E15C07" w:rsidRDefault="00E15C07" w:rsidP="00953E1A">
            <w:pPr>
              <w:jc w:val="center"/>
              <w:rPr>
                <w:rFonts w:ascii="Sylfaen" w:hAnsi="Sylfaen" w:cs="Calibri"/>
                <w:b/>
                <w:bCs/>
                <w:color w:val="000000"/>
                <w:lang w:val="hy-AM"/>
              </w:rPr>
            </w:pPr>
            <w:r>
              <w:rPr>
                <w:rFonts w:ascii="Sylfaen" w:hAnsi="Sylfaen" w:cs="Calibri"/>
                <w:b/>
                <w:bCs/>
                <w:color w:val="000000"/>
                <w:lang w:val="hy-AM"/>
              </w:rPr>
              <w:t>3000</w:t>
            </w:r>
          </w:p>
        </w:tc>
      </w:tr>
      <w:tr w:rsidR="00E15C07" w:rsidRPr="00211D70" w:rsidTr="00953E1A">
        <w:trPr>
          <w:trHeight w:val="345"/>
        </w:trPr>
        <w:tc>
          <w:tcPr>
            <w:tcW w:w="550" w:type="dxa"/>
            <w:vAlign w:val="center"/>
          </w:tcPr>
          <w:p w:rsidR="00E15C07" w:rsidRPr="007D6DEA" w:rsidRDefault="00E15C07" w:rsidP="00953E1A">
            <w:pPr>
              <w:ind w:left="317" w:hanging="283"/>
              <w:jc w:val="center"/>
              <w:rPr>
                <w:rFonts w:ascii="Sylfaen" w:hAnsi="Sylfaen"/>
                <w:color w:val="000000" w:themeColor="text1"/>
                <w:sz w:val="24"/>
                <w:szCs w:val="24"/>
                <w:lang w:val="hy-AM" w:eastAsia="en-GB"/>
              </w:rPr>
            </w:pPr>
            <w:r>
              <w:rPr>
                <w:rFonts w:ascii="Sylfaen" w:hAnsi="Sylfaen"/>
                <w:color w:val="000000" w:themeColor="text1"/>
                <w:sz w:val="24"/>
                <w:szCs w:val="24"/>
                <w:lang w:val="hy-AM" w:eastAsia="en-GB"/>
              </w:rPr>
              <w:t>6.1</w:t>
            </w:r>
          </w:p>
        </w:tc>
        <w:tc>
          <w:tcPr>
            <w:tcW w:w="4105" w:type="dxa"/>
            <w:shd w:val="clear" w:color="auto" w:fill="auto"/>
            <w:noWrap/>
            <w:vAlign w:val="center"/>
          </w:tcPr>
          <w:p w:rsidR="00E15C07" w:rsidRPr="007D003D" w:rsidRDefault="007D003D" w:rsidP="007D003D">
            <w:pPr>
              <w:ind w:left="317" w:hanging="283"/>
              <w:rPr>
                <w:rFonts w:ascii="Sylfaen" w:hAnsi="Sylfaen"/>
                <w:color w:val="000000" w:themeColor="text1"/>
                <w:sz w:val="24"/>
                <w:szCs w:val="24"/>
                <w:lang w:eastAsia="en-GB"/>
              </w:rPr>
            </w:pPr>
            <w:r>
              <w:rPr>
                <w:rFonts w:ascii="Sylfaen" w:hAnsi="Sylfaen"/>
                <w:color w:val="000000" w:themeColor="text1"/>
                <w:sz w:val="24"/>
                <w:szCs w:val="24"/>
                <w:lang w:val="hy-AM" w:eastAsia="en-GB"/>
              </w:rPr>
              <w:t>See-Saw</w:t>
            </w:r>
            <w:r w:rsidR="0073067A">
              <w:rPr>
                <w:rFonts w:ascii="Sylfaen" w:hAnsi="Sylfaen"/>
                <w:color w:val="000000" w:themeColor="text1"/>
                <w:sz w:val="24"/>
                <w:szCs w:val="24"/>
                <w:lang w:eastAsia="en-GB"/>
              </w:rPr>
              <w:t xml:space="preserve"> </w:t>
            </w:r>
            <w:r w:rsidRPr="007D003D">
              <w:rPr>
                <w:rFonts w:ascii="Sylfaen" w:hAnsi="Sylfaen"/>
                <w:color w:val="000000" w:themeColor="text1"/>
                <w:sz w:val="24"/>
                <w:szCs w:val="24"/>
                <w:lang w:val="hy-AM" w:eastAsia="en-GB"/>
              </w:rPr>
              <w:t>(4 seats</w:t>
            </w:r>
            <w:r>
              <w:rPr>
                <w:rFonts w:ascii="Sylfaen" w:hAnsi="Sylfaen"/>
                <w:color w:val="000000" w:themeColor="text1"/>
                <w:sz w:val="24"/>
                <w:szCs w:val="24"/>
                <w:lang w:eastAsia="en-GB"/>
              </w:rPr>
              <w:t>)</w:t>
            </w:r>
          </w:p>
        </w:tc>
        <w:tc>
          <w:tcPr>
            <w:tcW w:w="1724" w:type="dxa"/>
            <w:vAlign w:val="center"/>
          </w:tcPr>
          <w:p w:rsidR="00E15C07" w:rsidRDefault="002B3BDB" w:rsidP="00F872E8">
            <w:pPr>
              <w:jc w:val="center"/>
            </w:pPr>
            <w:r>
              <w:rPr>
                <w:rFonts w:ascii="Sylfaen" w:hAnsi="Sylfaen"/>
                <w:color w:val="000000"/>
                <w:sz w:val="24"/>
                <w:szCs w:val="24"/>
              </w:rPr>
              <w:t>piece</w:t>
            </w:r>
          </w:p>
        </w:tc>
        <w:tc>
          <w:tcPr>
            <w:tcW w:w="1559" w:type="dxa"/>
            <w:shd w:val="clear" w:color="auto" w:fill="auto"/>
            <w:vAlign w:val="center"/>
          </w:tcPr>
          <w:p w:rsidR="00E15C07" w:rsidRPr="00E15C07" w:rsidRDefault="00E15C07" w:rsidP="00F872E8">
            <w:pPr>
              <w:jc w:val="center"/>
              <w:rPr>
                <w:rFonts w:ascii="Sylfaen" w:hAnsi="Sylfaen" w:cs="Calibri"/>
                <w:lang w:val="hy-AM"/>
              </w:rPr>
            </w:pPr>
            <w:r>
              <w:rPr>
                <w:rFonts w:ascii="Sylfaen" w:hAnsi="Sylfaen" w:cs="Calibri"/>
                <w:lang w:val="hy-AM"/>
              </w:rPr>
              <w:t>230</w:t>
            </w:r>
          </w:p>
        </w:tc>
        <w:tc>
          <w:tcPr>
            <w:tcW w:w="1513" w:type="dxa"/>
            <w:shd w:val="clear" w:color="auto" w:fill="auto"/>
            <w:vAlign w:val="center"/>
          </w:tcPr>
          <w:p w:rsidR="00E15C07" w:rsidRDefault="00E15C07" w:rsidP="00F872E8">
            <w:pPr>
              <w:jc w:val="center"/>
              <w:rPr>
                <w:rFonts w:ascii="Sylfaen" w:hAnsi="Sylfaen" w:cs="Calibri"/>
                <w:color w:val="000000"/>
              </w:rPr>
            </w:pPr>
            <w:r>
              <w:rPr>
                <w:rFonts w:ascii="Sylfaen" w:hAnsi="Sylfaen" w:cs="Calibri"/>
                <w:color w:val="000000"/>
              </w:rPr>
              <w:t>1</w:t>
            </w:r>
          </w:p>
        </w:tc>
        <w:tc>
          <w:tcPr>
            <w:tcW w:w="1621" w:type="dxa"/>
            <w:shd w:val="clear" w:color="auto" w:fill="auto"/>
            <w:vAlign w:val="center"/>
          </w:tcPr>
          <w:p w:rsidR="00E15C07" w:rsidRPr="00E15C07" w:rsidRDefault="00E15C07" w:rsidP="00F872E8">
            <w:pPr>
              <w:jc w:val="center"/>
              <w:rPr>
                <w:rFonts w:ascii="Sylfaen" w:hAnsi="Sylfaen" w:cs="Calibri"/>
                <w:color w:val="000000"/>
                <w:lang w:val="hy-AM"/>
              </w:rPr>
            </w:pPr>
            <w:r>
              <w:rPr>
                <w:rFonts w:ascii="Sylfaen" w:hAnsi="Sylfaen" w:cs="Calibri"/>
                <w:color w:val="000000"/>
                <w:lang w:val="hy-AM"/>
              </w:rPr>
              <w:t>230</w:t>
            </w:r>
          </w:p>
        </w:tc>
      </w:tr>
      <w:tr w:rsidR="00E15C07" w:rsidRPr="00211D70" w:rsidTr="00953E1A">
        <w:trPr>
          <w:trHeight w:val="345"/>
        </w:trPr>
        <w:tc>
          <w:tcPr>
            <w:tcW w:w="550" w:type="dxa"/>
            <w:vAlign w:val="center"/>
          </w:tcPr>
          <w:p w:rsidR="00E15C07" w:rsidRDefault="00E15C07" w:rsidP="00953E1A">
            <w:pPr>
              <w:ind w:left="317" w:hanging="283"/>
              <w:jc w:val="center"/>
              <w:rPr>
                <w:rFonts w:ascii="Sylfaen" w:hAnsi="Sylfaen"/>
                <w:color w:val="000000" w:themeColor="text1"/>
                <w:sz w:val="24"/>
                <w:szCs w:val="24"/>
                <w:lang w:val="hy-AM" w:eastAsia="en-GB"/>
              </w:rPr>
            </w:pPr>
            <w:r>
              <w:rPr>
                <w:rFonts w:ascii="Sylfaen" w:hAnsi="Sylfaen"/>
                <w:color w:val="000000" w:themeColor="text1"/>
                <w:sz w:val="24"/>
                <w:szCs w:val="24"/>
                <w:lang w:val="hy-AM" w:eastAsia="en-GB"/>
              </w:rPr>
              <w:t>6.2</w:t>
            </w:r>
          </w:p>
        </w:tc>
        <w:tc>
          <w:tcPr>
            <w:tcW w:w="4105" w:type="dxa"/>
            <w:shd w:val="clear" w:color="auto" w:fill="auto"/>
            <w:noWrap/>
            <w:vAlign w:val="center"/>
          </w:tcPr>
          <w:p w:rsidR="00E15C07" w:rsidRPr="007D6DEA" w:rsidRDefault="007D003D" w:rsidP="00F872E8">
            <w:pPr>
              <w:ind w:left="317" w:hanging="283"/>
              <w:rPr>
                <w:rFonts w:ascii="Sylfaen" w:hAnsi="Sylfaen"/>
                <w:color w:val="000000" w:themeColor="text1"/>
                <w:sz w:val="24"/>
                <w:szCs w:val="24"/>
                <w:lang w:val="hy-AM" w:eastAsia="en-GB"/>
              </w:rPr>
            </w:pPr>
            <w:r w:rsidRPr="007D003D">
              <w:rPr>
                <w:rFonts w:ascii="Sylfaen" w:hAnsi="Sylfaen"/>
                <w:color w:val="000000" w:themeColor="text1"/>
                <w:sz w:val="24"/>
                <w:szCs w:val="24"/>
                <w:lang w:val="hy-AM" w:eastAsia="en-GB"/>
              </w:rPr>
              <w:t>Little Tarzan</w:t>
            </w:r>
          </w:p>
        </w:tc>
        <w:tc>
          <w:tcPr>
            <w:tcW w:w="1724" w:type="dxa"/>
            <w:vAlign w:val="center"/>
          </w:tcPr>
          <w:p w:rsidR="00E15C07" w:rsidRDefault="002B3BDB" w:rsidP="00F872E8">
            <w:pPr>
              <w:jc w:val="center"/>
            </w:pPr>
            <w:r>
              <w:rPr>
                <w:rFonts w:ascii="Sylfaen" w:hAnsi="Sylfaen"/>
                <w:color w:val="000000"/>
                <w:sz w:val="24"/>
                <w:szCs w:val="24"/>
              </w:rPr>
              <w:t>piece</w:t>
            </w:r>
          </w:p>
        </w:tc>
        <w:tc>
          <w:tcPr>
            <w:tcW w:w="1559" w:type="dxa"/>
            <w:shd w:val="clear" w:color="auto" w:fill="auto"/>
            <w:vAlign w:val="center"/>
          </w:tcPr>
          <w:p w:rsidR="00E15C07" w:rsidRPr="00E15C07" w:rsidRDefault="00E15C07" w:rsidP="00F872E8">
            <w:pPr>
              <w:jc w:val="center"/>
              <w:rPr>
                <w:rFonts w:ascii="Sylfaen" w:hAnsi="Sylfaen" w:cs="Calibri"/>
                <w:lang w:val="hy-AM"/>
              </w:rPr>
            </w:pPr>
            <w:r>
              <w:rPr>
                <w:rFonts w:ascii="Sylfaen" w:hAnsi="Sylfaen" w:cs="Calibri"/>
                <w:lang w:val="hy-AM"/>
              </w:rPr>
              <w:t>737</w:t>
            </w:r>
          </w:p>
        </w:tc>
        <w:tc>
          <w:tcPr>
            <w:tcW w:w="1513" w:type="dxa"/>
            <w:shd w:val="clear" w:color="auto" w:fill="auto"/>
            <w:vAlign w:val="center"/>
          </w:tcPr>
          <w:p w:rsidR="00E15C07" w:rsidRDefault="00E15C07" w:rsidP="00F872E8">
            <w:pPr>
              <w:jc w:val="center"/>
              <w:rPr>
                <w:rFonts w:ascii="Sylfaen" w:hAnsi="Sylfaen" w:cs="Calibri"/>
                <w:color w:val="000000"/>
              </w:rPr>
            </w:pPr>
            <w:r>
              <w:rPr>
                <w:rFonts w:ascii="Sylfaen" w:hAnsi="Sylfaen" w:cs="Calibri"/>
                <w:color w:val="000000"/>
              </w:rPr>
              <w:t>1</w:t>
            </w:r>
          </w:p>
        </w:tc>
        <w:tc>
          <w:tcPr>
            <w:tcW w:w="1621" w:type="dxa"/>
            <w:shd w:val="clear" w:color="auto" w:fill="auto"/>
            <w:vAlign w:val="center"/>
          </w:tcPr>
          <w:p w:rsidR="00E15C07" w:rsidRPr="00E15C07" w:rsidRDefault="00E15C07" w:rsidP="00F872E8">
            <w:pPr>
              <w:jc w:val="center"/>
              <w:rPr>
                <w:rFonts w:ascii="Sylfaen" w:hAnsi="Sylfaen" w:cs="Calibri"/>
                <w:color w:val="000000"/>
                <w:lang w:val="hy-AM"/>
              </w:rPr>
            </w:pPr>
            <w:r>
              <w:rPr>
                <w:rFonts w:ascii="Sylfaen" w:hAnsi="Sylfaen" w:cs="Calibri"/>
                <w:color w:val="000000"/>
                <w:lang w:val="hy-AM"/>
              </w:rPr>
              <w:t>737</w:t>
            </w:r>
          </w:p>
        </w:tc>
      </w:tr>
      <w:tr w:rsidR="00E15C07" w:rsidRPr="00211D70" w:rsidTr="00953E1A">
        <w:trPr>
          <w:trHeight w:val="345"/>
        </w:trPr>
        <w:tc>
          <w:tcPr>
            <w:tcW w:w="550" w:type="dxa"/>
            <w:vAlign w:val="center"/>
          </w:tcPr>
          <w:p w:rsidR="00E15C07" w:rsidRDefault="00E15C07" w:rsidP="00953E1A">
            <w:pPr>
              <w:ind w:left="317" w:hanging="283"/>
              <w:jc w:val="center"/>
              <w:rPr>
                <w:rFonts w:ascii="Sylfaen" w:hAnsi="Sylfaen"/>
                <w:color w:val="000000" w:themeColor="text1"/>
                <w:sz w:val="24"/>
                <w:szCs w:val="24"/>
                <w:lang w:val="hy-AM" w:eastAsia="en-GB"/>
              </w:rPr>
            </w:pPr>
            <w:r>
              <w:rPr>
                <w:rFonts w:ascii="Sylfaen" w:hAnsi="Sylfaen"/>
                <w:color w:val="000000" w:themeColor="text1"/>
                <w:sz w:val="24"/>
                <w:szCs w:val="24"/>
                <w:lang w:val="hy-AM" w:eastAsia="en-GB"/>
              </w:rPr>
              <w:t>6.3</w:t>
            </w:r>
          </w:p>
        </w:tc>
        <w:tc>
          <w:tcPr>
            <w:tcW w:w="4105" w:type="dxa"/>
            <w:shd w:val="clear" w:color="auto" w:fill="auto"/>
            <w:noWrap/>
            <w:vAlign w:val="center"/>
          </w:tcPr>
          <w:p w:rsidR="00E15C07" w:rsidRPr="00034CA9" w:rsidRDefault="007D003D" w:rsidP="00F872E8">
            <w:pPr>
              <w:ind w:left="317" w:hanging="283"/>
              <w:rPr>
                <w:rFonts w:ascii="Sylfaen" w:hAnsi="Sylfaen"/>
                <w:color w:val="000000" w:themeColor="text1"/>
                <w:sz w:val="24"/>
                <w:szCs w:val="24"/>
                <w:lang w:val="hy-AM" w:eastAsia="en-GB"/>
              </w:rPr>
            </w:pPr>
            <w:r w:rsidRPr="007D003D">
              <w:rPr>
                <w:rFonts w:ascii="Sylfaen" w:hAnsi="Sylfaen"/>
                <w:color w:val="000000" w:themeColor="text1"/>
                <w:sz w:val="24"/>
                <w:szCs w:val="24"/>
                <w:lang w:val="hy-AM" w:eastAsia="en-GB"/>
              </w:rPr>
              <w:t>Whirls Ø 1.5 m</w:t>
            </w:r>
          </w:p>
        </w:tc>
        <w:tc>
          <w:tcPr>
            <w:tcW w:w="1724" w:type="dxa"/>
            <w:vAlign w:val="center"/>
          </w:tcPr>
          <w:p w:rsidR="00E15C07" w:rsidRDefault="002B3BDB" w:rsidP="00F872E8">
            <w:pPr>
              <w:jc w:val="center"/>
            </w:pPr>
            <w:r>
              <w:rPr>
                <w:rFonts w:ascii="Sylfaen" w:hAnsi="Sylfaen"/>
                <w:color w:val="000000"/>
                <w:sz w:val="24"/>
                <w:szCs w:val="24"/>
              </w:rPr>
              <w:t>piece</w:t>
            </w:r>
          </w:p>
        </w:tc>
        <w:tc>
          <w:tcPr>
            <w:tcW w:w="1559" w:type="dxa"/>
            <w:shd w:val="clear" w:color="auto" w:fill="auto"/>
            <w:vAlign w:val="center"/>
          </w:tcPr>
          <w:p w:rsidR="00E15C07" w:rsidRPr="00E15C07" w:rsidRDefault="00E15C07" w:rsidP="00F872E8">
            <w:pPr>
              <w:jc w:val="center"/>
              <w:rPr>
                <w:rFonts w:ascii="Sylfaen" w:hAnsi="Sylfaen" w:cs="Calibri"/>
                <w:lang w:val="hy-AM"/>
              </w:rPr>
            </w:pPr>
            <w:r>
              <w:rPr>
                <w:rFonts w:ascii="Sylfaen" w:hAnsi="Sylfaen" w:cs="Calibri"/>
                <w:lang w:val="hy-AM"/>
              </w:rPr>
              <w:t>776</w:t>
            </w:r>
          </w:p>
        </w:tc>
        <w:tc>
          <w:tcPr>
            <w:tcW w:w="1513" w:type="dxa"/>
            <w:shd w:val="clear" w:color="auto" w:fill="auto"/>
            <w:vAlign w:val="center"/>
          </w:tcPr>
          <w:p w:rsidR="00E15C07" w:rsidRDefault="00E15C07" w:rsidP="00F872E8">
            <w:pPr>
              <w:jc w:val="center"/>
              <w:rPr>
                <w:rFonts w:ascii="Sylfaen" w:hAnsi="Sylfaen" w:cs="Calibri"/>
                <w:color w:val="000000"/>
              </w:rPr>
            </w:pPr>
            <w:r>
              <w:rPr>
                <w:rFonts w:ascii="Sylfaen" w:hAnsi="Sylfaen" w:cs="Calibri"/>
                <w:color w:val="000000"/>
              </w:rPr>
              <w:t>1</w:t>
            </w:r>
          </w:p>
        </w:tc>
        <w:tc>
          <w:tcPr>
            <w:tcW w:w="1621" w:type="dxa"/>
            <w:shd w:val="clear" w:color="auto" w:fill="auto"/>
            <w:vAlign w:val="center"/>
          </w:tcPr>
          <w:p w:rsidR="00E15C07" w:rsidRPr="00E15C07" w:rsidRDefault="00E15C07" w:rsidP="00F872E8">
            <w:pPr>
              <w:jc w:val="center"/>
              <w:rPr>
                <w:rFonts w:ascii="Sylfaen" w:hAnsi="Sylfaen" w:cs="Calibri"/>
                <w:color w:val="000000"/>
                <w:lang w:val="hy-AM"/>
              </w:rPr>
            </w:pPr>
            <w:r>
              <w:rPr>
                <w:rFonts w:ascii="Sylfaen" w:hAnsi="Sylfaen" w:cs="Calibri"/>
                <w:color w:val="000000"/>
                <w:lang w:val="hy-AM"/>
              </w:rPr>
              <w:t>776</w:t>
            </w:r>
          </w:p>
        </w:tc>
      </w:tr>
      <w:tr w:rsidR="00E15C07" w:rsidRPr="00211D70" w:rsidTr="00953E1A">
        <w:trPr>
          <w:trHeight w:val="345"/>
        </w:trPr>
        <w:tc>
          <w:tcPr>
            <w:tcW w:w="550" w:type="dxa"/>
            <w:vAlign w:val="center"/>
          </w:tcPr>
          <w:p w:rsidR="00E15C07" w:rsidRDefault="00E15C07" w:rsidP="00953E1A">
            <w:pPr>
              <w:ind w:left="317" w:hanging="283"/>
              <w:jc w:val="center"/>
              <w:rPr>
                <w:rFonts w:ascii="Sylfaen" w:hAnsi="Sylfaen"/>
                <w:color w:val="000000" w:themeColor="text1"/>
                <w:sz w:val="24"/>
                <w:szCs w:val="24"/>
                <w:lang w:val="hy-AM" w:eastAsia="en-GB"/>
              </w:rPr>
            </w:pPr>
            <w:r>
              <w:rPr>
                <w:rFonts w:ascii="Sylfaen" w:hAnsi="Sylfaen"/>
                <w:color w:val="000000" w:themeColor="text1"/>
                <w:sz w:val="24"/>
                <w:szCs w:val="24"/>
                <w:lang w:val="hy-AM" w:eastAsia="en-GB"/>
              </w:rPr>
              <w:t>6.4</w:t>
            </w:r>
          </w:p>
        </w:tc>
        <w:tc>
          <w:tcPr>
            <w:tcW w:w="4105" w:type="dxa"/>
            <w:shd w:val="clear" w:color="auto" w:fill="auto"/>
            <w:noWrap/>
            <w:vAlign w:val="center"/>
          </w:tcPr>
          <w:p w:rsidR="00E15C07" w:rsidRPr="007D6DEA" w:rsidRDefault="007D003D" w:rsidP="00F872E8">
            <w:pPr>
              <w:ind w:left="317" w:hanging="283"/>
              <w:rPr>
                <w:rFonts w:ascii="Sylfaen" w:hAnsi="Sylfaen"/>
                <w:color w:val="000000" w:themeColor="text1"/>
                <w:sz w:val="24"/>
                <w:szCs w:val="24"/>
                <w:lang w:val="hy-AM" w:eastAsia="en-GB"/>
              </w:rPr>
            </w:pPr>
            <w:r w:rsidRPr="007D003D">
              <w:rPr>
                <w:rFonts w:ascii="Sylfaen" w:hAnsi="Sylfaen"/>
                <w:color w:val="000000" w:themeColor="text1"/>
                <w:sz w:val="24"/>
                <w:szCs w:val="24"/>
                <w:lang w:val="hy-AM" w:eastAsia="en-GB"/>
              </w:rPr>
              <w:t>Astra II</w:t>
            </w:r>
          </w:p>
        </w:tc>
        <w:tc>
          <w:tcPr>
            <w:tcW w:w="1724" w:type="dxa"/>
            <w:vAlign w:val="center"/>
          </w:tcPr>
          <w:p w:rsidR="00E15C07" w:rsidRDefault="002B3BDB" w:rsidP="00F872E8">
            <w:pPr>
              <w:jc w:val="center"/>
            </w:pPr>
            <w:r>
              <w:rPr>
                <w:rFonts w:ascii="Sylfaen" w:hAnsi="Sylfaen"/>
                <w:color w:val="000000"/>
                <w:sz w:val="24"/>
                <w:szCs w:val="24"/>
              </w:rPr>
              <w:t>piece</w:t>
            </w:r>
          </w:p>
        </w:tc>
        <w:tc>
          <w:tcPr>
            <w:tcW w:w="1559" w:type="dxa"/>
            <w:shd w:val="clear" w:color="auto" w:fill="auto"/>
            <w:vAlign w:val="center"/>
          </w:tcPr>
          <w:p w:rsidR="00E15C07" w:rsidRPr="00E15C07" w:rsidRDefault="00E15C07" w:rsidP="00F872E8">
            <w:pPr>
              <w:jc w:val="center"/>
              <w:rPr>
                <w:rFonts w:ascii="Sylfaen" w:hAnsi="Sylfaen" w:cs="Calibri"/>
                <w:lang w:val="hy-AM"/>
              </w:rPr>
            </w:pPr>
            <w:r>
              <w:rPr>
                <w:rFonts w:ascii="Sylfaen" w:hAnsi="Sylfaen" w:cs="Calibri"/>
                <w:lang w:val="hy-AM"/>
              </w:rPr>
              <w:t>1256</w:t>
            </w:r>
          </w:p>
        </w:tc>
        <w:tc>
          <w:tcPr>
            <w:tcW w:w="1513" w:type="dxa"/>
            <w:shd w:val="clear" w:color="auto" w:fill="auto"/>
            <w:vAlign w:val="center"/>
          </w:tcPr>
          <w:p w:rsidR="00E15C07" w:rsidRDefault="00E15C07" w:rsidP="00F872E8">
            <w:pPr>
              <w:jc w:val="center"/>
              <w:rPr>
                <w:rFonts w:ascii="Sylfaen" w:hAnsi="Sylfaen" w:cs="Calibri"/>
                <w:color w:val="000000"/>
              </w:rPr>
            </w:pPr>
            <w:r>
              <w:rPr>
                <w:rFonts w:ascii="Sylfaen" w:hAnsi="Sylfaen" w:cs="Calibri"/>
                <w:color w:val="000000"/>
              </w:rPr>
              <w:t>1</w:t>
            </w:r>
          </w:p>
        </w:tc>
        <w:tc>
          <w:tcPr>
            <w:tcW w:w="1621" w:type="dxa"/>
            <w:shd w:val="clear" w:color="auto" w:fill="auto"/>
            <w:vAlign w:val="center"/>
          </w:tcPr>
          <w:p w:rsidR="00E15C07" w:rsidRPr="00E15C07" w:rsidRDefault="00E15C07" w:rsidP="00F872E8">
            <w:pPr>
              <w:jc w:val="center"/>
              <w:rPr>
                <w:rFonts w:ascii="Sylfaen" w:hAnsi="Sylfaen" w:cs="Calibri"/>
                <w:color w:val="000000"/>
                <w:lang w:val="hy-AM"/>
              </w:rPr>
            </w:pPr>
            <w:r>
              <w:rPr>
                <w:rFonts w:ascii="Sylfaen" w:hAnsi="Sylfaen" w:cs="Calibri"/>
                <w:color w:val="000000"/>
                <w:lang w:val="hy-AM"/>
              </w:rPr>
              <w:t>1256</w:t>
            </w:r>
          </w:p>
        </w:tc>
      </w:tr>
      <w:tr w:rsidR="00E15C07" w:rsidRPr="00211D70" w:rsidTr="00953E1A">
        <w:trPr>
          <w:trHeight w:val="498"/>
        </w:trPr>
        <w:tc>
          <w:tcPr>
            <w:tcW w:w="550" w:type="dxa"/>
            <w:vAlign w:val="center"/>
          </w:tcPr>
          <w:p w:rsidR="00E15C07" w:rsidRPr="00211D70" w:rsidRDefault="00E15C07" w:rsidP="00953E1A">
            <w:pPr>
              <w:jc w:val="center"/>
              <w:rPr>
                <w:rFonts w:ascii="Sylfaen" w:hAnsi="Sylfaen" w:cs="Sylfaen"/>
                <w:b/>
                <w:bCs/>
                <w:color w:val="000000"/>
                <w:sz w:val="24"/>
                <w:szCs w:val="24"/>
              </w:rPr>
            </w:pPr>
          </w:p>
        </w:tc>
        <w:tc>
          <w:tcPr>
            <w:tcW w:w="4105" w:type="dxa"/>
            <w:shd w:val="clear" w:color="auto" w:fill="auto"/>
            <w:vAlign w:val="center"/>
            <w:hideMark/>
          </w:tcPr>
          <w:p w:rsidR="00E15C07" w:rsidRPr="00211D70" w:rsidRDefault="008471A6" w:rsidP="00953E1A">
            <w:pPr>
              <w:rPr>
                <w:rFonts w:ascii="Sylfaen" w:hAnsi="Sylfaen"/>
                <w:b/>
                <w:bCs/>
                <w:color w:val="000000"/>
                <w:sz w:val="24"/>
                <w:szCs w:val="24"/>
              </w:rPr>
            </w:pPr>
            <w:r>
              <w:rPr>
                <w:rFonts w:ascii="Sylfaen" w:hAnsi="Sylfaen" w:cs="Sylfaen"/>
                <w:b/>
                <w:bCs/>
                <w:color w:val="000000"/>
                <w:sz w:val="24"/>
                <w:szCs w:val="24"/>
              </w:rPr>
              <w:t>Total price</w:t>
            </w:r>
          </w:p>
        </w:tc>
        <w:tc>
          <w:tcPr>
            <w:tcW w:w="1724" w:type="dxa"/>
            <w:vAlign w:val="center"/>
          </w:tcPr>
          <w:p w:rsidR="00E15C07" w:rsidRPr="00292929" w:rsidRDefault="00E15C07" w:rsidP="00953E1A">
            <w:pPr>
              <w:jc w:val="center"/>
              <w:rPr>
                <w:rFonts w:ascii="Sylfaen" w:hAnsi="Sylfaen"/>
                <w:b/>
                <w:color w:val="000000"/>
                <w:sz w:val="24"/>
                <w:szCs w:val="24"/>
              </w:rPr>
            </w:pPr>
          </w:p>
        </w:tc>
        <w:tc>
          <w:tcPr>
            <w:tcW w:w="1559" w:type="dxa"/>
            <w:shd w:val="clear" w:color="auto" w:fill="auto"/>
            <w:vAlign w:val="center"/>
          </w:tcPr>
          <w:p w:rsidR="00E15C07" w:rsidRDefault="00E15C07" w:rsidP="00953E1A">
            <w:pPr>
              <w:jc w:val="center"/>
              <w:rPr>
                <w:rFonts w:ascii="Sylfaen" w:hAnsi="Sylfaen" w:cs="Calibri"/>
                <w:b/>
                <w:bCs/>
              </w:rPr>
            </w:pPr>
          </w:p>
        </w:tc>
        <w:tc>
          <w:tcPr>
            <w:tcW w:w="1513" w:type="dxa"/>
            <w:shd w:val="clear" w:color="auto" w:fill="auto"/>
            <w:vAlign w:val="center"/>
          </w:tcPr>
          <w:p w:rsidR="00E15C07" w:rsidRDefault="00E15C07" w:rsidP="00953E1A">
            <w:pPr>
              <w:jc w:val="center"/>
              <w:rPr>
                <w:rFonts w:ascii="Sylfaen" w:hAnsi="Sylfaen" w:cs="Calibri"/>
                <w:b/>
                <w:bCs/>
                <w:color w:val="000000"/>
              </w:rPr>
            </w:pPr>
          </w:p>
        </w:tc>
        <w:tc>
          <w:tcPr>
            <w:tcW w:w="1621" w:type="dxa"/>
            <w:shd w:val="clear" w:color="auto" w:fill="auto"/>
            <w:vAlign w:val="center"/>
          </w:tcPr>
          <w:p w:rsidR="00E15C07" w:rsidRDefault="00983AFC" w:rsidP="00953E1A">
            <w:pPr>
              <w:jc w:val="center"/>
              <w:rPr>
                <w:rFonts w:ascii="Sylfaen" w:hAnsi="Sylfaen" w:cs="Calibri"/>
                <w:b/>
                <w:bCs/>
                <w:color w:val="000000"/>
              </w:rPr>
            </w:pPr>
            <w:r>
              <w:rPr>
                <w:rFonts w:ascii="Sylfaen" w:hAnsi="Sylfaen" w:cs="Calibri"/>
                <w:b/>
                <w:bCs/>
                <w:color w:val="000000"/>
              </w:rPr>
              <w:t>5000</w:t>
            </w:r>
          </w:p>
          <w:p w:rsidR="00E15C07" w:rsidRDefault="00E15C07" w:rsidP="00953E1A">
            <w:pPr>
              <w:jc w:val="center"/>
              <w:rPr>
                <w:rFonts w:ascii="Sylfaen" w:hAnsi="Sylfaen" w:cs="Calibri"/>
                <w:b/>
                <w:bCs/>
                <w:color w:val="000000"/>
              </w:rPr>
            </w:pPr>
          </w:p>
        </w:tc>
      </w:tr>
    </w:tbl>
    <w:p w:rsidR="005F255D" w:rsidRPr="00211D70" w:rsidRDefault="005F255D">
      <w:pPr>
        <w:pStyle w:val="TableParagraph"/>
        <w:rPr>
          <w:rFonts w:ascii="Sylfaen" w:hAnsi="Sylfaen"/>
          <w:b/>
          <w:bCs/>
          <w:color w:val="000009"/>
          <w:sz w:val="24"/>
          <w:szCs w:val="24"/>
          <w:lang w:val="hy-AM"/>
        </w:rPr>
      </w:pPr>
    </w:p>
    <w:sectPr w:rsidR="005F255D" w:rsidRPr="00211D70" w:rsidSect="00B67B62">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D1" w:rsidRDefault="00514DD1" w:rsidP="00725AE1">
      <w:r>
        <w:separator/>
      </w:r>
    </w:p>
  </w:endnote>
  <w:endnote w:type="continuationSeparator" w:id="0">
    <w:p w:rsidR="00514DD1" w:rsidRDefault="00514DD1" w:rsidP="0072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D1" w:rsidRDefault="00514DD1" w:rsidP="00725AE1">
      <w:r>
        <w:separator/>
      </w:r>
    </w:p>
  </w:footnote>
  <w:footnote w:type="continuationSeparator" w:id="0">
    <w:p w:rsidR="00514DD1" w:rsidRDefault="00514DD1" w:rsidP="00725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3F74"/>
    <w:multiLevelType w:val="hybridMultilevel"/>
    <w:tmpl w:val="32184F78"/>
    <w:lvl w:ilvl="0" w:tplc="6DB643C8">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
    <w:nsid w:val="1831409B"/>
    <w:multiLevelType w:val="hybridMultilevel"/>
    <w:tmpl w:val="5B1A8FCE"/>
    <w:lvl w:ilvl="0" w:tplc="51441418">
      <w:start w:val="1"/>
      <w:numFmt w:val="decimal"/>
      <w:lvlText w:val="%1."/>
      <w:lvlJc w:val="left"/>
      <w:pPr>
        <w:ind w:left="720" w:hanging="360"/>
      </w:pPr>
      <w:rPr>
        <w:rFonts w:cs="Sylfaen" w:hint="default"/>
        <w:b/>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251F8"/>
    <w:multiLevelType w:val="hybridMultilevel"/>
    <w:tmpl w:val="795E9F90"/>
    <w:lvl w:ilvl="0" w:tplc="A866C920">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
    <w:nsid w:val="1F9144AC"/>
    <w:multiLevelType w:val="hybridMultilevel"/>
    <w:tmpl w:val="3568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D4098"/>
    <w:multiLevelType w:val="hybridMultilevel"/>
    <w:tmpl w:val="7CDA310E"/>
    <w:lvl w:ilvl="0" w:tplc="295045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A1B8E"/>
    <w:multiLevelType w:val="hybridMultilevel"/>
    <w:tmpl w:val="B316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24474"/>
    <w:multiLevelType w:val="hybridMultilevel"/>
    <w:tmpl w:val="6318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61CCD"/>
    <w:multiLevelType w:val="hybridMultilevel"/>
    <w:tmpl w:val="4E86EF26"/>
    <w:lvl w:ilvl="0" w:tplc="0409000F">
      <w:start w:val="1"/>
      <w:numFmt w:val="decimal"/>
      <w:lvlText w:val="%1."/>
      <w:lvlJc w:val="left"/>
      <w:pPr>
        <w:ind w:left="1326" w:hanging="360"/>
      </w:p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8">
    <w:nsid w:val="2B866000"/>
    <w:multiLevelType w:val="hybridMultilevel"/>
    <w:tmpl w:val="1CDA4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0347E"/>
    <w:multiLevelType w:val="hybridMultilevel"/>
    <w:tmpl w:val="F20EA430"/>
    <w:lvl w:ilvl="0" w:tplc="0409000F">
      <w:start w:val="1"/>
      <w:numFmt w:val="decimal"/>
      <w:lvlText w:val="%1."/>
      <w:lvlJc w:val="left"/>
      <w:pPr>
        <w:ind w:left="3673" w:hanging="360"/>
      </w:pPr>
    </w:lvl>
    <w:lvl w:ilvl="1" w:tplc="04090019" w:tentative="1">
      <w:start w:val="1"/>
      <w:numFmt w:val="lowerLetter"/>
      <w:lvlText w:val="%2."/>
      <w:lvlJc w:val="left"/>
      <w:pPr>
        <w:ind w:left="4393" w:hanging="360"/>
      </w:pPr>
    </w:lvl>
    <w:lvl w:ilvl="2" w:tplc="0409001B" w:tentative="1">
      <w:start w:val="1"/>
      <w:numFmt w:val="lowerRoman"/>
      <w:lvlText w:val="%3."/>
      <w:lvlJc w:val="right"/>
      <w:pPr>
        <w:ind w:left="5113" w:hanging="180"/>
      </w:pPr>
    </w:lvl>
    <w:lvl w:ilvl="3" w:tplc="0409000F" w:tentative="1">
      <w:start w:val="1"/>
      <w:numFmt w:val="decimal"/>
      <w:lvlText w:val="%4."/>
      <w:lvlJc w:val="left"/>
      <w:pPr>
        <w:ind w:left="5833" w:hanging="360"/>
      </w:pPr>
    </w:lvl>
    <w:lvl w:ilvl="4" w:tplc="04090019" w:tentative="1">
      <w:start w:val="1"/>
      <w:numFmt w:val="lowerLetter"/>
      <w:lvlText w:val="%5."/>
      <w:lvlJc w:val="left"/>
      <w:pPr>
        <w:ind w:left="6553" w:hanging="360"/>
      </w:pPr>
    </w:lvl>
    <w:lvl w:ilvl="5" w:tplc="0409001B" w:tentative="1">
      <w:start w:val="1"/>
      <w:numFmt w:val="lowerRoman"/>
      <w:lvlText w:val="%6."/>
      <w:lvlJc w:val="right"/>
      <w:pPr>
        <w:ind w:left="7273" w:hanging="180"/>
      </w:pPr>
    </w:lvl>
    <w:lvl w:ilvl="6" w:tplc="0409000F" w:tentative="1">
      <w:start w:val="1"/>
      <w:numFmt w:val="decimal"/>
      <w:lvlText w:val="%7."/>
      <w:lvlJc w:val="left"/>
      <w:pPr>
        <w:ind w:left="7993" w:hanging="360"/>
      </w:pPr>
    </w:lvl>
    <w:lvl w:ilvl="7" w:tplc="04090019" w:tentative="1">
      <w:start w:val="1"/>
      <w:numFmt w:val="lowerLetter"/>
      <w:lvlText w:val="%8."/>
      <w:lvlJc w:val="left"/>
      <w:pPr>
        <w:ind w:left="8713" w:hanging="360"/>
      </w:pPr>
    </w:lvl>
    <w:lvl w:ilvl="8" w:tplc="0409001B" w:tentative="1">
      <w:start w:val="1"/>
      <w:numFmt w:val="lowerRoman"/>
      <w:lvlText w:val="%9."/>
      <w:lvlJc w:val="right"/>
      <w:pPr>
        <w:ind w:left="9433" w:hanging="180"/>
      </w:pPr>
    </w:lvl>
  </w:abstractNum>
  <w:abstractNum w:abstractNumId="10">
    <w:nsid w:val="31CF0975"/>
    <w:multiLevelType w:val="hybridMultilevel"/>
    <w:tmpl w:val="12F0EE80"/>
    <w:lvl w:ilvl="0" w:tplc="C1D80642">
      <w:start w:val="1"/>
      <w:numFmt w:val="decimal"/>
      <w:lvlText w:val="%1."/>
      <w:lvlJc w:val="left"/>
      <w:pPr>
        <w:ind w:left="720" w:hanging="360"/>
      </w:pPr>
      <w:rPr>
        <w:rFonts w:cs="Sylfae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756D8"/>
    <w:multiLevelType w:val="hybridMultilevel"/>
    <w:tmpl w:val="EBEC7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C3909"/>
    <w:multiLevelType w:val="hybridMultilevel"/>
    <w:tmpl w:val="BDE45898"/>
    <w:lvl w:ilvl="0" w:tplc="C1D80642">
      <w:start w:val="1"/>
      <w:numFmt w:val="decimal"/>
      <w:lvlText w:val="%1."/>
      <w:lvlJc w:val="left"/>
      <w:pPr>
        <w:ind w:left="720" w:hanging="360"/>
      </w:pPr>
      <w:rPr>
        <w:rFonts w:cs="Sylfae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F504A"/>
    <w:multiLevelType w:val="hybridMultilevel"/>
    <w:tmpl w:val="795E9F90"/>
    <w:lvl w:ilvl="0" w:tplc="A866C920">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4">
    <w:nsid w:val="497C4ECD"/>
    <w:multiLevelType w:val="hybridMultilevel"/>
    <w:tmpl w:val="CF269042"/>
    <w:lvl w:ilvl="0" w:tplc="6DB643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15011"/>
    <w:multiLevelType w:val="hybridMultilevel"/>
    <w:tmpl w:val="DE786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4476D"/>
    <w:multiLevelType w:val="hybridMultilevel"/>
    <w:tmpl w:val="DBDC1208"/>
    <w:lvl w:ilvl="0" w:tplc="C63433CE">
      <w:start w:val="4"/>
      <w:numFmt w:val="bullet"/>
      <w:lvlText w:val="-"/>
      <w:lvlJc w:val="left"/>
      <w:pPr>
        <w:ind w:left="966" w:hanging="360"/>
      </w:pPr>
      <w:rPr>
        <w:rFonts w:ascii="Sylfaen" w:eastAsia="Arial" w:hAnsi="Sylfaen" w:cs="Arial" w:hint="default"/>
        <w:color w:val="000000"/>
        <w:sz w:val="27"/>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7">
    <w:nsid w:val="50F167F4"/>
    <w:multiLevelType w:val="hybridMultilevel"/>
    <w:tmpl w:val="C37ACB8C"/>
    <w:lvl w:ilvl="0" w:tplc="C1D80642">
      <w:start w:val="1"/>
      <w:numFmt w:val="decimal"/>
      <w:lvlText w:val="%1."/>
      <w:lvlJc w:val="left"/>
      <w:pPr>
        <w:ind w:left="720" w:hanging="360"/>
      </w:pPr>
      <w:rPr>
        <w:rFonts w:cs="Sylfae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BF3BD7"/>
    <w:multiLevelType w:val="hybridMultilevel"/>
    <w:tmpl w:val="EAC05F0A"/>
    <w:lvl w:ilvl="0" w:tplc="04090001">
      <w:start w:val="1"/>
      <w:numFmt w:val="bullet"/>
      <w:lvlText w:val=""/>
      <w:lvlJc w:val="left"/>
      <w:pPr>
        <w:ind w:left="3673" w:hanging="360"/>
      </w:pPr>
      <w:rPr>
        <w:rFonts w:ascii="Symbol" w:hAnsi="Symbol" w:hint="default"/>
      </w:rPr>
    </w:lvl>
    <w:lvl w:ilvl="1" w:tplc="04090003" w:tentative="1">
      <w:start w:val="1"/>
      <w:numFmt w:val="bullet"/>
      <w:lvlText w:val="o"/>
      <w:lvlJc w:val="left"/>
      <w:pPr>
        <w:ind w:left="4393" w:hanging="360"/>
      </w:pPr>
      <w:rPr>
        <w:rFonts w:ascii="Courier New" w:hAnsi="Courier New" w:cs="Courier New" w:hint="default"/>
      </w:rPr>
    </w:lvl>
    <w:lvl w:ilvl="2" w:tplc="04090005" w:tentative="1">
      <w:start w:val="1"/>
      <w:numFmt w:val="bullet"/>
      <w:lvlText w:val=""/>
      <w:lvlJc w:val="left"/>
      <w:pPr>
        <w:ind w:left="5113" w:hanging="360"/>
      </w:pPr>
      <w:rPr>
        <w:rFonts w:ascii="Wingdings" w:hAnsi="Wingdings" w:hint="default"/>
      </w:rPr>
    </w:lvl>
    <w:lvl w:ilvl="3" w:tplc="04090001" w:tentative="1">
      <w:start w:val="1"/>
      <w:numFmt w:val="bullet"/>
      <w:lvlText w:val=""/>
      <w:lvlJc w:val="left"/>
      <w:pPr>
        <w:ind w:left="5833" w:hanging="360"/>
      </w:pPr>
      <w:rPr>
        <w:rFonts w:ascii="Symbol" w:hAnsi="Symbol" w:hint="default"/>
      </w:rPr>
    </w:lvl>
    <w:lvl w:ilvl="4" w:tplc="04090003" w:tentative="1">
      <w:start w:val="1"/>
      <w:numFmt w:val="bullet"/>
      <w:lvlText w:val="o"/>
      <w:lvlJc w:val="left"/>
      <w:pPr>
        <w:ind w:left="6553" w:hanging="360"/>
      </w:pPr>
      <w:rPr>
        <w:rFonts w:ascii="Courier New" w:hAnsi="Courier New" w:cs="Courier New" w:hint="default"/>
      </w:rPr>
    </w:lvl>
    <w:lvl w:ilvl="5" w:tplc="04090005" w:tentative="1">
      <w:start w:val="1"/>
      <w:numFmt w:val="bullet"/>
      <w:lvlText w:val=""/>
      <w:lvlJc w:val="left"/>
      <w:pPr>
        <w:ind w:left="7273" w:hanging="360"/>
      </w:pPr>
      <w:rPr>
        <w:rFonts w:ascii="Wingdings" w:hAnsi="Wingdings" w:hint="default"/>
      </w:rPr>
    </w:lvl>
    <w:lvl w:ilvl="6" w:tplc="04090001" w:tentative="1">
      <w:start w:val="1"/>
      <w:numFmt w:val="bullet"/>
      <w:lvlText w:val=""/>
      <w:lvlJc w:val="left"/>
      <w:pPr>
        <w:ind w:left="7993" w:hanging="360"/>
      </w:pPr>
      <w:rPr>
        <w:rFonts w:ascii="Symbol" w:hAnsi="Symbol" w:hint="default"/>
      </w:rPr>
    </w:lvl>
    <w:lvl w:ilvl="7" w:tplc="04090003" w:tentative="1">
      <w:start w:val="1"/>
      <w:numFmt w:val="bullet"/>
      <w:lvlText w:val="o"/>
      <w:lvlJc w:val="left"/>
      <w:pPr>
        <w:ind w:left="8713" w:hanging="360"/>
      </w:pPr>
      <w:rPr>
        <w:rFonts w:ascii="Courier New" w:hAnsi="Courier New" w:cs="Courier New" w:hint="default"/>
      </w:rPr>
    </w:lvl>
    <w:lvl w:ilvl="8" w:tplc="04090005" w:tentative="1">
      <w:start w:val="1"/>
      <w:numFmt w:val="bullet"/>
      <w:lvlText w:val=""/>
      <w:lvlJc w:val="left"/>
      <w:pPr>
        <w:ind w:left="9433" w:hanging="360"/>
      </w:pPr>
      <w:rPr>
        <w:rFonts w:ascii="Wingdings" w:hAnsi="Wingdings" w:hint="default"/>
      </w:rPr>
    </w:lvl>
  </w:abstractNum>
  <w:abstractNum w:abstractNumId="19">
    <w:nsid w:val="626E6362"/>
    <w:multiLevelType w:val="hybridMultilevel"/>
    <w:tmpl w:val="EFECD6D2"/>
    <w:lvl w:ilvl="0" w:tplc="C1D80642">
      <w:start w:val="1"/>
      <w:numFmt w:val="decimal"/>
      <w:lvlText w:val="%1."/>
      <w:lvlJc w:val="left"/>
      <w:pPr>
        <w:ind w:left="720" w:hanging="360"/>
      </w:pPr>
      <w:rPr>
        <w:rFonts w:cs="Sylfae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63083F"/>
    <w:multiLevelType w:val="hybridMultilevel"/>
    <w:tmpl w:val="7A603DF8"/>
    <w:lvl w:ilvl="0" w:tplc="C890D73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522222"/>
    <w:multiLevelType w:val="hybridMultilevel"/>
    <w:tmpl w:val="6EE01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6442F"/>
    <w:multiLevelType w:val="hybridMultilevel"/>
    <w:tmpl w:val="1ABAB4C2"/>
    <w:lvl w:ilvl="0" w:tplc="295045C2">
      <w:start w:val="1"/>
      <w:numFmt w:val="decimal"/>
      <w:lvlText w:val="%1."/>
      <w:lvlJc w:val="left"/>
      <w:pPr>
        <w:ind w:left="142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3">
    <w:nsid w:val="7B4C714B"/>
    <w:multiLevelType w:val="hybridMultilevel"/>
    <w:tmpl w:val="B776C6EE"/>
    <w:lvl w:ilvl="0" w:tplc="2950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EC644C"/>
    <w:multiLevelType w:val="hybridMultilevel"/>
    <w:tmpl w:val="E8964E3C"/>
    <w:lvl w:ilvl="0" w:tplc="9C003168">
      <w:start w:val="1"/>
      <w:numFmt w:val="decimal"/>
      <w:lvlText w:val="%1."/>
      <w:lvlJc w:val="left"/>
      <w:pPr>
        <w:ind w:left="720" w:hanging="360"/>
      </w:pPr>
      <w:rPr>
        <w:rFonts w:ascii="Helvetica" w:hAnsi="Helvetica" w:cs="Helvetica" w:hint="default"/>
        <w:color w:val="7D848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1C00F0"/>
    <w:multiLevelType w:val="hybridMultilevel"/>
    <w:tmpl w:val="FEA6D970"/>
    <w:lvl w:ilvl="0" w:tplc="552E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A4555B"/>
    <w:multiLevelType w:val="hybridMultilevel"/>
    <w:tmpl w:val="7A603DF8"/>
    <w:lvl w:ilvl="0" w:tplc="C890D73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196544"/>
    <w:multiLevelType w:val="hybridMultilevel"/>
    <w:tmpl w:val="6FB01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4"/>
  </w:num>
  <w:num w:numId="4">
    <w:abstractNumId w:val="0"/>
  </w:num>
  <w:num w:numId="5">
    <w:abstractNumId w:val="18"/>
  </w:num>
  <w:num w:numId="6">
    <w:abstractNumId w:val="9"/>
  </w:num>
  <w:num w:numId="7">
    <w:abstractNumId w:val="1"/>
  </w:num>
  <w:num w:numId="8">
    <w:abstractNumId w:val="10"/>
  </w:num>
  <w:num w:numId="9">
    <w:abstractNumId w:val="12"/>
  </w:num>
  <w:num w:numId="10">
    <w:abstractNumId w:val="19"/>
  </w:num>
  <w:num w:numId="11">
    <w:abstractNumId w:val="11"/>
  </w:num>
  <w:num w:numId="12">
    <w:abstractNumId w:val="15"/>
  </w:num>
  <w:num w:numId="13">
    <w:abstractNumId w:val="21"/>
  </w:num>
  <w:num w:numId="14">
    <w:abstractNumId w:val="27"/>
  </w:num>
  <w:num w:numId="15">
    <w:abstractNumId w:val="13"/>
  </w:num>
  <w:num w:numId="16">
    <w:abstractNumId w:val="2"/>
  </w:num>
  <w:num w:numId="17">
    <w:abstractNumId w:val="23"/>
  </w:num>
  <w:num w:numId="18">
    <w:abstractNumId w:val="22"/>
  </w:num>
  <w:num w:numId="19">
    <w:abstractNumId w:val="4"/>
  </w:num>
  <w:num w:numId="20">
    <w:abstractNumId w:val="25"/>
  </w:num>
  <w:num w:numId="21">
    <w:abstractNumId w:val="8"/>
  </w:num>
  <w:num w:numId="22">
    <w:abstractNumId w:val="17"/>
  </w:num>
  <w:num w:numId="23">
    <w:abstractNumId w:val="16"/>
  </w:num>
  <w:num w:numId="24">
    <w:abstractNumId w:val="7"/>
  </w:num>
  <w:num w:numId="25">
    <w:abstractNumId w:val="24"/>
  </w:num>
  <w:num w:numId="26">
    <w:abstractNumId w:val="6"/>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3146FE"/>
    <w:rsid w:val="000034EE"/>
    <w:rsid w:val="000122A3"/>
    <w:rsid w:val="000127F9"/>
    <w:rsid w:val="00013A36"/>
    <w:rsid w:val="00014178"/>
    <w:rsid w:val="00016E24"/>
    <w:rsid w:val="00022D29"/>
    <w:rsid w:val="00034CA9"/>
    <w:rsid w:val="00037955"/>
    <w:rsid w:val="000439A5"/>
    <w:rsid w:val="00045D48"/>
    <w:rsid w:val="000474A1"/>
    <w:rsid w:val="0005184D"/>
    <w:rsid w:val="00060068"/>
    <w:rsid w:val="0007062F"/>
    <w:rsid w:val="00071E96"/>
    <w:rsid w:val="00074034"/>
    <w:rsid w:val="000746BB"/>
    <w:rsid w:val="00075157"/>
    <w:rsid w:val="00075EAF"/>
    <w:rsid w:val="0008312A"/>
    <w:rsid w:val="00083196"/>
    <w:rsid w:val="0008673B"/>
    <w:rsid w:val="00087575"/>
    <w:rsid w:val="00087F2E"/>
    <w:rsid w:val="000946F1"/>
    <w:rsid w:val="00095E83"/>
    <w:rsid w:val="00095F72"/>
    <w:rsid w:val="00096FD1"/>
    <w:rsid w:val="0009765E"/>
    <w:rsid w:val="000A2180"/>
    <w:rsid w:val="000A2475"/>
    <w:rsid w:val="000B2CA1"/>
    <w:rsid w:val="000B555E"/>
    <w:rsid w:val="000B5E35"/>
    <w:rsid w:val="000C07A2"/>
    <w:rsid w:val="000C32D1"/>
    <w:rsid w:val="000C7DB1"/>
    <w:rsid w:val="000D29B2"/>
    <w:rsid w:val="000D7E59"/>
    <w:rsid w:val="000E0A19"/>
    <w:rsid w:val="000E53DE"/>
    <w:rsid w:val="000E62B3"/>
    <w:rsid w:val="000E753C"/>
    <w:rsid w:val="000F5620"/>
    <w:rsid w:val="00105A6F"/>
    <w:rsid w:val="00110E52"/>
    <w:rsid w:val="00111C5F"/>
    <w:rsid w:val="001127C1"/>
    <w:rsid w:val="00113B62"/>
    <w:rsid w:val="00122C41"/>
    <w:rsid w:val="0012429C"/>
    <w:rsid w:val="00153ADA"/>
    <w:rsid w:val="00155C4C"/>
    <w:rsid w:val="00161F77"/>
    <w:rsid w:val="001626F3"/>
    <w:rsid w:val="0016289D"/>
    <w:rsid w:val="00172BBF"/>
    <w:rsid w:val="00172FE4"/>
    <w:rsid w:val="00182215"/>
    <w:rsid w:val="0018323E"/>
    <w:rsid w:val="00183D2E"/>
    <w:rsid w:val="00184263"/>
    <w:rsid w:val="001866EA"/>
    <w:rsid w:val="00187CF4"/>
    <w:rsid w:val="00192158"/>
    <w:rsid w:val="001A0CCD"/>
    <w:rsid w:val="001B7BCD"/>
    <w:rsid w:val="001C3484"/>
    <w:rsid w:val="001C78F1"/>
    <w:rsid w:val="001D38F2"/>
    <w:rsid w:val="001D4741"/>
    <w:rsid w:val="001D5554"/>
    <w:rsid w:val="001D657F"/>
    <w:rsid w:val="001E4461"/>
    <w:rsid w:val="001E705A"/>
    <w:rsid w:val="001F0585"/>
    <w:rsid w:val="001F5244"/>
    <w:rsid w:val="001F746E"/>
    <w:rsid w:val="002015AC"/>
    <w:rsid w:val="00205BF5"/>
    <w:rsid w:val="00210657"/>
    <w:rsid w:val="00211D70"/>
    <w:rsid w:val="00215BFB"/>
    <w:rsid w:val="00221E1C"/>
    <w:rsid w:val="002236DB"/>
    <w:rsid w:val="002250EB"/>
    <w:rsid w:val="00233730"/>
    <w:rsid w:val="002400D8"/>
    <w:rsid w:val="002441DD"/>
    <w:rsid w:val="00257D89"/>
    <w:rsid w:val="00264540"/>
    <w:rsid w:val="00265136"/>
    <w:rsid w:val="002661F9"/>
    <w:rsid w:val="00270224"/>
    <w:rsid w:val="0027546F"/>
    <w:rsid w:val="00275DD8"/>
    <w:rsid w:val="00287F38"/>
    <w:rsid w:val="00290CDC"/>
    <w:rsid w:val="00292622"/>
    <w:rsid w:val="00292929"/>
    <w:rsid w:val="00297FDD"/>
    <w:rsid w:val="002A0681"/>
    <w:rsid w:val="002A4A43"/>
    <w:rsid w:val="002A567B"/>
    <w:rsid w:val="002A5B1C"/>
    <w:rsid w:val="002B064D"/>
    <w:rsid w:val="002B0A9F"/>
    <w:rsid w:val="002B3BDB"/>
    <w:rsid w:val="002B3D9A"/>
    <w:rsid w:val="002C44F6"/>
    <w:rsid w:val="002F2404"/>
    <w:rsid w:val="002F7B2A"/>
    <w:rsid w:val="003071AD"/>
    <w:rsid w:val="003108FC"/>
    <w:rsid w:val="003146FE"/>
    <w:rsid w:val="003152EF"/>
    <w:rsid w:val="00320D39"/>
    <w:rsid w:val="00325482"/>
    <w:rsid w:val="003421EB"/>
    <w:rsid w:val="00343CF3"/>
    <w:rsid w:val="0035208F"/>
    <w:rsid w:val="00355AED"/>
    <w:rsid w:val="0036206D"/>
    <w:rsid w:val="00372413"/>
    <w:rsid w:val="00372F31"/>
    <w:rsid w:val="00381B8F"/>
    <w:rsid w:val="00385FA9"/>
    <w:rsid w:val="00387928"/>
    <w:rsid w:val="00397339"/>
    <w:rsid w:val="003A2669"/>
    <w:rsid w:val="003A4584"/>
    <w:rsid w:val="003B5817"/>
    <w:rsid w:val="003C24BD"/>
    <w:rsid w:val="003D2877"/>
    <w:rsid w:val="003D381B"/>
    <w:rsid w:val="003D5EEA"/>
    <w:rsid w:val="003E282C"/>
    <w:rsid w:val="003E2F6F"/>
    <w:rsid w:val="003E32EB"/>
    <w:rsid w:val="003E4BE7"/>
    <w:rsid w:val="003E6B65"/>
    <w:rsid w:val="003E7ED1"/>
    <w:rsid w:val="00404AED"/>
    <w:rsid w:val="0041425C"/>
    <w:rsid w:val="004144A0"/>
    <w:rsid w:val="00420D11"/>
    <w:rsid w:val="00421A04"/>
    <w:rsid w:val="0042324A"/>
    <w:rsid w:val="00423A7E"/>
    <w:rsid w:val="00424534"/>
    <w:rsid w:val="00432A5A"/>
    <w:rsid w:val="00434206"/>
    <w:rsid w:val="00434978"/>
    <w:rsid w:val="00437E51"/>
    <w:rsid w:val="004466BA"/>
    <w:rsid w:val="00456806"/>
    <w:rsid w:val="00457EAB"/>
    <w:rsid w:val="004765CD"/>
    <w:rsid w:val="00476C26"/>
    <w:rsid w:val="00485F0C"/>
    <w:rsid w:val="004A3F72"/>
    <w:rsid w:val="004A5BB3"/>
    <w:rsid w:val="004B22CD"/>
    <w:rsid w:val="004B2C3C"/>
    <w:rsid w:val="004B5F93"/>
    <w:rsid w:val="004B646E"/>
    <w:rsid w:val="004B7691"/>
    <w:rsid w:val="004B7BDD"/>
    <w:rsid w:val="004C1A64"/>
    <w:rsid w:val="004C6066"/>
    <w:rsid w:val="004D1503"/>
    <w:rsid w:val="004D1819"/>
    <w:rsid w:val="004D2569"/>
    <w:rsid w:val="004D4373"/>
    <w:rsid w:val="004D4773"/>
    <w:rsid w:val="004E10E6"/>
    <w:rsid w:val="004E55B1"/>
    <w:rsid w:val="004E5774"/>
    <w:rsid w:val="00504C23"/>
    <w:rsid w:val="005077A5"/>
    <w:rsid w:val="00514195"/>
    <w:rsid w:val="00514DD1"/>
    <w:rsid w:val="00533156"/>
    <w:rsid w:val="00536B3D"/>
    <w:rsid w:val="00537AD8"/>
    <w:rsid w:val="0054241F"/>
    <w:rsid w:val="005462DB"/>
    <w:rsid w:val="00561DF6"/>
    <w:rsid w:val="00576EA4"/>
    <w:rsid w:val="0059377F"/>
    <w:rsid w:val="0059408E"/>
    <w:rsid w:val="005979DB"/>
    <w:rsid w:val="005B04C0"/>
    <w:rsid w:val="005B657A"/>
    <w:rsid w:val="005C1882"/>
    <w:rsid w:val="005C35FF"/>
    <w:rsid w:val="005C7B44"/>
    <w:rsid w:val="005D0115"/>
    <w:rsid w:val="005E7D53"/>
    <w:rsid w:val="005F080C"/>
    <w:rsid w:val="005F221C"/>
    <w:rsid w:val="005F255D"/>
    <w:rsid w:val="00604316"/>
    <w:rsid w:val="0060447D"/>
    <w:rsid w:val="0062108E"/>
    <w:rsid w:val="00626C51"/>
    <w:rsid w:val="00647821"/>
    <w:rsid w:val="00651B78"/>
    <w:rsid w:val="00655141"/>
    <w:rsid w:val="0065599D"/>
    <w:rsid w:val="00657C48"/>
    <w:rsid w:val="00663585"/>
    <w:rsid w:val="00664F3C"/>
    <w:rsid w:val="00666C67"/>
    <w:rsid w:val="0067022A"/>
    <w:rsid w:val="0067053E"/>
    <w:rsid w:val="00674541"/>
    <w:rsid w:val="00684844"/>
    <w:rsid w:val="0068558F"/>
    <w:rsid w:val="00692DAF"/>
    <w:rsid w:val="006A13FA"/>
    <w:rsid w:val="006A5B02"/>
    <w:rsid w:val="006B30E8"/>
    <w:rsid w:val="006B51F6"/>
    <w:rsid w:val="006B7BC0"/>
    <w:rsid w:val="006C0D79"/>
    <w:rsid w:val="006C5022"/>
    <w:rsid w:val="006C6B91"/>
    <w:rsid w:val="006D2BF9"/>
    <w:rsid w:val="006D2F2A"/>
    <w:rsid w:val="006D51E6"/>
    <w:rsid w:val="006E2476"/>
    <w:rsid w:val="006E52F7"/>
    <w:rsid w:val="006E5F54"/>
    <w:rsid w:val="006F454E"/>
    <w:rsid w:val="006F66FF"/>
    <w:rsid w:val="007032E0"/>
    <w:rsid w:val="00705ACC"/>
    <w:rsid w:val="00707E26"/>
    <w:rsid w:val="007109F2"/>
    <w:rsid w:val="00721E44"/>
    <w:rsid w:val="00722955"/>
    <w:rsid w:val="00722F75"/>
    <w:rsid w:val="00725915"/>
    <w:rsid w:val="00725AE1"/>
    <w:rsid w:val="00727E54"/>
    <w:rsid w:val="0073067A"/>
    <w:rsid w:val="00734B91"/>
    <w:rsid w:val="00734EBA"/>
    <w:rsid w:val="00742E3B"/>
    <w:rsid w:val="00746185"/>
    <w:rsid w:val="0075084B"/>
    <w:rsid w:val="00755357"/>
    <w:rsid w:val="007573E9"/>
    <w:rsid w:val="00757F5E"/>
    <w:rsid w:val="007605EB"/>
    <w:rsid w:val="00762410"/>
    <w:rsid w:val="00764AF9"/>
    <w:rsid w:val="00766068"/>
    <w:rsid w:val="007726CF"/>
    <w:rsid w:val="00773C74"/>
    <w:rsid w:val="00775A23"/>
    <w:rsid w:val="00780F1B"/>
    <w:rsid w:val="00786D26"/>
    <w:rsid w:val="00794FAD"/>
    <w:rsid w:val="007967B4"/>
    <w:rsid w:val="007A210D"/>
    <w:rsid w:val="007C13E9"/>
    <w:rsid w:val="007C47A4"/>
    <w:rsid w:val="007C5F09"/>
    <w:rsid w:val="007C6168"/>
    <w:rsid w:val="007D003D"/>
    <w:rsid w:val="007D49A0"/>
    <w:rsid w:val="007D6DEA"/>
    <w:rsid w:val="007E19DF"/>
    <w:rsid w:val="007E33CF"/>
    <w:rsid w:val="007E37AA"/>
    <w:rsid w:val="007E49AA"/>
    <w:rsid w:val="007F0B2D"/>
    <w:rsid w:val="007F3AD7"/>
    <w:rsid w:val="007F4558"/>
    <w:rsid w:val="007F6808"/>
    <w:rsid w:val="007F7CF2"/>
    <w:rsid w:val="008048D1"/>
    <w:rsid w:val="008116B4"/>
    <w:rsid w:val="00816283"/>
    <w:rsid w:val="00817FFE"/>
    <w:rsid w:val="00833A9D"/>
    <w:rsid w:val="00835204"/>
    <w:rsid w:val="00840F5B"/>
    <w:rsid w:val="008421B8"/>
    <w:rsid w:val="00842AE9"/>
    <w:rsid w:val="008471A6"/>
    <w:rsid w:val="0085234D"/>
    <w:rsid w:val="00854BB2"/>
    <w:rsid w:val="008564DD"/>
    <w:rsid w:val="0085657E"/>
    <w:rsid w:val="00861615"/>
    <w:rsid w:val="00861D12"/>
    <w:rsid w:val="0086311F"/>
    <w:rsid w:val="00872783"/>
    <w:rsid w:val="0087746C"/>
    <w:rsid w:val="00885FA5"/>
    <w:rsid w:val="00887377"/>
    <w:rsid w:val="0089016B"/>
    <w:rsid w:val="00897C53"/>
    <w:rsid w:val="008B1CA7"/>
    <w:rsid w:val="008C4D56"/>
    <w:rsid w:val="008D77CA"/>
    <w:rsid w:val="008F1603"/>
    <w:rsid w:val="008F5DD9"/>
    <w:rsid w:val="008F76C6"/>
    <w:rsid w:val="00902C53"/>
    <w:rsid w:val="009059B0"/>
    <w:rsid w:val="009128D8"/>
    <w:rsid w:val="009142C6"/>
    <w:rsid w:val="00930275"/>
    <w:rsid w:val="00940266"/>
    <w:rsid w:val="00953DC9"/>
    <w:rsid w:val="00953E1A"/>
    <w:rsid w:val="00957E13"/>
    <w:rsid w:val="00963110"/>
    <w:rsid w:val="00965AC6"/>
    <w:rsid w:val="0097357C"/>
    <w:rsid w:val="00973B19"/>
    <w:rsid w:val="009769F3"/>
    <w:rsid w:val="00977204"/>
    <w:rsid w:val="0098037B"/>
    <w:rsid w:val="00981071"/>
    <w:rsid w:val="00983AFC"/>
    <w:rsid w:val="009A0E51"/>
    <w:rsid w:val="009A13F5"/>
    <w:rsid w:val="009A684C"/>
    <w:rsid w:val="009B2688"/>
    <w:rsid w:val="009B3575"/>
    <w:rsid w:val="009B5F53"/>
    <w:rsid w:val="009C048A"/>
    <w:rsid w:val="009C24C3"/>
    <w:rsid w:val="009C2870"/>
    <w:rsid w:val="009C2F1D"/>
    <w:rsid w:val="009C4EAC"/>
    <w:rsid w:val="009D06AA"/>
    <w:rsid w:val="009E0FED"/>
    <w:rsid w:val="009E2D54"/>
    <w:rsid w:val="009E3BDB"/>
    <w:rsid w:val="009E4445"/>
    <w:rsid w:val="009F0539"/>
    <w:rsid w:val="009F2D3B"/>
    <w:rsid w:val="009F3712"/>
    <w:rsid w:val="009F4928"/>
    <w:rsid w:val="00A04439"/>
    <w:rsid w:val="00A063A7"/>
    <w:rsid w:val="00A07EF8"/>
    <w:rsid w:val="00A10C33"/>
    <w:rsid w:val="00A13F8E"/>
    <w:rsid w:val="00A14A9B"/>
    <w:rsid w:val="00A14E63"/>
    <w:rsid w:val="00A212B2"/>
    <w:rsid w:val="00A25FC7"/>
    <w:rsid w:val="00A33503"/>
    <w:rsid w:val="00A35178"/>
    <w:rsid w:val="00A4056F"/>
    <w:rsid w:val="00A55D0A"/>
    <w:rsid w:val="00A607A8"/>
    <w:rsid w:val="00A60FDC"/>
    <w:rsid w:val="00A67180"/>
    <w:rsid w:val="00A67F93"/>
    <w:rsid w:val="00A727D4"/>
    <w:rsid w:val="00A74276"/>
    <w:rsid w:val="00A744B8"/>
    <w:rsid w:val="00A74ED6"/>
    <w:rsid w:val="00A9605C"/>
    <w:rsid w:val="00AA0CD7"/>
    <w:rsid w:val="00AA1A6E"/>
    <w:rsid w:val="00AA418F"/>
    <w:rsid w:val="00AA6D3F"/>
    <w:rsid w:val="00AB26FC"/>
    <w:rsid w:val="00AB6E67"/>
    <w:rsid w:val="00AD765B"/>
    <w:rsid w:val="00AE51D0"/>
    <w:rsid w:val="00AE53AC"/>
    <w:rsid w:val="00AE615F"/>
    <w:rsid w:val="00AF04B4"/>
    <w:rsid w:val="00AF1121"/>
    <w:rsid w:val="00AF16A5"/>
    <w:rsid w:val="00AF38D1"/>
    <w:rsid w:val="00AF46FF"/>
    <w:rsid w:val="00AF77F5"/>
    <w:rsid w:val="00B01D28"/>
    <w:rsid w:val="00B0540C"/>
    <w:rsid w:val="00B05437"/>
    <w:rsid w:val="00B10068"/>
    <w:rsid w:val="00B12DCB"/>
    <w:rsid w:val="00B132D4"/>
    <w:rsid w:val="00B27BA2"/>
    <w:rsid w:val="00B27D2F"/>
    <w:rsid w:val="00B31DB3"/>
    <w:rsid w:val="00B34652"/>
    <w:rsid w:val="00B54C91"/>
    <w:rsid w:val="00B5697F"/>
    <w:rsid w:val="00B60C02"/>
    <w:rsid w:val="00B62184"/>
    <w:rsid w:val="00B67B62"/>
    <w:rsid w:val="00B701AF"/>
    <w:rsid w:val="00B80831"/>
    <w:rsid w:val="00B82C93"/>
    <w:rsid w:val="00B859BE"/>
    <w:rsid w:val="00B87F6E"/>
    <w:rsid w:val="00BA0A32"/>
    <w:rsid w:val="00BB232F"/>
    <w:rsid w:val="00BB5B5D"/>
    <w:rsid w:val="00BB7C36"/>
    <w:rsid w:val="00BB7F38"/>
    <w:rsid w:val="00BC17FA"/>
    <w:rsid w:val="00BC472B"/>
    <w:rsid w:val="00BC4882"/>
    <w:rsid w:val="00BC56B7"/>
    <w:rsid w:val="00BD7269"/>
    <w:rsid w:val="00BD7AD9"/>
    <w:rsid w:val="00BE16C3"/>
    <w:rsid w:val="00BE40F3"/>
    <w:rsid w:val="00BE5395"/>
    <w:rsid w:val="00BE56FD"/>
    <w:rsid w:val="00BE6645"/>
    <w:rsid w:val="00BF2033"/>
    <w:rsid w:val="00BF38C0"/>
    <w:rsid w:val="00BF3A27"/>
    <w:rsid w:val="00C004BC"/>
    <w:rsid w:val="00C0248D"/>
    <w:rsid w:val="00C2309E"/>
    <w:rsid w:val="00C24204"/>
    <w:rsid w:val="00C256AF"/>
    <w:rsid w:val="00C3231E"/>
    <w:rsid w:val="00C34F4C"/>
    <w:rsid w:val="00C40E8D"/>
    <w:rsid w:val="00C45B16"/>
    <w:rsid w:val="00C51DF2"/>
    <w:rsid w:val="00C54FA1"/>
    <w:rsid w:val="00C562F4"/>
    <w:rsid w:val="00C646D1"/>
    <w:rsid w:val="00C66754"/>
    <w:rsid w:val="00C72157"/>
    <w:rsid w:val="00C73CF3"/>
    <w:rsid w:val="00C75CAE"/>
    <w:rsid w:val="00C8450C"/>
    <w:rsid w:val="00CA31A8"/>
    <w:rsid w:val="00CA4A4B"/>
    <w:rsid w:val="00CA52AD"/>
    <w:rsid w:val="00CB75E8"/>
    <w:rsid w:val="00CC0FE3"/>
    <w:rsid w:val="00CC2059"/>
    <w:rsid w:val="00CD0F5F"/>
    <w:rsid w:val="00CD1F4B"/>
    <w:rsid w:val="00CD2101"/>
    <w:rsid w:val="00CD6D18"/>
    <w:rsid w:val="00CE2A9C"/>
    <w:rsid w:val="00CE3C22"/>
    <w:rsid w:val="00CE638B"/>
    <w:rsid w:val="00CE73E1"/>
    <w:rsid w:val="00CF1D02"/>
    <w:rsid w:val="00CF336F"/>
    <w:rsid w:val="00CF33F4"/>
    <w:rsid w:val="00CF5CDF"/>
    <w:rsid w:val="00D00107"/>
    <w:rsid w:val="00D01461"/>
    <w:rsid w:val="00D0241F"/>
    <w:rsid w:val="00D056D3"/>
    <w:rsid w:val="00D11B35"/>
    <w:rsid w:val="00D125C0"/>
    <w:rsid w:val="00D1435A"/>
    <w:rsid w:val="00D22F69"/>
    <w:rsid w:val="00D246AD"/>
    <w:rsid w:val="00D31EB5"/>
    <w:rsid w:val="00D32C87"/>
    <w:rsid w:val="00D33041"/>
    <w:rsid w:val="00D335EB"/>
    <w:rsid w:val="00D353BD"/>
    <w:rsid w:val="00D42C0E"/>
    <w:rsid w:val="00D44D65"/>
    <w:rsid w:val="00D562BA"/>
    <w:rsid w:val="00D60976"/>
    <w:rsid w:val="00D73F0F"/>
    <w:rsid w:val="00D74A82"/>
    <w:rsid w:val="00D7548A"/>
    <w:rsid w:val="00D87579"/>
    <w:rsid w:val="00D9219E"/>
    <w:rsid w:val="00D93DBD"/>
    <w:rsid w:val="00D972CA"/>
    <w:rsid w:val="00DA47DA"/>
    <w:rsid w:val="00DA757C"/>
    <w:rsid w:val="00DA78F1"/>
    <w:rsid w:val="00DB0AEB"/>
    <w:rsid w:val="00DB13DD"/>
    <w:rsid w:val="00DB1AFD"/>
    <w:rsid w:val="00DB6F81"/>
    <w:rsid w:val="00DC2308"/>
    <w:rsid w:val="00DC2D21"/>
    <w:rsid w:val="00DC2D98"/>
    <w:rsid w:val="00DC51B6"/>
    <w:rsid w:val="00DD408E"/>
    <w:rsid w:val="00DD5AD0"/>
    <w:rsid w:val="00DE282A"/>
    <w:rsid w:val="00DE2FF7"/>
    <w:rsid w:val="00DE32DE"/>
    <w:rsid w:val="00DE358C"/>
    <w:rsid w:val="00DE5856"/>
    <w:rsid w:val="00DE6D39"/>
    <w:rsid w:val="00DF0956"/>
    <w:rsid w:val="00DF2A2B"/>
    <w:rsid w:val="00DF7A98"/>
    <w:rsid w:val="00E07968"/>
    <w:rsid w:val="00E154D9"/>
    <w:rsid w:val="00E15643"/>
    <w:rsid w:val="00E15C07"/>
    <w:rsid w:val="00E16CB3"/>
    <w:rsid w:val="00E240ED"/>
    <w:rsid w:val="00E26405"/>
    <w:rsid w:val="00E339E1"/>
    <w:rsid w:val="00E40375"/>
    <w:rsid w:val="00E41225"/>
    <w:rsid w:val="00E50D53"/>
    <w:rsid w:val="00E50D9A"/>
    <w:rsid w:val="00E556D4"/>
    <w:rsid w:val="00E63644"/>
    <w:rsid w:val="00E636F1"/>
    <w:rsid w:val="00E814D2"/>
    <w:rsid w:val="00E85E1F"/>
    <w:rsid w:val="00E87118"/>
    <w:rsid w:val="00E87176"/>
    <w:rsid w:val="00E90632"/>
    <w:rsid w:val="00E906B3"/>
    <w:rsid w:val="00E920DE"/>
    <w:rsid w:val="00EA1563"/>
    <w:rsid w:val="00EA4E8C"/>
    <w:rsid w:val="00EB17C3"/>
    <w:rsid w:val="00EC328C"/>
    <w:rsid w:val="00EC4E90"/>
    <w:rsid w:val="00ED1B12"/>
    <w:rsid w:val="00ED477F"/>
    <w:rsid w:val="00EE00DF"/>
    <w:rsid w:val="00EE41BA"/>
    <w:rsid w:val="00EF177D"/>
    <w:rsid w:val="00EF550C"/>
    <w:rsid w:val="00EF6EEE"/>
    <w:rsid w:val="00F007B5"/>
    <w:rsid w:val="00F03199"/>
    <w:rsid w:val="00F03BAA"/>
    <w:rsid w:val="00F05148"/>
    <w:rsid w:val="00F10D6D"/>
    <w:rsid w:val="00F16A4B"/>
    <w:rsid w:val="00F16DFD"/>
    <w:rsid w:val="00F23EC3"/>
    <w:rsid w:val="00F252B6"/>
    <w:rsid w:val="00F25D85"/>
    <w:rsid w:val="00F322F0"/>
    <w:rsid w:val="00F534C2"/>
    <w:rsid w:val="00F56C15"/>
    <w:rsid w:val="00F71B66"/>
    <w:rsid w:val="00F72ABF"/>
    <w:rsid w:val="00F825DF"/>
    <w:rsid w:val="00F83844"/>
    <w:rsid w:val="00F86ECF"/>
    <w:rsid w:val="00F92A1A"/>
    <w:rsid w:val="00F9506C"/>
    <w:rsid w:val="00F97C91"/>
    <w:rsid w:val="00FA0587"/>
    <w:rsid w:val="00FA0884"/>
    <w:rsid w:val="00FA512D"/>
    <w:rsid w:val="00FC4906"/>
    <w:rsid w:val="00FC65AF"/>
    <w:rsid w:val="00FC73E4"/>
    <w:rsid w:val="00FD6F6D"/>
    <w:rsid w:val="00FE07BF"/>
    <w:rsid w:val="00FE361D"/>
    <w:rsid w:val="00FE42AD"/>
    <w:rsid w:val="00FE735D"/>
    <w:rsid w:val="00FE73B2"/>
    <w:rsid w:val="00FF3AD1"/>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067A"/>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DC51B6"/>
    <w:pPr>
      <w:ind w:right="905"/>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51B6"/>
    <w:rPr>
      <w:rFonts w:ascii="Arial" w:eastAsia="Arial" w:hAnsi="Arial" w:cs="Arial"/>
      <w:b/>
      <w:bCs/>
      <w:lang w:bidi="en-US"/>
    </w:rPr>
  </w:style>
  <w:style w:type="paragraph" w:styleId="BodyText">
    <w:name w:val="Body Text"/>
    <w:basedOn w:val="Normal"/>
    <w:link w:val="BodyTextChar"/>
    <w:uiPriority w:val="1"/>
    <w:qFormat/>
    <w:rsid w:val="00DC51B6"/>
  </w:style>
  <w:style w:type="character" w:customStyle="1" w:styleId="BodyTextChar">
    <w:name w:val="Body Text Char"/>
    <w:basedOn w:val="DefaultParagraphFont"/>
    <w:link w:val="BodyText"/>
    <w:uiPriority w:val="1"/>
    <w:rsid w:val="00DC51B6"/>
    <w:rPr>
      <w:rFonts w:ascii="Arial" w:eastAsia="Arial" w:hAnsi="Arial" w:cs="Arial"/>
      <w:lang w:bidi="en-US"/>
    </w:rPr>
  </w:style>
  <w:style w:type="paragraph" w:customStyle="1" w:styleId="TableParagraph">
    <w:name w:val="Table Paragraph"/>
    <w:basedOn w:val="Normal"/>
    <w:uiPriority w:val="1"/>
    <w:qFormat/>
    <w:rsid w:val="00DC51B6"/>
  </w:style>
  <w:style w:type="paragraph" w:styleId="NormalWeb">
    <w:name w:val="Normal (Web)"/>
    <w:basedOn w:val="Normal"/>
    <w:uiPriority w:val="99"/>
    <w:unhideWhenUsed/>
    <w:rsid w:val="009F371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9F3712"/>
    <w:pPr>
      <w:ind w:left="720"/>
      <w:contextualSpacing/>
    </w:pPr>
  </w:style>
  <w:style w:type="paragraph" w:styleId="BalloonText">
    <w:name w:val="Balloon Text"/>
    <w:basedOn w:val="Normal"/>
    <w:link w:val="BalloonTextChar"/>
    <w:uiPriority w:val="99"/>
    <w:semiHidden/>
    <w:unhideWhenUsed/>
    <w:rsid w:val="00B34652"/>
    <w:rPr>
      <w:rFonts w:ascii="Tahoma" w:hAnsi="Tahoma" w:cs="Tahoma"/>
      <w:sz w:val="16"/>
      <w:szCs w:val="16"/>
    </w:rPr>
  </w:style>
  <w:style w:type="character" w:customStyle="1" w:styleId="BalloonTextChar">
    <w:name w:val="Balloon Text Char"/>
    <w:basedOn w:val="DefaultParagraphFont"/>
    <w:link w:val="BalloonText"/>
    <w:uiPriority w:val="99"/>
    <w:semiHidden/>
    <w:rsid w:val="00B34652"/>
    <w:rPr>
      <w:rFonts w:ascii="Tahoma" w:eastAsia="Arial" w:hAnsi="Tahoma" w:cs="Tahoma"/>
      <w:sz w:val="16"/>
      <w:szCs w:val="16"/>
      <w:lang w:bidi="en-US"/>
    </w:rPr>
  </w:style>
  <w:style w:type="paragraph" w:customStyle="1" w:styleId="berschrift11">
    <w:name w:val="Überschrift 11"/>
    <w:basedOn w:val="Normal"/>
    <w:autoRedefine/>
    <w:qFormat/>
    <w:rsid w:val="00297FDD"/>
    <w:pPr>
      <w:widowControl/>
      <w:autoSpaceDE/>
      <w:autoSpaceDN/>
      <w:spacing w:before="240"/>
    </w:pPr>
    <w:rPr>
      <w:rFonts w:eastAsia="Times New Roman"/>
      <w:b/>
      <w:sz w:val="24"/>
      <w:szCs w:val="24"/>
      <w:lang w:val="hy-AM" w:bidi="ar-SA"/>
    </w:rPr>
  </w:style>
  <w:style w:type="character" w:styleId="Hyperlink">
    <w:name w:val="Hyperlink"/>
    <w:basedOn w:val="DefaultParagraphFont"/>
    <w:uiPriority w:val="99"/>
    <w:semiHidden/>
    <w:unhideWhenUsed/>
    <w:rsid w:val="00105A6F"/>
    <w:rPr>
      <w:color w:val="0000FF"/>
      <w:u w:val="single"/>
    </w:rPr>
  </w:style>
  <w:style w:type="paragraph" w:styleId="Header">
    <w:name w:val="header"/>
    <w:basedOn w:val="Normal"/>
    <w:link w:val="HeaderChar"/>
    <w:uiPriority w:val="99"/>
    <w:unhideWhenUsed/>
    <w:rsid w:val="00095F72"/>
    <w:pPr>
      <w:tabs>
        <w:tab w:val="center" w:pos="4680"/>
        <w:tab w:val="right" w:pos="9360"/>
      </w:tabs>
    </w:pPr>
  </w:style>
  <w:style w:type="character" w:customStyle="1" w:styleId="HeaderChar">
    <w:name w:val="Header Char"/>
    <w:basedOn w:val="DefaultParagraphFont"/>
    <w:link w:val="Header"/>
    <w:uiPriority w:val="99"/>
    <w:rsid w:val="00095F72"/>
    <w:rPr>
      <w:rFonts w:ascii="Arial" w:eastAsia="Arial" w:hAnsi="Arial" w:cs="Arial"/>
      <w:lang w:bidi="en-US"/>
    </w:rPr>
  </w:style>
  <w:style w:type="paragraph" w:styleId="Footer">
    <w:name w:val="footer"/>
    <w:basedOn w:val="Normal"/>
    <w:link w:val="FooterChar"/>
    <w:uiPriority w:val="99"/>
    <w:unhideWhenUsed/>
    <w:rsid w:val="00095F72"/>
    <w:pPr>
      <w:tabs>
        <w:tab w:val="center" w:pos="4680"/>
        <w:tab w:val="right" w:pos="9360"/>
      </w:tabs>
    </w:pPr>
  </w:style>
  <w:style w:type="character" w:customStyle="1" w:styleId="FooterChar">
    <w:name w:val="Footer Char"/>
    <w:basedOn w:val="DefaultParagraphFont"/>
    <w:link w:val="Footer"/>
    <w:uiPriority w:val="99"/>
    <w:rsid w:val="00095F72"/>
    <w:rPr>
      <w:rFonts w:ascii="Arial" w:eastAsia="Arial" w:hAnsi="Arial" w:cs="Arial"/>
      <w:lang w:bidi="en-US"/>
    </w:rPr>
  </w:style>
  <w:style w:type="character" w:styleId="Strong">
    <w:name w:val="Strong"/>
    <w:basedOn w:val="DefaultParagraphFont"/>
    <w:uiPriority w:val="22"/>
    <w:qFormat/>
    <w:rsid w:val="006D51E6"/>
    <w:rPr>
      <w:b/>
      <w:bCs/>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rsid w:val="00DA757C"/>
    <w:rPr>
      <w:rFonts w:ascii="Arial" w:eastAsia="Arial" w:hAnsi="Arial" w:cs="Arial"/>
      <w:lang w:bidi="en-US"/>
    </w:rPr>
  </w:style>
  <w:style w:type="table" w:styleId="TableGrid">
    <w:name w:val="Table Grid"/>
    <w:basedOn w:val="TableNormal"/>
    <w:uiPriority w:val="59"/>
    <w:rsid w:val="00C3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8894">
      <w:bodyDiv w:val="1"/>
      <w:marLeft w:val="0"/>
      <w:marRight w:val="0"/>
      <w:marTop w:val="0"/>
      <w:marBottom w:val="0"/>
      <w:divBdr>
        <w:top w:val="none" w:sz="0" w:space="0" w:color="auto"/>
        <w:left w:val="none" w:sz="0" w:space="0" w:color="auto"/>
        <w:bottom w:val="none" w:sz="0" w:space="0" w:color="auto"/>
        <w:right w:val="none" w:sz="0" w:space="0" w:color="auto"/>
      </w:divBdr>
      <w:divsChild>
        <w:div w:id="1052922078">
          <w:marLeft w:val="0"/>
          <w:marRight w:val="0"/>
          <w:marTop w:val="0"/>
          <w:marBottom w:val="0"/>
          <w:divBdr>
            <w:top w:val="none" w:sz="0" w:space="0" w:color="auto"/>
            <w:left w:val="none" w:sz="0" w:space="0" w:color="auto"/>
            <w:bottom w:val="none" w:sz="0" w:space="0" w:color="auto"/>
            <w:right w:val="none" w:sz="0" w:space="0" w:color="auto"/>
          </w:divBdr>
        </w:div>
      </w:divsChild>
    </w:div>
    <w:div w:id="114259074">
      <w:bodyDiv w:val="1"/>
      <w:marLeft w:val="0"/>
      <w:marRight w:val="0"/>
      <w:marTop w:val="0"/>
      <w:marBottom w:val="0"/>
      <w:divBdr>
        <w:top w:val="none" w:sz="0" w:space="0" w:color="auto"/>
        <w:left w:val="none" w:sz="0" w:space="0" w:color="auto"/>
        <w:bottom w:val="none" w:sz="0" w:space="0" w:color="auto"/>
        <w:right w:val="none" w:sz="0" w:space="0" w:color="auto"/>
      </w:divBdr>
    </w:div>
    <w:div w:id="167257004">
      <w:bodyDiv w:val="1"/>
      <w:marLeft w:val="0"/>
      <w:marRight w:val="0"/>
      <w:marTop w:val="0"/>
      <w:marBottom w:val="0"/>
      <w:divBdr>
        <w:top w:val="none" w:sz="0" w:space="0" w:color="auto"/>
        <w:left w:val="none" w:sz="0" w:space="0" w:color="auto"/>
        <w:bottom w:val="none" w:sz="0" w:space="0" w:color="auto"/>
        <w:right w:val="none" w:sz="0" w:space="0" w:color="auto"/>
      </w:divBdr>
    </w:div>
    <w:div w:id="240721263">
      <w:bodyDiv w:val="1"/>
      <w:marLeft w:val="0"/>
      <w:marRight w:val="0"/>
      <w:marTop w:val="0"/>
      <w:marBottom w:val="0"/>
      <w:divBdr>
        <w:top w:val="none" w:sz="0" w:space="0" w:color="auto"/>
        <w:left w:val="none" w:sz="0" w:space="0" w:color="auto"/>
        <w:bottom w:val="none" w:sz="0" w:space="0" w:color="auto"/>
        <w:right w:val="none" w:sz="0" w:space="0" w:color="auto"/>
      </w:divBdr>
    </w:div>
    <w:div w:id="428700605">
      <w:bodyDiv w:val="1"/>
      <w:marLeft w:val="0"/>
      <w:marRight w:val="0"/>
      <w:marTop w:val="0"/>
      <w:marBottom w:val="0"/>
      <w:divBdr>
        <w:top w:val="none" w:sz="0" w:space="0" w:color="auto"/>
        <w:left w:val="none" w:sz="0" w:space="0" w:color="auto"/>
        <w:bottom w:val="none" w:sz="0" w:space="0" w:color="auto"/>
        <w:right w:val="none" w:sz="0" w:space="0" w:color="auto"/>
      </w:divBdr>
      <w:divsChild>
        <w:div w:id="1378704698">
          <w:marLeft w:val="0"/>
          <w:marRight w:val="0"/>
          <w:marTop w:val="90"/>
          <w:marBottom w:val="90"/>
          <w:divBdr>
            <w:top w:val="none" w:sz="0" w:space="0" w:color="auto"/>
            <w:left w:val="none" w:sz="0" w:space="0" w:color="auto"/>
            <w:bottom w:val="none" w:sz="0" w:space="0" w:color="auto"/>
            <w:right w:val="none" w:sz="0" w:space="0" w:color="auto"/>
          </w:divBdr>
        </w:div>
      </w:divsChild>
    </w:div>
    <w:div w:id="631787389">
      <w:bodyDiv w:val="1"/>
      <w:marLeft w:val="0"/>
      <w:marRight w:val="0"/>
      <w:marTop w:val="0"/>
      <w:marBottom w:val="0"/>
      <w:divBdr>
        <w:top w:val="none" w:sz="0" w:space="0" w:color="auto"/>
        <w:left w:val="none" w:sz="0" w:space="0" w:color="auto"/>
        <w:bottom w:val="none" w:sz="0" w:space="0" w:color="auto"/>
        <w:right w:val="none" w:sz="0" w:space="0" w:color="auto"/>
      </w:divBdr>
    </w:div>
    <w:div w:id="850870567">
      <w:bodyDiv w:val="1"/>
      <w:marLeft w:val="0"/>
      <w:marRight w:val="0"/>
      <w:marTop w:val="0"/>
      <w:marBottom w:val="0"/>
      <w:divBdr>
        <w:top w:val="none" w:sz="0" w:space="0" w:color="auto"/>
        <w:left w:val="none" w:sz="0" w:space="0" w:color="auto"/>
        <w:bottom w:val="none" w:sz="0" w:space="0" w:color="auto"/>
        <w:right w:val="none" w:sz="0" w:space="0" w:color="auto"/>
      </w:divBdr>
    </w:div>
    <w:div w:id="1031297261">
      <w:bodyDiv w:val="1"/>
      <w:marLeft w:val="0"/>
      <w:marRight w:val="0"/>
      <w:marTop w:val="0"/>
      <w:marBottom w:val="0"/>
      <w:divBdr>
        <w:top w:val="none" w:sz="0" w:space="0" w:color="auto"/>
        <w:left w:val="none" w:sz="0" w:space="0" w:color="auto"/>
        <w:bottom w:val="none" w:sz="0" w:space="0" w:color="auto"/>
        <w:right w:val="none" w:sz="0" w:space="0" w:color="auto"/>
      </w:divBdr>
    </w:div>
    <w:div w:id="1251813306">
      <w:bodyDiv w:val="1"/>
      <w:marLeft w:val="0"/>
      <w:marRight w:val="0"/>
      <w:marTop w:val="0"/>
      <w:marBottom w:val="0"/>
      <w:divBdr>
        <w:top w:val="none" w:sz="0" w:space="0" w:color="auto"/>
        <w:left w:val="none" w:sz="0" w:space="0" w:color="auto"/>
        <w:bottom w:val="none" w:sz="0" w:space="0" w:color="auto"/>
        <w:right w:val="none" w:sz="0" w:space="0" w:color="auto"/>
      </w:divBdr>
    </w:div>
    <w:div w:id="1479035220">
      <w:bodyDiv w:val="1"/>
      <w:marLeft w:val="0"/>
      <w:marRight w:val="0"/>
      <w:marTop w:val="0"/>
      <w:marBottom w:val="0"/>
      <w:divBdr>
        <w:top w:val="none" w:sz="0" w:space="0" w:color="auto"/>
        <w:left w:val="none" w:sz="0" w:space="0" w:color="auto"/>
        <w:bottom w:val="none" w:sz="0" w:space="0" w:color="auto"/>
        <w:right w:val="none" w:sz="0" w:space="0" w:color="auto"/>
      </w:divBdr>
    </w:div>
    <w:div w:id="1533566091">
      <w:bodyDiv w:val="1"/>
      <w:marLeft w:val="0"/>
      <w:marRight w:val="0"/>
      <w:marTop w:val="0"/>
      <w:marBottom w:val="0"/>
      <w:divBdr>
        <w:top w:val="none" w:sz="0" w:space="0" w:color="auto"/>
        <w:left w:val="none" w:sz="0" w:space="0" w:color="auto"/>
        <w:bottom w:val="none" w:sz="0" w:space="0" w:color="auto"/>
        <w:right w:val="none" w:sz="0" w:space="0" w:color="auto"/>
      </w:divBdr>
    </w:div>
    <w:div w:id="1548832210">
      <w:bodyDiv w:val="1"/>
      <w:marLeft w:val="0"/>
      <w:marRight w:val="0"/>
      <w:marTop w:val="0"/>
      <w:marBottom w:val="0"/>
      <w:divBdr>
        <w:top w:val="none" w:sz="0" w:space="0" w:color="auto"/>
        <w:left w:val="none" w:sz="0" w:space="0" w:color="auto"/>
        <w:bottom w:val="none" w:sz="0" w:space="0" w:color="auto"/>
        <w:right w:val="none" w:sz="0" w:space="0" w:color="auto"/>
      </w:divBdr>
    </w:div>
    <w:div w:id="1651906710">
      <w:bodyDiv w:val="1"/>
      <w:marLeft w:val="0"/>
      <w:marRight w:val="0"/>
      <w:marTop w:val="0"/>
      <w:marBottom w:val="0"/>
      <w:divBdr>
        <w:top w:val="none" w:sz="0" w:space="0" w:color="auto"/>
        <w:left w:val="none" w:sz="0" w:space="0" w:color="auto"/>
        <w:bottom w:val="none" w:sz="0" w:space="0" w:color="auto"/>
        <w:right w:val="none" w:sz="0" w:space="0" w:color="auto"/>
      </w:divBdr>
    </w:div>
    <w:div w:id="18477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36B8-1D9E-4ED1-8A8C-44605BD1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Comp6</dc:creator>
  <cp:lastModifiedBy>Comp1</cp:lastModifiedBy>
  <cp:revision>117</cp:revision>
  <cp:lastPrinted>2020-08-21T10:24:00Z</cp:lastPrinted>
  <dcterms:created xsi:type="dcterms:W3CDTF">2019-09-13T11:42:00Z</dcterms:created>
  <dcterms:modified xsi:type="dcterms:W3CDTF">2020-09-04T07:27:00Z</dcterms:modified>
</cp:coreProperties>
</file>