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0C1AA" w14:textId="77777777" w:rsidR="00C87622" w:rsidRDefault="00C87622" w:rsidP="00CF3584">
      <w:pPr>
        <w:bidi w:val="0"/>
        <w:rPr>
          <w:rFonts w:hint="cs"/>
          <w:rtl/>
          <w:lang w:bidi="ar-YE"/>
        </w:rPr>
      </w:pPr>
    </w:p>
    <w:p w14:paraId="25A26C41" w14:textId="7AB9693A" w:rsidR="00C87622" w:rsidRDefault="00C87622" w:rsidP="00CF3584">
      <w:pPr>
        <w:bidi w:val="0"/>
        <w:rPr>
          <w:rtl/>
        </w:rPr>
      </w:pPr>
    </w:p>
    <w:p w14:paraId="5CF5737D" w14:textId="6F03B7A2" w:rsidR="00C87622" w:rsidRDefault="00C87622" w:rsidP="00CF3584">
      <w:pPr>
        <w:bidi w:val="0"/>
        <w:rPr>
          <w:b/>
          <w:bCs/>
          <w:sz w:val="28"/>
          <w:szCs w:val="28"/>
          <w:rtl/>
        </w:rPr>
      </w:pPr>
    </w:p>
    <w:p w14:paraId="4F5C7C3E" w14:textId="703A3947" w:rsidR="00C87622" w:rsidRDefault="00C87622" w:rsidP="00CF3584">
      <w:pPr>
        <w:bidi w:val="0"/>
        <w:rPr>
          <w:b/>
          <w:bCs/>
          <w:sz w:val="28"/>
          <w:szCs w:val="28"/>
          <w:rtl/>
          <w:lang w:bidi="ar-YE"/>
        </w:rPr>
      </w:pPr>
    </w:p>
    <w:p w14:paraId="58A6DA70" w14:textId="0AD03635" w:rsidR="00C87622" w:rsidRDefault="00C87622" w:rsidP="00CF3584">
      <w:pPr>
        <w:bidi w:val="0"/>
        <w:rPr>
          <w:b/>
          <w:bCs/>
          <w:sz w:val="28"/>
          <w:szCs w:val="28"/>
          <w:rtl/>
        </w:rPr>
      </w:pPr>
    </w:p>
    <w:p w14:paraId="629EF9E5" w14:textId="0169750F" w:rsidR="00DC02EB" w:rsidRDefault="00DC02EB" w:rsidP="00CF3584">
      <w:pPr>
        <w:bidi w:val="0"/>
        <w:rPr>
          <w:b/>
          <w:bCs/>
          <w:sz w:val="28"/>
          <w:szCs w:val="28"/>
          <w:rtl/>
        </w:rPr>
      </w:pPr>
    </w:p>
    <w:p w14:paraId="145DA95A" w14:textId="3337B419" w:rsidR="00DC02EB" w:rsidRDefault="00DC02EB" w:rsidP="00CF3584">
      <w:pPr>
        <w:bidi w:val="0"/>
        <w:rPr>
          <w:b/>
          <w:bCs/>
          <w:sz w:val="28"/>
          <w:szCs w:val="28"/>
          <w:rtl/>
        </w:rPr>
      </w:pPr>
    </w:p>
    <w:p w14:paraId="0FCF18A0" w14:textId="7CA8A2BB" w:rsidR="00DC02EB" w:rsidRDefault="00792E09" w:rsidP="00CF3584">
      <w:pPr>
        <w:bidi w:val="0"/>
        <w:rPr>
          <w:b/>
          <w:bCs/>
          <w:sz w:val="28"/>
          <w:szCs w:val="28"/>
          <w:rtl/>
        </w:rPr>
      </w:pPr>
      <w:r w:rsidRPr="00BB3255">
        <w:rPr>
          <w:noProof/>
          <w:rtl/>
          <w:lang w:val="ar-SA"/>
        </w:rPr>
        <mc:AlternateContent>
          <mc:Choice Requires="wps">
            <w:drawing>
              <wp:anchor distT="0" distB="0" distL="114300" distR="114300" simplePos="0" relativeHeight="251660288" behindDoc="1" locked="0" layoutInCell="1" allowOverlap="1" wp14:anchorId="47F73C8B" wp14:editId="68D83689">
                <wp:simplePos x="0" y="0"/>
                <wp:positionH relativeFrom="page">
                  <wp:align>center</wp:align>
                </wp:positionH>
                <wp:positionV relativeFrom="paragraph">
                  <wp:posOffset>128905</wp:posOffset>
                </wp:positionV>
                <wp:extent cx="6972300" cy="2190750"/>
                <wp:effectExtent l="0" t="0" r="19050" b="19050"/>
                <wp:wrapNone/>
                <wp:docPr id="1371573961" name="مستطيل: زوايا مستديرة 1"/>
                <wp:cNvGraphicFramePr/>
                <a:graphic xmlns:a="http://schemas.openxmlformats.org/drawingml/2006/main">
                  <a:graphicData uri="http://schemas.microsoft.com/office/word/2010/wordprocessingShape">
                    <wps:wsp>
                      <wps:cNvSpPr/>
                      <wps:spPr>
                        <a:xfrm>
                          <a:off x="0" y="0"/>
                          <a:ext cx="6972300" cy="2190750"/>
                        </a:xfrm>
                        <a:prstGeom prst="roundRect">
                          <a:avLst/>
                        </a:prstGeom>
                        <a:solidFill>
                          <a:schemeClr val="accent3">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DCF3735" w14:textId="3625D33C" w:rsidR="00792E09" w:rsidRPr="00CF3584" w:rsidRDefault="00CF3584" w:rsidP="00792E09">
                            <w:pPr>
                              <w:jc w:val="center"/>
                              <w:rPr>
                                <w:b/>
                                <w:bCs/>
                                <w:noProof/>
                                <w:sz w:val="42"/>
                                <w:szCs w:val="42"/>
                                <w:rtl/>
                              </w:rPr>
                            </w:pPr>
                            <w:r w:rsidRPr="00CF3584">
                              <w:rPr>
                                <w:rStyle w:val="rynqvb"/>
                                <w:b/>
                                <w:bCs/>
                                <w:sz w:val="32"/>
                                <w:szCs w:val="32"/>
                              </w:rPr>
                              <w:t>Monthly Performance Report - Local Partner (SORD) May 2024/AD Project: Providing medical care, emergency protection, food and clean water to meet the immediate needs of animals in Yemen zoos.</w:t>
                            </w:r>
                            <w:r w:rsidRPr="00CF3584">
                              <w:rPr>
                                <w:rStyle w:val="hwtze"/>
                                <w:b/>
                                <w:bCs/>
                                <w:sz w:val="32"/>
                                <w:szCs w:val="32"/>
                              </w:rPr>
                              <w:t xml:space="preserve"> </w:t>
                            </w:r>
                            <w:r w:rsidRPr="00CF3584">
                              <w:rPr>
                                <w:rStyle w:val="rynqvb"/>
                                <w:b/>
                                <w:bCs/>
                                <w:sz w:val="32"/>
                                <w:szCs w:val="32"/>
                              </w:rPr>
                              <w:t xml:space="preserve">Taiz - </w:t>
                            </w:r>
                            <w:proofErr w:type="spellStart"/>
                            <w:r w:rsidRPr="00CF3584">
                              <w:rPr>
                                <w:rStyle w:val="rynqvb"/>
                                <w:b/>
                                <w:bCs/>
                                <w:sz w:val="32"/>
                                <w:szCs w:val="32"/>
                              </w:rPr>
                              <w:t>Ibb</w:t>
                            </w:r>
                            <w:proofErr w:type="spellEnd"/>
                            <w:r w:rsidRPr="00CF3584">
                              <w:rPr>
                                <w:rStyle w:val="rynqvb"/>
                                <w:b/>
                                <w:bCs/>
                                <w:sz w:val="32"/>
                                <w:szCs w:val="32"/>
                              </w:rPr>
                              <w:t xml:space="preserve"> - Sanaa. Report prepared by: Muhammad Abu Haider</w:t>
                            </w:r>
                            <w:r w:rsidR="00792E09" w:rsidRPr="00CF3584">
                              <w:rPr>
                                <w:rFonts w:hint="cs"/>
                                <w:b/>
                                <w:bCs/>
                                <w:sz w:val="42"/>
                                <w:szCs w:val="42"/>
                                <w:rtl/>
                              </w:rPr>
                              <w:t xml:space="preserve"> </w:t>
                            </w:r>
                          </w:p>
                          <w:p w14:paraId="03E44FDB" w14:textId="77777777" w:rsidR="00792E09" w:rsidRDefault="00792E09" w:rsidP="00792E0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7F73C8B" id="مستطيل: زوايا مستديرة 1" o:spid="_x0000_s1026" style="position:absolute;margin-left:0;margin-top:10.15pt;width:549pt;height:172.5pt;z-index:-251656192;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" fillcolor="#76923c [2406]" strokecolor="#0a121c [484]" strokeweight="2pt">
                <v:textbox>
                  <w:txbxContent>
                    <w:p w14:paraId="6DCF3735" w14:textId="3625D33C" w:rsidR="00792E09" w:rsidRPr="00CF3584" w:rsidRDefault="00CF3584" w:rsidP="00792E09">
                      <w:pPr>
                        <w:jc w:val="center"/>
                        <w:rPr>
                          <w:b/>
                          <w:bCs/>
                          <w:noProof/>
                          <w:sz w:val="42"/>
                          <w:szCs w:val="42"/>
                          <w:rtl/>
                        </w:rPr>
                      </w:pPr>
                      <w:r w:rsidRPr="00CF3584">
                        <w:rPr>
                          <w:rStyle w:val="rynqvb"/>
                          <w:b/>
                          <w:bCs/>
                          <w:sz w:val="32"/>
                          <w:szCs w:val="32"/>
                        </w:rPr>
                        <w:t>Monthly Performance Report - Local Partner (SORD) May 2024/AD Project: Providing medical care, emergency protection, food and clean water to meet the immediate needs of animals in Yemen zoos.</w:t>
                      </w:r>
                      <w:r w:rsidRPr="00CF3584">
                        <w:rPr>
                          <w:rStyle w:val="hwtze"/>
                          <w:b/>
                          <w:bCs/>
                          <w:sz w:val="32"/>
                          <w:szCs w:val="32"/>
                        </w:rPr>
                        <w:t xml:space="preserve"> </w:t>
                      </w:r>
                      <w:r w:rsidRPr="00CF3584">
                        <w:rPr>
                          <w:rStyle w:val="rynqvb"/>
                          <w:b/>
                          <w:bCs/>
                          <w:sz w:val="32"/>
                          <w:szCs w:val="32"/>
                        </w:rPr>
                        <w:t xml:space="preserve">Taiz - </w:t>
                      </w:r>
                      <w:proofErr w:type="spellStart"/>
                      <w:r w:rsidRPr="00CF3584">
                        <w:rPr>
                          <w:rStyle w:val="rynqvb"/>
                          <w:b/>
                          <w:bCs/>
                          <w:sz w:val="32"/>
                          <w:szCs w:val="32"/>
                        </w:rPr>
                        <w:t>Ibb</w:t>
                      </w:r>
                      <w:proofErr w:type="spellEnd"/>
                      <w:r w:rsidRPr="00CF3584">
                        <w:rPr>
                          <w:rStyle w:val="rynqvb"/>
                          <w:b/>
                          <w:bCs/>
                          <w:sz w:val="32"/>
                          <w:szCs w:val="32"/>
                        </w:rPr>
                        <w:t xml:space="preserve"> - Sanaa. Report prepared by: Muhammad Abu Haider</w:t>
                      </w:r>
                      <w:r w:rsidR="00792E09" w:rsidRPr="00CF3584">
                        <w:rPr>
                          <w:rFonts w:hint="cs"/>
                          <w:b/>
                          <w:bCs/>
                          <w:sz w:val="42"/>
                          <w:szCs w:val="42"/>
                          <w:rtl/>
                        </w:rPr>
                        <w:t xml:space="preserve"> </w:t>
                      </w:r>
                    </w:p>
                    <w:p w14:paraId="03E44FDB" w14:textId="77777777" w:rsidR="00792E09" w:rsidRDefault="00792E09" w:rsidP="00792E09">
                      <w:pPr>
                        <w:jc w:val="center"/>
                      </w:pPr>
                    </w:p>
                  </w:txbxContent>
                </v:textbox>
                <w10:wrap anchorx="page"/>
              </v:roundrect>
            </w:pict>
          </mc:Fallback>
        </mc:AlternateContent>
      </w:r>
    </w:p>
    <w:p w14:paraId="22DAAF90" w14:textId="77777777" w:rsidR="00DC02EB" w:rsidRDefault="00DC02EB" w:rsidP="00CF3584">
      <w:pPr>
        <w:bidi w:val="0"/>
        <w:rPr>
          <w:b/>
          <w:bCs/>
          <w:sz w:val="28"/>
          <w:szCs w:val="28"/>
          <w:rtl/>
        </w:rPr>
      </w:pPr>
    </w:p>
    <w:p w14:paraId="723424D7" w14:textId="77777777" w:rsidR="00DC02EB" w:rsidRDefault="00DC02EB" w:rsidP="00CF3584">
      <w:pPr>
        <w:bidi w:val="0"/>
        <w:rPr>
          <w:b/>
          <w:bCs/>
          <w:sz w:val="28"/>
          <w:szCs w:val="28"/>
          <w:rtl/>
        </w:rPr>
      </w:pPr>
    </w:p>
    <w:p w14:paraId="35D60A65" w14:textId="77777777" w:rsidR="00DC02EB" w:rsidRDefault="00DC02EB" w:rsidP="00CF3584">
      <w:pPr>
        <w:bidi w:val="0"/>
        <w:rPr>
          <w:b/>
          <w:bCs/>
          <w:sz w:val="28"/>
          <w:szCs w:val="28"/>
          <w:rtl/>
        </w:rPr>
      </w:pPr>
    </w:p>
    <w:p w14:paraId="5CC771B5" w14:textId="77777777" w:rsidR="00DC02EB" w:rsidRDefault="00DC02EB" w:rsidP="00CF3584">
      <w:pPr>
        <w:bidi w:val="0"/>
        <w:rPr>
          <w:b/>
          <w:bCs/>
          <w:sz w:val="28"/>
          <w:szCs w:val="28"/>
          <w:rtl/>
          <w:lang w:bidi="ar-YE"/>
        </w:rPr>
      </w:pPr>
    </w:p>
    <w:p w14:paraId="1416CF6F" w14:textId="77777777" w:rsidR="00C87622" w:rsidRDefault="00C87622" w:rsidP="00CF3584">
      <w:pPr>
        <w:bidi w:val="0"/>
        <w:rPr>
          <w:b/>
          <w:bCs/>
          <w:sz w:val="28"/>
          <w:szCs w:val="28"/>
          <w:rtl/>
        </w:rPr>
      </w:pPr>
    </w:p>
    <w:p w14:paraId="4A209982" w14:textId="77777777" w:rsidR="00C87622" w:rsidRDefault="00C87622" w:rsidP="00CF3584">
      <w:pPr>
        <w:bidi w:val="0"/>
        <w:rPr>
          <w:b/>
          <w:bCs/>
          <w:sz w:val="28"/>
          <w:szCs w:val="28"/>
          <w:rtl/>
        </w:rPr>
      </w:pPr>
    </w:p>
    <w:p w14:paraId="6F5CB307" w14:textId="77777777" w:rsidR="00DC02EB" w:rsidRDefault="00DC02EB" w:rsidP="00CF3584">
      <w:pPr>
        <w:bidi w:val="0"/>
        <w:rPr>
          <w:b/>
          <w:bCs/>
          <w:sz w:val="28"/>
          <w:szCs w:val="28"/>
          <w:rtl/>
        </w:rPr>
      </w:pPr>
    </w:p>
    <w:p w14:paraId="7EBC5852" w14:textId="77777777" w:rsidR="00792E09" w:rsidRDefault="00792E09" w:rsidP="00CF3584">
      <w:pPr>
        <w:bidi w:val="0"/>
        <w:rPr>
          <w:b/>
          <w:bCs/>
          <w:sz w:val="28"/>
          <w:szCs w:val="28"/>
          <w:rtl/>
        </w:rPr>
      </w:pPr>
    </w:p>
    <w:p w14:paraId="6C78CEC7" w14:textId="77777777" w:rsidR="00792E09" w:rsidRDefault="00792E09" w:rsidP="00CF3584">
      <w:pPr>
        <w:bidi w:val="0"/>
        <w:rPr>
          <w:b/>
          <w:bCs/>
          <w:sz w:val="28"/>
          <w:szCs w:val="28"/>
          <w:rtl/>
        </w:rPr>
      </w:pPr>
    </w:p>
    <w:p w14:paraId="5F431F0E" w14:textId="77777777" w:rsidR="00792E09" w:rsidRDefault="00792E09" w:rsidP="00CF3584">
      <w:pPr>
        <w:bidi w:val="0"/>
        <w:rPr>
          <w:b/>
          <w:bCs/>
          <w:sz w:val="28"/>
          <w:szCs w:val="28"/>
          <w:rtl/>
        </w:rPr>
      </w:pPr>
    </w:p>
    <w:p w14:paraId="2522F41D" w14:textId="77777777" w:rsidR="00792E09" w:rsidRDefault="00792E09" w:rsidP="00CF3584">
      <w:pPr>
        <w:bidi w:val="0"/>
        <w:rPr>
          <w:b/>
          <w:bCs/>
          <w:sz w:val="28"/>
          <w:szCs w:val="28"/>
          <w:rtl/>
        </w:rPr>
      </w:pPr>
    </w:p>
    <w:p w14:paraId="7BC16791" w14:textId="77777777" w:rsidR="00792E09" w:rsidRDefault="00792E09" w:rsidP="00CF3584">
      <w:pPr>
        <w:bidi w:val="0"/>
        <w:rPr>
          <w:b/>
          <w:bCs/>
          <w:sz w:val="28"/>
          <w:szCs w:val="28"/>
          <w:rtl/>
        </w:rPr>
      </w:pPr>
    </w:p>
    <w:tbl>
      <w:tblPr>
        <w:tblpPr w:leftFromText="180" w:rightFromText="180" w:vertAnchor="text" w:horzAnchor="margin" w:tblpXSpec="center" w:tblpY="1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331"/>
        <w:gridCol w:w="2278"/>
        <w:gridCol w:w="2275"/>
      </w:tblGrid>
      <w:tr w:rsidR="00332413" w14:paraId="7B5B6F13" w14:textId="77777777" w:rsidTr="00CF3584">
        <w:trPr>
          <w:trHeight w:val="1066"/>
        </w:trPr>
        <w:tc>
          <w:tcPr>
            <w:tcW w:w="0" w:type="auto"/>
            <w:shd w:val="pct10" w:color="auto" w:fill="FFFFFF"/>
            <w:vAlign w:val="center"/>
          </w:tcPr>
          <w:p w14:paraId="5FADF54E" w14:textId="77777777" w:rsidR="00332413" w:rsidRPr="00DC02EB" w:rsidRDefault="00332413" w:rsidP="00CF3584">
            <w:pPr>
              <w:widowControl w:val="0"/>
              <w:tabs>
                <w:tab w:val="left" w:pos="-720"/>
              </w:tabs>
              <w:suppressAutoHyphens/>
              <w:bidi w:val="0"/>
              <w:spacing w:before="140" w:after="14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lastRenderedPageBreak/>
              <w:t>project name</w:t>
            </w:r>
          </w:p>
        </w:tc>
        <w:tc>
          <w:tcPr>
            <w:tcW w:w="0" w:type="auto"/>
            <w:gridSpan w:val="3"/>
            <w:shd w:val="clear" w:color="auto" w:fill="auto"/>
            <w:vAlign w:val="center"/>
          </w:tcPr>
          <w:p w14:paraId="3A2A1459" w14:textId="23F532AD" w:rsidR="00332413" w:rsidRPr="00FF3E80" w:rsidRDefault="00332413" w:rsidP="00CF3584">
            <w:pPr>
              <w:bidi w:val="0"/>
              <w:rPr>
                <w:rFonts w:ascii="Arial" w:eastAsia="Times New Roman" w:hAnsi="Arial"/>
                <w:b/>
                <w:bCs/>
                <w:color w:val="000000"/>
                <w:sz w:val="32"/>
                <w:szCs w:val="32"/>
                <w:lang w:val="en-GB"/>
              </w:rPr>
            </w:pPr>
            <w:r w:rsidRPr="00FF3E80">
              <w:rPr>
                <w:b/>
                <w:bCs/>
                <w:rtl/>
              </w:rPr>
              <w:t>Providing medical care, emergency protection, food and clean water to meet the immediate needs of animals in Yemen zoos. Taiz - Ibb - Sanaa.</w:t>
            </w:r>
          </w:p>
        </w:tc>
      </w:tr>
      <w:tr w:rsidR="00DC02EB" w14:paraId="77125940" w14:textId="77777777" w:rsidTr="00CF3584">
        <w:trPr>
          <w:trHeight w:val="534"/>
        </w:trPr>
        <w:tc>
          <w:tcPr>
            <w:tcW w:w="0" w:type="auto"/>
            <w:shd w:val="pct10" w:color="auto" w:fill="FFFFFF"/>
            <w:vAlign w:val="center"/>
          </w:tcPr>
          <w:p w14:paraId="7DC11672" w14:textId="77777777" w:rsidR="00DC02EB" w:rsidRPr="00DC02EB" w:rsidRDefault="00DC02EB" w:rsidP="00CF3584">
            <w:pPr>
              <w:widowControl w:val="0"/>
              <w:tabs>
                <w:tab w:val="left" w:pos="-720"/>
              </w:tabs>
              <w:suppressAutoHyphens/>
              <w:bidi w:val="0"/>
              <w:spacing w:after="0" w:line="240" w:lineRule="auto"/>
              <w:rPr>
                <w:rFonts w:ascii="Arial" w:eastAsia="Times New Roman" w:hAnsi="Arial"/>
                <w:color w:val="000000"/>
                <w:sz w:val="32"/>
                <w:szCs w:val="32"/>
                <w:rtl/>
                <w:lang w:val="en-GB"/>
              </w:rPr>
            </w:pPr>
            <w:r w:rsidRPr="00DC02EB">
              <w:rPr>
                <w:rFonts w:ascii="Arial" w:eastAsia="Times New Roman" w:hAnsi="Arial" w:hint="cs"/>
                <w:color w:val="000000"/>
                <w:sz w:val="32"/>
                <w:szCs w:val="32"/>
                <w:rtl/>
                <w:lang w:val="en-GB"/>
              </w:rPr>
              <w:t>The project Location</w:t>
            </w:r>
          </w:p>
        </w:tc>
        <w:tc>
          <w:tcPr>
            <w:tcW w:w="0" w:type="auto"/>
            <w:gridSpan w:val="3"/>
            <w:shd w:val="clear" w:color="auto" w:fill="auto"/>
            <w:vAlign w:val="center"/>
          </w:tcPr>
          <w:p w14:paraId="73871F01" w14:textId="33A0BF0E" w:rsidR="00DC02EB" w:rsidRPr="00DC02EB" w:rsidRDefault="00DC02EB" w:rsidP="00CF3584">
            <w:pPr>
              <w:bidi w:val="0"/>
              <w:rPr>
                <w:rFonts w:ascii="Arial" w:eastAsia="Times New Roman" w:hAnsi="Arial"/>
                <w:color w:val="000000"/>
                <w:sz w:val="32"/>
                <w:szCs w:val="32"/>
                <w:rtl/>
                <w:lang w:val="en-GB"/>
              </w:rPr>
            </w:pPr>
            <w:r w:rsidRPr="00DC02EB">
              <w:rPr>
                <w:rFonts w:ascii="Arial" w:eastAsia="Times New Roman" w:hAnsi="Arial" w:hint="cs"/>
                <w:color w:val="000000"/>
                <w:sz w:val="32"/>
                <w:szCs w:val="32"/>
                <w:rtl/>
                <w:lang w:val="en-GB"/>
              </w:rPr>
              <w:t>Yemen</w:t>
            </w:r>
          </w:p>
          <w:p w14:paraId="21BD527D" w14:textId="77777777" w:rsidR="00DC02EB" w:rsidRPr="00DC02EB" w:rsidRDefault="00DC02EB" w:rsidP="00CF3584">
            <w:pPr>
              <w:widowControl w:val="0"/>
              <w:tabs>
                <w:tab w:val="left" w:pos="-720"/>
              </w:tabs>
              <w:suppressAutoHyphens/>
              <w:bidi w:val="0"/>
              <w:spacing w:after="0" w:line="240" w:lineRule="auto"/>
              <w:rPr>
                <w:rFonts w:ascii="Arial" w:eastAsia="Times New Roman" w:hAnsi="Arial"/>
                <w:color w:val="000000"/>
                <w:sz w:val="32"/>
                <w:szCs w:val="32"/>
                <w:rtl/>
                <w:lang w:val="en-GB"/>
              </w:rPr>
            </w:pPr>
          </w:p>
        </w:tc>
      </w:tr>
      <w:tr w:rsidR="00DC02EB" w14:paraId="7DDFC75E" w14:textId="77777777" w:rsidTr="00CF3584">
        <w:trPr>
          <w:trHeight w:val="457"/>
        </w:trPr>
        <w:tc>
          <w:tcPr>
            <w:tcW w:w="0" w:type="auto"/>
            <w:shd w:val="pct10" w:color="auto" w:fill="FFFFFF"/>
            <w:vAlign w:val="center"/>
          </w:tcPr>
          <w:p w14:paraId="15F6F645" w14:textId="77777777" w:rsidR="00DC02EB" w:rsidRPr="00DC02EB" w:rsidRDefault="00DC02EB" w:rsidP="00CF3584">
            <w:pPr>
              <w:widowControl w:val="0"/>
              <w:tabs>
                <w:tab w:val="left" w:pos="-720"/>
              </w:tabs>
              <w:suppressAutoHyphens/>
              <w:bidi w:val="0"/>
              <w:spacing w:before="140" w:after="14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t>Name of the organization applying for the scholarship</w:t>
            </w:r>
            <w:r w:rsidRPr="00DC02EB">
              <w:rPr>
                <w:rFonts w:ascii="Arial" w:eastAsia="Times New Roman" w:hAnsi="Arial"/>
                <w:color w:val="000000"/>
                <w:sz w:val="32"/>
                <w:szCs w:val="32"/>
                <w:lang w:val="en-GB"/>
              </w:rPr>
              <w:t xml:space="preserve"> </w:t>
            </w:r>
          </w:p>
        </w:tc>
        <w:tc>
          <w:tcPr>
            <w:tcW w:w="0" w:type="auto"/>
            <w:gridSpan w:val="3"/>
            <w:shd w:val="clear" w:color="auto" w:fill="auto"/>
          </w:tcPr>
          <w:p w14:paraId="3E527F05" w14:textId="16F02E85" w:rsidR="00DC02EB" w:rsidRPr="00DC02EB" w:rsidRDefault="00DC02EB" w:rsidP="00CF3584">
            <w:pPr>
              <w:bidi w:val="0"/>
              <w:rPr>
                <w:rFonts w:ascii="Arial" w:eastAsia="Times New Roman" w:hAnsi="Arial"/>
                <w:color w:val="000000"/>
                <w:sz w:val="32"/>
                <w:szCs w:val="32"/>
                <w:rtl/>
                <w:lang w:val="en-GB"/>
              </w:rPr>
            </w:pPr>
            <w:r w:rsidRPr="00DC02EB">
              <w:rPr>
                <w:rFonts w:ascii="Arial" w:eastAsia="Times New Roman" w:hAnsi="Arial" w:hint="cs"/>
                <w:color w:val="000000"/>
                <w:sz w:val="32"/>
                <w:szCs w:val="32"/>
                <w:rtl/>
                <w:lang w:val="en-GB"/>
              </w:rPr>
              <w:t xml:space="preserve">Sanid Organization for Relief and Development </w:t>
            </w:r>
            <w:proofErr w:type="gramStart"/>
            <w:r w:rsidRPr="00DC02EB">
              <w:rPr>
                <w:rFonts w:ascii="Arial" w:eastAsia="Times New Roman" w:hAnsi="Arial" w:hint="cs"/>
                <w:color w:val="000000"/>
                <w:sz w:val="32"/>
                <w:szCs w:val="32"/>
                <w:rtl/>
                <w:lang w:val="en-GB"/>
              </w:rPr>
              <w:t>(</w:t>
            </w:r>
            <w:r w:rsidR="00692364">
              <w:rPr>
                <w:bCs/>
                <w:sz w:val="28"/>
                <w:szCs w:val="24"/>
              </w:rPr>
              <w:t xml:space="preserve"> </w:t>
            </w:r>
            <w:r w:rsidRPr="00DC02EB">
              <w:rPr>
                <w:rFonts w:ascii="Arial" w:eastAsia="Times New Roman" w:hAnsi="Arial" w:hint="cs"/>
                <w:color w:val="000000"/>
                <w:sz w:val="32"/>
                <w:szCs w:val="32"/>
                <w:rtl/>
                <w:lang w:val="en-GB"/>
              </w:rPr>
              <w:t>)</w:t>
            </w:r>
            <w:proofErr w:type="gramEnd"/>
          </w:p>
        </w:tc>
      </w:tr>
      <w:tr w:rsidR="00DC02EB" w14:paraId="4D0AD7BF" w14:textId="77777777" w:rsidTr="00CF3584">
        <w:trPr>
          <w:trHeight w:val="444"/>
        </w:trPr>
        <w:tc>
          <w:tcPr>
            <w:tcW w:w="0" w:type="auto"/>
            <w:shd w:val="pct10" w:color="auto" w:fill="FFFFFF"/>
            <w:vAlign w:val="center"/>
          </w:tcPr>
          <w:p w14:paraId="0CF05837" w14:textId="77777777" w:rsidR="00DC02EB" w:rsidRPr="00DC02EB" w:rsidRDefault="00DC02EB" w:rsidP="00CF3584">
            <w:pPr>
              <w:widowControl w:val="0"/>
              <w:tabs>
                <w:tab w:val="left" w:pos="-720"/>
              </w:tabs>
              <w:suppressAutoHyphens/>
              <w:bidi w:val="0"/>
              <w:spacing w:before="140" w:after="14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t>Report duration</w:t>
            </w:r>
          </w:p>
        </w:tc>
        <w:tc>
          <w:tcPr>
            <w:tcW w:w="0" w:type="auto"/>
            <w:gridSpan w:val="3"/>
            <w:shd w:val="clear" w:color="auto" w:fill="auto"/>
            <w:vAlign w:val="center"/>
          </w:tcPr>
          <w:p w14:paraId="7B74DB37" w14:textId="4FBAEDD3" w:rsidR="00DC02EB" w:rsidRPr="00DC02EB" w:rsidRDefault="00332413" w:rsidP="00CF3584">
            <w:pPr>
              <w:widowControl w:val="0"/>
              <w:tabs>
                <w:tab w:val="left" w:pos="-720"/>
              </w:tabs>
              <w:suppressAutoHyphens/>
              <w:bidi w:val="0"/>
              <w:spacing w:before="140" w:after="140" w:line="240" w:lineRule="auto"/>
              <w:rPr>
                <w:rFonts w:ascii="Arial" w:eastAsia="Times New Roman" w:hAnsi="Arial"/>
                <w:color w:val="000000"/>
                <w:sz w:val="32"/>
                <w:szCs w:val="32"/>
                <w:rtl/>
                <w:lang w:val="en-GB"/>
              </w:rPr>
            </w:pPr>
            <w:r>
              <w:rPr>
                <w:rFonts w:ascii="Arial" w:eastAsia="Times New Roman" w:hAnsi="Arial" w:hint="cs"/>
                <w:color w:val="000000"/>
                <w:sz w:val="32"/>
                <w:szCs w:val="32"/>
                <w:rtl/>
                <w:lang w:val="en-GB"/>
              </w:rPr>
              <w:t>My quarter</w:t>
            </w:r>
          </w:p>
        </w:tc>
      </w:tr>
      <w:tr w:rsidR="00DC02EB" w14:paraId="644F4753" w14:textId="77777777" w:rsidTr="00CF3584">
        <w:trPr>
          <w:trHeight w:val="444"/>
        </w:trPr>
        <w:tc>
          <w:tcPr>
            <w:tcW w:w="0" w:type="auto"/>
            <w:shd w:val="pct10" w:color="auto" w:fill="FFFFFF"/>
            <w:vAlign w:val="center"/>
          </w:tcPr>
          <w:p w14:paraId="3403A383" w14:textId="77777777" w:rsidR="00DC02EB" w:rsidRPr="00DC02EB" w:rsidRDefault="00DC02EB" w:rsidP="00CF3584">
            <w:pPr>
              <w:widowControl w:val="0"/>
              <w:tabs>
                <w:tab w:val="left" w:pos="-720"/>
              </w:tabs>
              <w:suppressAutoHyphens/>
              <w:bidi w:val="0"/>
              <w:spacing w:before="140" w:after="140" w:line="240" w:lineRule="auto"/>
              <w:rPr>
                <w:rFonts w:ascii="Arial" w:eastAsia="Times New Roman" w:hAnsi="Arial"/>
                <w:color w:val="000000"/>
                <w:sz w:val="32"/>
                <w:szCs w:val="32"/>
                <w:rtl/>
                <w:lang w:val="en-GB"/>
              </w:rPr>
            </w:pPr>
            <w:r w:rsidRPr="00DC02EB">
              <w:rPr>
                <w:rFonts w:ascii="Arial" w:eastAsia="Times New Roman" w:hAnsi="Arial" w:hint="cs"/>
                <w:color w:val="000000"/>
                <w:sz w:val="32"/>
                <w:szCs w:val="32"/>
                <w:rtl/>
                <w:lang w:val="en-GB"/>
              </w:rPr>
              <w:t>starting date</w:t>
            </w:r>
          </w:p>
        </w:tc>
        <w:tc>
          <w:tcPr>
            <w:tcW w:w="0" w:type="auto"/>
            <w:shd w:val="clear" w:color="auto" w:fill="auto"/>
            <w:vAlign w:val="center"/>
          </w:tcPr>
          <w:p w14:paraId="0AA4AC5D" w14:textId="2BA80055" w:rsidR="00DC02EB" w:rsidRPr="00DC02EB" w:rsidRDefault="00DC02EB" w:rsidP="00CF3584">
            <w:pPr>
              <w:widowControl w:val="0"/>
              <w:tabs>
                <w:tab w:val="left" w:pos="-720"/>
              </w:tabs>
              <w:suppressAutoHyphens/>
              <w:bidi w:val="0"/>
              <w:spacing w:before="140" w:after="14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t>A/2/2024</w:t>
            </w:r>
          </w:p>
        </w:tc>
        <w:tc>
          <w:tcPr>
            <w:tcW w:w="0" w:type="auto"/>
            <w:shd w:val="clear" w:color="auto" w:fill="BFBFBF"/>
            <w:vAlign w:val="center"/>
          </w:tcPr>
          <w:p w14:paraId="6A75221B" w14:textId="77777777" w:rsidR="00DC02EB" w:rsidRPr="00DC02EB" w:rsidRDefault="00DC02EB" w:rsidP="00CF3584">
            <w:pPr>
              <w:widowControl w:val="0"/>
              <w:tabs>
                <w:tab w:val="left" w:pos="-720"/>
              </w:tabs>
              <w:suppressAutoHyphens/>
              <w:bidi w:val="0"/>
              <w:spacing w:before="140" w:after="14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t>Expiry date</w:t>
            </w:r>
          </w:p>
        </w:tc>
        <w:tc>
          <w:tcPr>
            <w:tcW w:w="0" w:type="auto"/>
            <w:shd w:val="clear" w:color="auto" w:fill="auto"/>
            <w:vAlign w:val="center"/>
          </w:tcPr>
          <w:p w14:paraId="2AAA5A19" w14:textId="6FCEF184" w:rsidR="00DC02EB" w:rsidRPr="00DC02EB" w:rsidRDefault="00DC02EB" w:rsidP="00CF3584">
            <w:pPr>
              <w:widowControl w:val="0"/>
              <w:tabs>
                <w:tab w:val="left" w:pos="-720"/>
              </w:tabs>
              <w:suppressAutoHyphens/>
              <w:bidi w:val="0"/>
              <w:spacing w:before="140" w:after="14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t xml:space="preserve"> </w:t>
            </w:r>
            <w:r w:rsidRPr="00DC02EB">
              <w:rPr>
                <w:rFonts w:ascii="Arial" w:eastAsia="Times New Roman" w:hAnsi="Arial"/>
                <w:color w:val="000000"/>
                <w:sz w:val="32"/>
                <w:szCs w:val="32"/>
                <w:lang w:val="en-GB"/>
              </w:rPr>
              <w:t>1/5/2024</w:t>
            </w:r>
          </w:p>
        </w:tc>
      </w:tr>
      <w:tr w:rsidR="00DC02EB" w14:paraId="70770879" w14:textId="77777777" w:rsidTr="00CF3584">
        <w:tblPrEx>
          <w:shd w:val="clear" w:color="auto" w:fill="E6E6E6"/>
        </w:tblPrEx>
        <w:trPr>
          <w:trHeight w:val="604"/>
        </w:trPr>
        <w:tc>
          <w:tcPr>
            <w:tcW w:w="0" w:type="auto"/>
            <w:shd w:val="clear" w:color="auto" w:fill="E6E6E6"/>
          </w:tcPr>
          <w:p w14:paraId="5070179D" w14:textId="77777777" w:rsidR="00DC02EB" w:rsidRPr="00DC02EB" w:rsidRDefault="00DC02EB" w:rsidP="00CF3584">
            <w:pPr>
              <w:suppressAutoHyphens/>
              <w:bidi w:val="0"/>
              <w:spacing w:before="100" w:after="10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t>Organization address</w:t>
            </w:r>
          </w:p>
        </w:tc>
        <w:tc>
          <w:tcPr>
            <w:tcW w:w="0" w:type="auto"/>
            <w:gridSpan w:val="3"/>
            <w:shd w:val="clear" w:color="auto" w:fill="auto"/>
            <w:vAlign w:val="center"/>
          </w:tcPr>
          <w:p w14:paraId="7746C16A" w14:textId="77777777" w:rsidR="00DC02EB" w:rsidRPr="00DC02EB" w:rsidRDefault="00DC02EB" w:rsidP="00CF3584">
            <w:pPr>
              <w:suppressAutoHyphens/>
              <w:bidi w:val="0"/>
              <w:spacing w:before="100" w:after="100" w:line="240" w:lineRule="auto"/>
              <w:rPr>
                <w:rFonts w:ascii="Arial" w:eastAsia="Times New Roman" w:hAnsi="Arial"/>
                <w:color w:val="000000"/>
                <w:sz w:val="32"/>
                <w:szCs w:val="32"/>
                <w:rtl/>
                <w:lang w:val="en-GB"/>
              </w:rPr>
            </w:pPr>
            <w:r w:rsidRPr="00DC02EB">
              <w:rPr>
                <w:rFonts w:ascii="Arial" w:eastAsia="Times New Roman" w:hAnsi="Arial" w:hint="cs"/>
                <w:color w:val="000000"/>
                <w:sz w:val="32"/>
                <w:szCs w:val="32"/>
                <w:rtl/>
                <w:lang w:val="en-GB"/>
              </w:rPr>
              <w:t>Municipality of the Capital - People's District - Al-Habbari</w:t>
            </w:r>
          </w:p>
        </w:tc>
      </w:tr>
      <w:tr w:rsidR="00DC02EB" w14:paraId="4D2BF1C0" w14:textId="77777777" w:rsidTr="00CF3584">
        <w:tblPrEx>
          <w:shd w:val="clear" w:color="auto" w:fill="E6E6E6"/>
        </w:tblPrEx>
        <w:trPr>
          <w:trHeight w:val="392"/>
        </w:trPr>
        <w:tc>
          <w:tcPr>
            <w:tcW w:w="0" w:type="auto"/>
            <w:shd w:val="clear" w:color="auto" w:fill="E6E6E6"/>
          </w:tcPr>
          <w:p w14:paraId="218D0BA9"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t>phone number</w:t>
            </w:r>
          </w:p>
        </w:tc>
        <w:tc>
          <w:tcPr>
            <w:tcW w:w="0" w:type="auto"/>
            <w:gridSpan w:val="3"/>
            <w:shd w:val="clear" w:color="auto" w:fill="auto"/>
            <w:vAlign w:val="center"/>
          </w:tcPr>
          <w:p w14:paraId="3B05160E"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lang w:val="en-GB"/>
              </w:rPr>
            </w:pPr>
            <w:r w:rsidRPr="00DC02EB">
              <w:rPr>
                <w:rFonts w:ascii="Arial" w:eastAsia="Times New Roman" w:hAnsi="Arial"/>
                <w:color w:val="000000"/>
                <w:sz w:val="32"/>
                <w:szCs w:val="32"/>
                <w:lang w:val="en-GB"/>
              </w:rPr>
              <w:t>0096701205757</w:t>
            </w:r>
          </w:p>
        </w:tc>
      </w:tr>
      <w:tr w:rsidR="00DC02EB" w14:paraId="7FE08A75" w14:textId="77777777" w:rsidTr="00CF3584">
        <w:tblPrEx>
          <w:shd w:val="clear" w:color="auto" w:fill="E6E6E6"/>
        </w:tblPrEx>
        <w:trPr>
          <w:trHeight w:val="392"/>
        </w:trPr>
        <w:tc>
          <w:tcPr>
            <w:tcW w:w="0" w:type="auto"/>
            <w:shd w:val="clear" w:color="auto" w:fill="E6E6E6"/>
          </w:tcPr>
          <w:p w14:paraId="29E62459"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rtl/>
                <w:lang w:val="en-GB"/>
              </w:rPr>
            </w:pPr>
            <w:r w:rsidRPr="00DC02EB">
              <w:rPr>
                <w:rFonts w:ascii="Arial" w:eastAsia="Times New Roman" w:hAnsi="Arial" w:hint="cs"/>
                <w:color w:val="000000"/>
                <w:sz w:val="32"/>
                <w:szCs w:val="32"/>
                <w:rtl/>
                <w:lang w:val="en-GB"/>
              </w:rPr>
              <w:t>Report preparer</w:t>
            </w:r>
          </w:p>
        </w:tc>
        <w:tc>
          <w:tcPr>
            <w:tcW w:w="0" w:type="auto"/>
            <w:gridSpan w:val="3"/>
            <w:shd w:val="clear" w:color="auto" w:fill="auto"/>
            <w:vAlign w:val="center"/>
          </w:tcPr>
          <w:p w14:paraId="7D0D3CC0"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t>Muhammad Abu Haider</w:t>
            </w:r>
          </w:p>
        </w:tc>
      </w:tr>
      <w:tr w:rsidR="00DC02EB" w14:paraId="282CAADA" w14:textId="77777777" w:rsidTr="00CF3584">
        <w:tblPrEx>
          <w:shd w:val="clear" w:color="auto" w:fill="E6E6E6"/>
        </w:tblPrEx>
        <w:trPr>
          <w:trHeight w:val="401"/>
        </w:trPr>
        <w:tc>
          <w:tcPr>
            <w:tcW w:w="0" w:type="auto"/>
            <w:shd w:val="clear" w:color="auto" w:fill="E6E6E6"/>
          </w:tcPr>
          <w:p w14:paraId="642C9C51"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rtl/>
                <w:lang w:val="en-GB"/>
              </w:rPr>
            </w:pPr>
            <w:r w:rsidRPr="00DC02EB">
              <w:rPr>
                <w:rFonts w:ascii="Arial" w:eastAsia="Times New Roman" w:hAnsi="Arial" w:hint="cs"/>
                <w:color w:val="000000"/>
                <w:sz w:val="32"/>
                <w:szCs w:val="32"/>
                <w:rtl/>
                <w:lang w:val="en-GB"/>
              </w:rPr>
              <w:t>Current Position</w:t>
            </w:r>
          </w:p>
        </w:tc>
        <w:tc>
          <w:tcPr>
            <w:tcW w:w="0" w:type="auto"/>
            <w:gridSpan w:val="3"/>
            <w:shd w:val="clear" w:color="auto" w:fill="auto"/>
            <w:vAlign w:val="center"/>
          </w:tcPr>
          <w:p w14:paraId="1E75CC55"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rtl/>
                <w:lang w:val="en-GB"/>
              </w:rPr>
            </w:pPr>
            <w:r w:rsidRPr="00DC02EB">
              <w:rPr>
                <w:rFonts w:ascii="Arial" w:eastAsia="Times New Roman" w:hAnsi="Arial" w:hint="cs"/>
                <w:color w:val="000000"/>
                <w:sz w:val="32"/>
                <w:szCs w:val="32"/>
                <w:rtl/>
                <w:lang w:val="en-GB"/>
              </w:rPr>
              <w:t>project manager</w:t>
            </w:r>
          </w:p>
        </w:tc>
      </w:tr>
      <w:tr w:rsidR="00DC02EB" w14:paraId="1E0793E8" w14:textId="77777777" w:rsidTr="00CF3584">
        <w:tblPrEx>
          <w:shd w:val="clear" w:color="auto" w:fill="E6E6E6"/>
        </w:tblPrEx>
        <w:trPr>
          <w:trHeight w:val="392"/>
        </w:trPr>
        <w:tc>
          <w:tcPr>
            <w:tcW w:w="0" w:type="auto"/>
            <w:shd w:val="clear" w:color="auto" w:fill="E6E6E6"/>
          </w:tcPr>
          <w:p w14:paraId="54A33C18"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rtl/>
                <w:lang w:val="en-GB"/>
              </w:rPr>
            </w:pPr>
            <w:r w:rsidRPr="00DC02EB">
              <w:rPr>
                <w:rFonts w:ascii="Arial" w:eastAsia="Times New Roman" w:hAnsi="Arial" w:hint="cs"/>
                <w:color w:val="000000"/>
                <w:sz w:val="32"/>
                <w:szCs w:val="32"/>
                <w:rtl/>
                <w:lang w:val="en-GB"/>
              </w:rPr>
              <w:t>E-mail</w:t>
            </w:r>
          </w:p>
        </w:tc>
        <w:tc>
          <w:tcPr>
            <w:tcW w:w="0" w:type="auto"/>
            <w:gridSpan w:val="3"/>
            <w:shd w:val="clear" w:color="auto" w:fill="auto"/>
            <w:vAlign w:val="center"/>
          </w:tcPr>
          <w:p w14:paraId="154548D3" w14:textId="77777777" w:rsidR="00DC02EB" w:rsidRPr="00CF3584" w:rsidRDefault="00DC02EB" w:rsidP="00CF3584">
            <w:pPr>
              <w:tabs>
                <w:tab w:val="right" w:pos="8789"/>
              </w:tabs>
              <w:suppressAutoHyphens/>
              <w:bidi w:val="0"/>
              <w:spacing w:before="100" w:after="100" w:line="240" w:lineRule="auto"/>
              <w:rPr>
                <w:rFonts w:ascii="Arial" w:eastAsia="Times New Roman" w:hAnsi="Arial"/>
                <w:color w:val="000000"/>
                <w:sz w:val="32"/>
                <w:szCs w:val="32"/>
                <w:lang w:val="en-US"/>
              </w:rPr>
            </w:pPr>
            <w:r w:rsidRPr="00DC02EB">
              <w:rPr>
                <w:rFonts w:ascii="Arial" w:eastAsia="Times New Roman" w:hAnsi="Arial"/>
                <w:color w:val="000000"/>
                <w:sz w:val="32"/>
                <w:szCs w:val="32"/>
                <w:lang w:val="en-GB"/>
              </w:rPr>
              <w:t>programmes.officer@sanid.org</w:t>
            </w:r>
          </w:p>
        </w:tc>
      </w:tr>
      <w:tr w:rsidR="00DC02EB" w14:paraId="677B2BFF" w14:textId="77777777" w:rsidTr="00CF3584">
        <w:tblPrEx>
          <w:shd w:val="clear" w:color="auto" w:fill="E6E6E6"/>
        </w:tblPrEx>
        <w:trPr>
          <w:trHeight w:val="392"/>
        </w:trPr>
        <w:tc>
          <w:tcPr>
            <w:tcW w:w="0" w:type="auto"/>
            <w:shd w:val="clear" w:color="auto" w:fill="E6E6E6"/>
          </w:tcPr>
          <w:p w14:paraId="23C1E92D"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t>mobile number</w:t>
            </w:r>
          </w:p>
        </w:tc>
        <w:tc>
          <w:tcPr>
            <w:tcW w:w="0" w:type="auto"/>
            <w:gridSpan w:val="3"/>
            <w:shd w:val="clear" w:color="auto" w:fill="auto"/>
            <w:vAlign w:val="center"/>
          </w:tcPr>
          <w:p w14:paraId="611B182C"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lang w:val="en-GB"/>
              </w:rPr>
            </w:pPr>
            <w:r w:rsidRPr="00DC02EB">
              <w:rPr>
                <w:rFonts w:ascii="Arial" w:eastAsia="Times New Roman" w:hAnsi="Arial"/>
                <w:color w:val="000000"/>
                <w:sz w:val="32"/>
                <w:szCs w:val="32"/>
                <w:lang w:val="en-GB"/>
              </w:rPr>
              <w:t>00967 775907606</w:t>
            </w:r>
          </w:p>
        </w:tc>
      </w:tr>
      <w:tr w:rsidR="00DC02EB" w14:paraId="50CFFAC0" w14:textId="77777777" w:rsidTr="00CF3584">
        <w:tblPrEx>
          <w:shd w:val="clear" w:color="auto" w:fill="E6E6E6"/>
        </w:tblPrEx>
        <w:trPr>
          <w:trHeight w:val="392"/>
        </w:trPr>
        <w:tc>
          <w:tcPr>
            <w:tcW w:w="0" w:type="auto"/>
            <w:shd w:val="clear" w:color="auto" w:fill="E6E6E6"/>
          </w:tcPr>
          <w:p w14:paraId="7B53B192"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lang w:val="en-GB"/>
              </w:rPr>
            </w:pPr>
            <w:r w:rsidRPr="00DC02EB">
              <w:rPr>
                <w:rFonts w:ascii="Arial" w:eastAsia="Times New Roman" w:hAnsi="Arial" w:hint="cs"/>
                <w:color w:val="000000"/>
                <w:sz w:val="32"/>
                <w:szCs w:val="32"/>
                <w:rtl/>
                <w:lang w:val="en-GB"/>
              </w:rPr>
              <w:t>Organization's website</w:t>
            </w:r>
          </w:p>
        </w:tc>
        <w:tc>
          <w:tcPr>
            <w:tcW w:w="0" w:type="auto"/>
            <w:gridSpan w:val="3"/>
            <w:shd w:val="clear" w:color="auto" w:fill="auto"/>
            <w:vAlign w:val="center"/>
          </w:tcPr>
          <w:p w14:paraId="54D0295F" w14:textId="77777777" w:rsidR="00DC02EB" w:rsidRPr="00DC02EB" w:rsidRDefault="00DC02EB" w:rsidP="00CF3584">
            <w:pPr>
              <w:tabs>
                <w:tab w:val="right" w:pos="8789"/>
              </w:tabs>
              <w:suppressAutoHyphens/>
              <w:bidi w:val="0"/>
              <w:spacing w:before="100" w:after="100" w:line="240" w:lineRule="auto"/>
              <w:rPr>
                <w:rFonts w:ascii="Arial" w:eastAsia="Times New Roman" w:hAnsi="Arial"/>
                <w:color w:val="000000"/>
                <w:sz w:val="32"/>
                <w:szCs w:val="32"/>
                <w:lang w:val="en-GB"/>
              </w:rPr>
            </w:pPr>
            <w:r w:rsidRPr="00DC02EB">
              <w:rPr>
                <w:rFonts w:ascii="Arial" w:eastAsia="Times New Roman" w:hAnsi="Arial"/>
                <w:color w:val="000000"/>
                <w:sz w:val="32"/>
                <w:szCs w:val="32"/>
                <w:lang w:val="en-GB"/>
              </w:rPr>
              <w:t>www.sanid.org</w:t>
            </w:r>
          </w:p>
        </w:tc>
      </w:tr>
    </w:tbl>
    <w:p w14:paraId="55D37E67" w14:textId="77777777" w:rsidR="00C87622" w:rsidRDefault="00C87622" w:rsidP="00CF3584">
      <w:pPr>
        <w:bidi w:val="0"/>
        <w:rPr>
          <w:b/>
          <w:bCs/>
          <w:sz w:val="28"/>
          <w:szCs w:val="28"/>
          <w:rtl/>
        </w:rPr>
      </w:pPr>
    </w:p>
    <w:p w14:paraId="2DA5096A" w14:textId="77777777" w:rsidR="00C87622" w:rsidRDefault="00C87622" w:rsidP="00CF3584">
      <w:pPr>
        <w:bidi w:val="0"/>
        <w:rPr>
          <w:b/>
          <w:bCs/>
          <w:sz w:val="28"/>
          <w:szCs w:val="28"/>
          <w:rtl/>
        </w:rPr>
      </w:pPr>
    </w:p>
    <w:p w14:paraId="2F66F2BD" w14:textId="77777777" w:rsidR="00C87622" w:rsidRDefault="00D65CD8" w:rsidP="00CF3584">
      <w:pPr>
        <w:shd w:val="clear" w:color="auto" w:fill="002060"/>
        <w:bidi w:val="0"/>
        <w:rPr>
          <w:b/>
          <w:bCs/>
          <w:sz w:val="28"/>
          <w:szCs w:val="28"/>
          <w:rtl/>
          <w:lang w:bidi="ar-YE"/>
        </w:rPr>
      </w:pPr>
      <w:r>
        <w:rPr>
          <w:rFonts w:hint="cs"/>
          <w:b/>
          <w:bCs/>
          <w:sz w:val="28"/>
          <w:szCs w:val="28"/>
          <w:rtl/>
          <w:lang w:bidi="ar-YE"/>
        </w:rPr>
        <w:t>project's data</w:t>
      </w:r>
    </w:p>
    <w:p w14:paraId="1B7AFE3A" w14:textId="77777777" w:rsidR="00C87622" w:rsidRDefault="00C87622" w:rsidP="00CF3584">
      <w:pPr>
        <w:bidi w:val="0"/>
        <w:rPr>
          <w:b/>
          <w:bCs/>
          <w:sz w:val="28"/>
          <w:szCs w:val="28"/>
          <w:rtl/>
          <w:lang w:bidi="ar-YE"/>
        </w:rPr>
      </w:pPr>
    </w:p>
    <w:p w14:paraId="5877A812" w14:textId="77777777" w:rsidR="00C87622" w:rsidRDefault="00C87622" w:rsidP="00CF3584">
      <w:pPr>
        <w:bidi w:val="0"/>
        <w:rPr>
          <w:b/>
          <w:bCs/>
          <w:sz w:val="28"/>
          <w:szCs w:val="28"/>
          <w:rtl/>
          <w:lang w:bidi="ar-YE"/>
        </w:rPr>
      </w:pPr>
    </w:p>
    <w:p w14:paraId="0177B2CE" w14:textId="77777777" w:rsidR="00C87622" w:rsidRDefault="00C87622" w:rsidP="00CF3584">
      <w:pPr>
        <w:bidi w:val="0"/>
        <w:rPr>
          <w:b/>
          <w:bCs/>
          <w:sz w:val="28"/>
          <w:szCs w:val="28"/>
          <w:rtl/>
          <w:lang w:bidi="ar-YE"/>
        </w:rPr>
      </w:pPr>
    </w:p>
    <w:p w14:paraId="68132A67" w14:textId="77777777" w:rsidR="00C87622" w:rsidRDefault="00C87622" w:rsidP="00CF3584">
      <w:pPr>
        <w:bidi w:val="0"/>
        <w:rPr>
          <w:b/>
          <w:bCs/>
          <w:sz w:val="28"/>
          <w:szCs w:val="28"/>
          <w:rtl/>
        </w:rPr>
      </w:pPr>
    </w:p>
    <w:p w14:paraId="424E99A5" w14:textId="77777777" w:rsidR="00C87622" w:rsidRDefault="00C87622" w:rsidP="00CF3584">
      <w:pPr>
        <w:bidi w:val="0"/>
        <w:rPr>
          <w:b/>
          <w:bCs/>
          <w:sz w:val="28"/>
          <w:szCs w:val="28"/>
          <w:rtl/>
        </w:rPr>
      </w:pPr>
    </w:p>
    <w:p w14:paraId="5C692748" w14:textId="77777777" w:rsidR="00C87622" w:rsidRDefault="00C87622" w:rsidP="00CF3584">
      <w:pPr>
        <w:bidi w:val="0"/>
        <w:rPr>
          <w:b/>
          <w:bCs/>
          <w:sz w:val="28"/>
          <w:szCs w:val="28"/>
          <w:rtl/>
        </w:rPr>
      </w:pPr>
    </w:p>
    <w:p w14:paraId="30DD9644" w14:textId="77777777" w:rsidR="00DC02EB" w:rsidRDefault="00DC02EB" w:rsidP="00CF3584">
      <w:pPr>
        <w:bidi w:val="0"/>
        <w:rPr>
          <w:b/>
          <w:bCs/>
          <w:sz w:val="28"/>
          <w:szCs w:val="28"/>
          <w:rtl/>
        </w:rPr>
      </w:pPr>
    </w:p>
    <w:p w14:paraId="3D19D527" w14:textId="77777777" w:rsidR="00DC02EB" w:rsidRDefault="00DC02EB" w:rsidP="00CF3584">
      <w:pPr>
        <w:bidi w:val="0"/>
        <w:rPr>
          <w:b/>
          <w:bCs/>
          <w:sz w:val="28"/>
          <w:szCs w:val="28"/>
          <w:rtl/>
        </w:rPr>
      </w:pPr>
    </w:p>
    <w:p w14:paraId="3F38F418" w14:textId="0CA68FEF" w:rsidR="002E0806" w:rsidRPr="002E0806" w:rsidRDefault="00DC02EB" w:rsidP="00CF3584">
      <w:pPr>
        <w:shd w:val="clear" w:color="auto" w:fill="002060"/>
        <w:bidi w:val="0"/>
        <w:spacing w:after="0" w:line="240" w:lineRule="auto"/>
        <w:rPr>
          <w:b/>
          <w:bCs/>
          <w:sz w:val="28"/>
          <w:szCs w:val="28"/>
          <w:rtl/>
          <w:lang w:bidi="ar-YE"/>
        </w:rPr>
      </w:pPr>
      <w:proofErr w:type="spellStart"/>
      <w:r>
        <w:rPr>
          <w:rFonts w:hint="cs"/>
          <w:b/>
          <w:bCs/>
          <w:sz w:val="28"/>
          <w:szCs w:val="28"/>
          <w:rtl/>
          <w:lang w:bidi="ar-YE"/>
        </w:rPr>
        <w:t>About</w:t>
      </w:r>
      <w:proofErr w:type="spellEnd"/>
      <w:r>
        <w:rPr>
          <w:rFonts w:hint="cs"/>
          <w:b/>
          <w:bCs/>
          <w:sz w:val="28"/>
          <w:szCs w:val="28"/>
          <w:rtl/>
          <w:lang w:bidi="ar-YE"/>
        </w:rPr>
        <w:t xml:space="preserve"> the </w:t>
      </w:r>
      <w:proofErr w:type="spellStart"/>
      <w:r>
        <w:rPr>
          <w:rFonts w:hint="cs"/>
          <w:b/>
          <w:bCs/>
          <w:sz w:val="28"/>
          <w:szCs w:val="28"/>
          <w:rtl/>
          <w:lang w:bidi="ar-YE"/>
        </w:rPr>
        <w:t>project</w:t>
      </w:r>
      <w:proofErr w:type="spellEnd"/>
      <w:r>
        <w:rPr>
          <w:rFonts w:hint="cs"/>
          <w:b/>
          <w:bCs/>
          <w:sz w:val="28"/>
          <w:szCs w:val="28"/>
          <w:rtl/>
          <w:lang w:bidi="ar-YE"/>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4"/>
      </w:tblGrid>
      <w:tr w:rsidR="00DC02EB" w:rsidRPr="009A6454" w14:paraId="18D32DA3" w14:textId="77777777" w:rsidTr="00332413">
        <w:trPr>
          <w:trHeight w:val="600"/>
        </w:trPr>
        <w:tc>
          <w:tcPr>
            <w:tcW w:w="5000" w:type="pct"/>
            <w:shd w:val="clear" w:color="auto" w:fill="auto"/>
          </w:tcPr>
          <w:p w14:paraId="01579A9D" w14:textId="05FDD902" w:rsidR="00DC02EB" w:rsidRPr="00692364" w:rsidRDefault="00332413" w:rsidP="00CF3584">
            <w:pPr>
              <w:bidi w:val="0"/>
              <w:rPr>
                <w:bCs/>
                <w:sz w:val="28"/>
                <w:szCs w:val="24"/>
              </w:rPr>
            </w:pPr>
            <w:r w:rsidRPr="00692364">
              <w:rPr>
                <w:rFonts w:hint="cs"/>
                <w:bCs/>
                <w:sz w:val="28"/>
                <w:szCs w:val="24"/>
                <w:rtl/>
              </w:rPr>
              <w:t xml:space="preserve"> </w:t>
            </w:r>
            <w:r w:rsidRPr="00692364">
              <w:rPr>
                <w:bCs/>
                <w:sz w:val="28"/>
                <w:szCs w:val="24"/>
                <w:rtl/>
              </w:rPr>
              <w:t>The project aims to provide emergency medical care, food, and clean water to meet the immediate needs of animals in zoos in Yemen. It is a project that aims to provide emergency medical care, food, and clean water to animals in zoos in Yemen. Animals in zoos in Yemen suffer from difficult conditions due to the ongoing conflict in the country. Many of these animals are in desperate need of emergency medical care, food and clean water to survive. This project aims to provide these basic services to animals in zoos across Yemen. This will be accomplished by identifying parks in need of emergency assistance and providing emergency medical care to sick and injured animals in these parks. All animals in these parks will be provided with food and clean water on a regular basis. A long-term plan will be developed for the ongoing care and maintenance of these animals, including the establishment of a network of animal welfare organizations and volunteers to provide ongoing support.</w:t>
            </w:r>
          </w:p>
        </w:tc>
      </w:tr>
      <w:tr w:rsidR="00DC02EB" w:rsidRPr="006B1DC9" w14:paraId="765C7696" w14:textId="77777777" w:rsidTr="00332413">
        <w:trPr>
          <w:trHeight w:val="540"/>
        </w:trPr>
        <w:tc>
          <w:tcPr>
            <w:tcW w:w="5000" w:type="pct"/>
            <w:shd w:val="clear" w:color="auto" w:fill="auto"/>
          </w:tcPr>
          <w:p w14:paraId="788A8D52" w14:textId="692835AB" w:rsidR="00DC02EB" w:rsidRPr="00692364" w:rsidRDefault="00332413" w:rsidP="00CF3584">
            <w:pPr>
              <w:bidi w:val="0"/>
              <w:rPr>
                <w:bCs/>
                <w:sz w:val="28"/>
                <w:szCs w:val="24"/>
              </w:rPr>
            </w:pPr>
            <w:r w:rsidRPr="00692364">
              <w:rPr>
                <w:rFonts w:hint="cs"/>
                <w:bCs/>
                <w:sz w:val="28"/>
                <w:szCs w:val="24"/>
                <w:rtl/>
              </w:rPr>
              <w:t xml:space="preserve"> </w:t>
            </w:r>
            <w:r w:rsidR="00DC02EB" w:rsidRPr="00692364">
              <w:rPr>
                <w:bCs/>
                <w:sz w:val="28"/>
                <w:szCs w:val="24"/>
                <w:rtl/>
              </w:rPr>
              <w:t xml:space="preserve">The project aims to uphold the principles of justice by ensuring that all animals, regardless of their species or origin, have equitable access to </w:t>
            </w:r>
            <w:r w:rsidR="0025105E" w:rsidRPr="00692364">
              <w:rPr>
                <w:rFonts w:hint="cs"/>
                <w:bCs/>
                <w:sz w:val="28"/>
                <w:szCs w:val="24"/>
                <w:rtl/>
              </w:rPr>
              <w:t xml:space="preserve">life-saving interventions. </w:t>
            </w:r>
            <w:r w:rsidRPr="00692364">
              <w:rPr>
                <w:bCs/>
                <w:sz w:val="28"/>
                <w:szCs w:val="24"/>
                <w:rtl/>
              </w:rPr>
              <w:t>In this context, it involves meeting the urgent needs of every animal in distress, promoting a sense of responsibility for their well-being, and promoting Fair distribution of resources to enhance their chances of survival.</w:t>
            </w:r>
          </w:p>
        </w:tc>
      </w:tr>
    </w:tbl>
    <w:p w14:paraId="24FC17FE" w14:textId="3ADFD65C" w:rsidR="00EE246B" w:rsidRDefault="00312763" w:rsidP="00CF3584">
      <w:pPr>
        <w:tabs>
          <w:tab w:val="left" w:pos="8053"/>
        </w:tabs>
        <w:bidi w:val="0"/>
        <w:rPr>
          <w:rFonts w:ascii="Times New Roman" w:hAnsi="Times New Roman" w:cs="Times New Roman"/>
          <w:bCs/>
          <w:color w:val="000000"/>
          <w:sz w:val="24"/>
          <w:szCs w:val="24"/>
          <w:rtl/>
        </w:rPr>
      </w:pPr>
      <w:r>
        <w:rPr>
          <w:rFonts w:ascii="Times New Roman" w:hAnsi="Times New Roman" w:cs="Times New Roman" w:hint="cs"/>
          <w:bCs/>
          <w:color w:val="000000"/>
          <w:sz w:val="24"/>
          <w:szCs w:val="24"/>
          <w:rtl/>
        </w:rPr>
        <w:t xml:space="preserve">  </w:t>
      </w:r>
    </w:p>
    <w:p w14:paraId="0D87CF72" w14:textId="4429EBC6" w:rsidR="00312763" w:rsidRDefault="00312763" w:rsidP="00CF3584">
      <w:pPr>
        <w:shd w:val="clear" w:color="auto" w:fill="002060"/>
        <w:bidi w:val="0"/>
        <w:spacing w:after="0" w:line="240" w:lineRule="auto"/>
        <w:rPr>
          <w:b/>
          <w:bCs/>
          <w:sz w:val="28"/>
          <w:szCs w:val="28"/>
          <w:rtl/>
          <w:lang w:bidi="ar-YE"/>
        </w:rPr>
      </w:pPr>
      <w:proofErr w:type="gramStart"/>
      <w:r w:rsidRPr="00312763">
        <w:rPr>
          <w:rFonts w:hint="cs"/>
          <w:b/>
          <w:bCs/>
          <w:sz w:val="28"/>
          <w:szCs w:val="28"/>
          <w:rtl/>
          <w:lang w:bidi="ar-YE"/>
        </w:rPr>
        <w:t>Achievements :</w:t>
      </w:r>
      <w:proofErr w:type="gramEnd"/>
      <w:r w:rsidRPr="00312763">
        <w:rPr>
          <w:rFonts w:hint="cs"/>
          <w:b/>
          <w:bCs/>
          <w:sz w:val="28"/>
          <w:szCs w:val="28"/>
          <w:rtl/>
          <w:lang w:bidi="ar-YE"/>
        </w:rPr>
        <w:t xml:space="preserve"> </w:t>
      </w:r>
    </w:p>
    <w:p w14:paraId="370CBC3F" w14:textId="77777777" w:rsidR="00312763" w:rsidRDefault="00312763" w:rsidP="00CF3584">
      <w:pPr>
        <w:bidi w:val="0"/>
        <w:rPr>
          <w:b/>
          <w:bCs/>
          <w:sz w:val="28"/>
          <w:szCs w:val="28"/>
          <w:rtl/>
          <w:lang w:bidi="ar-YE"/>
        </w:rPr>
      </w:pPr>
    </w:p>
    <w:p w14:paraId="0A1D6416" w14:textId="77777777" w:rsidR="00CF3584" w:rsidRDefault="00332413" w:rsidP="00CF3584">
      <w:pPr>
        <w:bidi w:val="0"/>
        <w:ind w:firstLine="720"/>
        <w:rPr>
          <w:bCs/>
          <w:sz w:val="28"/>
          <w:szCs w:val="24"/>
          <w:rtl/>
          <w:lang w:bidi="ar-YE"/>
        </w:rPr>
      </w:pPr>
      <w:r w:rsidRPr="00047906">
        <w:rPr>
          <w:bCs/>
          <w:sz w:val="28"/>
          <w:szCs w:val="24"/>
          <w:rtl/>
        </w:rPr>
        <w:t xml:space="preserve">In the midst of armed conflict and societal collapse in Yemen, countless lives hang in the balance, including those of innocent animals trapped in </w:t>
      </w:r>
      <w:proofErr w:type="spellStart"/>
      <w:r w:rsidRPr="00047906">
        <w:rPr>
          <w:bCs/>
          <w:sz w:val="28"/>
          <w:szCs w:val="24"/>
          <w:rtl/>
        </w:rPr>
        <w:t>zoos</w:t>
      </w:r>
      <w:proofErr w:type="spellEnd"/>
      <w:r w:rsidRPr="00047906">
        <w:rPr>
          <w:bCs/>
          <w:sz w:val="28"/>
          <w:szCs w:val="24"/>
          <w:rtl/>
        </w:rPr>
        <w:t xml:space="preserve"> </w:t>
      </w:r>
      <w:proofErr w:type="spellStart"/>
      <w:r w:rsidRPr="00047906">
        <w:rPr>
          <w:bCs/>
          <w:sz w:val="28"/>
          <w:szCs w:val="24"/>
          <w:rtl/>
        </w:rPr>
        <w:t>across</w:t>
      </w:r>
      <w:proofErr w:type="spellEnd"/>
      <w:r w:rsidRPr="00047906">
        <w:rPr>
          <w:bCs/>
          <w:sz w:val="28"/>
          <w:szCs w:val="24"/>
          <w:rtl/>
        </w:rPr>
        <w:t xml:space="preserve"> </w:t>
      </w:r>
      <w:proofErr w:type="spellStart"/>
      <w:r w:rsidRPr="00047906">
        <w:rPr>
          <w:bCs/>
          <w:sz w:val="28"/>
          <w:szCs w:val="24"/>
          <w:rtl/>
        </w:rPr>
        <w:t>Taiz</w:t>
      </w:r>
      <w:proofErr w:type="spellEnd"/>
      <w:r w:rsidRPr="00047906">
        <w:rPr>
          <w:bCs/>
          <w:sz w:val="28"/>
          <w:szCs w:val="24"/>
          <w:rtl/>
        </w:rPr>
        <w:t xml:space="preserve">, </w:t>
      </w:r>
      <w:proofErr w:type="spellStart"/>
      <w:r w:rsidRPr="00047906">
        <w:rPr>
          <w:bCs/>
          <w:sz w:val="28"/>
          <w:szCs w:val="24"/>
          <w:rtl/>
        </w:rPr>
        <w:t>Ibb</w:t>
      </w:r>
      <w:proofErr w:type="spellEnd"/>
      <w:r w:rsidRPr="00047906">
        <w:rPr>
          <w:bCs/>
          <w:sz w:val="28"/>
          <w:szCs w:val="24"/>
          <w:rtl/>
        </w:rPr>
        <w:t xml:space="preserve"> </w:t>
      </w:r>
      <w:proofErr w:type="spellStart"/>
      <w:r w:rsidRPr="00047906">
        <w:rPr>
          <w:bCs/>
          <w:sz w:val="28"/>
          <w:szCs w:val="24"/>
          <w:rtl/>
        </w:rPr>
        <w:t>and</w:t>
      </w:r>
      <w:proofErr w:type="spellEnd"/>
      <w:r w:rsidRPr="00047906">
        <w:rPr>
          <w:bCs/>
          <w:sz w:val="28"/>
          <w:szCs w:val="24"/>
          <w:rtl/>
        </w:rPr>
        <w:t xml:space="preserve"> </w:t>
      </w:r>
      <w:proofErr w:type="spellStart"/>
      <w:r w:rsidRPr="00047906">
        <w:rPr>
          <w:bCs/>
          <w:sz w:val="28"/>
          <w:szCs w:val="24"/>
          <w:rtl/>
        </w:rPr>
        <w:t>Sanaa</w:t>
      </w:r>
      <w:proofErr w:type="spellEnd"/>
      <w:r w:rsidRPr="00047906">
        <w:rPr>
          <w:bCs/>
          <w:sz w:val="28"/>
          <w:szCs w:val="24"/>
          <w:rtl/>
        </w:rPr>
        <w:t xml:space="preserve">. Facing starvation, drought, disease and inadequate surroundings, these creatures teeter on the brink of extinction. Our project is a vital lifeline that aims to provide urgent humanitarian services and ensure their well-being and survival. Through immediate care, rehabilitation and sustainable long-term measures, we will work to promote a future in which Yemeni zoo animals have the respect and protection they deserve. Due to the collapse of humanitarian conditions in Yemen, animals, especially in zoos, were most affected as food, clean water and veterinary services were not provided, which resulted in To the deterioration of her health condition, which claimed her life, to her contracting many diseases, and then to her death and death, and even to the extinction of some rare species that are threatened with extinction, such as lions, tigers, and the rare Arabian leopard, if the matter is not quickly remedied and life-saving emergency aid is provided. The prolonged armed conflict since March 2015 has left a lot of </w:t>
      </w:r>
      <w:proofErr w:type="spellStart"/>
      <w:r w:rsidRPr="00047906">
        <w:rPr>
          <w:bCs/>
          <w:sz w:val="28"/>
          <w:szCs w:val="24"/>
          <w:rtl/>
        </w:rPr>
        <w:t>destruction</w:t>
      </w:r>
      <w:proofErr w:type="spellEnd"/>
      <w:r w:rsidRPr="00047906">
        <w:rPr>
          <w:bCs/>
          <w:sz w:val="28"/>
          <w:szCs w:val="24"/>
          <w:rtl/>
        </w:rPr>
        <w:t xml:space="preserve"> in </w:t>
      </w:r>
      <w:proofErr w:type="spellStart"/>
      <w:r w:rsidRPr="00047906">
        <w:rPr>
          <w:bCs/>
          <w:sz w:val="28"/>
          <w:szCs w:val="24"/>
          <w:rtl/>
        </w:rPr>
        <w:t>all</w:t>
      </w:r>
      <w:proofErr w:type="spellEnd"/>
      <w:r w:rsidRPr="00047906">
        <w:rPr>
          <w:bCs/>
          <w:sz w:val="28"/>
          <w:szCs w:val="24"/>
          <w:rtl/>
        </w:rPr>
        <w:t xml:space="preserve"> </w:t>
      </w:r>
      <w:proofErr w:type="spellStart"/>
      <w:r w:rsidRPr="00047906">
        <w:rPr>
          <w:bCs/>
          <w:sz w:val="28"/>
          <w:szCs w:val="24"/>
          <w:rtl/>
        </w:rPr>
        <w:t>aspects</w:t>
      </w:r>
      <w:proofErr w:type="spellEnd"/>
    </w:p>
    <w:p w14:paraId="0ED29E3A" w14:textId="77777777" w:rsidR="00CF3584" w:rsidRDefault="00CF3584" w:rsidP="00CF3584">
      <w:pPr>
        <w:bidi w:val="0"/>
        <w:ind w:firstLine="720"/>
        <w:rPr>
          <w:bCs/>
          <w:sz w:val="28"/>
          <w:szCs w:val="24"/>
          <w:rtl/>
          <w:lang w:bidi="ar-YE"/>
        </w:rPr>
      </w:pPr>
    </w:p>
    <w:p w14:paraId="24417D55" w14:textId="77777777" w:rsidR="00CF3584" w:rsidRDefault="00CF3584" w:rsidP="00CF3584">
      <w:pPr>
        <w:bidi w:val="0"/>
        <w:ind w:firstLine="720"/>
        <w:rPr>
          <w:bCs/>
          <w:sz w:val="28"/>
          <w:szCs w:val="24"/>
          <w:rtl/>
          <w:lang w:bidi="ar-YE"/>
        </w:rPr>
      </w:pPr>
    </w:p>
    <w:p w14:paraId="51B43B4D" w14:textId="77777777" w:rsidR="00CF3584" w:rsidRDefault="00CF3584" w:rsidP="00CF3584">
      <w:pPr>
        <w:bidi w:val="0"/>
        <w:ind w:firstLine="720"/>
        <w:rPr>
          <w:bCs/>
          <w:sz w:val="28"/>
          <w:szCs w:val="24"/>
          <w:rtl/>
          <w:lang w:bidi="ar-YE"/>
        </w:rPr>
      </w:pPr>
    </w:p>
    <w:p w14:paraId="66C8F9C6" w14:textId="7F71F440" w:rsidR="00332413" w:rsidRPr="00047906" w:rsidRDefault="00332413" w:rsidP="00CF3584">
      <w:pPr>
        <w:bidi w:val="0"/>
        <w:ind w:firstLine="720"/>
        <w:rPr>
          <w:bCs/>
          <w:sz w:val="28"/>
          <w:szCs w:val="24"/>
          <w:rtl/>
        </w:rPr>
      </w:pPr>
      <w:r w:rsidRPr="00047906">
        <w:rPr>
          <w:bCs/>
          <w:sz w:val="28"/>
          <w:szCs w:val="24"/>
          <w:rtl/>
        </w:rPr>
        <w:t xml:space="preserve"> of life, especially wildlife, which has become unable to preserve its rare and endangered animals, including the Arabian leopard. The tragic conditions extended to industrial parks designated for wild animals, as they were no longer able to continue their work and cover the needs of the animals in them, which led to the death of a large number of wild animals, including rare and </w:t>
      </w:r>
      <w:r w:rsidRPr="00047906">
        <w:rPr>
          <w:rFonts w:hint="cs"/>
          <w:bCs/>
          <w:sz w:val="28"/>
          <w:szCs w:val="24"/>
          <w:rtl/>
        </w:rPr>
        <w:t xml:space="preserve">endangered ones. Since the organization issued updates to the </w:t>
      </w:r>
      <w:proofErr w:type="spellStart"/>
      <w:r w:rsidRPr="00047906">
        <w:rPr>
          <w:rFonts w:hint="cs"/>
          <w:bCs/>
          <w:sz w:val="28"/>
          <w:szCs w:val="24"/>
          <w:rtl/>
        </w:rPr>
        <w:t>project</w:t>
      </w:r>
      <w:proofErr w:type="spellEnd"/>
      <w:r w:rsidRPr="00047906">
        <w:rPr>
          <w:rFonts w:hint="cs"/>
          <w:bCs/>
          <w:sz w:val="28"/>
          <w:szCs w:val="24"/>
          <w:rtl/>
        </w:rPr>
        <w:t xml:space="preserve"> in </w:t>
      </w:r>
      <w:proofErr w:type="spellStart"/>
      <w:r w:rsidRPr="00047906">
        <w:rPr>
          <w:rFonts w:hint="cs"/>
          <w:bCs/>
          <w:sz w:val="28"/>
          <w:szCs w:val="24"/>
          <w:rtl/>
        </w:rPr>
        <w:t>line</w:t>
      </w:r>
      <w:proofErr w:type="spellEnd"/>
      <w:r w:rsidRPr="00047906">
        <w:rPr>
          <w:rFonts w:hint="cs"/>
          <w:bCs/>
          <w:sz w:val="28"/>
          <w:szCs w:val="24"/>
          <w:rtl/>
        </w:rPr>
        <w:t xml:space="preserve"> </w:t>
      </w:r>
      <w:proofErr w:type="spellStart"/>
      <w:r w:rsidRPr="00047906">
        <w:rPr>
          <w:rFonts w:hint="cs"/>
          <w:bCs/>
          <w:sz w:val="28"/>
          <w:szCs w:val="24"/>
          <w:rtl/>
        </w:rPr>
        <w:t>with</w:t>
      </w:r>
      <w:proofErr w:type="spellEnd"/>
      <w:r w:rsidRPr="00047906">
        <w:rPr>
          <w:rFonts w:hint="cs"/>
          <w:bCs/>
          <w:sz w:val="28"/>
          <w:szCs w:val="24"/>
          <w:rtl/>
        </w:rPr>
        <w:t xml:space="preserve"> </w:t>
      </w:r>
      <w:proofErr w:type="spellStart"/>
      <w:r w:rsidRPr="00047906">
        <w:rPr>
          <w:rFonts w:hint="cs"/>
          <w:bCs/>
          <w:sz w:val="28"/>
          <w:szCs w:val="24"/>
          <w:rtl/>
        </w:rPr>
        <w:t>its</w:t>
      </w:r>
      <w:proofErr w:type="spellEnd"/>
      <w:r w:rsidRPr="00047906">
        <w:rPr>
          <w:rFonts w:hint="cs"/>
          <w:bCs/>
          <w:sz w:val="28"/>
          <w:szCs w:val="24"/>
          <w:rtl/>
        </w:rPr>
        <w:t xml:space="preserve"> </w:t>
      </w:r>
      <w:proofErr w:type="spellStart"/>
      <w:r w:rsidRPr="00047906">
        <w:rPr>
          <w:rFonts w:hint="cs"/>
          <w:bCs/>
          <w:sz w:val="28"/>
          <w:szCs w:val="24"/>
          <w:rtl/>
        </w:rPr>
        <w:t>expansion</w:t>
      </w:r>
      <w:proofErr w:type="spellEnd"/>
      <w:r w:rsidRPr="00047906">
        <w:rPr>
          <w:rFonts w:hint="cs"/>
          <w:bCs/>
          <w:sz w:val="28"/>
          <w:szCs w:val="24"/>
          <w:rtl/>
        </w:rPr>
        <w:t xml:space="preserve"> </w:t>
      </w:r>
      <w:proofErr w:type="spellStart"/>
      <w:r w:rsidRPr="00047906">
        <w:rPr>
          <w:rFonts w:hint="cs"/>
          <w:bCs/>
          <w:sz w:val="28"/>
          <w:szCs w:val="24"/>
          <w:rtl/>
        </w:rPr>
        <w:t>of</w:t>
      </w:r>
      <w:proofErr w:type="spellEnd"/>
      <w:r w:rsidRPr="00047906">
        <w:rPr>
          <w:rFonts w:hint="cs"/>
          <w:bCs/>
          <w:sz w:val="28"/>
          <w:szCs w:val="24"/>
          <w:rtl/>
        </w:rPr>
        <w:t xml:space="preserve"> activities during the year 2024 AD to include most of the zoos in Yemen, it began implementation according to the new update from the beginning of February 2024 AD, and in view of the expansion of its plan, it began conducting a complete survey of the parks while evaluating the previous stages and starting implementation of the plan. :</w:t>
      </w:r>
    </w:p>
    <w:p w14:paraId="7731A981" w14:textId="0619D5B6" w:rsidR="00332413" w:rsidRPr="002B6DF2" w:rsidRDefault="00332413" w:rsidP="00CF3584">
      <w:pPr>
        <w:shd w:val="clear" w:color="auto" w:fill="002060"/>
        <w:bidi w:val="0"/>
        <w:spacing w:after="0" w:line="240" w:lineRule="auto"/>
        <w:rPr>
          <w:b/>
          <w:bCs/>
          <w:color w:val="FFFFFF" w:themeColor="background1"/>
          <w:sz w:val="24"/>
          <w:szCs w:val="24"/>
          <w:rtl/>
          <w:lang w:bidi="ar-YE"/>
        </w:rPr>
      </w:pPr>
      <w:r w:rsidRPr="002514BA">
        <w:rPr>
          <w:rFonts w:hint="cs"/>
          <w:b/>
          <w:bCs/>
          <w:color w:val="FFFFFF" w:themeColor="background1"/>
          <w:sz w:val="24"/>
          <w:szCs w:val="24"/>
          <w:rtl/>
          <w:lang w:bidi="ar-YE"/>
        </w:rPr>
        <w:t>Activities that were implemented in the first quarter of the year 2024 AD (February 1 - April 30, 2024 AD)</w:t>
      </w:r>
    </w:p>
    <w:p w14:paraId="1778807A" w14:textId="296BC558" w:rsidR="00332413" w:rsidRDefault="00332413" w:rsidP="00CF3584">
      <w:pPr>
        <w:tabs>
          <w:tab w:val="left" w:pos="6270"/>
        </w:tabs>
        <w:bidi w:val="0"/>
        <w:rPr>
          <w:bCs/>
          <w:sz w:val="28"/>
          <w:szCs w:val="24"/>
          <w:rtl/>
        </w:rPr>
      </w:pPr>
      <w:r w:rsidRPr="00142B37">
        <w:rPr>
          <w:rFonts w:hint="cs"/>
          <w:bCs/>
          <w:sz w:val="28"/>
          <w:szCs w:val="24"/>
          <w:rtl/>
        </w:rPr>
        <w:t xml:space="preserve">The Sanad Organization and the Nature Conservation Unit implemented the following activities </w:t>
      </w:r>
      <w:r w:rsidRPr="00142B37">
        <w:rPr>
          <w:bCs/>
          <w:sz w:val="28"/>
          <w:szCs w:val="24"/>
          <w:rtl/>
        </w:rPr>
        <w:t>:</w:t>
      </w:r>
    </w:p>
    <w:p w14:paraId="7053DD0E" w14:textId="77777777" w:rsidR="0025105E" w:rsidRDefault="0025105E" w:rsidP="00CF3584">
      <w:pPr>
        <w:tabs>
          <w:tab w:val="left" w:pos="6270"/>
        </w:tabs>
        <w:bidi w:val="0"/>
        <w:rPr>
          <w:bCs/>
          <w:sz w:val="28"/>
          <w:szCs w:val="24"/>
          <w:rtl/>
        </w:rPr>
      </w:pPr>
    </w:p>
    <w:p w14:paraId="286EAF1F" w14:textId="77777777" w:rsidR="0025105E" w:rsidRDefault="0025105E" w:rsidP="00CF3584">
      <w:pPr>
        <w:tabs>
          <w:tab w:val="left" w:pos="6270"/>
        </w:tabs>
        <w:bidi w:val="0"/>
        <w:rPr>
          <w:bCs/>
          <w:sz w:val="28"/>
          <w:szCs w:val="24"/>
          <w:rtl/>
        </w:rPr>
      </w:pPr>
    </w:p>
    <w:p w14:paraId="0B559B30" w14:textId="77777777" w:rsidR="0025105E" w:rsidRDefault="0025105E" w:rsidP="00CF3584">
      <w:pPr>
        <w:tabs>
          <w:tab w:val="left" w:pos="6270"/>
        </w:tabs>
        <w:bidi w:val="0"/>
        <w:rPr>
          <w:bCs/>
          <w:sz w:val="28"/>
          <w:szCs w:val="24"/>
          <w:rtl/>
        </w:rPr>
      </w:pPr>
    </w:p>
    <w:p w14:paraId="71A7F3FD" w14:textId="13F8E2EC" w:rsidR="00792E09" w:rsidRPr="0025105E" w:rsidRDefault="00332413" w:rsidP="00CF3584">
      <w:pPr>
        <w:pStyle w:val="a3"/>
        <w:numPr>
          <w:ilvl w:val="0"/>
          <w:numId w:val="13"/>
        </w:numPr>
        <w:bidi w:val="0"/>
        <w:rPr>
          <w:bCs/>
          <w:sz w:val="28"/>
          <w:szCs w:val="24"/>
        </w:rPr>
      </w:pPr>
      <w:r w:rsidRPr="00CA7070">
        <w:rPr>
          <w:bCs/>
          <w:sz w:val="28"/>
          <w:szCs w:val="24"/>
          <w:rtl/>
        </w:rPr>
        <w:t xml:space="preserve">Conduct a comprehensive survey of </w:t>
      </w:r>
      <w:proofErr w:type="spellStart"/>
      <w:r w:rsidRPr="00CA7070">
        <w:rPr>
          <w:bCs/>
          <w:sz w:val="28"/>
          <w:szCs w:val="24"/>
          <w:rtl/>
        </w:rPr>
        <w:t>zoos</w:t>
      </w:r>
      <w:proofErr w:type="spellEnd"/>
      <w:r w:rsidRPr="00CA7070">
        <w:rPr>
          <w:bCs/>
          <w:sz w:val="28"/>
          <w:szCs w:val="24"/>
          <w:rtl/>
        </w:rPr>
        <w:t xml:space="preserve"> in </w:t>
      </w:r>
      <w:proofErr w:type="spellStart"/>
      <w:r w:rsidRPr="00CA7070">
        <w:rPr>
          <w:bCs/>
          <w:sz w:val="28"/>
          <w:szCs w:val="24"/>
          <w:rtl/>
        </w:rPr>
        <w:t>Taiz</w:t>
      </w:r>
      <w:proofErr w:type="spellEnd"/>
      <w:r w:rsidRPr="00CA7070">
        <w:rPr>
          <w:bCs/>
          <w:sz w:val="28"/>
          <w:szCs w:val="24"/>
          <w:rtl/>
        </w:rPr>
        <w:t xml:space="preserve">, </w:t>
      </w:r>
      <w:proofErr w:type="spellStart"/>
      <w:r w:rsidRPr="00CA7070">
        <w:rPr>
          <w:bCs/>
          <w:sz w:val="28"/>
          <w:szCs w:val="24"/>
          <w:rtl/>
        </w:rPr>
        <w:t>Ibb</w:t>
      </w:r>
      <w:proofErr w:type="spellEnd"/>
      <w:r w:rsidRPr="00CA7070">
        <w:rPr>
          <w:bCs/>
          <w:sz w:val="28"/>
          <w:szCs w:val="24"/>
          <w:rtl/>
        </w:rPr>
        <w:t xml:space="preserve">, </w:t>
      </w:r>
      <w:proofErr w:type="spellStart"/>
      <w:r w:rsidRPr="00CA7070">
        <w:rPr>
          <w:bCs/>
          <w:sz w:val="28"/>
          <w:szCs w:val="24"/>
          <w:rtl/>
        </w:rPr>
        <w:t>and</w:t>
      </w:r>
      <w:proofErr w:type="spellEnd"/>
      <w:r w:rsidRPr="00CA7070">
        <w:rPr>
          <w:bCs/>
          <w:sz w:val="28"/>
          <w:szCs w:val="24"/>
          <w:rtl/>
        </w:rPr>
        <w:t xml:space="preserve"> </w:t>
      </w:r>
      <w:proofErr w:type="spellStart"/>
      <w:r w:rsidRPr="00CA7070">
        <w:rPr>
          <w:bCs/>
          <w:sz w:val="28"/>
          <w:szCs w:val="24"/>
          <w:rtl/>
        </w:rPr>
        <w:t>Sana’a</w:t>
      </w:r>
      <w:proofErr w:type="spellEnd"/>
      <w:r w:rsidRPr="00CA7070">
        <w:rPr>
          <w:bCs/>
          <w:sz w:val="28"/>
          <w:szCs w:val="24"/>
          <w:rtl/>
        </w:rPr>
        <w:t xml:space="preserve"> </w:t>
      </w:r>
      <w:proofErr w:type="spellStart"/>
      <w:r w:rsidRPr="00CA7070">
        <w:rPr>
          <w:bCs/>
          <w:sz w:val="28"/>
          <w:szCs w:val="24"/>
          <w:rtl/>
        </w:rPr>
        <w:t>to</w:t>
      </w:r>
      <w:proofErr w:type="spellEnd"/>
      <w:r w:rsidRPr="00CA7070">
        <w:rPr>
          <w:bCs/>
          <w:sz w:val="28"/>
          <w:szCs w:val="24"/>
          <w:rtl/>
        </w:rPr>
        <w:t xml:space="preserve"> </w:t>
      </w:r>
      <w:proofErr w:type="spellStart"/>
      <w:r w:rsidRPr="00CA7070">
        <w:rPr>
          <w:bCs/>
          <w:sz w:val="28"/>
          <w:szCs w:val="24"/>
          <w:rtl/>
        </w:rPr>
        <w:t>assess</w:t>
      </w:r>
      <w:proofErr w:type="spellEnd"/>
      <w:r w:rsidRPr="00CA7070">
        <w:rPr>
          <w:bCs/>
          <w:sz w:val="28"/>
          <w:szCs w:val="24"/>
          <w:rtl/>
        </w:rPr>
        <w:t xml:space="preserve"> </w:t>
      </w:r>
      <w:proofErr w:type="spellStart"/>
      <w:r w:rsidRPr="00CA7070">
        <w:rPr>
          <w:bCs/>
          <w:sz w:val="28"/>
          <w:szCs w:val="24"/>
          <w:rtl/>
        </w:rPr>
        <w:t>their</w:t>
      </w:r>
      <w:proofErr w:type="spellEnd"/>
      <w:r w:rsidRPr="00CA7070">
        <w:rPr>
          <w:bCs/>
          <w:sz w:val="28"/>
          <w:szCs w:val="24"/>
          <w:rtl/>
        </w:rPr>
        <w:t xml:space="preserve"> emergency aid needs, including animal health, nutrition, infrastructure, and staffing.</w:t>
      </w:r>
    </w:p>
    <w:p w14:paraId="56DD454F" w14:textId="0807ADBF" w:rsidR="00332413" w:rsidRPr="00CA7070" w:rsidRDefault="00332413" w:rsidP="00CF3584">
      <w:pPr>
        <w:pStyle w:val="a3"/>
        <w:numPr>
          <w:ilvl w:val="0"/>
          <w:numId w:val="13"/>
        </w:numPr>
        <w:bidi w:val="0"/>
        <w:rPr>
          <w:bCs/>
          <w:sz w:val="28"/>
          <w:szCs w:val="24"/>
        </w:rPr>
      </w:pPr>
      <w:r w:rsidRPr="00CA7070">
        <w:rPr>
          <w:rFonts w:hint="cs"/>
          <w:bCs/>
          <w:sz w:val="28"/>
          <w:szCs w:val="24"/>
          <w:rtl/>
        </w:rPr>
        <w:t xml:space="preserve">Hold stakeholder </w:t>
      </w:r>
      <w:r w:rsidRPr="00CA7070">
        <w:rPr>
          <w:bCs/>
          <w:sz w:val="28"/>
          <w:szCs w:val="24"/>
          <w:rtl/>
        </w:rPr>
        <w:t xml:space="preserve">consultations </w:t>
      </w:r>
      <w:r w:rsidRPr="00CA7070">
        <w:rPr>
          <w:rFonts w:hint="cs"/>
          <w:bCs/>
          <w:sz w:val="28"/>
          <w:szCs w:val="24"/>
          <w:rtl/>
        </w:rPr>
        <w:t xml:space="preserve">and </w:t>
      </w:r>
      <w:r w:rsidRPr="00CA7070">
        <w:rPr>
          <w:bCs/>
          <w:sz w:val="28"/>
          <w:szCs w:val="24"/>
          <w:rtl/>
        </w:rPr>
        <w:t>conduct interviews and workshops with key stakeholders (employees, leadership and partners) to identify needs and priorities .</w:t>
      </w:r>
    </w:p>
    <w:p w14:paraId="71EDBCBD" w14:textId="777DA7C1" w:rsidR="00332413" w:rsidRPr="00CA7070" w:rsidRDefault="00332413" w:rsidP="00CF3584">
      <w:pPr>
        <w:pStyle w:val="a3"/>
        <w:numPr>
          <w:ilvl w:val="0"/>
          <w:numId w:val="13"/>
        </w:numPr>
        <w:bidi w:val="0"/>
        <w:rPr>
          <w:bCs/>
          <w:sz w:val="28"/>
          <w:szCs w:val="24"/>
          <w:rtl/>
        </w:rPr>
      </w:pPr>
      <w:r w:rsidRPr="00CA7070">
        <w:rPr>
          <w:bCs/>
          <w:sz w:val="28"/>
          <w:szCs w:val="24"/>
          <w:rtl/>
        </w:rPr>
        <w:t xml:space="preserve">Data collection </w:t>
      </w:r>
      <w:r w:rsidR="00CA7070" w:rsidRPr="00CA7070">
        <w:rPr>
          <w:rFonts w:hint="cs"/>
          <w:bCs/>
          <w:sz w:val="28"/>
          <w:szCs w:val="24"/>
          <w:rtl/>
        </w:rPr>
        <w:t>and analysis.</w:t>
      </w:r>
    </w:p>
    <w:p w14:paraId="175D44E0" w14:textId="0CD0F8C9" w:rsidR="00332413" w:rsidRPr="00ED0F40" w:rsidRDefault="00332413" w:rsidP="00CF3584">
      <w:pPr>
        <w:pStyle w:val="a3"/>
        <w:numPr>
          <w:ilvl w:val="0"/>
          <w:numId w:val="13"/>
        </w:numPr>
        <w:bidi w:val="0"/>
        <w:rPr>
          <w:bCs/>
          <w:sz w:val="28"/>
          <w:szCs w:val="24"/>
        </w:rPr>
      </w:pPr>
      <w:r>
        <w:rPr>
          <w:rFonts w:hint="cs"/>
          <w:bCs/>
          <w:sz w:val="28"/>
          <w:szCs w:val="24"/>
          <w:rtl/>
        </w:rPr>
        <w:t>3 meetings were held with the concerned official and popular authorities in the targeted parks in order to study the search for sufficient funding to preserve the lives of the animals in the park that suffer from disease and hunger.</w:t>
      </w:r>
    </w:p>
    <w:p w14:paraId="70280ECD" w14:textId="31ABFD98" w:rsidR="00332413" w:rsidRDefault="00CA7070" w:rsidP="00CF3584">
      <w:pPr>
        <w:pStyle w:val="a3"/>
        <w:numPr>
          <w:ilvl w:val="0"/>
          <w:numId w:val="13"/>
        </w:numPr>
        <w:bidi w:val="0"/>
        <w:rPr>
          <w:bCs/>
          <w:sz w:val="28"/>
          <w:szCs w:val="24"/>
        </w:rPr>
      </w:pPr>
      <w:r>
        <w:rPr>
          <w:rFonts w:hint="cs"/>
          <w:bCs/>
          <w:sz w:val="28"/>
          <w:szCs w:val="24"/>
          <w:rtl/>
        </w:rPr>
        <w:t xml:space="preserve">A plan has been drawn up to protect the animals in the park and improve their health and nutritional status, as well as the appearance of the park. Through the previously formed committee of the organization, the Environmental Protection Authority, the Tourism Office, </w:t>
      </w:r>
      <w:proofErr w:type="spellStart"/>
      <w:r>
        <w:rPr>
          <w:rFonts w:hint="cs"/>
          <w:bCs/>
          <w:sz w:val="28"/>
          <w:szCs w:val="24"/>
          <w:rtl/>
        </w:rPr>
        <w:t>and</w:t>
      </w:r>
      <w:proofErr w:type="spellEnd"/>
      <w:r>
        <w:rPr>
          <w:rFonts w:hint="cs"/>
          <w:bCs/>
          <w:sz w:val="28"/>
          <w:szCs w:val="24"/>
          <w:rtl/>
        </w:rPr>
        <w:t xml:space="preserve"> the </w:t>
      </w:r>
      <w:proofErr w:type="spellStart"/>
      <w:r>
        <w:rPr>
          <w:rFonts w:hint="cs"/>
          <w:bCs/>
          <w:sz w:val="28"/>
          <w:szCs w:val="24"/>
          <w:rtl/>
        </w:rPr>
        <w:t>Agriculture</w:t>
      </w:r>
      <w:proofErr w:type="spellEnd"/>
      <w:r>
        <w:rPr>
          <w:rFonts w:hint="cs"/>
          <w:bCs/>
          <w:sz w:val="28"/>
          <w:szCs w:val="24"/>
          <w:rtl/>
        </w:rPr>
        <w:t xml:space="preserve"> </w:t>
      </w:r>
      <w:proofErr w:type="spellStart"/>
      <w:r>
        <w:rPr>
          <w:rFonts w:hint="cs"/>
          <w:bCs/>
          <w:sz w:val="28"/>
          <w:szCs w:val="24"/>
          <w:rtl/>
        </w:rPr>
        <w:t>Office</w:t>
      </w:r>
      <w:proofErr w:type="spellEnd"/>
    </w:p>
    <w:p w14:paraId="4F3DEB0A" w14:textId="77777777" w:rsidR="00CF3584" w:rsidRDefault="00CF3584" w:rsidP="00CF3584">
      <w:pPr>
        <w:bidi w:val="0"/>
        <w:rPr>
          <w:bCs/>
          <w:sz w:val="28"/>
          <w:szCs w:val="24"/>
        </w:rPr>
      </w:pPr>
    </w:p>
    <w:p w14:paraId="0253E3E2" w14:textId="77777777" w:rsidR="00CF3584" w:rsidRDefault="00CF3584" w:rsidP="00CF3584">
      <w:pPr>
        <w:bidi w:val="0"/>
        <w:rPr>
          <w:bCs/>
          <w:sz w:val="28"/>
          <w:szCs w:val="24"/>
        </w:rPr>
      </w:pPr>
    </w:p>
    <w:p w14:paraId="025E7A96" w14:textId="77777777" w:rsidR="00CF3584" w:rsidRPr="00CF3584" w:rsidRDefault="00CF3584" w:rsidP="00CF3584">
      <w:pPr>
        <w:bidi w:val="0"/>
        <w:rPr>
          <w:bCs/>
          <w:sz w:val="28"/>
          <w:szCs w:val="24"/>
        </w:rPr>
      </w:pPr>
    </w:p>
    <w:p w14:paraId="4BCCCEF9" w14:textId="1C1CF3DC" w:rsidR="00332413" w:rsidRPr="00362CD5" w:rsidRDefault="00CA7070" w:rsidP="00CF3584">
      <w:pPr>
        <w:pStyle w:val="a3"/>
        <w:numPr>
          <w:ilvl w:val="0"/>
          <w:numId w:val="13"/>
        </w:numPr>
        <w:bidi w:val="0"/>
        <w:rPr>
          <w:bCs/>
          <w:sz w:val="28"/>
          <w:szCs w:val="24"/>
        </w:rPr>
      </w:pPr>
      <w:r>
        <w:rPr>
          <w:rFonts w:hint="cs"/>
          <w:bCs/>
          <w:sz w:val="28"/>
          <w:szCs w:val="24"/>
          <w:rtl/>
        </w:rPr>
        <w:t xml:space="preserve">Contracting with 3 veterinarians for a month, during which he treated </w:t>
      </w:r>
      <w:r w:rsidR="0025105E">
        <w:rPr>
          <w:rFonts w:hint="eastAsia"/>
          <w:bCs/>
          <w:sz w:val="28"/>
          <w:szCs w:val="24"/>
          <w:rtl/>
        </w:rPr>
        <w:t xml:space="preserve">many </w:t>
      </w:r>
      <w:r w:rsidR="00332413">
        <w:rPr>
          <w:rFonts w:hint="cs"/>
          <w:bCs/>
          <w:sz w:val="28"/>
          <w:szCs w:val="24"/>
          <w:rtl/>
        </w:rPr>
        <w:t>animals.</w:t>
      </w:r>
      <w:r w:rsidR="00332413" w:rsidRPr="00362CD5">
        <w:rPr>
          <w:bCs/>
          <w:sz w:val="28"/>
          <w:szCs w:val="24"/>
          <w:rtl/>
        </w:rPr>
        <w:t xml:space="preserve"> </w:t>
      </w:r>
      <w:r w:rsidR="00332413" w:rsidRPr="00362CD5">
        <w:rPr>
          <w:rFonts w:hint="cs"/>
          <w:bCs/>
          <w:sz w:val="28"/>
          <w:szCs w:val="24"/>
          <w:rtl/>
        </w:rPr>
        <w:t xml:space="preserve">(f) </w:t>
      </w:r>
      <w:r w:rsidR="00332413" w:rsidRPr="00362CD5">
        <w:rPr>
          <w:bCs/>
          <w:sz w:val="28"/>
          <w:szCs w:val="24"/>
          <w:rtl/>
        </w:rPr>
        <w:t xml:space="preserve">Providing nutritional </w:t>
      </w:r>
      <w:r w:rsidR="00332413" w:rsidRPr="00362CD5">
        <w:rPr>
          <w:rFonts w:hint="cs"/>
          <w:bCs/>
          <w:sz w:val="28"/>
          <w:szCs w:val="24"/>
          <w:rtl/>
        </w:rPr>
        <w:t xml:space="preserve">supplements </w:t>
      </w:r>
      <w:r w:rsidR="00332413" w:rsidRPr="00362CD5">
        <w:rPr>
          <w:bCs/>
          <w:sz w:val="28"/>
          <w:szCs w:val="24"/>
          <w:rtl/>
        </w:rPr>
        <w:t xml:space="preserve">, vaccines, and vitamins </w:t>
      </w:r>
      <w:r w:rsidR="00332413" w:rsidRPr="00362CD5">
        <w:rPr>
          <w:rFonts w:hint="cs"/>
          <w:bCs/>
          <w:sz w:val="28"/>
          <w:szCs w:val="24"/>
          <w:rtl/>
        </w:rPr>
        <w:t>through veterinarians.</w:t>
      </w:r>
    </w:p>
    <w:p w14:paraId="0B2D1415" w14:textId="447E9BC1" w:rsidR="00332413" w:rsidRDefault="00332413" w:rsidP="00CF3584">
      <w:pPr>
        <w:pStyle w:val="a3"/>
        <w:numPr>
          <w:ilvl w:val="0"/>
          <w:numId w:val="13"/>
        </w:numPr>
        <w:bidi w:val="0"/>
        <w:rPr>
          <w:bCs/>
          <w:sz w:val="28"/>
          <w:szCs w:val="24"/>
        </w:rPr>
      </w:pPr>
      <w:r w:rsidRPr="00362CD5">
        <w:rPr>
          <w:rFonts w:hint="cs"/>
          <w:bCs/>
          <w:sz w:val="28"/>
          <w:szCs w:val="24"/>
          <w:rtl/>
        </w:rPr>
        <w:t>Providing a number of cleaners, sterilizers, and treatments to treat animals that have been exposed to wounds</w:t>
      </w:r>
    </w:p>
    <w:p w14:paraId="76415427" w14:textId="3F04D26C" w:rsidR="00792E09" w:rsidRPr="00792E09" w:rsidRDefault="00332413" w:rsidP="00CF3584">
      <w:pPr>
        <w:pStyle w:val="a3"/>
        <w:numPr>
          <w:ilvl w:val="0"/>
          <w:numId w:val="13"/>
        </w:numPr>
        <w:bidi w:val="0"/>
        <w:rPr>
          <w:bCs/>
          <w:sz w:val="28"/>
          <w:szCs w:val="24"/>
          <w:rtl/>
        </w:rPr>
      </w:pPr>
      <w:r w:rsidRPr="00126B91">
        <w:rPr>
          <w:rFonts w:hint="cs"/>
          <w:bCs/>
          <w:sz w:val="28"/>
          <w:szCs w:val="24"/>
          <w:rtl/>
        </w:rPr>
        <w:t>Continuing to monitor the conditions in the targeted parks and constantly monitoring the events that the animals are experiencing in these parks. And reviewing the health conditions of the various animals in them, taking care of them in the gardens, determining the damage they suffer, and submitting reports to the competent authorities.</w:t>
      </w:r>
    </w:p>
    <w:p w14:paraId="42B317AE" w14:textId="275C0F50" w:rsidR="00332413" w:rsidRPr="006B3C0D" w:rsidRDefault="00332413" w:rsidP="00CF3584">
      <w:pPr>
        <w:pStyle w:val="a3"/>
        <w:numPr>
          <w:ilvl w:val="0"/>
          <w:numId w:val="13"/>
        </w:numPr>
        <w:bidi w:val="0"/>
        <w:rPr>
          <w:bCs/>
          <w:sz w:val="28"/>
          <w:szCs w:val="24"/>
        </w:rPr>
      </w:pPr>
      <w:r w:rsidRPr="00CA7070">
        <w:rPr>
          <w:rFonts w:hint="cs"/>
          <w:bCs/>
          <w:sz w:val="28"/>
          <w:szCs w:val="24"/>
          <w:rtl/>
        </w:rPr>
        <w:t xml:space="preserve">Continuing to conduct awareness sessions among the community surrounding the gardens, as well as the concerned official and community authorities, on the necessity of preserving </w:t>
      </w:r>
      <w:r w:rsidRPr="00CA7070">
        <w:rPr>
          <w:bCs/>
          <w:sz w:val="28"/>
          <w:szCs w:val="24"/>
          <w:rtl/>
        </w:rPr>
        <w:t xml:space="preserve">biodiversity in the Republic of Yemen </w:t>
      </w:r>
      <w:r w:rsidRPr="00CA7070">
        <w:rPr>
          <w:rFonts w:hint="cs"/>
          <w:bCs/>
          <w:sz w:val="28"/>
          <w:szCs w:val="24"/>
          <w:rtl/>
        </w:rPr>
        <w:t>.</w:t>
      </w:r>
    </w:p>
    <w:p w14:paraId="6BA0529D" w14:textId="09E16438" w:rsidR="00332413" w:rsidRPr="002514BA" w:rsidRDefault="00332413" w:rsidP="00CF3584">
      <w:pPr>
        <w:pStyle w:val="a3"/>
        <w:numPr>
          <w:ilvl w:val="0"/>
          <w:numId w:val="13"/>
        </w:numPr>
        <w:bidi w:val="0"/>
        <w:rPr>
          <w:bCs/>
          <w:sz w:val="28"/>
          <w:szCs w:val="24"/>
          <w:rtl/>
        </w:rPr>
      </w:pPr>
      <w:r>
        <w:rPr>
          <w:rFonts w:hint="cs"/>
          <w:bCs/>
          <w:sz w:val="28"/>
          <w:szCs w:val="24"/>
          <w:rtl/>
        </w:rPr>
        <w:t>Providing food and meat to some animals in the gardens intermittently and according to available capabilities.</w:t>
      </w:r>
    </w:p>
    <w:p w14:paraId="008E3A2A" w14:textId="77777777" w:rsidR="00332413" w:rsidRPr="001F6FCB" w:rsidRDefault="00332413" w:rsidP="00CF3584">
      <w:pPr>
        <w:shd w:val="clear" w:color="auto" w:fill="4F81BD" w:themeFill="accent1"/>
        <w:bidi w:val="0"/>
        <w:rPr>
          <w:b/>
          <w:bCs/>
          <w:sz w:val="24"/>
          <w:szCs w:val="24"/>
          <w:rtl/>
          <w:lang w:bidi="ar-YE"/>
        </w:rPr>
      </w:pPr>
      <w:r w:rsidRPr="001F6FCB">
        <w:rPr>
          <w:b/>
          <w:bCs/>
          <w:sz w:val="24"/>
          <w:szCs w:val="24"/>
          <w:rtl/>
          <w:lang w:bidi="ar-YE"/>
        </w:rPr>
        <w:t xml:space="preserve">The most important </w:t>
      </w:r>
      <w:r w:rsidRPr="001F6FCB">
        <w:rPr>
          <w:rFonts w:hint="cs"/>
          <w:b/>
          <w:bCs/>
          <w:sz w:val="24"/>
          <w:szCs w:val="24"/>
          <w:rtl/>
          <w:lang w:bidi="ar-YE"/>
        </w:rPr>
        <w:t xml:space="preserve">challenges and difficulties: </w:t>
      </w:r>
    </w:p>
    <w:p w14:paraId="6B5A0ABD" w14:textId="584A661D" w:rsidR="00332413" w:rsidRDefault="00332413" w:rsidP="00CF3584">
      <w:pPr>
        <w:pStyle w:val="a3"/>
        <w:numPr>
          <w:ilvl w:val="0"/>
          <w:numId w:val="10"/>
        </w:numPr>
        <w:bidi w:val="0"/>
        <w:rPr>
          <w:bCs/>
          <w:sz w:val="28"/>
          <w:szCs w:val="24"/>
        </w:rPr>
      </w:pPr>
      <w:r>
        <w:rPr>
          <w:rFonts w:hint="cs"/>
          <w:bCs/>
          <w:sz w:val="28"/>
          <w:szCs w:val="24"/>
          <w:rtl/>
        </w:rPr>
        <w:t>Scarcity of capabilities and lack of support provided for these activities.</w:t>
      </w:r>
    </w:p>
    <w:p w14:paraId="785AD850" w14:textId="5B164B29" w:rsidR="00332413" w:rsidRPr="002514BA" w:rsidRDefault="00332413" w:rsidP="00CF3584">
      <w:pPr>
        <w:pStyle w:val="a3"/>
        <w:numPr>
          <w:ilvl w:val="0"/>
          <w:numId w:val="10"/>
        </w:numPr>
        <w:bidi w:val="0"/>
        <w:rPr>
          <w:bCs/>
          <w:sz w:val="28"/>
          <w:szCs w:val="24"/>
          <w:rtl/>
        </w:rPr>
      </w:pPr>
      <w:r>
        <w:rPr>
          <w:rFonts w:hint="cs"/>
          <w:bCs/>
          <w:sz w:val="28"/>
          <w:szCs w:val="24"/>
          <w:rtl/>
        </w:rPr>
        <w:t>Decrease in treatment and food due to scarcity of financial capabilities.</w:t>
      </w:r>
    </w:p>
    <w:p w14:paraId="502970C5" w14:textId="77777777" w:rsidR="00332413" w:rsidRPr="00362CD5" w:rsidRDefault="00332413" w:rsidP="00CF3584">
      <w:pPr>
        <w:shd w:val="clear" w:color="auto" w:fill="4F81BD" w:themeFill="accent1"/>
        <w:bidi w:val="0"/>
        <w:ind w:left="360"/>
        <w:rPr>
          <w:bCs/>
          <w:color w:val="FFFFFF" w:themeColor="background1"/>
          <w:sz w:val="28"/>
          <w:szCs w:val="24"/>
          <w:rtl/>
        </w:rPr>
      </w:pPr>
      <w:r w:rsidRPr="00362CD5">
        <w:rPr>
          <w:rFonts w:hint="cs"/>
          <w:bCs/>
          <w:color w:val="FFFFFF" w:themeColor="background1"/>
          <w:sz w:val="28"/>
          <w:szCs w:val="24"/>
          <w:rtl/>
        </w:rPr>
        <w:t xml:space="preserve">Lessons learned: </w:t>
      </w:r>
    </w:p>
    <w:p w14:paraId="60D80B35" w14:textId="7367423A" w:rsidR="00332413" w:rsidRDefault="00332413" w:rsidP="00CF3584">
      <w:pPr>
        <w:pStyle w:val="a3"/>
        <w:numPr>
          <w:ilvl w:val="0"/>
          <w:numId w:val="11"/>
        </w:numPr>
        <w:bidi w:val="0"/>
        <w:rPr>
          <w:bCs/>
          <w:sz w:val="28"/>
          <w:szCs w:val="24"/>
        </w:rPr>
      </w:pPr>
      <w:r>
        <w:rPr>
          <w:rFonts w:hint="cs"/>
          <w:bCs/>
          <w:sz w:val="28"/>
          <w:szCs w:val="24"/>
          <w:rtl/>
        </w:rPr>
        <w:t>High level of community awareness of the importance of protecting animals and taking care of the environment, especially gardens as a park for visitors and to protect animals.</w:t>
      </w:r>
    </w:p>
    <w:p w14:paraId="5B32E1B2" w14:textId="44276276" w:rsidR="00332413" w:rsidRDefault="00332413" w:rsidP="00CF3584">
      <w:pPr>
        <w:pStyle w:val="a3"/>
        <w:numPr>
          <w:ilvl w:val="0"/>
          <w:numId w:val="11"/>
        </w:numPr>
        <w:bidi w:val="0"/>
        <w:rPr>
          <w:bCs/>
          <w:sz w:val="28"/>
          <w:szCs w:val="24"/>
        </w:rPr>
      </w:pPr>
      <w:r>
        <w:rPr>
          <w:rFonts w:hint="cs"/>
          <w:bCs/>
          <w:sz w:val="28"/>
          <w:szCs w:val="24"/>
          <w:rtl/>
        </w:rPr>
        <w:t xml:space="preserve">Interaction of the competent authorities with the activities carried out by SANED. </w:t>
      </w:r>
      <w:r w:rsidR="0025105E">
        <w:rPr>
          <w:bCs/>
          <w:sz w:val="28"/>
          <w:szCs w:val="24"/>
          <w:rtl/>
        </w:rPr>
        <w:t xml:space="preserve">( </w:t>
      </w:r>
      <w:r w:rsidR="00CA7070">
        <w:rPr>
          <w:rFonts w:hint="cs"/>
          <w:bCs/>
          <w:sz w:val="28"/>
          <w:szCs w:val="24"/>
          <w:rtl/>
        </w:rPr>
        <w:t>preserve nature)</w:t>
      </w:r>
    </w:p>
    <w:p w14:paraId="61036752" w14:textId="6FBEB135" w:rsidR="00792E09" w:rsidRPr="00792E09" w:rsidRDefault="00332413" w:rsidP="00CF3584">
      <w:pPr>
        <w:pStyle w:val="a3"/>
        <w:numPr>
          <w:ilvl w:val="0"/>
          <w:numId w:val="11"/>
        </w:numPr>
        <w:bidi w:val="0"/>
        <w:rPr>
          <w:bCs/>
          <w:sz w:val="28"/>
          <w:szCs w:val="24"/>
        </w:rPr>
      </w:pPr>
      <w:r>
        <w:rPr>
          <w:rFonts w:hint="cs"/>
          <w:bCs/>
          <w:sz w:val="28"/>
          <w:szCs w:val="24"/>
          <w:rtl/>
        </w:rPr>
        <w:t xml:space="preserve">The community feels love, appreciation, and thanks to </w:t>
      </w:r>
      <w:r w:rsidRPr="00142B37">
        <w:rPr>
          <w:bCs/>
          <w:sz w:val="28"/>
          <w:szCs w:val="24"/>
        </w:rPr>
        <w:t xml:space="preserve">Global Giving </w:t>
      </w:r>
      <w:r>
        <w:rPr>
          <w:rFonts w:hint="cs"/>
          <w:bCs/>
          <w:sz w:val="28"/>
          <w:szCs w:val="24"/>
          <w:rtl/>
        </w:rPr>
        <w:t>for cooperation and providing aid to Yemen, and hopes for increased support to achieve the project goals and protect animals in the parks.</w:t>
      </w:r>
    </w:p>
    <w:p w14:paraId="60753D46" w14:textId="487C8792" w:rsidR="00332413" w:rsidRPr="00362CD5" w:rsidRDefault="00332413" w:rsidP="00CF3584">
      <w:pPr>
        <w:shd w:val="clear" w:color="auto" w:fill="4F81BD" w:themeFill="accent1"/>
        <w:bidi w:val="0"/>
        <w:ind w:left="720"/>
        <w:rPr>
          <w:bCs/>
          <w:color w:val="FFFFFF" w:themeColor="background1"/>
          <w:sz w:val="28"/>
          <w:szCs w:val="24"/>
          <w:rtl/>
        </w:rPr>
      </w:pPr>
      <w:r w:rsidRPr="00362CD5">
        <w:rPr>
          <w:rFonts w:hint="cs"/>
          <w:bCs/>
          <w:color w:val="FFFFFF" w:themeColor="background1"/>
          <w:sz w:val="28"/>
          <w:szCs w:val="24"/>
          <w:rtl/>
        </w:rPr>
        <w:t>Recommendations:</w:t>
      </w:r>
    </w:p>
    <w:p w14:paraId="0CBC9DF2" w14:textId="5734C95E" w:rsidR="00332413" w:rsidRDefault="00332413" w:rsidP="00CF3584">
      <w:pPr>
        <w:pStyle w:val="a3"/>
        <w:numPr>
          <w:ilvl w:val="0"/>
          <w:numId w:val="12"/>
        </w:numPr>
        <w:bidi w:val="0"/>
        <w:rPr>
          <w:bCs/>
          <w:sz w:val="28"/>
          <w:szCs w:val="24"/>
        </w:rPr>
      </w:pPr>
      <w:r>
        <w:rPr>
          <w:rFonts w:hint="cs"/>
          <w:bCs/>
          <w:sz w:val="28"/>
          <w:szCs w:val="24"/>
          <w:rtl/>
        </w:rPr>
        <w:t>Increase financial support to provide adequate food and medicine for zoo animals.</w:t>
      </w:r>
    </w:p>
    <w:p w14:paraId="3B03F587" w14:textId="776C046D" w:rsidR="00332413" w:rsidRDefault="00332413" w:rsidP="00CF3584">
      <w:pPr>
        <w:pStyle w:val="a3"/>
        <w:numPr>
          <w:ilvl w:val="0"/>
          <w:numId w:val="12"/>
        </w:numPr>
        <w:bidi w:val="0"/>
        <w:rPr>
          <w:bCs/>
          <w:sz w:val="28"/>
          <w:szCs w:val="24"/>
        </w:rPr>
      </w:pPr>
      <w:r>
        <w:rPr>
          <w:rFonts w:hint="cs"/>
          <w:bCs/>
          <w:sz w:val="28"/>
          <w:szCs w:val="24"/>
          <w:rtl/>
        </w:rPr>
        <w:t>Improving the appearance of the garden and reclaiming the seating benches.</w:t>
      </w:r>
    </w:p>
    <w:p w14:paraId="38ECBFA0" w14:textId="14712E88" w:rsidR="008F0416" w:rsidRPr="00792E09" w:rsidRDefault="00792E09" w:rsidP="00CF3584">
      <w:pPr>
        <w:pStyle w:val="a3"/>
        <w:numPr>
          <w:ilvl w:val="0"/>
          <w:numId w:val="12"/>
        </w:numPr>
        <w:bidi w:val="0"/>
        <w:rPr>
          <w:bCs/>
          <w:sz w:val="28"/>
          <w:szCs w:val="24"/>
        </w:rPr>
        <w:sectPr w:rsidR="008F0416" w:rsidRPr="00792E09" w:rsidSect="00BE0424">
          <w:headerReference w:type="default" r:id="rId8"/>
          <w:footerReference w:type="default" r:id="rId9"/>
          <w:pgSz w:w="12240" w:h="15840"/>
          <w:pgMar w:top="851" w:right="843" w:bottom="540" w:left="993" w:header="708" w:footer="515" w:gutter="0"/>
          <w:pgNumType w:start="1"/>
          <w:cols w:space="720"/>
        </w:sectPr>
      </w:pPr>
      <w:r>
        <w:rPr>
          <w:noProof/>
        </w:rPr>
        <mc:AlternateContent>
          <mc:Choice Requires="wps">
            <w:drawing>
              <wp:anchor distT="0" distB="0" distL="0" distR="0" simplePos="0" relativeHeight="251659264" behindDoc="0" locked="0" layoutInCell="1" allowOverlap="1" wp14:anchorId="597E3CE3" wp14:editId="039D333C">
                <wp:simplePos x="0" y="0"/>
                <wp:positionH relativeFrom="column">
                  <wp:posOffset>-1056640</wp:posOffset>
                </wp:positionH>
                <wp:positionV relativeFrom="paragraph">
                  <wp:posOffset>4389120</wp:posOffset>
                </wp:positionV>
                <wp:extent cx="8229600" cy="0"/>
                <wp:effectExtent l="0" t="25400" r="0" b="25400"/>
                <wp:wrapNone/>
                <wp:docPr id="1027"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0" cy="0"/>
                        </a:xfrm>
                        <a:prstGeom prst="line">
                          <a:avLst/>
                        </a:prstGeom>
                        <a:ln w="57150" cap="flat" cmpd="sng">
                          <a:solidFill>
                            <a:srgbClr val="3A5684"/>
                          </a:solidFill>
                          <a:prstDash val="solid"/>
                          <a:round/>
                          <a:headEnd/>
                          <a:tailEnd/>
                        </a:ln>
                        <a:effectLst>
                          <a:outerShdw blurRad="40000" dist="12700" dir="5400000" rotWithShape="0">
                            <a:srgbClr val="000000">
                              <a:alpha val="38000"/>
                            </a:srgbClr>
                          </a:outerShdw>
                        </a:effectLst>
                      </wps:spPr>
                      <wps:bodyPr/>
                    </wps:wsp>
                  </a:graphicData>
                </a:graphic>
              </wp:anchor>
            </w:drawing>
          </mc:Choice>
          <mc:Fallback>
            <w:pict>
              <v:line w14:anchorId="56281ADB" id="رابط مستقيم 1" o:spid="_x0000_s1026"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text" from="-83.2pt,345.6pt" to="564.8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" strokecolor="#3a5684" strokeweight="4.5pt">
                <v:shadow on="t" color="black" opacity="24903f" origin=",.5" offset="0,1pt"/>
                <o:lock v:ext="edit" shapetype="f"/>
              </v:line>
            </w:pict>
          </mc:Fallback>
        </mc:AlternateContent>
      </w:r>
      <w:r w:rsidR="00332413">
        <w:rPr>
          <w:rFonts w:hint="cs"/>
          <w:bCs/>
          <w:sz w:val="28"/>
          <w:szCs w:val="24"/>
          <w:rtl/>
        </w:rPr>
        <w:t xml:space="preserve">Providing salaries for park employees so that they can do their duty to take </w:t>
      </w:r>
      <w:proofErr w:type="spellStart"/>
      <w:r w:rsidR="00332413">
        <w:rPr>
          <w:rFonts w:hint="cs"/>
          <w:bCs/>
          <w:sz w:val="28"/>
          <w:szCs w:val="24"/>
          <w:rtl/>
        </w:rPr>
        <w:t>care</w:t>
      </w:r>
      <w:proofErr w:type="spellEnd"/>
      <w:r w:rsidR="00332413">
        <w:rPr>
          <w:rFonts w:hint="cs"/>
          <w:bCs/>
          <w:sz w:val="28"/>
          <w:szCs w:val="24"/>
          <w:rtl/>
        </w:rPr>
        <w:t xml:space="preserve"> </w:t>
      </w:r>
      <w:proofErr w:type="spellStart"/>
      <w:r w:rsidR="00332413">
        <w:rPr>
          <w:rFonts w:hint="cs"/>
          <w:bCs/>
          <w:sz w:val="28"/>
          <w:szCs w:val="24"/>
          <w:rtl/>
        </w:rPr>
        <w:t>of</w:t>
      </w:r>
      <w:proofErr w:type="spellEnd"/>
      <w:r w:rsidR="00332413">
        <w:rPr>
          <w:rFonts w:hint="cs"/>
          <w:bCs/>
          <w:sz w:val="28"/>
          <w:szCs w:val="24"/>
          <w:rtl/>
        </w:rPr>
        <w:t xml:space="preserve"> the </w:t>
      </w:r>
      <w:proofErr w:type="spellStart"/>
      <w:r w:rsidR="00332413">
        <w:rPr>
          <w:rFonts w:hint="cs"/>
          <w:bCs/>
          <w:sz w:val="28"/>
          <w:szCs w:val="24"/>
          <w:rtl/>
        </w:rPr>
        <w:t>park</w:t>
      </w:r>
      <w:proofErr w:type="spellEnd"/>
    </w:p>
    <w:p w14:paraId="0CD4295B" w14:textId="2710B6CC" w:rsidR="00792E09" w:rsidRPr="00CF3584" w:rsidRDefault="00792E09" w:rsidP="00CF3584">
      <w:pPr>
        <w:tabs>
          <w:tab w:val="left" w:pos="3416"/>
        </w:tabs>
        <w:bidi w:val="0"/>
        <w:rPr>
          <w:rtl/>
          <w:lang w:val="en-US"/>
        </w:rPr>
      </w:pPr>
    </w:p>
    <w:sectPr w:rsidR="00792E09" w:rsidRPr="00CF3584" w:rsidSect="00BE0424">
      <w:headerReference w:type="default" r:id="rId10"/>
      <w:pgSz w:w="11906" w:h="16838"/>
      <w:pgMar w:top="900" w:right="1800" w:bottom="1440" w:left="1800" w:header="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76857" w14:textId="77777777" w:rsidR="00BE0424" w:rsidRDefault="00BE0424">
      <w:pPr>
        <w:spacing w:after="0" w:line="240" w:lineRule="auto"/>
      </w:pPr>
      <w:r>
        <w:separator/>
      </w:r>
    </w:p>
  </w:endnote>
  <w:endnote w:type="continuationSeparator" w:id="0">
    <w:p w14:paraId="562300E9" w14:textId="77777777" w:rsidR="00BE0424" w:rsidRDefault="00BE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C3FB" w14:textId="5989AE13" w:rsidR="008F0416" w:rsidRPr="00CF3584" w:rsidRDefault="008F0416" w:rsidP="00CF3584">
    <w:pPr>
      <w:pBdr>
        <w:top w:val="nil"/>
        <w:left w:val="nil"/>
        <w:bottom w:val="nil"/>
        <w:right w:val="nil"/>
        <w:between w:val="nil"/>
      </w:pBdr>
      <w:tabs>
        <w:tab w:val="center" w:pos="4320"/>
        <w:tab w:val="right" w:pos="8640"/>
      </w:tabs>
      <w:jc w:val="right"/>
      <w:rPr>
        <w:rFonts w:ascii="Libre Franklin" w:eastAsia="Libre Franklin" w:hAnsi="Libre Franklin" w:cstheme="minorBidi" w:hint="cs"/>
        <w:color w:val="000000"/>
        <w:sz w:val="16"/>
        <w:szCs w:val="16"/>
        <w:rtl/>
        <w:lang w:val="en-US" w:bidi="ar-YE"/>
      </w:rPr>
    </w:pPr>
    <w:r>
      <w:rPr>
        <w:rFonts w:ascii="Libre Franklin" w:eastAsia="Libre Franklin" w:hAnsi="Libre Franklin" w:cs="Libre Franklin"/>
        <w:color w:val="000000"/>
        <w:sz w:val="16"/>
        <w:szCs w:val="16"/>
      </w:rPr>
      <w:t xml:space="preserve">Page </w:t>
    </w:r>
    <w:r>
      <w:rPr>
        <w:rFonts w:ascii="Libre Franklin" w:eastAsia="Libre Franklin" w:hAnsi="Libre Franklin" w:cs="Libre Franklin"/>
        <w:b/>
        <w:color w:val="000000"/>
        <w:sz w:val="16"/>
        <w:szCs w:val="16"/>
      </w:rPr>
      <w:fldChar w:fldCharType="begin"/>
    </w:r>
    <w:r>
      <w:rPr>
        <w:rFonts w:ascii="Libre Franklin" w:eastAsia="Libre Franklin" w:hAnsi="Libre Franklin" w:cs="Libre Franklin"/>
        <w:b/>
        <w:color w:val="000000"/>
        <w:sz w:val="16"/>
        <w:szCs w:val="16"/>
      </w:rPr>
      <w:instrText>PAGE</w:instrText>
    </w:r>
    <w:r>
      <w:rPr>
        <w:rFonts w:ascii="Libre Franklin" w:eastAsia="Libre Franklin" w:hAnsi="Libre Franklin" w:cs="Libre Franklin"/>
        <w:b/>
        <w:color w:val="000000"/>
        <w:sz w:val="16"/>
        <w:szCs w:val="16"/>
      </w:rPr>
      <w:fldChar w:fldCharType="separate"/>
    </w:r>
    <w:r>
      <w:rPr>
        <w:rFonts w:ascii="Libre Franklin" w:eastAsia="Libre Franklin" w:hAnsi="Libre Franklin" w:cs="Libre Franklin"/>
        <w:b/>
        <w:noProof/>
        <w:color w:val="000000"/>
        <w:sz w:val="16"/>
        <w:szCs w:val="16"/>
      </w:rPr>
      <w:t xml:space="preserve">1 </w:t>
    </w:r>
    <w:r>
      <w:rPr>
        <w:rFonts w:ascii="Libre Franklin" w:eastAsia="Libre Franklin" w:hAnsi="Libre Franklin" w:cs="Libre Franklin"/>
        <w:b/>
        <w:color w:val="000000"/>
        <w:sz w:val="16"/>
        <w:szCs w:val="16"/>
      </w:rPr>
      <w:fldChar w:fldCharType="end"/>
    </w:r>
    <w:r>
      <w:rPr>
        <w:rFonts w:ascii="Libre Franklin" w:eastAsia="Libre Franklin" w:hAnsi="Libre Franklin" w:cs="Libre Franklin"/>
        <w:color w:val="000000"/>
        <w:sz w:val="16"/>
        <w:szCs w:val="16"/>
      </w:rPr>
      <w: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E30CB" w14:textId="77777777" w:rsidR="00BE0424" w:rsidRDefault="00BE0424">
      <w:pPr>
        <w:spacing w:after="0" w:line="240" w:lineRule="auto"/>
      </w:pPr>
      <w:r>
        <w:separator/>
      </w:r>
    </w:p>
  </w:footnote>
  <w:footnote w:type="continuationSeparator" w:id="0">
    <w:p w14:paraId="415F1562" w14:textId="77777777" w:rsidR="00BE0424" w:rsidRDefault="00BE0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A5A3" w14:textId="6BB41636" w:rsidR="00BB3255" w:rsidRDefault="00BB3255">
    <w:pPr>
      <w:pStyle w:val="a7"/>
    </w:pPr>
    <w:r>
      <w:rPr>
        <w:noProof/>
      </w:rPr>
      <w:drawing>
        <wp:anchor distT="0" distB="0" distL="0" distR="0" simplePos="0" relativeHeight="251659264" behindDoc="1" locked="0" layoutInCell="1" allowOverlap="1" wp14:anchorId="4182493B" wp14:editId="39D599CC">
          <wp:simplePos x="0" y="0"/>
          <wp:positionH relativeFrom="column">
            <wp:posOffset>-849631</wp:posOffset>
          </wp:positionH>
          <wp:positionV relativeFrom="paragraph">
            <wp:posOffset>-411480</wp:posOffset>
          </wp:positionV>
          <wp:extent cx="7972425" cy="10814685"/>
          <wp:effectExtent l="0" t="0" r="9525" b="5715"/>
          <wp:wrapNone/>
          <wp:docPr id="514472108" name="Picture 2"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cstate="print"/>
                  <a:srcRect/>
                  <a:stretch/>
                </pic:blipFill>
                <pic:spPr>
                  <a:xfrm>
                    <a:off x="0" y="0"/>
                    <a:ext cx="7972425" cy="10814685"/>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DAEE" w14:textId="3411C54E" w:rsidR="00C87622" w:rsidRDefault="00C87622">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3620C8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4952AA"/>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4FEE"/>
    <w:multiLevelType w:val="hybridMultilevel"/>
    <w:tmpl w:val="22627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7F4E74"/>
    <w:multiLevelType w:val="hybridMultilevel"/>
    <w:tmpl w:val="7FDA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8393A"/>
    <w:multiLevelType w:val="hybridMultilevel"/>
    <w:tmpl w:val="4BCE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07786"/>
    <w:multiLevelType w:val="multilevel"/>
    <w:tmpl w:val="57F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D0630"/>
    <w:multiLevelType w:val="hybridMultilevel"/>
    <w:tmpl w:val="0CE86CCE"/>
    <w:lvl w:ilvl="0" w:tplc="04090005">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9" w15:restartNumberingAfterBreak="0">
    <w:nsid w:val="4BC34D85"/>
    <w:multiLevelType w:val="hybridMultilevel"/>
    <w:tmpl w:val="35C67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C262A3"/>
    <w:multiLevelType w:val="hybridMultilevel"/>
    <w:tmpl w:val="0922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E16E1"/>
    <w:multiLevelType w:val="hybridMultilevel"/>
    <w:tmpl w:val="CE1CC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AA2C47"/>
    <w:multiLevelType w:val="hybridMultilevel"/>
    <w:tmpl w:val="AC0E3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828A5"/>
    <w:multiLevelType w:val="hybridMultilevel"/>
    <w:tmpl w:val="F3D8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266027">
    <w:abstractNumId w:val="0"/>
  </w:num>
  <w:num w:numId="2" w16cid:durableId="1202476659">
    <w:abstractNumId w:val="2"/>
  </w:num>
  <w:num w:numId="3" w16cid:durableId="1224632868">
    <w:abstractNumId w:val="3"/>
  </w:num>
  <w:num w:numId="4" w16cid:durableId="1000548145">
    <w:abstractNumId w:val="1"/>
  </w:num>
  <w:num w:numId="5" w16cid:durableId="363557912">
    <w:abstractNumId w:val="10"/>
  </w:num>
  <w:num w:numId="6" w16cid:durableId="571695650">
    <w:abstractNumId w:val="11"/>
  </w:num>
  <w:num w:numId="7" w16cid:durableId="1561941984">
    <w:abstractNumId w:val="6"/>
  </w:num>
  <w:num w:numId="8" w16cid:durableId="744917">
    <w:abstractNumId w:val="7"/>
  </w:num>
  <w:num w:numId="9" w16cid:durableId="243690385">
    <w:abstractNumId w:val="5"/>
  </w:num>
  <w:num w:numId="10" w16cid:durableId="1772816183">
    <w:abstractNumId w:val="13"/>
  </w:num>
  <w:num w:numId="11" w16cid:durableId="1974631103">
    <w:abstractNumId w:val="4"/>
  </w:num>
  <w:num w:numId="12" w16cid:durableId="153452077">
    <w:abstractNumId w:val="9"/>
  </w:num>
  <w:num w:numId="13" w16cid:durableId="885751311">
    <w:abstractNumId w:val="8"/>
  </w:num>
  <w:num w:numId="14" w16cid:durableId="1780445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22"/>
    <w:rsid w:val="00023FFE"/>
    <w:rsid w:val="00047906"/>
    <w:rsid w:val="000512CC"/>
    <w:rsid w:val="0007627B"/>
    <w:rsid w:val="0009439E"/>
    <w:rsid w:val="00095DA9"/>
    <w:rsid w:val="000A0498"/>
    <w:rsid w:val="000A0851"/>
    <w:rsid w:val="000A7388"/>
    <w:rsid w:val="000B39D9"/>
    <w:rsid w:val="000D6241"/>
    <w:rsid w:val="00111432"/>
    <w:rsid w:val="00123725"/>
    <w:rsid w:val="001631F0"/>
    <w:rsid w:val="00173BD1"/>
    <w:rsid w:val="00184D1C"/>
    <w:rsid w:val="002127A2"/>
    <w:rsid w:val="00222B2D"/>
    <w:rsid w:val="00226DB2"/>
    <w:rsid w:val="00230CF5"/>
    <w:rsid w:val="00231E55"/>
    <w:rsid w:val="00240EBB"/>
    <w:rsid w:val="00244FE9"/>
    <w:rsid w:val="002471DF"/>
    <w:rsid w:val="0025105E"/>
    <w:rsid w:val="00265B2C"/>
    <w:rsid w:val="002A4910"/>
    <w:rsid w:val="002C3482"/>
    <w:rsid w:val="002C60DD"/>
    <w:rsid w:val="002C74C2"/>
    <w:rsid w:val="002E0806"/>
    <w:rsid w:val="00312763"/>
    <w:rsid w:val="0031717A"/>
    <w:rsid w:val="00332413"/>
    <w:rsid w:val="00336AAA"/>
    <w:rsid w:val="00367377"/>
    <w:rsid w:val="003907B3"/>
    <w:rsid w:val="003B2C62"/>
    <w:rsid w:val="003B5550"/>
    <w:rsid w:val="003C7E97"/>
    <w:rsid w:val="003D3524"/>
    <w:rsid w:val="00423121"/>
    <w:rsid w:val="00443F9F"/>
    <w:rsid w:val="00444936"/>
    <w:rsid w:val="00494CF0"/>
    <w:rsid w:val="00495770"/>
    <w:rsid w:val="004C24B3"/>
    <w:rsid w:val="004F0A89"/>
    <w:rsid w:val="005332D9"/>
    <w:rsid w:val="00550D8C"/>
    <w:rsid w:val="00551F6B"/>
    <w:rsid w:val="0056494F"/>
    <w:rsid w:val="005657BE"/>
    <w:rsid w:val="00573F94"/>
    <w:rsid w:val="00596FD5"/>
    <w:rsid w:val="005A3E93"/>
    <w:rsid w:val="005D1D07"/>
    <w:rsid w:val="005F34FE"/>
    <w:rsid w:val="0060298B"/>
    <w:rsid w:val="00627C54"/>
    <w:rsid w:val="00666AE4"/>
    <w:rsid w:val="00683356"/>
    <w:rsid w:val="00686CC9"/>
    <w:rsid w:val="00692364"/>
    <w:rsid w:val="006A5BF5"/>
    <w:rsid w:val="006A74AE"/>
    <w:rsid w:val="006B70B4"/>
    <w:rsid w:val="00711D05"/>
    <w:rsid w:val="0072645E"/>
    <w:rsid w:val="007355EF"/>
    <w:rsid w:val="00737C2B"/>
    <w:rsid w:val="00791AB0"/>
    <w:rsid w:val="00792E09"/>
    <w:rsid w:val="007E4545"/>
    <w:rsid w:val="00831A5B"/>
    <w:rsid w:val="00853738"/>
    <w:rsid w:val="00860E53"/>
    <w:rsid w:val="008711AD"/>
    <w:rsid w:val="008A248B"/>
    <w:rsid w:val="008C71A0"/>
    <w:rsid w:val="008E572F"/>
    <w:rsid w:val="008F0416"/>
    <w:rsid w:val="00961C18"/>
    <w:rsid w:val="00965C36"/>
    <w:rsid w:val="00970920"/>
    <w:rsid w:val="0097173E"/>
    <w:rsid w:val="009F3FDE"/>
    <w:rsid w:val="00A1686F"/>
    <w:rsid w:val="00A205BA"/>
    <w:rsid w:val="00A47B72"/>
    <w:rsid w:val="00A57759"/>
    <w:rsid w:val="00A922B4"/>
    <w:rsid w:val="00A94873"/>
    <w:rsid w:val="00AB1951"/>
    <w:rsid w:val="00AB1D0D"/>
    <w:rsid w:val="00AB7153"/>
    <w:rsid w:val="00B34032"/>
    <w:rsid w:val="00B54974"/>
    <w:rsid w:val="00B80B98"/>
    <w:rsid w:val="00B87454"/>
    <w:rsid w:val="00B92794"/>
    <w:rsid w:val="00BA15F8"/>
    <w:rsid w:val="00BB3255"/>
    <w:rsid w:val="00BC3D97"/>
    <w:rsid w:val="00BE0424"/>
    <w:rsid w:val="00BE05B5"/>
    <w:rsid w:val="00BE2D13"/>
    <w:rsid w:val="00C04A5D"/>
    <w:rsid w:val="00C418B0"/>
    <w:rsid w:val="00C8665C"/>
    <w:rsid w:val="00C87622"/>
    <w:rsid w:val="00CA7070"/>
    <w:rsid w:val="00CB7800"/>
    <w:rsid w:val="00CC1BB8"/>
    <w:rsid w:val="00CF3584"/>
    <w:rsid w:val="00D06D90"/>
    <w:rsid w:val="00D10111"/>
    <w:rsid w:val="00D62422"/>
    <w:rsid w:val="00D6577F"/>
    <w:rsid w:val="00D65CD8"/>
    <w:rsid w:val="00DC02EB"/>
    <w:rsid w:val="00DC3D16"/>
    <w:rsid w:val="00DE3F91"/>
    <w:rsid w:val="00DE4189"/>
    <w:rsid w:val="00DF0D36"/>
    <w:rsid w:val="00E03A74"/>
    <w:rsid w:val="00E43311"/>
    <w:rsid w:val="00EA51F6"/>
    <w:rsid w:val="00EA596E"/>
    <w:rsid w:val="00EC1520"/>
    <w:rsid w:val="00EC4AA1"/>
    <w:rsid w:val="00ED589F"/>
    <w:rsid w:val="00EE246B"/>
    <w:rsid w:val="00EF3650"/>
    <w:rsid w:val="00EF6D96"/>
    <w:rsid w:val="00F34E59"/>
    <w:rsid w:val="00F50D04"/>
    <w:rsid w:val="00F60EAC"/>
    <w:rsid w:val="00F70840"/>
    <w:rsid w:val="00FA401E"/>
    <w:rsid w:val="00FB37F8"/>
    <w:rsid w:val="00FF3884"/>
    <w:rsid w:val="00FF3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E102C"/>
  <w15:docId w15:val="{4BD0C17B-2BDE-47DF-AE39-484282AE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BB8"/>
    <w:pPr>
      <w:bidi/>
    </w:pPr>
  </w:style>
  <w:style w:type="paragraph" w:styleId="1">
    <w:name w:val="heading 1"/>
    <w:basedOn w:val="a"/>
    <w:next w:val="a"/>
    <w:link w:val="1Char"/>
    <w:uiPriority w:val="9"/>
    <w:qFormat/>
    <w:pPr>
      <w:keepNext/>
      <w:keepLines/>
      <w:spacing w:before="480" w:after="0"/>
      <w:outlineLvl w:val="0"/>
    </w:pPr>
    <w:rPr>
      <w:rFonts w:ascii="Cambria" w:eastAsia="SimSun" w:hAnsi="Cambria" w:cs="Times New Roman"/>
      <w:b/>
      <w:bCs/>
      <w:color w:val="365F91"/>
      <w:sz w:val="28"/>
      <w:szCs w:val="28"/>
    </w:rPr>
  </w:style>
  <w:style w:type="paragraph" w:styleId="2">
    <w:name w:val="heading 2"/>
    <w:basedOn w:val="a"/>
    <w:next w:val="a"/>
    <w:link w:val="2Char"/>
    <w:uiPriority w:val="9"/>
    <w:qFormat/>
    <w:pPr>
      <w:keepNext/>
      <w:keepLines/>
      <w:spacing w:before="200" w:after="0"/>
      <w:outlineLvl w:val="1"/>
    </w:pPr>
    <w:rPr>
      <w:rFonts w:ascii="Cambria" w:eastAsia="SimSun" w:hAnsi="Cambria" w:cs="Times New Roman"/>
      <w:b/>
      <w:bCs/>
      <w:color w:val="4F81BD"/>
      <w:sz w:val="26"/>
      <w:szCs w:val="26"/>
    </w:rPr>
  </w:style>
  <w:style w:type="paragraph" w:styleId="3">
    <w:name w:val="heading 3"/>
    <w:basedOn w:val="a"/>
    <w:next w:val="a"/>
    <w:link w:val="3Char"/>
    <w:uiPriority w:val="9"/>
    <w:qFormat/>
    <w:pPr>
      <w:keepNext/>
      <w:keepLines/>
      <w:spacing w:before="200" w:after="0"/>
      <w:outlineLvl w:val="2"/>
    </w:pPr>
    <w:rPr>
      <w:rFonts w:ascii="Cambria" w:eastAsia="SimSu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tlid-translation">
    <w:name w:val="tlid-translation"/>
    <w:basedOn w:val="a0"/>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style>
  <w:style w:type="paragraph" w:styleId="a5">
    <w:name w:val="Balloon Text"/>
    <w:basedOn w:val="a"/>
    <w:link w:val="Char"/>
    <w:uiPriority w:val="99"/>
    <w:pPr>
      <w:spacing w:after="0" w:line="240" w:lineRule="auto"/>
    </w:pPr>
    <w:rPr>
      <w:rFonts w:ascii="Tahoma" w:hAnsi="Tahoma" w:cs="Tahoma"/>
      <w:sz w:val="16"/>
      <w:szCs w:val="16"/>
    </w:rPr>
  </w:style>
  <w:style w:type="character" w:customStyle="1" w:styleId="Char">
    <w:name w:val="نص في بالون Char"/>
    <w:basedOn w:val="a0"/>
    <w:link w:val="a5"/>
    <w:uiPriority w:val="99"/>
    <w:rPr>
      <w:rFonts w:ascii="Tahoma" w:hAnsi="Tahoma" w:cs="Tahoma"/>
      <w:sz w:val="16"/>
      <w:szCs w:val="16"/>
    </w:rPr>
  </w:style>
  <w:style w:type="character" w:customStyle="1" w:styleId="2Char">
    <w:name w:val="عنوان 2 Char"/>
    <w:basedOn w:val="a0"/>
    <w:link w:val="2"/>
    <w:uiPriority w:val="9"/>
    <w:rPr>
      <w:rFonts w:ascii="Cambria" w:eastAsia="SimSun" w:hAnsi="Cambria" w:cs="Times New Roman"/>
      <w:b/>
      <w:bCs/>
      <w:color w:val="4F81BD"/>
      <w:sz w:val="26"/>
      <w:szCs w:val="26"/>
    </w:rPr>
  </w:style>
  <w:style w:type="character" w:customStyle="1" w:styleId="3Char">
    <w:name w:val="عنوان 3 Char"/>
    <w:basedOn w:val="a0"/>
    <w:link w:val="3"/>
    <w:uiPriority w:val="9"/>
    <w:rPr>
      <w:rFonts w:ascii="Cambria" w:eastAsia="SimSun" w:hAnsi="Cambria" w:cs="Times New Roman"/>
      <w:b/>
      <w:bCs/>
      <w:color w:val="4F81BD"/>
    </w:rPr>
  </w:style>
  <w:style w:type="character" w:customStyle="1" w:styleId="1Char">
    <w:name w:val="العنوان 1 Char"/>
    <w:basedOn w:val="a0"/>
    <w:link w:val="1"/>
    <w:uiPriority w:val="9"/>
    <w:rPr>
      <w:rFonts w:ascii="Cambria" w:eastAsia="SimSun" w:hAnsi="Cambria" w:cs="Times New Roman"/>
      <w:b/>
      <w:bCs/>
      <w:color w:val="365F91"/>
      <w:sz w:val="28"/>
      <w:szCs w:val="28"/>
    </w:rPr>
  </w:style>
  <w:style w:type="paragraph" w:styleId="a6">
    <w:name w:val="TOC Heading"/>
    <w:basedOn w:val="1"/>
    <w:next w:val="a"/>
    <w:uiPriority w:val="39"/>
    <w:qFormat/>
    <w:pPr>
      <w:outlineLvl w:val="9"/>
    </w:pPr>
    <w:rPr>
      <w:rtl/>
    </w:rPr>
  </w:style>
  <w:style w:type="paragraph" w:styleId="20">
    <w:name w:val="toc 2"/>
    <w:basedOn w:val="a"/>
    <w:next w:val="a"/>
    <w:uiPriority w:val="39"/>
    <w:pPr>
      <w:spacing w:after="100"/>
      <w:ind w:left="220"/>
    </w:pPr>
  </w:style>
  <w:style w:type="paragraph" w:styleId="30">
    <w:name w:val="toc 3"/>
    <w:basedOn w:val="a"/>
    <w:next w:val="a"/>
    <w:uiPriority w:val="39"/>
    <w:pPr>
      <w:spacing w:after="100"/>
      <w:ind w:left="440"/>
    </w:pPr>
  </w:style>
  <w:style w:type="character" w:styleId="Hyperlink">
    <w:name w:val="Hyperlink"/>
    <w:basedOn w:val="a0"/>
    <w:uiPriority w:val="99"/>
    <w:rPr>
      <w:color w:val="0000FF"/>
      <w:u w:val="single"/>
    </w:rPr>
  </w:style>
  <w:style w:type="paragraph" w:styleId="a7">
    <w:name w:val="header"/>
    <w:basedOn w:val="a"/>
    <w:link w:val="Char0"/>
    <w:uiPriority w:val="99"/>
    <w:pPr>
      <w:tabs>
        <w:tab w:val="center" w:pos="4153"/>
        <w:tab w:val="right" w:pos="8306"/>
      </w:tabs>
      <w:spacing w:after="0" w:line="240" w:lineRule="auto"/>
    </w:pPr>
  </w:style>
  <w:style w:type="character" w:customStyle="1" w:styleId="Char0">
    <w:name w:val="رأس الصفحة Char"/>
    <w:basedOn w:val="a0"/>
    <w:link w:val="a7"/>
    <w:uiPriority w:val="99"/>
  </w:style>
  <w:style w:type="paragraph" w:styleId="a8">
    <w:name w:val="footer"/>
    <w:basedOn w:val="a"/>
    <w:link w:val="Char1"/>
    <w:uiPriority w:val="99"/>
    <w:pPr>
      <w:tabs>
        <w:tab w:val="center" w:pos="4153"/>
        <w:tab w:val="right" w:pos="8306"/>
      </w:tabs>
      <w:spacing w:after="0" w:line="240" w:lineRule="auto"/>
    </w:pPr>
  </w:style>
  <w:style w:type="character" w:customStyle="1" w:styleId="Char1">
    <w:name w:val="تذييل الصفحة Char"/>
    <w:basedOn w:val="a0"/>
    <w:link w:val="a8"/>
    <w:uiPriority w:val="99"/>
  </w:style>
  <w:style w:type="paragraph" w:styleId="a9">
    <w:name w:val="Normal (Web)"/>
    <w:basedOn w:val="a"/>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style>
  <w:style w:type="character" w:styleId="aa">
    <w:name w:val="Strong"/>
    <w:basedOn w:val="a0"/>
    <w:uiPriority w:val="22"/>
    <w:qFormat/>
    <w:rPr>
      <w:b/>
      <w:bCs/>
    </w:rPr>
  </w:style>
  <w:style w:type="character" w:styleId="ab">
    <w:name w:val="FollowedHyperlink"/>
    <w:uiPriority w:val="99"/>
    <w:semiHidden/>
    <w:unhideWhenUsed/>
    <w:rsid w:val="00312763"/>
    <w:rPr>
      <w:color w:val="800080"/>
      <w:u w:val="single"/>
    </w:rPr>
  </w:style>
  <w:style w:type="character" w:customStyle="1" w:styleId="hwtze">
    <w:name w:val="hwtze"/>
    <w:basedOn w:val="a0"/>
    <w:rsid w:val="00CF3584"/>
  </w:style>
  <w:style w:type="character" w:customStyle="1" w:styleId="rynqvb">
    <w:name w:val="rynqvb"/>
    <w:basedOn w:val="a0"/>
    <w:rsid w:val="00CF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C703-03D1-4952-B34C-E05576CB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1065</Words>
  <Characters>6139</Characters>
  <Application>Microsoft Office Word</Application>
  <DocSecurity>0</DocSecurity>
  <Lines>292</Lines>
  <Paragraphs>118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SANIDITM</cp:lastModifiedBy>
  <cp:revision>4</cp:revision>
  <dcterms:created xsi:type="dcterms:W3CDTF">2024-04-27T14:59:00Z</dcterms:created>
  <dcterms:modified xsi:type="dcterms:W3CDTF">2024-05-08T16:33:00Z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c437effbd9f7490488e943f47e4c3d1c</vt:lpwstr>
  </property>
</Properties>
</file>