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B28B" w14:textId="03C32B84" w:rsidR="002D1953" w:rsidRPr="00A63004" w:rsidRDefault="002D1953" w:rsidP="002D1953">
      <w:pPr>
        <w:tabs>
          <w:tab w:val="right" w:pos="0"/>
        </w:tabs>
        <w:bidi w:val="0"/>
        <w:spacing w:before="100" w:beforeAutospacing="1" w:after="100" w:afterAutospacing="1" w:line="240" w:lineRule="auto"/>
        <w:outlineLvl w:val="2"/>
        <w:rPr>
          <w:rFonts w:asciiTheme="majorBidi" w:eastAsia="Times New Roman" w:hAnsiTheme="majorBidi" w:cstheme="majorBidi"/>
          <w:sz w:val="28"/>
          <w:szCs w:val="28"/>
        </w:rPr>
      </w:pPr>
      <w:r w:rsidRPr="00A63004">
        <w:rPr>
          <w:rFonts w:asciiTheme="majorBidi" w:hAnsiTheme="majorBidi" w:cstheme="majorBidi"/>
          <w:noProof/>
          <w:sz w:val="28"/>
          <w:szCs w:val="28"/>
        </w:rPr>
        <w:drawing>
          <wp:inline distT="0" distB="0" distL="0" distR="0" wp14:anchorId="3C50E7FA" wp14:editId="645E0FB2">
            <wp:extent cx="6924361" cy="9984105"/>
            <wp:effectExtent l="0" t="0" r="0" b="0"/>
            <wp:docPr id="6398711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4361" cy="9984105"/>
                    </a:xfrm>
                    <a:prstGeom prst="rect">
                      <a:avLst/>
                    </a:prstGeom>
                    <a:noFill/>
                    <a:ln>
                      <a:noFill/>
                    </a:ln>
                  </pic:spPr>
                </pic:pic>
              </a:graphicData>
            </a:graphic>
          </wp:inline>
        </w:drawing>
      </w:r>
    </w:p>
    <w:p w14:paraId="77513F84" w14:textId="77777777" w:rsidR="00BF24F7" w:rsidRPr="00A63004" w:rsidRDefault="00BF24F7" w:rsidP="00BF24F7">
      <w:pPr>
        <w:bidi w:val="0"/>
        <w:rPr>
          <w:rFonts w:asciiTheme="majorBidi" w:hAnsiTheme="majorBidi" w:cstheme="majorBidi"/>
          <w:sz w:val="28"/>
          <w:szCs w:val="28"/>
          <w:lang w:bidi="ar-YE"/>
        </w:rPr>
      </w:pPr>
    </w:p>
    <w:p w14:paraId="689F4288" w14:textId="77777777" w:rsidR="00BF24F7" w:rsidRPr="00BF24F7" w:rsidRDefault="00BF24F7" w:rsidP="00BF24F7">
      <w:pPr>
        <w:bidi w:val="0"/>
        <w:rPr>
          <w:rFonts w:asciiTheme="majorBidi" w:hAnsiTheme="majorBidi" w:cstheme="majorBidi"/>
          <w:b/>
          <w:bCs/>
          <w:color w:val="006600"/>
          <w:sz w:val="28"/>
          <w:szCs w:val="28"/>
          <w:lang w:bidi="ar-YE"/>
        </w:rPr>
      </w:pPr>
      <w:r w:rsidRPr="00BF24F7">
        <w:rPr>
          <w:rFonts w:asciiTheme="majorBidi" w:hAnsiTheme="majorBidi" w:cstheme="majorBidi"/>
          <w:b/>
          <w:bCs/>
          <w:color w:val="006600"/>
          <w:sz w:val="28"/>
          <w:szCs w:val="28"/>
          <w:highlight w:val="lightGray"/>
          <w:lang w:bidi="ar-YE"/>
        </w:rPr>
        <w:t>SANID Organization: Nature Conservation Unit</w:t>
      </w:r>
    </w:p>
    <w:p w14:paraId="40C84521"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b/>
          <w:bCs/>
          <w:color w:val="006600"/>
          <w:sz w:val="28"/>
          <w:szCs w:val="28"/>
          <w:lang w:bidi="ar-YE"/>
        </w:rPr>
        <w:t>Project Status Update:</w:t>
      </w:r>
      <w:r w:rsidRPr="00BF24F7">
        <w:rPr>
          <w:rFonts w:asciiTheme="majorBidi" w:hAnsiTheme="majorBidi" w:cstheme="majorBidi"/>
          <w:color w:val="006600"/>
          <w:sz w:val="28"/>
          <w:szCs w:val="28"/>
          <w:lang w:bidi="ar-YE"/>
        </w:rPr>
        <w:t xml:space="preserve"> </w:t>
      </w:r>
      <w:r w:rsidRPr="00BF24F7">
        <w:rPr>
          <w:rFonts w:asciiTheme="majorBidi" w:hAnsiTheme="majorBidi" w:cstheme="majorBidi"/>
          <w:sz w:val="28"/>
          <w:szCs w:val="28"/>
          <w:lang w:bidi="ar-YE"/>
        </w:rPr>
        <w:t>Emergency Zoo Intervention (Feb 2026)</w:t>
      </w:r>
    </w:p>
    <w:p w14:paraId="5E10E824"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 xml:space="preserve">I. </w:t>
      </w:r>
      <w:r w:rsidRPr="00BF24F7">
        <w:rPr>
          <w:rFonts w:asciiTheme="majorBidi" w:hAnsiTheme="majorBidi" w:cstheme="majorBidi"/>
          <w:b/>
          <w:bCs/>
          <w:sz w:val="28"/>
          <w:szCs w:val="28"/>
          <w:lang w:bidi="ar-YE"/>
        </w:rPr>
        <w:t>Ethical Framework:</w:t>
      </w:r>
      <w:r w:rsidRPr="00BF24F7">
        <w:rPr>
          <w:rFonts w:asciiTheme="majorBidi" w:hAnsiTheme="majorBidi" w:cstheme="majorBidi"/>
          <w:sz w:val="28"/>
          <w:szCs w:val="28"/>
          <w:lang w:bidi="ar-YE"/>
        </w:rPr>
        <w:t xml:space="preserve"> "The Principle of Justice"</w:t>
      </w:r>
    </w:p>
    <w:p w14:paraId="49A68F29"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Our intervention is guided by the belief that justice extends to all living beings. In the context of the Yemeni conflict, we ensure that:</w:t>
      </w:r>
    </w:p>
    <w:p w14:paraId="15CEE8D2" w14:textId="77777777" w:rsidR="00BF24F7" w:rsidRPr="00BF24F7" w:rsidRDefault="00BF24F7" w:rsidP="00BF24F7">
      <w:pPr>
        <w:numPr>
          <w:ilvl w:val="0"/>
          <w:numId w:val="21"/>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Equitable Access: All animals, regardless of species or origin, receive life-saving medical care.</w:t>
      </w:r>
    </w:p>
    <w:p w14:paraId="3DC67A5C" w14:textId="77777777" w:rsidR="00BF24F7" w:rsidRPr="00BF24F7" w:rsidRDefault="00BF24F7" w:rsidP="00BF24F7">
      <w:pPr>
        <w:numPr>
          <w:ilvl w:val="0"/>
          <w:numId w:val="21"/>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Shared Responsibility: We foster a sense of duty within the local community to protect those who cannot protect themselves.</w:t>
      </w:r>
    </w:p>
    <w:p w14:paraId="0250EC80" w14:textId="77777777" w:rsidR="00BF24F7" w:rsidRPr="00BF24F7" w:rsidRDefault="00BF24F7" w:rsidP="00BF24F7">
      <w:pPr>
        <w:numPr>
          <w:ilvl w:val="0"/>
          <w:numId w:val="21"/>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Strategic Distribution: Resources are allocated based on urgent distress levels to maximize survival rates.</w:t>
      </w:r>
    </w:p>
    <w:p w14:paraId="758D8C24" w14:textId="77777777" w:rsidR="00BF24F7" w:rsidRPr="00BF24F7" w:rsidRDefault="00BF24F7" w:rsidP="00BF24F7">
      <w:pPr>
        <w:bidi w:val="0"/>
        <w:rPr>
          <w:rFonts w:asciiTheme="majorBidi" w:hAnsiTheme="majorBidi" w:cstheme="majorBidi"/>
          <w:b/>
          <w:bCs/>
          <w:color w:val="006600"/>
          <w:sz w:val="28"/>
          <w:szCs w:val="28"/>
          <w:lang w:bidi="ar-YE"/>
        </w:rPr>
      </w:pPr>
      <w:r w:rsidRPr="00BF24F7">
        <w:rPr>
          <w:rFonts w:asciiTheme="majorBidi" w:hAnsiTheme="majorBidi" w:cstheme="majorBidi"/>
          <w:b/>
          <w:bCs/>
          <w:color w:val="006600"/>
          <w:sz w:val="28"/>
          <w:szCs w:val="28"/>
          <w:lang w:bidi="ar-YE"/>
        </w:rPr>
        <w:t>II. Accomplishments to Date</w:t>
      </w:r>
    </w:p>
    <w:p w14:paraId="52463046"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Despite restricted funding, the team has maintained a "stability-first" approach:</w:t>
      </w:r>
    </w:p>
    <w:p w14:paraId="69B6CD43" w14:textId="77777777" w:rsidR="00BF24F7" w:rsidRPr="00BF24F7" w:rsidRDefault="00BF24F7" w:rsidP="00BF24F7">
      <w:pPr>
        <w:numPr>
          <w:ilvl w:val="0"/>
          <w:numId w:val="22"/>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Medical &amp; Sanitation: Deployed two specialized veterinarians to administer vaccines and vitamins. We have maintained strict hygiene protocols using consistent disinfectant supplies to prevent disease outbreaks.</w:t>
      </w:r>
    </w:p>
    <w:p w14:paraId="24ED6965" w14:textId="77777777" w:rsidR="00BF24F7" w:rsidRPr="00BF24F7" w:rsidRDefault="00BF24F7" w:rsidP="00BF24F7">
      <w:pPr>
        <w:numPr>
          <w:ilvl w:val="0"/>
          <w:numId w:val="22"/>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Strategic Monitoring: Implemented a cycle of continuous assessment, involving three major stakeholder workshops to identify "high-risk" zones within the parks.</w:t>
      </w:r>
    </w:p>
    <w:p w14:paraId="42F10A4E" w14:textId="77777777" w:rsidR="00BF24F7" w:rsidRPr="00BF24F7" w:rsidRDefault="00BF24F7" w:rsidP="00BF24F7">
      <w:pPr>
        <w:numPr>
          <w:ilvl w:val="0"/>
          <w:numId w:val="22"/>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Social Advocacy: Conducted three community sessions focused on biodiversity, successfully linking animal welfare to the broader preservation of Yemen's natural heritage.</w:t>
      </w:r>
    </w:p>
    <w:p w14:paraId="3425182C" w14:textId="77777777" w:rsidR="00BF24F7" w:rsidRPr="00BF24F7" w:rsidRDefault="00BF24F7" w:rsidP="00BF24F7">
      <w:pPr>
        <w:bidi w:val="0"/>
        <w:rPr>
          <w:rFonts w:asciiTheme="majorBidi" w:hAnsiTheme="majorBidi" w:cstheme="majorBidi"/>
          <w:b/>
          <w:bCs/>
          <w:color w:val="006600"/>
          <w:sz w:val="28"/>
          <w:szCs w:val="28"/>
          <w:lang w:bidi="ar-YE"/>
        </w:rPr>
      </w:pPr>
      <w:r w:rsidRPr="00BF24F7">
        <w:rPr>
          <w:rFonts w:asciiTheme="majorBidi" w:hAnsiTheme="majorBidi" w:cstheme="majorBidi"/>
          <w:b/>
          <w:bCs/>
          <w:color w:val="006600"/>
          <w:sz w:val="28"/>
          <w:szCs w:val="28"/>
          <w:lang w:bidi="ar-YE"/>
        </w:rPr>
        <w:t>III. Urgent Resource Gaps</w:t>
      </w:r>
    </w:p>
    <w:p w14:paraId="0E1D0E8E"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The following table summarizes the "Support vs. Need" reality as of February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3900"/>
        <w:gridCol w:w="4638"/>
      </w:tblGrid>
      <w:tr w:rsidR="00CB376A" w:rsidRPr="00A63004" w14:paraId="61251EA5" w14:textId="77777777" w:rsidTr="00CB376A">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006600"/>
            <w:vAlign w:val="center"/>
            <w:hideMark/>
          </w:tcPr>
          <w:p w14:paraId="0BC40467" w14:textId="77777777" w:rsidR="00BF24F7" w:rsidRPr="00BF24F7" w:rsidRDefault="00BF24F7" w:rsidP="00CB376A">
            <w:pPr>
              <w:bidi w:val="0"/>
              <w:jc w:val="center"/>
              <w:rPr>
                <w:rFonts w:asciiTheme="majorBidi" w:hAnsiTheme="majorBidi" w:cstheme="majorBidi"/>
                <w:b/>
                <w:bCs/>
                <w:color w:val="FFFFFF" w:themeColor="background1"/>
                <w:sz w:val="28"/>
                <w:szCs w:val="28"/>
                <w:highlight w:val="darkGreen"/>
                <w:lang w:bidi="ar-YE"/>
              </w:rPr>
            </w:pPr>
            <w:r w:rsidRPr="00BF24F7">
              <w:rPr>
                <w:rFonts w:asciiTheme="majorBidi" w:hAnsiTheme="majorBidi" w:cstheme="majorBidi"/>
                <w:b/>
                <w:bCs/>
                <w:color w:val="FFFFFF" w:themeColor="background1"/>
                <w:sz w:val="28"/>
                <w:szCs w:val="28"/>
                <w:highlight w:val="darkGreen"/>
                <w:lang w:bidi="ar-YE"/>
              </w:rPr>
              <w:t>Category</w:t>
            </w:r>
          </w:p>
        </w:tc>
        <w:tc>
          <w:tcPr>
            <w:tcW w:w="0" w:type="auto"/>
            <w:tcBorders>
              <w:top w:val="single" w:sz="6" w:space="0" w:color="auto"/>
              <w:left w:val="single" w:sz="6" w:space="0" w:color="auto"/>
              <w:bottom w:val="single" w:sz="6" w:space="0" w:color="auto"/>
              <w:right w:val="single" w:sz="6" w:space="0" w:color="auto"/>
            </w:tcBorders>
            <w:shd w:val="clear" w:color="auto" w:fill="006600"/>
            <w:vAlign w:val="center"/>
            <w:hideMark/>
          </w:tcPr>
          <w:p w14:paraId="79E99A56" w14:textId="77777777" w:rsidR="00BF24F7" w:rsidRPr="00BF24F7" w:rsidRDefault="00BF24F7" w:rsidP="00CB376A">
            <w:pPr>
              <w:bidi w:val="0"/>
              <w:jc w:val="center"/>
              <w:rPr>
                <w:rFonts w:asciiTheme="majorBidi" w:hAnsiTheme="majorBidi" w:cstheme="majorBidi"/>
                <w:b/>
                <w:bCs/>
                <w:color w:val="FFFFFF" w:themeColor="background1"/>
                <w:sz w:val="28"/>
                <w:szCs w:val="28"/>
                <w:highlight w:val="darkGreen"/>
                <w:lang w:bidi="ar-YE"/>
              </w:rPr>
            </w:pPr>
            <w:r w:rsidRPr="00BF24F7">
              <w:rPr>
                <w:rFonts w:asciiTheme="majorBidi" w:hAnsiTheme="majorBidi" w:cstheme="majorBidi"/>
                <w:b/>
                <w:bCs/>
                <w:color w:val="FFFFFF" w:themeColor="background1"/>
                <w:sz w:val="28"/>
                <w:szCs w:val="28"/>
                <w:highlight w:val="darkGreen"/>
                <w:lang w:bidi="ar-YE"/>
              </w:rPr>
              <w:t>Current Status</w:t>
            </w:r>
          </w:p>
        </w:tc>
        <w:tc>
          <w:tcPr>
            <w:tcW w:w="0" w:type="auto"/>
            <w:tcBorders>
              <w:top w:val="single" w:sz="6" w:space="0" w:color="auto"/>
              <w:left w:val="single" w:sz="6" w:space="0" w:color="auto"/>
              <w:bottom w:val="single" w:sz="6" w:space="0" w:color="auto"/>
              <w:right w:val="single" w:sz="6" w:space="0" w:color="auto"/>
            </w:tcBorders>
            <w:shd w:val="clear" w:color="auto" w:fill="006600"/>
            <w:vAlign w:val="center"/>
            <w:hideMark/>
          </w:tcPr>
          <w:p w14:paraId="11D2DAEB" w14:textId="77777777" w:rsidR="00BF24F7" w:rsidRPr="00BF24F7" w:rsidRDefault="00BF24F7" w:rsidP="00CB376A">
            <w:pPr>
              <w:bidi w:val="0"/>
              <w:jc w:val="center"/>
              <w:rPr>
                <w:rFonts w:asciiTheme="majorBidi" w:hAnsiTheme="majorBidi" w:cstheme="majorBidi"/>
                <w:b/>
                <w:bCs/>
                <w:color w:val="FFFFFF" w:themeColor="background1"/>
                <w:sz w:val="28"/>
                <w:szCs w:val="28"/>
                <w:highlight w:val="darkGreen"/>
                <w:lang w:bidi="ar-YE"/>
              </w:rPr>
            </w:pPr>
            <w:r w:rsidRPr="00BF24F7">
              <w:rPr>
                <w:rFonts w:asciiTheme="majorBidi" w:hAnsiTheme="majorBidi" w:cstheme="majorBidi"/>
                <w:b/>
                <w:bCs/>
                <w:color w:val="FFFFFF" w:themeColor="background1"/>
                <w:sz w:val="28"/>
                <w:szCs w:val="28"/>
                <w:highlight w:val="darkGreen"/>
                <w:lang w:bidi="ar-YE"/>
              </w:rPr>
              <w:t>Critical Need</w:t>
            </w:r>
          </w:p>
        </w:tc>
      </w:tr>
      <w:tr w:rsidR="00BF24F7" w:rsidRPr="00BF24F7" w14:paraId="5CF05BB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8157F66"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Nutrition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555A2"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Intermittent (meat/food)</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2D8B4"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Consistent daily supply</w:t>
            </w:r>
          </w:p>
        </w:tc>
      </w:tr>
      <w:tr w:rsidR="00BF24F7" w:rsidRPr="00BF24F7" w14:paraId="712BDC3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FB4BBB"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Medical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2950D04"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Basic supplements/emergency aid</w:t>
            </w:r>
          </w:p>
        </w:tc>
        <w:tc>
          <w:tcPr>
            <w:tcW w:w="0" w:type="auto"/>
            <w:tcBorders>
              <w:top w:val="single" w:sz="6" w:space="0" w:color="auto"/>
              <w:left w:val="single" w:sz="6" w:space="0" w:color="auto"/>
              <w:bottom w:val="single" w:sz="6" w:space="0" w:color="auto"/>
              <w:right w:val="single" w:sz="6" w:space="0" w:color="auto"/>
            </w:tcBorders>
            <w:vAlign w:val="center"/>
            <w:hideMark/>
          </w:tcPr>
          <w:p w14:paraId="6B212240"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Specialized trauma care &amp; chronic meds</w:t>
            </w:r>
          </w:p>
        </w:tc>
      </w:tr>
      <w:tr w:rsidR="00BF24F7" w:rsidRPr="00BF24F7" w14:paraId="16526E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AD456A"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Human Capital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CB5F9"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Volunteer/Modest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DC95B"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Dedicated salaries for 24/7 staff</w:t>
            </w:r>
          </w:p>
        </w:tc>
      </w:tr>
      <w:tr w:rsidR="00BF24F7" w:rsidRPr="00BF24F7" w14:paraId="382115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740713"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Infrastructure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0483B"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Degraded/Unsafe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FE1AA"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Restoration of seating and enclosures</w:t>
            </w:r>
          </w:p>
        </w:tc>
      </w:tr>
    </w:tbl>
    <w:p w14:paraId="68472696"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pict w14:anchorId="1FA71A0E">
          <v:rect id="_x0000_i1038" style="width:0;height:1.5pt" o:hralign="center" o:hrstd="t" o:hr="t" fillcolor="#a0a0a0" stroked="f"/>
        </w:pict>
      </w:r>
    </w:p>
    <w:p w14:paraId="0CA040AE" w14:textId="12BFF32F" w:rsidR="00BF24F7" w:rsidRPr="00BF24F7" w:rsidRDefault="00BF24F7" w:rsidP="00CB376A">
      <w:pPr>
        <w:bidi w:val="0"/>
        <w:rPr>
          <w:rFonts w:asciiTheme="majorBidi" w:hAnsiTheme="majorBidi" w:cstheme="majorBidi"/>
          <w:b/>
          <w:bCs/>
          <w:color w:val="006600"/>
          <w:sz w:val="28"/>
          <w:szCs w:val="28"/>
          <w:lang w:bidi="ar-YE"/>
        </w:rPr>
      </w:pPr>
      <w:r w:rsidRPr="00BF24F7">
        <w:rPr>
          <w:rFonts w:asciiTheme="majorBidi" w:hAnsiTheme="majorBidi" w:cstheme="majorBidi"/>
          <w:b/>
          <w:bCs/>
          <w:color w:val="006600"/>
          <w:sz w:val="28"/>
          <w:szCs w:val="28"/>
          <w:lang w:bidi="ar-YE"/>
        </w:rPr>
        <w:t>IV. Future Roadmap</w:t>
      </w:r>
    </w:p>
    <w:p w14:paraId="7ADE142C" w14:textId="77777777" w:rsidR="00BF24F7" w:rsidRPr="00BF24F7" w:rsidRDefault="00BF24F7" w:rsidP="00BF24F7">
      <w:pPr>
        <w:bidi w:val="0"/>
        <w:rPr>
          <w:rFonts w:asciiTheme="majorBidi" w:hAnsiTheme="majorBidi" w:cstheme="majorBidi"/>
          <w:sz w:val="28"/>
          <w:szCs w:val="28"/>
          <w:lang w:bidi="ar-YE"/>
        </w:rPr>
      </w:pPr>
      <w:r w:rsidRPr="00BF24F7">
        <w:rPr>
          <w:rFonts w:asciiTheme="majorBidi" w:hAnsiTheme="majorBidi" w:cstheme="majorBidi"/>
          <w:sz w:val="28"/>
          <w:szCs w:val="28"/>
          <w:lang w:bidi="ar-YE"/>
        </w:rPr>
        <w:t>Our next phase focuses on transitioning from "Emergency Response" to "Sustainable Maintenance." This involves:</w:t>
      </w:r>
    </w:p>
    <w:p w14:paraId="34B8C855" w14:textId="77777777" w:rsidR="00BF24F7" w:rsidRPr="00BF24F7" w:rsidRDefault="00BF24F7" w:rsidP="00BF24F7">
      <w:pPr>
        <w:numPr>
          <w:ilvl w:val="0"/>
          <w:numId w:val="23"/>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Establishing a formalized Animal Welfare Volunteer Network.</w:t>
      </w:r>
    </w:p>
    <w:p w14:paraId="2FEA3188" w14:textId="77777777" w:rsidR="00BF24F7" w:rsidRPr="00BF24F7" w:rsidRDefault="00BF24F7" w:rsidP="00BF24F7">
      <w:pPr>
        <w:numPr>
          <w:ilvl w:val="0"/>
          <w:numId w:val="23"/>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lastRenderedPageBreak/>
        <w:t>Creating a long-term maintenance plan to bridge the gap between conflict cessation and tourism recovery.</w:t>
      </w:r>
    </w:p>
    <w:p w14:paraId="467B0147" w14:textId="77777777" w:rsidR="00BF24F7" w:rsidRPr="00BF24F7" w:rsidRDefault="00BF24F7" w:rsidP="00BF24F7">
      <w:pPr>
        <w:numPr>
          <w:ilvl w:val="0"/>
          <w:numId w:val="23"/>
        </w:numPr>
        <w:bidi w:val="0"/>
        <w:rPr>
          <w:rFonts w:asciiTheme="majorBidi" w:hAnsiTheme="majorBidi" w:cstheme="majorBidi"/>
          <w:sz w:val="28"/>
          <w:szCs w:val="28"/>
          <w:lang w:bidi="ar-YE"/>
        </w:rPr>
      </w:pPr>
      <w:r w:rsidRPr="00BF24F7">
        <w:rPr>
          <w:rFonts w:asciiTheme="majorBidi" w:hAnsiTheme="majorBidi" w:cstheme="majorBidi"/>
          <w:sz w:val="28"/>
          <w:szCs w:val="28"/>
          <w:lang w:bidi="ar-YE"/>
        </w:rPr>
        <w:t>Securing direct stipends for zoo staff to prevent the total abandonment of animal care duties.</w:t>
      </w:r>
    </w:p>
    <w:p w14:paraId="4FB3423E" w14:textId="77777777" w:rsidR="00CB376A" w:rsidRPr="00CB376A" w:rsidRDefault="00CB376A" w:rsidP="00CB376A">
      <w:pPr>
        <w:bidi w:val="0"/>
        <w:spacing w:before="100" w:beforeAutospacing="1" w:after="100" w:afterAutospacing="1" w:line="240" w:lineRule="auto"/>
        <w:outlineLvl w:val="1"/>
        <w:rPr>
          <w:rFonts w:asciiTheme="majorBidi" w:eastAsia="Times New Roman" w:hAnsiTheme="majorBidi" w:cstheme="majorBidi"/>
          <w:b/>
          <w:bCs/>
          <w:color w:val="006600"/>
          <w:sz w:val="28"/>
          <w:szCs w:val="28"/>
        </w:rPr>
      </w:pPr>
      <w:r w:rsidRPr="00CB376A">
        <w:rPr>
          <w:rFonts w:asciiTheme="majorBidi" w:eastAsia="Times New Roman" w:hAnsiTheme="majorBidi" w:cstheme="majorBidi"/>
          <w:b/>
          <w:bCs/>
          <w:color w:val="006600"/>
          <w:sz w:val="28"/>
          <w:szCs w:val="28"/>
        </w:rPr>
        <w:t>Quarterly Project Report</w:t>
      </w:r>
    </w:p>
    <w:p w14:paraId="2B011A05" w14:textId="01E6372C" w:rsidR="00CB376A" w:rsidRPr="00CB376A" w:rsidRDefault="00CB376A" w:rsidP="00CB376A">
      <w:p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b/>
          <w:bCs/>
          <w:sz w:val="28"/>
          <w:szCs w:val="28"/>
        </w:rPr>
        <w:t>Project Title</w:t>
      </w:r>
      <w:r w:rsidRPr="00CB376A">
        <w:rPr>
          <w:rFonts w:asciiTheme="majorBidi" w:eastAsia="Times New Roman" w:hAnsiTheme="majorBidi" w:cstheme="majorBidi"/>
          <w:sz w:val="28"/>
          <w:szCs w:val="28"/>
        </w:rPr>
        <w:t xml:space="preserve">: Emergency Animal Rescue Intervention in Yemeni Zoos Organization: </w:t>
      </w:r>
      <w:r w:rsidRPr="00A63004">
        <w:rPr>
          <w:rFonts w:asciiTheme="majorBidi" w:eastAsia="Times New Roman" w:hAnsiTheme="majorBidi" w:cstheme="majorBidi"/>
          <w:sz w:val="28"/>
          <w:szCs w:val="28"/>
        </w:rPr>
        <w:br/>
      </w:r>
      <w:r w:rsidRPr="00CB376A">
        <w:rPr>
          <w:rFonts w:asciiTheme="majorBidi" w:eastAsia="Times New Roman" w:hAnsiTheme="majorBidi" w:cstheme="majorBidi"/>
          <w:sz w:val="28"/>
          <w:szCs w:val="28"/>
        </w:rPr>
        <w:t xml:space="preserve">SAND Relief and Development Organization Reporting Period: </w:t>
      </w:r>
      <w:r w:rsidRPr="00A63004">
        <w:rPr>
          <w:rFonts w:asciiTheme="majorBidi" w:eastAsia="Times New Roman" w:hAnsiTheme="majorBidi" w:cstheme="majorBidi"/>
          <w:sz w:val="28"/>
          <w:szCs w:val="28"/>
        </w:rPr>
        <w:br/>
      </w:r>
      <w:r w:rsidRPr="00CB376A">
        <w:rPr>
          <w:rFonts w:asciiTheme="majorBidi" w:eastAsia="Times New Roman" w:hAnsiTheme="majorBidi" w:cstheme="majorBidi"/>
          <w:sz w:val="28"/>
          <w:szCs w:val="28"/>
        </w:rPr>
        <w:t xml:space="preserve">November 2025 – February 2026 </w:t>
      </w:r>
      <w:r w:rsidRPr="00A63004">
        <w:rPr>
          <w:rFonts w:asciiTheme="majorBidi" w:eastAsia="Times New Roman" w:hAnsiTheme="majorBidi" w:cstheme="majorBidi"/>
          <w:sz w:val="28"/>
          <w:szCs w:val="28"/>
        </w:rPr>
        <w:br/>
      </w:r>
      <w:r w:rsidRPr="00CB376A">
        <w:rPr>
          <w:rFonts w:asciiTheme="majorBidi" w:eastAsia="Times New Roman" w:hAnsiTheme="majorBidi" w:cstheme="majorBidi"/>
          <w:b/>
          <w:bCs/>
          <w:sz w:val="28"/>
          <w:szCs w:val="28"/>
        </w:rPr>
        <w:t>Prepared by</w:t>
      </w:r>
      <w:r w:rsidRPr="00CB376A">
        <w:rPr>
          <w:rFonts w:asciiTheme="majorBidi" w:eastAsia="Times New Roman" w:hAnsiTheme="majorBidi" w:cstheme="majorBidi"/>
          <w:sz w:val="28"/>
          <w:szCs w:val="28"/>
        </w:rPr>
        <w:t>: Shaif Ezz El</w:t>
      </w:r>
      <w:r w:rsidRPr="00CB376A">
        <w:rPr>
          <w:rFonts w:asciiTheme="majorBidi" w:eastAsia="Times New Roman" w:hAnsiTheme="majorBidi" w:cstheme="majorBidi"/>
          <w:sz w:val="28"/>
          <w:szCs w:val="28"/>
        </w:rPr>
        <w:noBreakHyphen/>
        <w:t xml:space="preserve">Din, Project Manager </w:t>
      </w:r>
      <w:r w:rsidRPr="00A63004">
        <w:rPr>
          <w:rFonts w:asciiTheme="majorBidi" w:eastAsia="Times New Roman" w:hAnsiTheme="majorBidi" w:cstheme="majorBidi"/>
          <w:sz w:val="28"/>
          <w:szCs w:val="28"/>
        </w:rPr>
        <w:br/>
      </w:r>
      <w:r w:rsidRPr="00CB376A">
        <w:rPr>
          <w:rFonts w:asciiTheme="majorBidi" w:eastAsia="Times New Roman" w:hAnsiTheme="majorBidi" w:cstheme="majorBidi"/>
          <w:b/>
          <w:bCs/>
          <w:sz w:val="28"/>
          <w:szCs w:val="28"/>
        </w:rPr>
        <w:t>Location</w:t>
      </w:r>
      <w:r w:rsidRPr="00CB376A">
        <w:rPr>
          <w:rFonts w:asciiTheme="majorBidi" w:eastAsia="Times New Roman" w:hAnsiTheme="majorBidi" w:cstheme="majorBidi"/>
          <w:sz w:val="28"/>
          <w:szCs w:val="28"/>
        </w:rPr>
        <w:t>: Yemen</w:t>
      </w:r>
    </w:p>
    <w:p w14:paraId="644FEEF5" w14:textId="77777777" w:rsidR="00CB376A" w:rsidRPr="00CB376A" w:rsidRDefault="00CB376A" w:rsidP="00CB376A">
      <w:pPr>
        <w:bidi w:val="0"/>
        <w:spacing w:before="100" w:beforeAutospacing="1" w:after="100" w:afterAutospacing="1" w:line="240" w:lineRule="auto"/>
        <w:outlineLvl w:val="2"/>
        <w:rPr>
          <w:rFonts w:asciiTheme="majorBidi" w:eastAsia="Times New Roman" w:hAnsiTheme="majorBidi" w:cstheme="majorBidi"/>
          <w:b/>
          <w:bCs/>
          <w:color w:val="006600"/>
          <w:sz w:val="28"/>
          <w:szCs w:val="28"/>
        </w:rPr>
      </w:pPr>
      <w:r w:rsidRPr="00CB376A">
        <w:rPr>
          <w:rFonts w:asciiTheme="majorBidi" w:eastAsia="Times New Roman" w:hAnsiTheme="majorBidi" w:cstheme="majorBidi"/>
          <w:b/>
          <w:bCs/>
          <w:color w:val="006600"/>
          <w:sz w:val="28"/>
          <w:szCs w:val="28"/>
        </w:rPr>
        <w:t>1. Executive Summary</w:t>
      </w:r>
    </w:p>
    <w:p w14:paraId="698F0F3C" w14:textId="77777777" w:rsidR="00CB376A" w:rsidRPr="00CB376A" w:rsidRDefault="00CB376A" w:rsidP="00CB376A">
      <w:p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This project provided emergency medical care, food, clean water, and protection to animals in Yemeni zoos affected by conflict. Despite limited resources, Sanid implemented veterinary services, food distribution, awareness sessions, and stakeholder coordination. Sustained financial support is urgently needed to ensure continuity and long</w:t>
      </w:r>
      <w:r w:rsidRPr="00CB376A">
        <w:rPr>
          <w:rFonts w:asciiTheme="majorBidi" w:eastAsia="Times New Roman" w:hAnsiTheme="majorBidi" w:cstheme="majorBidi"/>
          <w:sz w:val="28"/>
          <w:szCs w:val="28"/>
        </w:rPr>
        <w:noBreakHyphen/>
        <w:t>term animal welfare.</w:t>
      </w:r>
    </w:p>
    <w:p w14:paraId="30484FA8" w14:textId="77777777" w:rsidR="00CB376A" w:rsidRPr="00CB376A" w:rsidRDefault="00CB376A" w:rsidP="00CB376A">
      <w:pPr>
        <w:bidi w:val="0"/>
        <w:spacing w:before="100" w:beforeAutospacing="1" w:after="100" w:afterAutospacing="1" w:line="240" w:lineRule="auto"/>
        <w:outlineLvl w:val="2"/>
        <w:rPr>
          <w:rFonts w:asciiTheme="majorBidi" w:eastAsia="Times New Roman" w:hAnsiTheme="majorBidi" w:cstheme="majorBidi"/>
          <w:b/>
          <w:bCs/>
          <w:color w:val="006600"/>
          <w:sz w:val="28"/>
          <w:szCs w:val="28"/>
        </w:rPr>
      </w:pPr>
      <w:r w:rsidRPr="00CB376A">
        <w:rPr>
          <w:rFonts w:asciiTheme="majorBidi" w:eastAsia="Times New Roman" w:hAnsiTheme="majorBidi" w:cstheme="majorBidi"/>
          <w:b/>
          <w:bCs/>
          <w:color w:val="006600"/>
          <w:sz w:val="28"/>
          <w:szCs w:val="28"/>
        </w:rPr>
        <w:t>2. Project Background</w:t>
      </w:r>
    </w:p>
    <w:p w14:paraId="6124B838" w14:textId="77777777" w:rsidR="00CB376A" w:rsidRPr="00CB376A" w:rsidRDefault="00CB376A" w:rsidP="00CB376A">
      <w:p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Animals in Yemeni zoos face severe shortages of food, water, and medical care due to the ongoing crisis. The project aimed to:</w:t>
      </w:r>
    </w:p>
    <w:p w14:paraId="58BC3487" w14:textId="77777777" w:rsidR="00CB376A" w:rsidRPr="00CB376A" w:rsidRDefault="00CB376A" w:rsidP="00CB376A">
      <w:pPr>
        <w:numPr>
          <w:ilvl w:val="0"/>
          <w:numId w:val="24"/>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Deliver emergency veterinary services.</w:t>
      </w:r>
    </w:p>
    <w:p w14:paraId="4738065E" w14:textId="77777777" w:rsidR="00CB376A" w:rsidRPr="00CB376A" w:rsidRDefault="00CB376A" w:rsidP="00CB376A">
      <w:pPr>
        <w:numPr>
          <w:ilvl w:val="0"/>
          <w:numId w:val="24"/>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Provide food and clean water.</w:t>
      </w:r>
    </w:p>
    <w:p w14:paraId="4B59307F" w14:textId="77777777" w:rsidR="00CB376A" w:rsidRPr="00CB376A" w:rsidRDefault="00CB376A" w:rsidP="00CB376A">
      <w:pPr>
        <w:numPr>
          <w:ilvl w:val="0"/>
          <w:numId w:val="24"/>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Strengthen zoo infrastructure and staff capacity.</w:t>
      </w:r>
    </w:p>
    <w:p w14:paraId="37A644A4" w14:textId="77777777" w:rsidR="00CB376A" w:rsidRPr="00CB376A" w:rsidRDefault="00CB376A" w:rsidP="00CB376A">
      <w:pPr>
        <w:numPr>
          <w:ilvl w:val="0"/>
          <w:numId w:val="24"/>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Build partnerships for long</w:t>
      </w:r>
      <w:r w:rsidRPr="00CB376A">
        <w:rPr>
          <w:rFonts w:asciiTheme="majorBidi" w:eastAsia="Times New Roman" w:hAnsiTheme="majorBidi" w:cstheme="majorBidi"/>
          <w:sz w:val="28"/>
          <w:szCs w:val="28"/>
        </w:rPr>
        <w:noBreakHyphen/>
        <w:t>term animal welfare.</w:t>
      </w:r>
    </w:p>
    <w:p w14:paraId="00A40C84" w14:textId="77777777" w:rsidR="00CB376A" w:rsidRPr="00CB376A" w:rsidRDefault="00CB376A" w:rsidP="00CB376A">
      <w:p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The intervention was guided by principles of justice and equity, ensuring all animals—regardless of species—had access to life</w:t>
      </w:r>
      <w:r w:rsidRPr="00CB376A">
        <w:rPr>
          <w:rFonts w:asciiTheme="majorBidi" w:eastAsia="Times New Roman" w:hAnsiTheme="majorBidi" w:cstheme="majorBidi"/>
          <w:sz w:val="28"/>
          <w:szCs w:val="28"/>
        </w:rPr>
        <w:noBreakHyphen/>
        <w:t>saving support.</w:t>
      </w:r>
    </w:p>
    <w:p w14:paraId="3080DBA0" w14:textId="77777777" w:rsidR="00CB376A" w:rsidRPr="00CB376A" w:rsidRDefault="00CB376A" w:rsidP="00CB376A">
      <w:pPr>
        <w:bidi w:val="0"/>
        <w:spacing w:before="100" w:beforeAutospacing="1" w:after="100" w:afterAutospacing="1" w:line="240" w:lineRule="auto"/>
        <w:outlineLvl w:val="2"/>
        <w:rPr>
          <w:rFonts w:asciiTheme="majorBidi" w:eastAsia="Times New Roman" w:hAnsiTheme="majorBidi" w:cstheme="majorBidi"/>
          <w:b/>
          <w:bCs/>
          <w:color w:val="006600"/>
          <w:sz w:val="28"/>
          <w:szCs w:val="28"/>
        </w:rPr>
      </w:pPr>
      <w:r w:rsidRPr="00CB376A">
        <w:rPr>
          <w:rFonts w:asciiTheme="majorBidi" w:eastAsia="Times New Roman" w:hAnsiTheme="majorBidi" w:cstheme="majorBidi"/>
          <w:b/>
          <w:bCs/>
          <w:color w:val="006600"/>
          <w:sz w:val="28"/>
          <w:szCs w:val="28"/>
        </w:rPr>
        <w:t>3. Activities Implemented</w:t>
      </w:r>
    </w:p>
    <w:p w14:paraId="5A766164"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Continuous assessment of zoo needs (animal health, nutrition, infrastructure, staffing).</w:t>
      </w:r>
    </w:p>
    <w:p w14:paraId="0A831DA0"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Interviews and workshops with staff, leadership, and partners to identify priorities.</w:t>
      </w:r>
    </w:p>
    <w:p w14:paraId="6314284A"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Three coordination meetings with official and community bodies.</w:t>
      </w:r>
    </w:p>
    <w:p w14:paraId="175A7C52"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Follow</w:t>
      </w:r>
      <w:r w:rsidRPr="00CB376A">
        <w:rPr>
          <w:rFonts w:asciiTheme="majorBidi" w:eastAsia="Times New Roman" w:hAnsiTheme="majorBidi" w:cstheme="majorBidi"/>
          <w:sz w:val="28"/>
          <w:szCs w:val="28"/>
        </w:rPr>
        <w:noBreakHyphen/>
        <w:t>up on zoo protection and nutrition plans, with progress evaluation.</w:t>
      </w:r>
    </w:p>
    <w:p w14:paraId="05601CAD"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Veterinary care by two veterinarians (nutritional supplements, vaccines, vitamins).</w:t>
      </w:r>
    </w:p>
    <w:p w14:paraId="5338C5E1"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Provision of detergents, disinfectants, and treatments for injured animals.</w:t>
      </w:r>
    </w:p>
    <w:p w14:paraId="440C28F2"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Three awareness sessions with communities and officials on biodiversity preservation.</w:t>
      </w:r>
    </w:p>
    <w:p w14:paraId="218BAE72" w14:textId="77777777" w:rsidR="00CB376A" w:rsidRPr="00CB376A" w:rsidRDefault="00CB376A" w:rsidP="00CB376A">
      <w:pPr>
        <w:numPr>
          <w:ilvl w:val="0"/>
          <w:numId w:val="25"/>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Intermittent provision of food and meat to animals based on available resources.</w:t>
      </w:r>
    </w:p>
    <w:p w14:paraId="06B01FCA" w14:textId="77777777" w:rsidR="00CB376A" w:rsidRPr="00CB376A" w:rsidRDefault="00CB376A" w:rsidP="00CB376A">
      <w:pPr>
        <w:bidi w:val="0"/>
        <w:spacing w:before="100" w:beforeAutospacing="1" w:after="100" w:afterAutospacing="1" w:line="240" w:lineRule="auto"/>
        <w:outlineLvl w:val="2"/>
        <w:rPr>
          <w:rFonts w:asciiTheme="majorBidi" w:eastAsia="Times New Roman" w:hAnsiTheme="majorBidi" w:cstheme="majorBidi"/>
          <w:b/>
          <w:bCs/>
          <w:color w:val="006600"/>
          <w:sz w:val="28"/>
          <w:szCs w:val="28"/>
        </w:rPr>
      </w:pPr>
      <w:r w:rsidRPr="00CB376A">
        <w:rPr>
          <w:rFonts w:asciiTheme="majorBidi" w:eastAsia="Times New Roman" w:hAnsiTheme="majorBidi" w:cstheme="majorBidi"/>
          <w:b/>
          <w:bCs/>
          <w:color w:val="006600"/>
          <w:sz w:val="28"/>
          <w:szCs w:val="28"/>
        </w:rPr>
        <w:t>4. Achievements</w:t>
      </w:r>
    </w:p>
    <w:p w14:paraId="2DC029BA" w14:textId="77777777" w:rsidR="00CB376A" w:rsidRPr="00CB376A" w:rsidRDefault="00CB376A" w:rsidP="00CB376A">
      <w:pPr>
        <w:numPr>
          <w:ilvl w:val="0"/>
          <w:numId w:val="26"/>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Improved animal health through veterinary interventions.</w:t>
      </w:r>
    </w:p>
    <w:p w14:paraId="400D97E4" w14:textId="77777777" w:rsidR="00CB376A" w:rsidRPr="00CB376A" w:rsidRDefault="00CB376A" w:rsidP="00CB376A">
      <w:pPr>
        <w:numPr>
          <w:ilvl w:val="0"/>
          <w:numId w:val="26"/>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Strengthened collaboration with local authorities and communities.</w:t>
      </w:r>
    </w:p>
    <w:p w14:paraId="6488DF11" w14:textId="77777777" w:rsidR="00CB376A" w:rsidRPr="00CB376A" w:rsidRDefault="00CB376A" w:rsidP="00CB376A">
      <w:pPr>
        <w:numPr>
          <w:ilvl w:val="0"/>
          <w:numId w:val="26"/>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Raised awareness on biodiversity and animal welfare.</w:t>
      </w:r>
    </w:p>
    <w:p w14:paraId="71E275D3" w14:textId="77777777" w:rsidR="00CB376A" w:rsidRPr="00CB376A" w:rsidRDefault="00CB376A" w:rsidP="00CB376A">
      <w:pPr>
        <w:numPr>
          <w:ilvl w:val="0"/>
          <w:numId w:val="26"/>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Maintained basic food and medical supplies despite resource constraints.</w:t>
      </w:r>
    </w:p>
    <w:p w14:paraId="17CF1A03" w14:textId="77777777" w:rsidR="00CB376A" w:rsidRPr="00CB376A" w:rsidRDefault="00CB376A" w:rsidP="00CB376A">
      <w:pPr>
        <w:bidi w:val="0"/>
        <w:spacing w:before="100" w:beforeAutospacing="1" w:after="100" w:afterAutospacing="1" w:line="240" w:lineRule="auto"/>
        <w:outlineLvl w:val="2"/>
        <w:rPr>
          <w:rFonts w:asciiTheme="majorBidi" w:eastAsia="Times New Roman" w:hAnsiTheme="majorBidi" w:cstheme="majorBidi"/>
          <w:b/>
          <w:bCs/>
          <w:color w:val="006600"/>
          <w:sz w:val="28"/>
          <w:szCs w:val="28"/>
        </w:rPr>
      </w:pPr>
      <w:r w:rsidRPr="00CB376A">
        <w:rPr>
          <w:rFonts w:asciiTheme="majorBidi" w:eastAsia="Times New Roman" w:hAnsiTheme="majorBidi" w:cstheme="majorBidi"/>
          <w:b/>
          <w:bCs/>
          <w:color w:val="006600"/>
          <w:sz w:val="28"/>
          <w:szCs w:val="28"/>
        </w:rPr>
        <w:lastRenderedPageBreak/>
        <w:t>5. Challenges</w:t>
      </w:r>
    </w:p>
    <w:p w14:paraId="7F25B064" w14:textId="77777777" w:rsidR="00CB376A" w:rsidRPr="00CB376A" w:rsidRDefault="00CB376A" w:rsidP="00CB376A">
      <w:pPr>
        <w:numPr>
          <w:ilvl w:val="0"/>
          <w:numId w:val="27"/>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Limited financial resources restricting food and medicine supply.</w:t>
      </w:r>
    </w:p>
    <w:p w14:paraId="63ECDB38" w14:textId="77777777" w:rsidR="00CB376A" w:rsidRPr="00CB376A" w:rsidRDefault="00CB376A" w:rsidP="00CB376A">
      <w:pPr>
        <w:numPr>
          <w:ilvl w:val="0"/>
          <w:numId w:val="27"/>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Insufficient support for zoo staff salaries and infrastructure.</w:t>
      </w:r>
    </w:p>
    <w:p w14:paraId="10A2ECF5" w14:textId="77777777" w:rsidR="00CB376A" w:rsidRPr="00CB376A" w:rsidRDefault="00CB376A" w:rsidP="00CB376A">
      <w:pPr>
        <w:numPr>
          <w:ilvl w:val="0"/>
          <w:numId w:val="27"/>
        </w:numPr>
        <w:bidi w:val="0"/>
        <w:spacing w:before="100" w:beforeAutospacing="1" w:after="100" w:afterAutospacing="1" w:line="240" w:lineRule="auto"/>
        <w:rPr>
          <w:rFonts w:asciiTheme="majorBidi" w:eastAsia="Times New Roman" w:hAnsiTheme="majorBidi" w:cstheme="majorBidi"/>
          <w:sz w:val="28"/>
          <w:szCs w:val="28"/>
        </w:rPr>
      </w:pPr>
      <w:r w:rsidRPr="00CB376A">
        <w:rPr>
          <w:rFonts w:asciiTheme="majorBidi" w:eastAsia="Times New Roman" w:hAnsiTheme="majorBidi" w:cstheme="majorBidi"/>
          <w:sz w:val="28"/>
          <w:szCs w:val="28"/>
        </w:rPr>
        <w:t>Reduced access to treatment due to funding gaps.</w:t>
      </w:r>
    </w:p>
    <w:sectPr w:rsidR="00CB376A" w:rsidRPr="00CB376A" w:rsidSect="005C2C51">
      <w:pgSz w:w="11906" w:h="16838"/>
      <w:pgMar w:top="284" w:right="424"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5AE"/>
    <w:multiLevelType w:val="multilevel"/>
    <w:tmpl w:val="E25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21563"/>
    <w:multiLevelType w:val="multilevel"/>
    <w:tmpl w:val="6F56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11C02"/>
    <w:multiLevelType w:val="multilevel"/>
    <w:tmpl w:val="8126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455CC"/>
    <w:multiLevelType w:val="multilevel"/>
    <w:tmpl w:val="708A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71BA4"/>
    <w:multiLevelType w:val="multilevel"/>
    <w:tmpl w:val="2CA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A0676"/>
    <w:multiLevelType w:val="multilevel"/>
    <w:tmpl w:val="1632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154EE"/>
    <w:multiLevelType w:val="multilevel"/>
    <w:tmpl w:val="ED2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E1B2E"/>
    <w:multiLevelType w:val="multilevel"/>
    <w:tmpl w:val="E7EE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A2D88"/>
    <w:multiLevelType w:val="multilevel"/>
    <w:tmpl w:val="C65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86432"/>
    <w:multiLevelType w:val="multilevel"/>
    <w:tmpl w:val="551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D4CC4"/>
    <w:multiLevelType w:val="multilevel"/>
    <w:tmpl w:val="6FA8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261F1"/>
    <w:multiLevelType w:val="multilevel"/>
    <w:tmpl w:val="3E2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53869"/>
    <w:multiLevelType w:val="multilevel"/>
    <w:tmpl w:val="CBD2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B769F"/>
    <w:multiLevelType w:val="multilevel"/>
    <w:tmpl w:val="EF2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149B1"/>
    <w:multiLevelType w:val="multilevel"/>
    <w:tmpl w:val="97CC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149E1"/>
    <w:multiLevelType w:val="multilevel"/>
    <w:tmpl w:val="E86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C68DF"/>
    <w:multiLevelType w:val="multilevel"/>
    <w:tmpl w:val="E736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F34F1"/>
    <w:multiLevelType w:val="multilevel"/>
    <w:tmpl w:val="98DA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D21B9"/>
    <w:multiLevelType w:val="multilevel"/>
    <w:tmpl w:val="DD34AA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19018FA"/>
    <w:multiLevelType w:val="multilevel"/>
    <w:tmpl w:val="ECD8B1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845FF5"/>
    <w:multiLevelType w:val="multilevel"/>
    <w:tmpl w:val="2F1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26578"/>
    <w:multiLevelType w:val="multilevel"/>
    <w:tmpl w:val="F95A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36F5E"/>
    <w:multiLevelType w:val="multilevel"/>
    <w:tmpl w:val="5FCE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16514"/>
    <w:multiLevelType w:val="multilevel"/>
    <w:tmpl w:val="E544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53EC7"/>
    <w:multiLevelType w:val="multilevel"/>
    <w:tmpl w:val="360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85242"/>
    <w:multiLevelType w:val="multilevel"/>
    <w:tmpl w:val="F25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F55AB"/>
    <w:multiLevelType w:val="multilevel"/>
    <w:tmpl w:val="715E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543702">
    <w:abstractNumId w:val="2"/>
  </w:num>
  <w:num w:numId="2" w16cid:durableId="1425105568">
    <w:abstractNumId w:val="4"/>
  </w:num>
  <w:num w:numId="3" w16cid:durableId="950168180">
    <w:abstractNumId w:val="22"/>
  </w:num>
  <w:num w:numId="4" w16cid:durableId="2111974649">
    <w:abstractNumId w:val="12"/>
  </w:num>
  <w:num w:numId="5" w16cid:durableId="1814179646">
    <w:abstractNumId w:val="5"/>
  </w:num>
  <w:num w:numId="6" w16cid:durableId="622231045">
    <w:abstractNumId w:val="7"/>
  </w:num>
  <w:num w:numId="7" w16cid:durableId="301274607">
    <w:abstractNumId w:val="20"/>
  </w:num>
  <w:num w:numId="8" w16cid:durableId="1605727901">
    <w:abstractNumId w:val="11"/>
  </w:num>
  <w:num w:numId="9" w16cid:durableId="281349124">
    <w:abstractNumId w:val="14"/>
  </w:num>
  <w:num w:numId="10" w16cid:durableId="1099181825">
    <w:abstractNumId w:val="10"/>
  </w:num>
  <w:num w:numId="11" w16cid:durableId="2096972590">
    <w:abstractNumId w:val="6"/>
  </w:num>
  <w:num w:numId="12" w16cid:durableId="1483503897">
    <w:abstractNumId w:val="26"/>
  </w:num>
  <w:num w:numId="13" w16cid:durableId="85538468">
    <w:abstractNumId w:val="24"/>
  </w:num>
  <w:num w:numId="14" w16cid:durableId="1118181371">
    <w:abstractNumId w:val="21"/>
  </w:num>
  <w:num w:numId="15" w16cid:durableId="68962286">
    <w:abstractNumId w:val="16"/>
  </w:num>
  <w:num w:numId="16" w16cid:durableId="723141222">
    <w:abstractNumId w:val="8"/>
  </w:num>
  <w:num w:numId="17" w16cid:durableId="948925697">
    <w:abstractNumId w:val="1"/>
  </w:num>
  <w:num w:numId="18" w16cid:durableId="776632545">
    <w:abstractNumId w:val="25"/>
  </w:num>
  <w:num w:numId="19" w16cid:durableId="683021272">
    <w:abstractNumId w:val="13"/>
  </w:num>
  <w:num w:numId="20" w16cid:durableId="1314984684">
    <w:abstractNumId w:val="23"/>
  </w:num>
  <w:num w:numId="21" w16cid:durableId="908273588">
    <w:abstractNumId w:val="0"/>
  </w:num>
  <w:num w:numId="22" w16cid:durableId="2114663718">
    <w:abstractNumId w:val="19"/>
  </w:num>
  <w:num w:numId="23" w16cid:durableId="562523171">
    <w:abstractNumId w:val="18"/>
  </w:num>
  <w:num w:numId="24" w16cid:durableId="2021007063">
    <w:abstractNumId w:val="9"/>
  </w:num>
  <w:num w:numId="25" w16cid:durableId="1029374639">
    <w:abstractNumId w:val="17"/>
  </w:num>
  <w:num w:numId="26" w16cid:durableId="887106357">
    <w:abstractNumId w:val="3"/>
  </w:num>
  <w:num w:numId="27" w16cid:durableId="1401636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96"/>
    <w:rsid w:val="002D1953"/>
    <w:rsid w:val="0034358A"/>
    <w:rsid w:val="005C2C51"/>
    <w:rsid w:val="005D1796"/>
    <w:rsid w:val="00650F1F"/>
    <w:rsid w:val="00A63004"/>
    <w:rsid w:val="00BF24F7"/>
    <w:rsid w:val="00CB376A"/>
    <w:rsid w:val="00EE7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AB94"/>
  <w15:chartTrackingRefBased/>
  <w15:docId w15:val="{05F71515-05EC-4C66-B417-A4CA8173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D1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D1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D17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D17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D17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D17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D17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D17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D17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D179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D179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D179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D179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D1796"/>
    <w:rPr>
      <w:rFonts w:eastAsiaTheme="majorEastAsia" w:cstheme="majorBidi"/>
      <w:color w:val="2F5496" w:themeColor="accent1" w:themeShade="BF"/>
    </w:rPr>
  </w:style>
  <w:style w:type="character" w:customStyle="1" w:styleId="6Char">
    <w:name w:val="عنوان 6 Char"/>
    <w:basedOn w:val="a0"/>
    <w:link w:val="6"/>
    <w:uiPriority w:val="9"/>
    <w:semiHidden/>
    <w:rsid w:val="005D1796"/>
    <w:rPr>
      <w:rFonts w:eastAsiaTheme="majorEastAsia" w:cstheme="majorBidi"/>
      <w:i/>
      <w:iCs/>
      <w:color w:val="595959" w:themeColor="text1" w:themeTint="A6"/>
    </w:rPr>
  </w:style>
  <w:style w:type="character" w:customStyle="1" w:styleId="7Char">
    <w:name w:val="عنوان 7 Char"/>
    <w:basedOn w:val="a0"/>
    <w:link w:val="7"/>
    <w:uiPriority w:val="9"/>
    <w:semiHidden/>
    <w:rsid w:val="005D1796"/>
    <w:rPr>
      <w:rFonts w:eastAsiaTheme="majorEastAsia" w:cstheme="majorBidi"/>
      <w:color w:val="595959" w:themeColor="text1" w:themeTint="A6"/>
    </w:rPr>
  </w:style>
  <w:style w:type="character" w:customStyle="1" w:styleId="8Char">
    <w:name w:val="عنوان 8 Char"/>
    <w:basedOn w:val="a0"/>
    <w:link w:val="8"/>
    <w:uiPriority w:val="9"/>
    <w:semiHidden/>
    <w:rsid w:val="005D1796"/>
    <w:rPr>
      <w:rFonts w:eastAsiaTheme="majorEastAsia" w:cstheme="majorBidi"/>
      <w:i/>
      <w:iCs/>
      <w:color w:val="272727" w:themeColor="text1" w:themeTint="D8"/>
    </w:rPr>
  </w:style>
  <w:style w:type="character" w:customStyle="1" w:styleId="9Char">
    <w:name w:val="عنوان 9 Char"/>
    <w:basedOn w:val="a0"/>
    <w:link w:val="9"/>
    <w:uiPriority w:val="9"/>
    <w:semiHidden/>
    <w:rsid w:val="005D1796"/>
    <w:rPr>
      <w:rFonts w:eastAsiaTheme="majorEastAsia" w:cstheme="majorBidi"/>
      <w:color w:val="272727" w:themeColor="text1" w:themeTint="D8"/>
    </w:rPr>
  </w:style>
  <w:style w:type="paragraph" w:styleId="a3">
    <w:name w:val="Title"/>
    <w:basedOn w:val="a"/>
    <w:next w:val="a"/>
    <w:link w:val="Char"/>
    <w:uiPriority w:val="10"/>
    <w:qFormat/>
    <w:rsid w:val="005D1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D17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179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D17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1796"/>
    <w:pPr>
      <w:spacing w:before="160"/>
      <w:jc w:val="center"/>
    </w:pPr>
    <w:rPr>
      <w:i/>
      <w:iCs/>
      <w:color w:val="404040" w:themeColor="text1" w:themeTint="BF"/>
    </w:rPr>
  </w:style>
  <w:style w:type="character" w:customStyle="1" w:styleId="Char1">
    <w:name w:val="اقتباس Char"/>
    <w:basedOn w:val="a0"/>
    <w:link w:val="a5"/>
    <w:uiPriority w:val="29"/>
    <w:rsid w:val="005D1796"/>
    <w:rPr>
      <w:i/>
      <w:iCs/>
      <w:color w:val="404040" w:themeColor="text1" w:themeTint="BF"/>
    </w:rPr>
  </w:style>
  <w:style w:type="paragraph" w:styleId="a6">
    <w:name w:val="List Paragraph"/>
    <w:basedOn w:val="a"/>
    <w:uiPriority w:val="34"/>
    <w:qFormat/>
    <w:rsid w:val="005D1796"/>
    <w:pPr>
      <w:ind w:left="720"/>
      <w:contextualSpacing/>
    </w:pPr>
  </w:style>
  <w:style w:type="character" w:styleId="a7">
    <w:name w:val="Intense Emphasis"/>
    <w:basedOn w:val="a0"/>
    <w:uiPriority w:val="21"/>
    <w:qFormat/>
    <w:rsid w:val="005D1796"/>
    <w:rPr>
      <w:i/>
      <w:iCs/>
      <w:color w:val="2F5496" w:themeColor="accent1" w:themeShade="BF"/>
    </w:rPr>
  </w:style>
  <w:style w:type="paragraph" w:styleId="a8">
    <w:name w:val="Intense Quote"/>
    <w:basedOn w:val="a"/>
    <w:next w:val="a"/>
    <w:link w:val="Char2"/>
    <w:uiPriority w:val="30"/>
    <w:qFormat/>
    <w:rsid w:val="005D1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D1796"/>
    <w:rPr>
      <w:i/>
      <w:iCs/>
      <w:color w:val="2F5496" w:themeColor="accent1" w:themeShade="BF"/>
    </w:rPr>
  </w:style>
  <w:style w:type="character" w:styleId="a9">
    <w:name w:val="Intense Reference"/>
    <w:basedOn w:val="a0"/>
    <w:uiPriority w:val="32"/>
    <w:qFormat/>
    <w:rsid w:val="005D1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646</Words>
  <Characters>3686</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SANIDITMAN</dc:creator>
  <cp:keywords/>
  <dc:description/>
  <cp:lastModifiedBy>SANIDITMAN</cp:lastModifiedBy>
  <cp:revision>2</cp:revision>
  <cp:lastPrinted>2026-02-03T16:56:00Z</cp:lastPrinted>
  <dcterms:created xsi:type="dcterms:W3CDTF">2026-02-03T14:54:00Z</dcterms:created>
  <dcterms:modified xsi:type="dcterms:W3CDTF">2026-02-03T16:58:00Z</dcterms:modified>
</cp:coreProperties>
</file>