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W w:w="11294" w:type="dxa"/>
        <w:tblBorders>
          <w:top w:val="nil"/>
          <w:left w:val="nil"/>
          <w:bottom w:val="nil"/>
          <w:right w:val="nil"/>
          <w:insideH w:val="single" w:sz="4" w:space="0" w:color="000000"/>
          <w:insideV w:val="nil"/>
        </w:tblBorders>
        <w:tblLayout w:type="fixed"/>
        <w:tblCellMar>
          <w:top w:w="100" w:type="dxa"/>
          <w:left w:w="100" w:type="dxa"/>
          <w:bottom w:w="100" w:type="dxa"/>
          <w:right w:w="100" w:type="dxa"/>
        </w:tblCellMar>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0FACE3A4" w14:textId="77777777" w:rsidR="002843CA" w:rsidRDefault="006066BC">
            <w:r>
              <w:t>Center Name</w:t>
            </w:r>
          </w:p>
          <w:p w14:paraId="76A5C552" w14:textId="77777777" w:rsidR="002843CA" w:rsidRDefault="002843CA"/>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15C256A" w14:textId="77777777" w:rsidR="002843CA" w:rsidRDefault="007F1E3B">
            <w:r>
              <w:t xml:space="preserve">Prepared by: </w:t>
            </w:r>
          </w:p>
          <w:p w14:paraId="37141ED0" w14:textId="77777777" w:rsidR="002843CA" w:rsidRDefault="002843CA"/>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3A5C584B" w14:textId="210C49AE" w:rsidR="000E51FE" w:rsidRDefault="007F1E3B" w:rsidP="001B130F">
            <w:pPr>
              <w:tabs>
                <w:tab w:val="left" w:pos="1170"/>
              </w:tabs>
            </w:pPr>
            <w:r>
              <w:t>Name:</w:t>
            </w:r>
            <w:r w:rsidR="000E51FE">
              <w:t xml:space="preserve"> </w:t>
            </w:r>
            <w:r w:rsidR="001B130F">
              <w:t>Youssef K. Aouli</w:t>
            </w:r>
          </w:p>
          <w:p w14:paraId="03B3FBC2" w14:textId="77777777" w:rsidR="000E51FE" w:rsidRDefault="000E51FE"/>
          <w:p w14:paraId="2ACDF208" w14:textId="188A1136" w:rsidR="002843CA" w:rsidRDefault="00CD6E72" w:rsidP="001B130F">
            <w:r>
              <w:t>P</w:t>
            </w:r>
            <w:r w:rsidR="000E51FE">
              <w:t xml:space="preserve">hone </w:t>
            </w:r>
            <w:proofErr w:type="gramStart"/>
            <w:r w:rsidR="000E51FE">
              <w:t>Number :</w:t>
            </w:r>
            <w:proofErr w:type="gramEnd"/>
            <w:r w:rsidR="001B130F">
              <w:t xml:space="preserve"> +961 3041125</w:t>
            </w:r>
            <w:r w:rsidR="000E51FE">
              <w:t xml:space="preserve"> </w:t>
            </w:r>
            <w:r w:rsidR="007F1E3B">
              <w:t xml:space="preserve">          </w:t>
            </w:r>
            <w:r>
              <w:t xml:space="preserve">    E</w:t>
            </w:r>
            <w:r w:rsidR="000E51FE">
              <w:t>mail :</w:t>
            </w:r>
            <w:r w:rsidR="00A7262B">
              <w:t xml:space="preserve"> </w:t>
            </w:r>
            <w:r w:rsidR="009D4F35">
              <w:t>h</w:t>
            </w:r>
            <w:r w:rsidR="00A7262B">
              <w:t>ealth.</w:t>
            </w:r>
            <w:r w:rsidR="009D4F35">
              <w:t>p</w:t>
            </w:r>
            <w:r w:rsidR="00A7262B">
              <w:t>M</w:t>
            </w:r>
            <w:r w:rsidR="001B130F">
              <w:t>@aica-lb.org</w:t>
            </w:r>
          </w:p>
        </w:tc>
      </w:tr>
      <w:tr w:rsidR="002843CA" w14:paraId="282EB98C" w14:textId="77777777" w:rsidTr="00D40AF7">
        <w:trPr>
          <w:trHeight w:val="610"/>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62F49191" w:rsidR="002843CA" w:rsidRDefault="001B130F" w:rsidP="00F07966">
            <w:r>
              <w:t xml:space="preserve">From </w:t>
            </w:r>
            <w:r w:rsidR="009D4F35">
              <w:t>1</w:t>
            </w:r>
            <w:r w:rsidR="009D4F35" w:rsidRPr="009D4F35">
              <w:rPr>
                <w:vertAlign w:val="superscript"/>
              </w:rPr>
              <w:t>st</w:t>
            </w:r>
            <w:r>
              <w:t xml:space="preserve"> </w:t>
            </w:r>
            <w:r w:rsidR="0023431C">
              <w:t>May</w:t>
            </w:r>
            <w:r>
              <w:t xml:space="preserve"> 202</w:t>
            </w:r>
            <w:r w:rsidR="006C3C39">
              <w:t>4</w:t>
            </w:r>
            <w:r>
              <w:t xml:space="preserve"> to </w:t>
            </w:r>
            <w:r w:rsidR="009D4F35">
              <w:t>31</w:t>
            </w:r>
            <w:r w:rsidR="009D4F35" w:rsidRPr="009D4F35">
              <w:rPr>
                <w:vertAlign w:val="superscript"/>
              </w:rPr>
              <w:t>st</w:t>
            </w:r>
            <w:r>
              <w:t xml:space="preserve"> </w:t>
            </w:r>
            <w:r w:rsidR="0023431C">
              <w:t>May</w:t>
            </w:r>
            <w:r w:rsidR="00AF78BE">
              <w:t xml:space="preserve"> </w:t>
            </w:r>
            <w:r w:rsidR="006C3C39">
              <w:t>2024</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21A67E84" w14:textId="775A2101" w:rsidR="001B130F" w:rsidRDefault="00373DBD" w:rsidP="001B130F">
      <w:pPr>
        <w:pStyle w:val="ListParagraph"/>
        <w:numPr>
          <w:ilvl w:val="0"/>
          <w:numId w:val="2"/>
        </w:numPr>
      </w:pPr>
      <w:r w:rsidRPr="00373DBD">
        <w:t>We are expecting to sign a new project with the World Bank in collaboration with the Ministry of Public Health. This project encompasses medical packages tailored for low-income individuals registered with the Ministry of Social Affairs.</w:t>
      </w:r>
    </w:p>
    <w:p w14:paraId="3EDFA3C1" w14:textId="77777777" w:rsidR="00373DBD" w:rsidRDefault="00373DBD" w:rsidP="009D390B">
      <w:pPr>
        <w:pStyle w:val="ListParagraph"/>
      </w:pPr>
    </w:p>
    <w:p w14:paraId="4EADCFAD" w14:textId="77777777" w:rsidR="002843CA" w:rsidRDefault="00B03BB5">
      <w:pPr>
        <w:pStyle w:val="Heading1"/>
        <w:rPr>
          <w:color w:val="44546A"/>
        </w:rPr>
      </w:pPr>
      <w:r>
        <w:rPr>
          <w:color w:val="44546A"/>
        </w:rPr>
        <w:t xml:space="preserve">Department </w:t>
      </w:r>
      <w:r w:rsidR="0068487A">
        <w:rPr>
          <w:color w:val="44546A"/>
        </w:rPr>
        <w:t xml:space="preserve">Update: </w:t>
      </w:r>
    </w:p>
    <w:p w14:paraId="7D04F364" w14:textId="77777777" w:rsidR="00354A7E" w:rsidRDefault="00354A7E" w:rsidP="00354A7E"/>
    <w:p w14:paraId="41FA3179" w14:textId="77777777" w:rsidR="002843CA" w:rsidRPr="00BB2EEA" w:rsidRDefault="00354A7E" w:rsidP="00BB2EEA">
      <w:r>
        <w:t>(</w:t>
      </w:r>
      <w:proofErr w:type="gramStart"/>
      <w:r>
        <w:t>numb</w:t>
      </w:r>
      <w:proofErr w:type="gramEnd"/>
      <w:r>
        <w:t xml:space="preserve"> of ben, services, activity implemented on filed ….)</w:t>
      </w:r>
    </w:p>
    <w:p w14:paraId="64B0C8C0" w14:textId="77777777" w:rsidR="008726D3" w:rsidRDefault="008726D3" w:rsidP="008726D3">
      <w:pPr>
        <w:jc w:val="both"/>
        <w:rPr>
          <w:sz w:val="18"/>
          <w:szCs w:val="18"/>
        </w:rPr>
      </w:pPr>
    </w:p>
    <w:p w14:paraId="0DEB1308" w14:textId="31BAAFE5" w:rsidR="008726D3" w:rsidRPr="008726D3" w:rsidRDefault="008726D3" w:rsidP="00F07966">
      <w:pPr>
        <w:jc w:val="both"/>
        <w:rPr>
          <w:rFonts w:ascii="Times New Roman" w:eastAsia="Times New Roman" w:hAnsi="Times New Roman" w:cs="Times New Roman"/>
          <w:bCs/>
        </w:rPr>
      </w:pPr>
      <w:r w:rsidRPr="008726D3">
        <w:rPr>
          <w:rFonts w:ascii="Times New Roman" w:eastAsia="Times New Roman" w:hAnsi="Times New Roman" w:cs="Times New Roman"/>
          <w:bCs/>
        </w:rPr>
        <w:t xml:space="preserve">AMC is a Primary health care center located between </w:t>
      </w:r>
      <w:proofErr w:type="spellStart"/>
      <w:r w:rsidRPr="008726D3">
        <w:rPr>
          <w:rFonts w:ascii="Times New Roman" w:eastAsia="Times New Roman" w:hAnsi="Times New Roman" w:cs="Times New Roman"/>
          <w:bCs/>
        </w:rPr>
        <w:t>Mankoubin</w:t>
      </w:r>
      <w:proofErr w:type="spellEnd"/>
      <w:r w:rsidRPr="008726D3">
        <w:rPr>
          <w:rFonts w:ascii="Times New Roman" w:eastAsia="Times New Roman" w:hAnsi="Times New Roman" w:cs="Times New Roman"/>
          <w:bCs/>
        </w:rPr>
        <w:t xml:space="preserve">&amp; Jabal Mohsen- Tripoli operating under AICA. In partnership with </w:t>
      </w:r>
      <w:proofErr w:type="spellStart"/>
      <w:r w:rsidRPr="008726D3">
        <w:rPr>
          <w:rFonts w:ascii="Times New Roman" w:eastAsia="Times New Roman" w:hAnsi="Times New Roman" w:cs="Times New Roman"/>
          <w:bCs/>
        </w:rPr>
        <w:t>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w:t>
      </w:r>
      <w:proofErr w:type="spellEnd"/>
      <w:r w:rsidRPr="008726D3">
        <w:rPr>
          <w:rFonts w:ascii="Times New Roman" w:eastAsia="Times New Roman" w:hAnsi="Times New Roman" w:cs="Times New Roman"/>
          <w:bCs/>
        </w:rPr>
        <w:t>,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w:t>
      </w:r>
      <w:r w:rsidR="0048096D">
        <w:rPr>
          <w:rFonts w:ascii="Times New Roman" w:eastAsia="Times New Roman" w:hAnsi="Times New Roman" w:cs="Times New Roman"/>
          <w:bCs/>
        </w:rPr>
        <w:lastRenderedPageBreak/>
        <w:t xml:space="preserve">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tnership with MoSA as of 2011 and</w:t>
      </w:r>
      <w:r w:rsidRPr="008726D3">
        <w:rPr>
          <w:rFonts w:ascii="Times New Roman" w:eastAsia="Times New Roman" w:hAnsi="Times New Roman" w:cs="Times New Roman"/>
          <w:bCs/>
        </w:rPr>
        <w:t xml:space="preserve"> has undergone several partnerships with Médecins Sans Frontières (2012 – 2017), Relief International (2017), and other two active partnerships with YMCA(2008)&amp;Première Urgence – Aide </w:t>
      </w:r>
      <w:proofErr w:type="spellStart"/>
      <w:r w:rsidRPr="008726D3">
        <w:rPr>
          <w:rFonts w:ascii="Times New Roman" w:eastAsia="Times New Roman" w:hAnsi="Times New Roman" w:cs="Times New Roman"/>
          <w:bCs/>
        </w:rPr>
        <w:t>Médicale</w:t>
      </w:r>
      <w:proofErr w:type="spellEnd"/>
      <w:r w:rsidRPr="008726D3">
        <w:rPr>
          <w:rFonts w:ascii="Times New Roman" w:eastAsia="Times New Roman" w:hAnsi="Times New Roman" w:cs="Times New Roman"/>
          <w:bCs/>
        </w:rPr>
        <w:t xml:space="preserve"> </w:t>
      </w:r>
      <w:proofErr w:type="spellStart"/>
      <w:r w:rsidRPr="008726D3">
        <w:rPr>
          <w:rFonts w:ascii="Times New Roman" w:eastAsia="Times New Roman" w:hAnsi="Times New Roman" w:cs="Times New Roman"/>
          <w:bCs/>
        </w:rPr>
        <w:t>Internationale</w:t>
      </w:r>
      <w:proofErr w:type="spellEnd"/>
      <w:r w:rsidRPr="008726D3">
        <w:rPr>
          <w:rFonts w:ascii="Times New Roman" w:eastAsia="Times New Roman" w:hAnsi="Times New Roman" w:cs="Times New Roman"/>
          <w:bCs/>
        </w:rPr>
        <w:t>(PU-AMI 2019</w:t>
      </w:r>
      <w:r w:rsidR="00DB44AB">
        <w:rPr>
          <w:rFonts w:ascii="Times New Roman" w:eastAsia="Times New Roman" w:hAnsi="Times New Roman" w:cs="Times New Roman"/>
          <w:bCs/>
        </w:rPr>
        <w:t xml:space="preserve"> - 2023</w:t>
      </w:r>
      <w:r w:rsidRPr="008726D3">
        <w:rPr>
          <w:rFonts w:ascii="Times New Roman" w:eastAsia="Times New Roman" w:hAnsi="Times New Roman" w:cs="Times New Roman"/>
          <w:bCs/>
        </w:rPr>
        <w:t>).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medications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areas within the 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428A705A" w14:textId="77777777" w:rsidR="008726D3" w:rsidRPr="008726D3" w:rsidRDefault="008726D3" w:rsidP="008726D3">
      <w:pPr>
        <w:pBdr>
          <w:top w:val="nil"/>
          <w:left w:val="nil"/>
          <w:bottom w:val="nil"/>
          <w:right w:val="nil"/>
          <w:between w:val="nil"/>
        </w:pBdr>
        <w:spacing w:after="0"/>
        <w:rPr>
          <w:b/>
        </w:rPr>
      </w:pPr>
    </w:p>
    <w:p w14:paraId="2D66B974" w14:textId="55EE76D7" w:rsidR="00885240" w:rsidRDefault="00B06889" w:rsidP="00885240">
      <w:pPr>
        <w:pBdr>
          <w:top w:val="nil"/>
          <w:left w:val="nil"/>
          <w:bottom w:val="nil"/>
          <w:right w:val="nil"/>
          <w:between w:val="nil"/>
        </w:pBdr>
      </w:pPr>
      <w:r w:rsidRPr="00B06889">
        <w:rPr>
          <w:b/>
          <w:bCs/>
          <w:sz w:val="28"/>
          <w:szCs w:val="28"/>
        </w:rPr>
        <w:t>● Activity 1:</w:t>
      </w:r>
      <w:r>
        <w:t xml:space="preserve"> </w:t>
      </w:r>
      <w:r w:rsidR="0039213E" w:rsidRPr="0039213E">
        <w:t>We have maintained all services at supported prices in collaboration with AICA and the Ministry of Public Health. General physician consultations are priced at 400,000 LBP, and specialist consultations at 600,000 LBP, in addition to free vaccines and medications.</w:t>
      </w:r>
    </w:p>
    <w:p w14:paraId="1AEF2490" w14:textId="77777777" w:rsidR="00495608" w:rsidRDefault="00885240" w:rsidP="00495608">
      <w:pPr>
        <w:pBdr>
          <w:top w:val="nil"/>
          <w:left w:val="nil"/>
          <w:bottom w:val="nil"/>
          <w:right w:val="nil"/>
          <w:between w:val="nil"/>
        </w:pBdr>
        <w:rPr>
          <w:rtl/>
        </w:rPr>
      </w:pPr>
      <w:r w:rsidRPr="00885240">
        <w:rPr>
          <w:b/>
          <w:bCs/>
          <w:sz w:val="28"/>
          <w:szCs w:val="28"/>
        </w:rPr>
        <w:t>Activity 2:</w:t>
      </w:r>
      <w:r>
        <w:t xml:space="preserve"> </w:t>
      </w:r>
      <w:r w:rsidR="00495608" w:rsidRPr="00495608">
        <w:t>We started implementing the project with MSF, which includes providing services related to non-communicable diseases and mental health to populations in need. The subsidy for renewing chronic medications has been modified from 100,000 LBP to 50,000 LBP per patient through our general practitioner, with great interest from patients in renewing medications at this subsidized price. In addition, we have contracted a new pharmacist to speed up the distribution and purchase of patient supplies, and the center is now equipped with a pharmacist and assistants. Moreover, psychological treatment began to work starting from the first of May, as we examined 16 people from the first month.</w:t>
      </w:r>
    </w:p>
    <w:p w14:paraId="679CACDE" w14:textId="3770D5B4" w:rsidR="00885240" w:rsidRDefault="00885240" w:rsidP="00495608">
      <w:pPr>
        <w:pBdr>
          <w:top w:val="nil"/>
          <w:left w:val="nil"/>
          <w:bottom w:val="nil"/>
          <w:right w:val="nil"/>
          <w:between w:val="nil"/>
        </w:pBdr>
      </w:pPr>
      <w:r w:rsidRPr="00885240">
        <w:rPr>
          <w:b/>
          <w:bCs/>
          <w:sz w:val="28"/>
          <w:szCs w:val="28"/>
        </w:rPr>
        <w:t>Activity 3:</w:t>
      </w:r>
      <w:r>
        <w:t xml:space="preserve"> </w:t>
      </w:r>
      <w:r w:rsidR="00495608" w:rsidRPr="00495608">
        <w:t>Medication Dispensing: Prescription medications issued by our center's physician are promptly prepared and dispensed by our pharmacist. Each medication includes a label indicating appropriate usage, administration, and timing. Additionally, applications are submitted for patients suffering from chronic diseases to benefit from the Young Men's Christian Program in cooperation with the Ministry of Health, which provides chronic medications free of charge.</w:t>
      </w:r>
    </w:p>
    <w:p w14:paraId="31586546" w14:textId="283623A0" w:rsidR="00885240" w:rsidRDefault="00885240" w:rsidP="00885240">
      <w:pPr>
        <w:pBdr>
          <w:top w:val="nil"/>
          <w:left w:val="nil"/>
          <w:bottom w:val="nil"/>
          <w:right w:val="nil"/>
          <w:between w:val="nil"/>
        </w:pBdr>
      </w:pPr>
      <w:r w:rsidRPr="00885240">
        <w:rPr>
          <w:b/>
          <w:bCs/>
          <w:sz w:val="28"/>
          <w:szCs w:val="28"/>
        </w:rPr>
        <w:t>Activity 4:</w:t>
      </w:r>
      <w:r>
        <w:t xml:space="preserve"> </w:t>
      </w:r>
      <w:r w:rsidR="00F4078D" w:rsidRPr="00F4078D">
        <w:t>We are facing the challenge of achieving our goals due to the high volume of services and patients, necessitating the need to provide services to all.</w:t>
      </w:r>
    </w:p>
    <w:p w14:paraId="4548FE2E" w14:textId="0DC62B90" w:rsidR="00885240" w:rsidRDefault="00885240" w:rsidP="00885240">
      <w:pPr>
        <w:pBdr>
          <w:top w:val="nil"/>
          <w:left w:val="nil"/>
          <w:bottom w:val="nil"/>
          <w:right w:val="nil"/>
          <w:between w:val="nil"/>
        </w:pBdr>
      </w:pPr>
      <w:r w:rsidRPr="00885240">
        <w:rPr>
          <w:b/>
          <w:bCs/>
          <w:sz w:val="28"/>
          <w:szCs w:val="28"/>
        </w:rPr>
        <w:t>Activity 5:</w:t>
      </w:r>
      <w:r>
        <w:t xml:space="preserve"> </w:t>
      </w:r>
      <w:r w:rsidR="00F4078D" w:rsidRPr="00F4078D">
        <w:t>We adhere to high-quality standards in all our operations.</w:t>
      </w:r>
    </w:p>
    <w:p w14:paraId="2B3C1816" w14:textId="7BD1F8AA" w:rsidR="00885240" w:rsidRDefault="00885240" w:rsidP="00885240">
      <w:pPr>
        <w:pBdr>
          <w:top w:val="nil"/>
          <w:left w:val="nil"/>
          <w:bottom w:val="nil"/>
          <w:right w:val="nil"/>
          <w:between w:val="nil"/>
        </w:pBdr>
      </w:pPr>
      <w:r w:rsidRPr="00885240">
        <w:rPr>
          <w:b/>
          <w:bCs/>
          <w:sz w:val="28"/>
          <w:szCs w:val="28"/>
        </w:rPr>
        <w:t>Activity 6:</w:t>
      </w:r>
      <w:r>
        <w:t xml:space="preserve"> </w:t>
      </w:r>
      <w:r w:rsidR="00347FE9" w:rsidRPr="00347FE9">
        <w:t>We are still waiting for the project with the World Bank, as this project includes the distribution of medical packages specially designed for people with limited income who are registered with the Ministry of Social Affairs</w:t>
      </w:r>
      <w:r w:rsidR="00347FE9">
        <w:t xml:space="preserve">. </w:t>
      </w:r>
    </w:p>
    <w:p w14:paraId="6CFF0934" w14:textId="77777777" w:rsidR="00354A7E" w:rsidRPr="00354A7E" w:rsidRDefault="00D079D8" w:rsidP="00354A7E">
      <w:pPr>
        <w:pStyle w:val="Heading1"/>
        <w:rPr>
          <w:color w:val="44546A"/>
        </w:rPr>
      </w:pPr>
      <w:r w:rsidRPr="00D079D8">
        <w:rPr>
          <w:color w:val="44546A"/>
        </w:rPr>
        <w:t xml:space="preserve">Finance Update: </w:t>
      </w:r>
    </w:p>
    <w:p w14:paraId="445CAB4E" w14:textId="4AD9C92D" w:rsidR="00354A7E" w:rsidRDefault="00354A7E" w:rsidP="004953E6">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p>
    <w:p w14:paraId="6011C181" w14:textId="5B81567E" w:rsidR="004953E6" w:rsidRDefault="004953E6" w:rsidP="005B0B97">
      <w:pPr>
        <w:pBdr>
          <w:top w:val="nil"/>
          <w:left w:val="nil"/>
          <w:bottom w:val="nil"/>
          <w:right w:val="nil"/>
          <w:between w:val="nil"/>
        </w:pBdr>
      </w:pPr>
    </w:p>
    <w:p w14:paraId="2E2F42E7" w14:textId="77777777" w:rsidR="009D4F35" w:rsidRDefault="009D4F35" w:rsidP="005B0B97">
      <w:pPr>
        <w:pBdr>
          <w:top w:val="nil"/>
          <w:left w:val="nil"/>
          <w:bottom w:val="nil"/>
          <w:right w:val="nil"/>
          <w:between w:val="nil"/>
        </w:pBdr>
      </w:pPr>
    </w:p>
    <w:p w14:paraId="68A276C8" w14:textId="77777777" w:rsidR="009D4F35" w:rsidRDefault="009D4F35" w:rsidP="005B0B97">
      <w:pPr>
        <w:pBdr>
          <w:top w:val="nil"/>
          <w:left w:val="nil"/>
          <w:bottom w:val="nil"/>
          <w:right w:val="nil"/>
          <w:between w:val="nil"/>
        </w:pBdr>
      </w:pPr>
    </w:p>
    <w:p w14:paraId="78F3D962" w14:textId="77777777" w:rsidR="009D4F35" w:rsidRDefault="009D4F35" w:rsidP="005B0B97">
      <w:pPr>
        <w:pBdr>
          <w:top w:val="nil"/>
          <w:left w:val="nil"/>
          <w:bottom w:val="nil"/>
          <w:right w:val="nil"/>
          <w:between w:val="nil"/>
        </w:pBdr>
      </w:pPr>
    </w:p>
    <w:p w14:paraId="721BAFD4" w14:textId="77777777" w:rsidR="009D4F35" w:rsidRDefault="009D4F35" w:rsidP="005B0B97">
      <w:pPr>
        <w:pBdr>
          <w:top w:val="nil"/>
          <w:left w:val="nil"/>
          <w:bottom w:val="nil"/>
          <w:right w:val="nil"/>
          <w:between w:val="nil"/>
        </w:pBdr>
      </w:pPr>
    </w:p>
    <w:p w14:paraId="3860CFD9" w14:textId="77777777" w:rsidR="009D4F35" w:rsidRDefault="009D4F35" w:rsidP="005B0B97">
      <w:pPr>
        <w:pBdr>
          <w:top w:val="nil"/>
          <w:left w:val="nil"/>
          <w:bottom w:val="nil"/>
          <w:right w:val="nil"/>
          <w:between w:val="nil"/>
        </w:pBdr>
      </w:pP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W w:w="1065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285"/>
        <w:gridCol w:w="2525"/>
        <w:gridCol w:w="2550"/>
        <w:gridCol w:w="1675"/>
        <w:gridCol w:w="2615"/>
      </w:tblGrid>
      <w:tr w:rsidR="002843CA" w14:paraId="62072865" w14:textId="77777777" w:rsidTr="009E4EBA">
        <w:trPr>
          <w:trHeight w:val="1625"/>
        </w:trPr>
        <w:tc>
          <w:tcPr>
            <w:tcW w:w="1285" w:type="dxa"/>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525" w:type="dxa"/>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550" w:type="dxa"/>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675" w:type="dxa"/>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615" w:type="dxa"/>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B25BA2" w14:paraId="394E5B06" w14:textId="77777777" w:rsidTr="009E4EBA">
        <w:trPr>
          <w:trHeight w:val="1250"/>
        </w:trPr>
        <w:tc>
          <w:tcPr>
            <w:tcW w:w="1285" w:type="dxa"/>
            <w:tcMar>
              <w:top w:w="100" w:type="dxa"/>
              <w:left w:w="100" w:type="dxa"/>
              <w:bottom w:w="100" w:type="dxa"/>
              <w:right w:w="100" w:type="dxa"/>
            </w:tcMar>
          </w:tcPr>
          <w:p w14:paraId="47A58BA6" w14:textId="77777777" w:rsidR="00B25BA2" w:rsidRDefault="00B25BA2" w:rsidP="00B25BA2">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1: </w:t>
            </w:r>
          </w:p>
        </w:tc>
        <w:tc>
          <w:tcPr>
            <w:tcW w:w="2525" w:type="dxa"/>
            <w:tcMar>
              <w:top w:w="100" w:type="dxa"/>
              <w:left w:w="100" w:type="dxa"/>
              <w:bottom w:w="100" w:type="dxa"/>
              <w:right w:w="100" w:type="dxa"/>
            </w:tcMar>
          </w:tcPr>
          <w:p w14:paraId="6CB8FA0C" w14:textId="6366ED05" w:rsidR="00B25BA2" w:rsidRPr="003E3F1E" w:rsidRDefault="00B25BA2" w:rsidP="00B25BA2">
            <w:pPr>
              <w:spacing w:before="240" w:line="276" w:lineRule="auto"/>
              <w:jc w:val="both"/>
              <w:rPr>
                <w:rFonts w:ascii="Arial" w:eastAsia="Arial" w:hAnsi="Arial" w:cs="Arial"/>
                <w:sz w:val="18"/>
                <w:szCs w:val="18"/>
              </w:rPr>
            </w:pPr>
            <w:r>
              <w:t>Maintained services at supported prices in collaboration with AICA and the Ministry of Public Health. General physician consultations priced at 400,000 LBP, specialist consultations at 600,000 LBP, free vaccines and medications.</w:t>
            </w:r>
          </w:p>
        </w:tc>
        <w:tc>
          <w:tcPr>
            <w:tcW w:w="2550" w:type="dxa"/>
            <w:tcMar>
              <w:top w:w="100" w:type="dxa"/>
              <w:left w:w="100" w:type="dxa"/>
              <w:bottom w:w="100" w:type="dxa"/>
              <w:right w:w="100" w:type="dxa"/>
            </w:tcMar>
          </w:tcPr>
          <w:p w14:paraId="3F3B4F45" w14:textId="05F1F2B6" w:rsidR="00B25BA2" w:rsidRDefault="00B25BA2" w:rsidP="00B25BA2">
            <w:pPr>
              <w:spacing w:before="240" w:line="276" w:lineRule="auto"/>
              <w:jc w:val="both"/>
              <w:rPr>
                <w:rFonts w:ascii="Arial" w:eastAsia="Arial" w:hAnsi="Arial" w:cs="Arial"/>
                <w:sz w:val="18"/>
                <w:szCs w:val="18"/>
              </w:rPr>
            </w:pPr>
            <w:r>
              <w:t>Value: 400,000 LBP (GP), 600,000 LBP (Specialist), Frequency: Ongoing</w:t>
            </w:r>
          </w:p>
        </w:tc>
        <w:tc>
          <w:tcPr>
            <w:tcW w:w="1675" w:type="dxa"/>
            <w:tcMar>
              <w:top w:w="100" w:type="dxa"/>
              <w:left w:w="100" w:type="dxa"/>
              <w:bottom w:w="100" w:type="dxa"/>
              <w:right w:w="100" w:type="dxa"/>
            </w:tcMar>
          </w:tcPr>
          <w:p w14:paraId="615CD584" w14:textId="6BC50E7C" w:rsidR="00B25BA2" w:rsidRDefault="00B25BA2" w:rsidP="00B25BA2">
            <w:pPr>
              <w:spacing w:before="240" w:line="276" w:lineRule="auto"/>
              <w:jc w:val="both"/>
              <w:rPr>
                <w:rFonts w:ascii="Arial" w:eastAsia="Arial" w:hAnsi="Arial" w:cs="Arial"/>
                <w:sz w:val="18"/>
                <w:szCs w:val="18"/>
              </w:rPr>
            </w:pPr>
            <w:r w:rsidRPr="00B25BA2">
              <w:t>AMC</w:t>
            </w:r>
          </w:p>
        </w:tc>
        <w:tc>
          <w:tcPr>
            <w:tcW w:w="2615" w:type="dxa"/>
            <w:tcMar>
              <w:top w:w="100" w:type="dxa"/>
              <w:left w:w="100" w:type="dxa"/>
              <w:bottom w:w="100" w:type="dxa"/>
              <w:right w:w="100" w:type="dxa"/>
            </w:tcMar>
          </w:tcPr>
          <w:p w14:paraId="417825C9" w14:textId="5E96A8EB" w:rsidR="00B25BA2" w:rsidRDefault="00B25BA2" w:rsidP="00B25BA2">
            <w:pPr>
              <w:spacing w:before="240" w:line="276" w:lineRule="auto"/>
              <w:jc w:val="both"/>
              <w:rPr>
                <w:rFonts w:ascii="Arial" w:eastAsia="Arial" w:hAnsi="Arial" w:cs="Arial"/>
                <w:sz w:val="18"/>
                <w:szCs w:val="18"/>
              </w:rPr>
            </w:pPr>
            <w:r>
              <w:t>All patients seeking consultations</w:t>
            </w:r>
          </w:p>
        </w:tc>
      </w:tr>
      <w:tr w:rsidR="00B25BA2" w14:paraId="372464A5" w14:textId="77777777" w:rsidTr="00D33AD8">
        <w:trPr>
          <w:trHeight w:val="790"/>
        </w:trPr>
        <w:tc>
          <w:tcPr>
            <w:tcW w:w="1285" w:type="dxa"/>
            <w:tcMar>
              <w:top w:w="100" w:type="dxa"/>
              <w:left w:w="100" w:type="dxa"/>
              <w:bottom w:w="100" w:type="dxa"/>
              <w:right w:w="100" w:type="dxa"/>
            </w:tcMar>
          </w:tcPr>
          <w:p w14:paraId="7808E0AB" w14:textId="29C737F8" w:rsidR="00B25BA2" w:rsidRDefault="00B25BA2" w:rsidP="00B25BA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2: </w:t>
            </w:r>
          </w:p>
        </w:tc>
        <w:tc>
          <w:tcPr>
            <w:tcW w:w="2525" w:type="dxa"/>
            <w:tcMar>
              <w:top w:w="100" w:type="dxa"/>
              <w:left w:w="100" w:type="dxa"/>
              <w:bottom w:w="100" w:type="dxa"/>
              <w:right w:w="100" w:type="dxa"/>
            </w:tcMar>
          </w:tcPr>
          <w:p w14:paraId="079FF636" w14:textId="71D91E7D" w:rsidR="00B25BA2" w:rsidRDefault="00B25BA2" w:rsidP="00B25BA2">
            <w:pPr>
              <w:spacing w:before="240" w:line="276" w:lineRule="auto"/>
              <w:jc w:val="both"/>
              <w:rPr>
                <w:rFonts w:ascii="Arial" w:eastAsia="Arial" w:hAnsi="Arial" w:cs="Arial"/>
                <w:sz w:val="18"/>
                <w:szCs w:val="18"/>
                <w:rtl/>
                <w:lang w:bidi="ar-LB"/>
              </w:rPr>
            </w:pPr>
            <w:r>
              <w:t xml:space="preserve">Implemented project with MSF for non-communicable diseases and mental health services. Subsidy for renewing chronic medications changed from 100,000 LBP to 50,000 LBP per patient. </w:t>
            </w:r>
            <w:proofErr w:type="gramStart"/>
            <w:r>
              <w:t>New</w:t>
            </w:r>
            <w:proofErr w:type="gramEnd"/>
            <w:r>
              <w:t xml:space="preserve"> pharmacist hired to expedite supply distribution. Psychological treatment started in May, examining 16 people in the first month.</w:t>
            </w:r>
          </w:p>
        </w:tc>
        <w:tc>
          <w:tcPr>
            <w:tcW w:w="2550" w:type="dxa"/>
            <w:tcMar>
              <w:top w:w="100" w:type="dxa"/>
              <w:left w:w="100" w:type="dxa"/>
              <w:bottom w:w="100" w:type="dxa"/>
              <w:right w:w="100" w:type="dxa"/>
            </w:tcMar>
          </w:tcPr>
          <w:p w14:paraId="1EB53349" w14:textId="7ED6CFA8" w:rsidR="00B25BA2" w:rsidRPr="003E3F1E" w:rsidRDefault="00B25BA2" w:rsidP="00B25BA2">
            <w:pPr>
              <w:spacing w:before="240" w:line="276" w:lineRule="auto"/>
              <w:jc w:val="both"/>
              <w:rPr>
                <w:rFonts w:ascii="Arial" w:eastAsia="Arial" w:hAnsi="Arial" w:cs="Arial"/>
                <w:sz w:val="18"/>
                <w:szCs w:val="18"/>
                <w:lang w:bidi="ar-LB"/>
              </w:rPr>
            </w:pPr>
            <w:r>
              <w:t>Value: 50,000 LBP per patient (subsidy), Frequency: Monthly</w:t>
            </w:r>
          </w:p>
        </w:tc>
        <w:tc>
          <w:tcPr>
            <w:tcW w:w="1675" w:type="dxa"/>
            <w:tcMar>
              <w:top w:w="100" w:type="dxa"/>
              <w:left w:w="100" w:type="dxa"/>
              <w:bottom w:w="100" w:type="dxa"/>
              <w:right w:w="100" w:type="dxa"/>
            </w:tcMar>
          </w:tcPr>
          <w:p w14:paraId="287D3DCE" w14:textId="78F315B1" w:rsidR="00B25BA2" w:rsidRDefault="00B25BA2" w:rsidP="00B25BA2">
            <w:pPr>
              <w:spacing w:before="240" w:line="276" w:lineRule="auto"/>
              <w:jc w:val="both"/>
              <w:rPr>
                <w:rFonts w:ascii="Arial" w:eastAsia="Arial" w:hAnsi="Arial" w:cs="Arial"/>
                <w:sz w:val="18"/>
                <w:szCs w:val="18"/>
                <w:lang w:bidi="ar-LB"/>
              </w:rPr>
            </w:pPr>
            <w:r w:rsidRPr="00B25BA2">
              <w:t>AMC</w:t>
            </w:r>
          </w:p>
        </w:tc>
        <w:tc>
          <w:tcPr>
            <w:tcW w:w="2615" w:type="dxa"/>
            <w:tcMar>
              <w:top w:w="100" w:type="dxa"/>
              <w:left w:w="100" w:type="dxa"/>
              <w:bottom w:w="100" w:type="dxa"/>
              <w:right w:w="100" w:type="dxa"/>
            </w:tcMar>
          </w:tcPr>
          <w:p w14:paraId="67B8C9D8" w14:textId="7BC331AB" w:rsidR="00B25BA2" w:rsidRPr="003E3F1E" w:rsidRDefault="00B25BA2" w:rsidP="00B25BA2">
            <w:pPr>
              <w:spacing w:before="240" w:line="276" w:lineRule="auto"/>
              <w:jc w:val="both"/>
              <w:rPr>
                <w:rFonts w:ascii="Arial" w:eastAsia="Arial" w:hAnsi="Arial" w:cs="Arial"/>
                <w:sz w:val="18"/>
                <w:szCs w:val="18"/>
                <w:lang w:bidi="ar-LB"/>
              </w:rPr>
            </w:pPr>
            <w:r>
              <w:t>Patients with non-communicable diseases and mental health needs</w:t>
            </w:r>
          </w:p>
        </w:tc>
      </w:tr>
      <w:tr w:rsidR="00B25BA2" w14:paraId="1F7DD211" w14:textId="77777777" w:rsidTr="007F4A83">
        <w:trPr>
          <w:trHeight w:val="772"/>
        </w:trPr>
        <w:tc>
          <w:tcPr>
            <w:tcW w:w="1285" w:type="dxa"/>
            <w:tcMar>
              <w:top w:w="100" w:type="dxa"/>
              <w:left w:w="100" w:type="dxa"/>
              <w:bottom w:w="100" w:type="dxa"/>
              <w:right w:w="100" w:type="dxa"/>
            </w:tcMar>
          </w:tcPr>
          <w:p w14:paraId="2255754A" w14:textId="4AF25833" w:rsidR="00B25BA2" w:rsidRDefault="00B25BA2" w:rsidP="00B25BA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Activity 3: </w:t>
            </w:r>
          </w:p>
        </w:tc>
        <w:tc>
          <w:tcPr>
            <w:tcW w:w="2525" w:type="dxa"/>
            <w:tcMar>
              <w:top w:w="100" w:type="dxa"/>
              <w:left w:w="100" w:type="dxa"/>
              <w:bottom w:w="100" w:type="dxa"/>
              <w:right w:w="100" w:type="dxa"/>
            </w:tcMar>
          </w:tcPr>
          <w:p w14:paraId="438165CF" w14:textId="56A9EFE9" w:rsidR="00B25BA2" w:rsidRPr="00621688" w:rsidRDefault="00B25BA2" w:rsidP="00B25BA2">
            <w:pPr>
              <w:spacing w:before="240" w:line="276" w:lineRule="auto"/>
              <w:jc w:val="both"/>
              <w:rPr>
                <w:rFonts w:ascii="Arial" w:eastAsia="Arial" w:hAnsi="Arial" w:cs="Arial"/>
                <w:sz w:val="18"/>
                <w:szCs w:val="18"/>
                <w:lang w:bidi="ar-LB"/>
              </w:rPr>
            </w:pPr>
            <w:r>
              <w:t xml:space="preserve">Medication Dispensing: Prescription medications prepared and dispensed by </w:t>
            </w:r>
            <w:proofErr w:type="gramStart"/>
            <w:r>
              <w:t>pharmacist</w:t>
            </w:r>
            <w:proofErr w:type="gramEnd"/>
            <w:r>
              <w:t xml:space="preserve"> with usage labels. Applications submitted for chronic disease patients to benefit from the Young Men's Christian Program for free chronic medications.</w:t>
            </w:r>
          </w:p>
        </w:tc>
        <w:tc>
          <w:tcPr>
            <w:tcW w:w="2550" w:type="dxa"/>
            <w:tcMar>
              <w:top w:w="100" w:type="dxa"/>
              <w:left w:w="100" w:type="dxa"/>
              <w:bottom w:w="100" w:type="dxa"/>
              <w:right w:w="100" w:type="dxa"/>
            </w:tcMar>
          </w:tcPr>
          <w:p w14:paraId="562B8C71" w14:textId="5FF4E3DC" w:rsidR="00B25BA2" w:rsidRPr="00621688" w:rsidRDefault="00B25BA2" w:rsidP="00B25BA2">
            <w:pPr>
              <w:spacing w:before="240" w:line="276" w:lineRule="auto"/>
              <w:jc w:val="both"/>
              <w:rPr>
                <w:rFonts w:ascii="Arial" w:eastAsia="Arial" w:hAnsi="Arial" w:cs="Arial"/>
                <w:sz w:val="18"/>
                <w:szCs w:val="18"/>
                <w:lang w:bidi="ar-LB"/>
              </w:rPr>
            </w:pPr>
            <w:r>
              <w:t>needed for prescriptions, Ongoing applications for chronic medications</w:t>
            </w:r>
          </w:p>
        </w:tc>
        <w:tc>
          <w:tcPr>
            <w:tcW w:w="1675" w:type="dxa"/>
            <w:tcMar>
              <w:top w:w="100" w:type="dxa"/>
              <w:left w:w="100" w:type="dxa"/>
              <w:bottom w:w="100" w:type="dxa"/>
              <w:right w:w="100" w:type="dxa"/>
            </w:tcMar>
          </w:tcPr>
          <w:p w14:paraId="5FB7A783" w14:textId="36B7716E" w:rsidR="00B25BA2" w:rsidRDefault="00B25BA2" w:rsidP="00B25BA2">
            <w:pPr>
              <w:spacing w:before="240" w:line="276" w:lineRule="auto"/>
              <w:jc w:val="both"/>
              <w:rPr>
                <w:rFonts w:ascii="Arial" w:eastAsia="Arial" w:hAnsi="Arial" w:cs="Arial"/>
                <w:sz w:val="18"/>
                <w:szCs w:val="18"/>
                <w:lang w:bidi="ar-LB"/>
              </w:rPr>
            </w:pPr>
            <w:r w:rsidRPr="00B25BA2">
              <w:t>AMC</w:t>
            </w:r>
          </w:p>
        </w:tc>
        <w:tc>
          <w:tcPr>
            <w:tcW w:w="2615" w:type="dxa"/>
            <w:tcMar>
              <w:top w:w="100" w:type="dxa"/>
              <w:left w:w="100" w:type="dxa"/>
              <w:bottom w:w="100" w:type="dxa"/>
              <w:right w:w="100" w:type="dxa"/>
            </w:tcMar>
          </w:tcPr>
          <w:p w14:paraId="23A22BFA" w14:textId="0CFC530E" w:rsidR="00B25BA2" w:rsidRDefault="00B25BA2" w:rsidP="00B25BA2">
            <w:pPr>
              <w:spacing w:before="240" w:line="276" w:lineRule="auto"/>
              <w:jc w:val="both"/>
              <w:rPr>
                <w:rFonts w:ascii="Arial" w:eastAsia="Arial" w:hAnsi="Arial" w:cs="Arial"/>
                <w:sz w:val="18"/>
                <w:szCs w:val="18"/>
                <w:lang w:bidi="ar-LB"/>
              </w:rPr>
            </w:pPr>
            <w:r>
              <w:t>Patients requiring medication, especially those with chronic diseases</w:t>
            </w:r>
          </w:p>
        </w:tc>
      </w:tr>
      <w:tr w:rsidR="00B25BA2" w14:paraId="17BD8026" w14:textId="77777777" w:rsidTr="009E4EBA">
        <w:trPr>
          <w:trHeight w:val="1040"/>
        </w:trPr>
        <w:tc>
          <w:tcPr>
            <w:tcW w:w="1285" w:type="dxa"/>
            <w:tcMar>
              <w:top w:w="100" w:type="dxa"/>
              <w:left w:w="100" w:type="dxa"/>
              <w:bottom w:w="100" w:type="dxa"/>
              <w:right w:w="100" w:type="dxa"/>
            </w:tcMar>
          </w:tcPr>
          <w:p w14:paraId="0E06C834" w14:textId="5EF02D96" w:rsidR="00B25BA2" w:rsidRDefault="00B25BA2" w:rsidP="00B25BA2">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Activity 4:</w:t>
            </w:r>
          </w:p>
        </w:tc>
        <w:tc>
          <w:tcPr>
            <w:tcW w:w="2525" w:type="dxa"/>
            <w:tcMar>
              <w:top w:w="100" w:type="dxa"/>
              <w:left w:w="100" w:type="dxa"/>
              <w:bottom w:w="100" w:type="dxa"/>
              <w:right w:w="100" w:type="dxa"/>
            </w:tcMar>
          </w:tcPr>
          <w:p w14:paraId="353B3042" w14:textId="748F4259" w:rsidR="00B25BA2" w:rsidRDefault="00B25BA2" w:rsidP="00B25BA2">
            <w:pPr>
              <w:spacing w:before="240" w:line="276" w:lineRule="auto"/>
              <w:jc w:val="both"/>
              <w:rPr>
                <w:rFonts w:ascii="Arial" w:eastAsia="Arial" w:hAnsi="Arial" w:cs="Arial"/>
                <w:sz w:val="18"/>
                <w:szCs w:val="18"/>
                <w:rtl/>
                <w:lang w:bidi="ar-LB"/>
              </w:rPr>
            </w:pPr>
            <w:r>
              <w:t>Faced challenges in achieving goals due to high volume of services and patients, necessitating service provision to all.</w:t>
            </w:r>
          </w:p>
        </w:tc>
        <w:tc>
          <w:tcPr>
            <w:tcW w:w="2550" w:type="dxa"/>
            <w:tcMar>
              <w:top w:w="100" w:type="dxa"/>
              <w:left w:w="100" w:type="dxa"/>
              <w:bottom w:w="100" w:type="dxa"/>
              <w:right w:w="100" w:type="dxa"/>
            </w:tcMar>
          </w:tcPr>
          <w:p w14:paraId="3AB724C0" w14:textId="504917B5" w:rsidR="00B25BA2" w:rsidRDefault="00B25BA2" w:rsidP="00B25BA2">
            <w:pPr>
              <w:spacing w:before="240" w:line="276" w:lineRule="auto"/>
              <w:jc w:val="both"/>
              <w:rPr>
                <w:rFonts w:ascii="Arial" w:eastAsia="Arial" w:hAnsi="Arial" w:cs="Arial"/>
                <w:sz w:val="18"/>
                <w:szCs w:val="18"/>
                <w:rtl/>
                <w:lang w:bidi="ar-LB"/>
              </w:rPr>
            </w:pPr>
            <w:r>
              <w:t>Ongoing</w:t>
            </w:r>
          </w:p>
        </w:tc>
        <w:tc>
          <w:tcPr>
            <w:tcW w:w="1675" w:type="dxa"/>
            <w:tcMar>
              <w:top w:w="100" w:type="dxa"/>
              <w:left w:w="100" w:type="dxa"/>
              <w:bottom w:w="100" w:type="dxa"/>
              <w:right w:w="100" w:type="dxa"/>
            </w:tcMar>
          </w:tcPr>
          <w:p w14:paraId="1F09AC40" w14:textId="115611D7" w:rsidR="00B25BA2" w:rsidRDefault="00B25BA2" w:rsidP="00B25BA2">
            <w:pPr>
              <w:spacing w:before="240" w:line="276" w:lineRule="auto"/>
              <w:jc w:val="both"/>
              <w:rPr>
                <w:rFonts w:ascii="Arial" w:eastAsia="Arial" w:hAnsi="Arial" w:cs="Arial"/>
                <w:sz w:val="18"/>
                <w:szCs w:val="18"/>
                <w:lang w:bidi="ar-LB"/>
              </w:rPr>
            </w:pPr>
            <w:r w:rsidRPr="00B25BA2">
              <w:t>AMC</w:t>
            </w:r>
          </w:p>
        </w:tc>
        <w:tc>
          <w:tcPr>
            <w:tcW w:w="2615" w:type="dxa"/>
            <w:tcMar>
              <w:top w:w="100" w:type="dxa"/>
              <w:left w:w="100" w:type="dxa"/>
              <w:bottom w:w="100" w:type="dxa"/>
              <w:right w:w="100" w:type="dxa"/>
            </w:tcMa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B25BA2" w:rsidRPr="008331C9" w14:paraId="18171E40" w14:textId="77777777" w:rsidTr="008331C9">
              <w:trPr>
                <w:tblCellSpacing w:w="15" w:type="dxa"/>
              </w:trPr>
              <w:tc>
                <w:tcPr>
                  <w:tcW w:w="36" w:type="dxa"/>
                  <w:vAlign w:val="center"/>
                  <w:hideMark/>
                </w:tcPr>
                <w:p w14:paraId="07DF2EE8" w14:textId="77777777" w:rsidR="00B25BA2" w:rsidRPr="008331C9" w:rsidRDefault="00B25BA2" w:rsidP="00B25BA2">
                  <w:pPr>
                    <w:spacing w:after="0" w:line="240" w:lineRule="auto"/>
                    <w:rPr>
                      <w:rFonts w:ascii="Times New Roman" w:eastAsia="Times New Roman" w:hAnsi="Times New Roman" w:cs="Times New Roman"/>
                    </w:rPr>
                  </w:pPr>
                </w:p>
              </w:tc>
            </w:tr>
          </w:tbl>
          <w:p w14:paraId="49F037EB" w14:textId="77777777" w:rsidR="00B25BA2" w:rsidRPr="008331C9" w:rsidRDefault="00B25BA2" w:rsidP="00B25BA2">
            <w:pPr>
              <w:rPr>
                <w:rFonts w:ascii="Times New Roman" w:eastAsia="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4"/>
            </w:tblGrid>
            <w:tr w:rsidR="00B25BA2" w:rsidRPr="008331C9" w14:paraId="0E91D66B" w14:textId="77777777" w:rsidTr="008331C9">
              <w:trPr>
                <w:tblCellSpacing w:w="15" w:type="dxa"/>
              </w:trPr>
              <w:tc>
                <w:tcPr>
                  <w:tcW w:w="1144" w:type="dxa"/>
                  <w:vAlign w:val="center"/>
                  <w:hideMark/>
                </w:tcPr>
                <w:p w14:paraId="1F9E14D4" w14:textId="77777777" w:rsidR="00B25BA2" w:rsidRPr="008331C9" w:rsidRDefault="00B25BA2" w:rsidP="00B25BA2">
                  <w:pPr>
                    <w:spacing w:after="0" w:line="240" w:lineRule="auto"/>
                    <w:rPr>
                      <w:rFonts w:ascii="Times New Roman" w:eastAsia="Times New Roman" w:hAnsi="Times New Roman" w:cs="Times New Roman"/>
                    </w:rPr>
                  </w:pPr>
                  <w:r w:rsidRPr="008331C9">
                    <w:rPr>
                      <w:rFonts w:ascii="Times New Roman" w:eastAsia="Times New Roman" w:hAnsi="Times New Roman" w:cs="Times New Roman"/>
                    </w:rPr>
                    <w:t>All patients</w:t>
                  </w:r>
                </w:p>
              </w:tc>
            </w:tr>
          </w:tbl>
          <w:p w14:paraId="5121C633" w14:textId="13D440D5" w:rsidR="00B25BA2" w:rsidRDefault="00B25BA2" w:rsidP="00B25BA2">
            <w:pPr>
              <w:spacing w:before="240" w:line="276" w:lineRule="auto"/>
              <w:jc w:val="both"/>
              <w:rPr>
                <w:rFonts w:ascii="Arial" w:eastAsia="Arial" w:hAnsi="Arial" w:cs="Arial"/>
                <w:sz w:val="18"/>
                <w:szCs w:val="18"/>
                <w:lang w:bidi="ar-LB"/>
              </w:rPr>
            </w:pPr>
          </w:p>
        </w:tc>
      </w:tr>
      <w:tr w:rsidR="00B25BA2" w14:paraId="52999E81" w14:textId="77777777" w:rsidTr="009E4EBA">
        <w:trPr>
          <w:trHeight w:val="1040"/>
        </w:trPr>
        <w:tc>
          <w:tcPr>
            <w:tcW w:w="1285" w:type="dxa"/>
            <w:tcMar>
              <w:top w:w="100" w:type="dxa"/>
              <w:left w:w="100" w:type="dxa"/>
              <w:bottom w:w="100" w:type="dxa"/>
              <w:right w:w="100" w:type="dxa"/>
            </w:tcMar>
          </w:tcPr>
          <w:p w14:paraId="6D5251A5" w14:textId="41409540" w:rsidR="00B25BA2" w:rsidRDefault="00B25BA2" w:rsidP="00B25BA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Activity 5:</w:t>
            </w:r>
          </w:p>
        </w:tc>
        <w:tc>
          <w:tcPr>
            <w:tcW w:w="2525" w:type="dxa"/>
            <w:tcMar>
              <w:top w:w="100" w:type="dxa"/>
              <w:left w:w="100" w:type="dxa"/>
              <w:bottom w:w="100" w:type="dxa"/>
              <w:right w:w="100" w:type="dxa"/>
            </w:tcMar>
          </w:tcPr>
          <w:p w14:paraId="0A130F78" w14:textId="664A1822" w:rsidR="00B25BA2" w:rsidRDefault="00B25BA2" w:rsidP="00B25BA2">
            <w:pPr>
              <w:spacing w:before="240" w:line="276" w:lineRule="auto"/>
              <w:jc w:val="both"/>
              <w:rPr>
                <w:rFonts w:ascii="Arial" w:eastAsia="Arial" w:hAnsi="Arial" w:cs="Arial"/>
                <w:sz w:val="18"/>
                <w:szCs w:val="18"/>
                <w:lang w:bidi="ar-LB"/>
              </w:rPr>
            </w:pPr>
            <w:r>
              <w:t>Adhere to high-quality standards in all operations.</w:t>
            </w:r>
          </w:p>
        </w:tc>
        <w:tc>
          <w:tcPr>
            <w:tcW w:w="2550" w:type="dxa"/>
            <w:tcMar>
              <w:top w:w="100" w:type="dxa"/>
              <w:left w:w="100" w:type="dxa"/>
              <w:bottom w:w="100" w:type="dxa"/>
              <w:right w:w="100" w:type="dxa"/>
            </w:tcMar>
          </w:tcPr>
          <w:p w14:paraId="1845310F" w14:textId="3B06128D" w:rsidR="00B25BA2" w:rsidRPr="000D118A" w:rsidRDefault="00B25BA2" w:rsidP="00B25BA2">
            <w:pPr>
              <w:spacing w:before="240" w:line="276" w:lineRule="auto"/>
              <w:jc w:val="both"/>
              <w:rPr>
                <w:rFonts w:ascii="Arial" w:eastAsia="Arial" w:hAnsi="Arial" w:cs="Arial"/>
                <w:sz w:val="18"/>
                <w:szCs w:val="18"/>
                <w:rtl/>
                <w:lang w:bidi="ar-LB"/>
              </w:rPr>
            </w:pPr>
            <w:r>
              <w:t>Ongoing</w:t>
            </w:r>
          </w:p>
        </w:tc>
        <w:tc>
          <w:tcPr>
            <w:tcW w:w="1675" w:type="dxa"/>
            <w:tcMar>
              <w:top w:w="100" w:type="dxa"/>
              <w:left w:w="100" w:type="dxa"/>
              <w:bottom w:w="100" w:type="dxa"/>
              <w:right w:w="100" w:type="dxa"/>
            </w:tcMar>
          </w:tcPr>
          <w:p w14:paraId="3177C459" w14:textId="676FB176" w:rsidR="00B25BA2" w:rsidRDefault="00B25BA2" w:rsidP="00B25BA2">
            <w:pPr>
              <w:spacing w:before="240" w:line="276" w:lineRule="auto"/>
              <w:jc w:val="both"/>
              <w:rPr>
                <w:rFonts w:ascii="Arial" w:eastAsia="Arial" w:hAnsi="Arial" w:cs="Arial"/>
                <w:sz w:val="18"/>
                <w:szCs w:val="18"/>
                <w:lang w:bidi="ar-LB"/>
              </w:rPr>
            </w:pPr>
            <w:r w:rsidRPr="00B25BA2">
              <w:t>AMC</w:t>
            </w:r>
          </w:p>
        </w:tc>
        <w:tc>
          <w:tcPr>
            <w:tcW w:w="2615" w:type="dxa"/>
            <w:tcMar>
              <w:top w:w="100" w:type="dxa"/>
              <w:left w:w="100" w:type="dxa"/>
              <w:bottom w:w="100" w:type="dxa"/>
              <w:right w:w="100" w:type="dxa"/>
            </w:tcMar>
          </w:tcPr>
          <w:p w14:paraId="5AB45123" w14:textId="759FD56A" w:rsidR="00B25BA2" w:rsidRPr="005D1FBE" w:rsidRDefault="00B25BA2" w:rsidP="00B25BA2">
            <w:pPr>
              <w:spacing w:before="240" w:line="276" w:lineRule="auto"/>
              <w:jc w:val="both"/>
              <w:rPr>
                <w:rFonts w:ascii="Arial" w:eastAsia="Arial" w:hAnsi="Arial" w:cs="Arial"/>
                <w:sz w:val="18"/>
                <w:szCs w:val="18"/>
                <w:lang w:bidi="ar-LB"/>
              </w:rPr>
            </w:pPr>
            <w:r>
              <w:t>All patients and staff</w:t>
            </w:r>
          </w:p>
        </w:tc>
      </w:tr>
      <w:tr w:rsidR="00B25BA2" w14:paraId="02335ECD" w14:textId="77777777" w:rsidTr="009E4EBA">
        <w:trPr>
          <w:trHeight w:val="1040"/>
        </w:trPr>
        <w:tc>
          <w:tcPr>
            <w:tcW w:w="1285" w:type="dxa"/>
            <w:tcMar>
              <w:top w:w="100" w:type="dxa"/>
              <w:left w:w="100" w:type="dxa"/>
              <w:bottom w:w="100" w:type="dxa"/>
              <w:right w:w="100" w:type="dxa"/>
            </w:tcMar>
          </w:tcPr>
          <w:p w14:paraId="3B510378" w14:textId="04E66CA1" w:rsidR="00B25BA2" w:rsidRDefault="00B25BA2" w:rsidP="00B25BA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Activity 6:</w:t>
            </w:r>
          </w:p>
        </w:tc>
        <w:tc>
          <w:tcPr>
            <w:tcW w:w="2525" w:type="dxa"/>
            <w:tcMar>
              <w:top w:w="100" w:type="dxa"/>
              <w:left w:w="100" w:type="dxa"/>
              <w:bottom w:w="100" w:type="dxa"/>
              <w:right w:w="100" w:type="dxa"/>
            </w:tcMar>
          </w:tcPr>
          <w:p w14:paraId="2DFED86E" w14:textId="1F777F32" w:rsidR="00B25BA2" w:rsidRPr="008E4EA5" w:rsidRDefault="00B25BA2" w:rsidP="00B25BA2">
            <w:pPr>
              <w:spacing w:before="240" w:line="276" w:lineRule="auto"/>
              <w:jc w:val="both"/>
              <w:rPr>
                <w:rFonts w:ascii="Arial" w:eastAsia="Arial" w:hAnsi="Arial" w:cs="Arial"/>
                <w:sz w:val="18"/>
                <w:szCs w:val="18"/>
                <w:lang w:bidi="ar-LB"/>
              </w:rPr>
            </w:pPr>
            <w:r>
              <w:t>Awaiting project with the World Bank for distribution of medical packages to people with limited income registered with the Ministry of Social Affairs.</w:t>
            </w:r>
          </w:p>
        </w:tc>
        <w:tc>
          <w:tcPr>
            <w:tcW w:w="2550" w:type="dxa"/>
            <w:tcMar>
              <w:top w:w="100" w:type="dxa"/>
              <w:left w:w="100" w:type="dxa"/>
              <w:bottom w:w="100" w:type="dxa"/>
              <w:right w:w="100" w:type="dxa"/>
            </w:tcMar>
          </w:tcPr>
          <w:p w14:paraId="24C1B287" w14:textId="21B91D3F" w:rsidR="00B25BA2" w:rsidRPr="009E7C47" w:rsidRDefault="00B25BA2" w:rsidP="00B25BA2">
            <w:pPr>
              <w:spacing w:before="240" w:line="276" w:lineRule="auto"/>
              <w:jc w:val="both"/>
              <w:rPr>
                <w:rFonts w:ascii="Arial" w:eastAsia="Arial" w:hAnsi="Arial" w:cs="Arial"/>
                <w:sz w:val="18"/>
                <w:szCs w:val="18"/>
                <w:lang w:bidi="ar-LB"/>
              </w:rPr>
            </w:pPr>
            <w:r>
              <w:t>Pending project initiation</w:t>
            </w:r>
          </w:p>
        </w:tc>
        <w:tc>
          <w:tcPr>
            <w:tcW w:w="1675" w:type="dxa"/>
            <w:tcMar>
              <w:top w:w="100" w:type="dxa"/>
              <w:left w:w="100" w:type="dxa"/>
              <w:bottom w:w="100" w:type="dxa"/>
              <w:right w:w="100" w:type="dxa"/>
            </w:tcMar>
          </w:tcPr>
          <w:p w14:paraId="35EAB238" w14:textId="5A8A88DC" w:rsidR="00B25BA2" w:rsidRPr="00B25BA2" w:rsidRDefault="00B25BA2" w:rsidP="00B25BA2">
            <w:pPr>
              <w:spacing w:before="240" w:line="276" w:lineRule="auto"/>
              <w:jc w:val="both"/>
            </w:pPr>
            <w:r w:rsidRPr="00B25BA2">
              <w:t>AMC</w:t>
            </w:r>
          </w:p>
        </w:tc>
        <w:tc>
          <w:tcPr>
            <w:tcW w:w="2615" w:type="dxa"/>
            <w:tcMar>
              <w:top w:w="100" w:type="dxa"/>
              <w:left w:w="100" w:type="dxa"/>
              <w:bottom w:w="100" w:type="dxa"/>
              <w:right w:w="100" w:type="dxa"/>
            </w:tcMar>
          </w:tcPr>
          <w:p w14:paraId="07C3EBA2" w14:textId="2FF10A79" w:rsidR="00B25BA2" w:rsidRDefault="00B25BA2" w:rsidP="00B25BA2">
            <w:pPr>
              <w:spacing w:before="240" w:line="276" w:lineRule="auto"/>
              <w:jc w:val="both"/>
              <w:rPr>
                <w:rFonts w:ascii="Arial" w:eastAsia="Arial" w:hAnsi="Arial" w:cs="Arial"/>
                <w:sz w:val="18"/>
                <w:szCs w:val="18"/>
                <w:lang w:bidi="ar-LB"/>
              </w:rPr>
            </w:pPr>
            <w:r>
              <w:t>Low-income individuals registered with Ministry of Social Affairs</w:t>
            </w:r>
          </w:p>
        </w:tc>
      </w:tr>
    </w:tbl>
    <w:p w14:paraId="5BEA01AD" w14:textId="77777777" w:rsidR="002843CA" w:rsidRDefault="002843CA"/>
    <w:p w14:paraId="69DF27C6" w14:textId="77777777" w:rsidR="002523A9" w:rsidRDefault="002523A9">
      <w:pPr>
        <w:pStyle w:val="Heading2"/>
      </w:pPr>
    </w:p>
    <w:p w14:paraId="44F6293C" w14:textId="77777777" w:rsidR="002523A9" w:rsidRDefault="002523A9">
      <w:pPr>
        <w:pStyle w:val="Heading2"/>
      </w:pPr>
    </w:p>
    <w:p w14:paraId="28EB467E" w14:textId="77777777" w:rsidR="002523A9" w:rsidRDefault="002523A9">
      <w:pPr>
        <w:pStyle w:val="Heading2"/>
      </w:pPr>
    </w:p>
    <w:p w14:paraId="3B4F3BD0" w14:textId="3298BF2F" w:rsidR="002843CA" w:rsidRDefault="00CD6E72">
      <w:pPr>
        <w:pStyle w:val="Heading2"/>
      </w:pPr>
      <w:r>
        <w:t>Challenges</w:t>
      </w:r>
    </w:p>
    <w:p w14:paraId="69B67EF7" w14:textId="77777777" w:rsidR="002843CA" w:rsidRDefault="00CD6E72">
      <w:pPr>
        <w:rPr>
          <w:i/>
        </w:rPr>
      </w:pPr>
      <w:r>
        <w:rPr>
          <w:i/>
        </w:rPr>
        <w:t>Overview of any challenges encountered during the reporting period and how they were tackled</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5575"/>
        <w:gridCol w:w="5215"/>
      </w:tblGrid>
      <w:tr w:rsidR="002843CA" w14:paraId="079B2635" w14:textId="77777777" w:rsidTr="00C7549C">
        <w:tc>
          <w:tcPr>
            <w:tcW w:w="5575" w:type="dxa"/>
            <w:shd w:val="clear" w:color="auto" w:fill="E7E6E6"/>
          </w:tcPr>
          <w:p w14:paraId="1931B2DC" w14:textId="77777777" w:rsidR="002843CA" w:rsidRDefault="00CD6E72">
            <w:pPr>
              <w:jc w:val="center"/>
            </w:pPr>
            <w:r>
              <w:t>Challenge(s)</w:t>
            </w:r>
          </w:p>
        </w:tc>
        <w:tc>
          <w:tcPr>
            <w:tcW w:w="5215" w:type="dxa"/>
            <w:shd w:val="clear" w:color="auto" w:fill="E7E6E6"/>
          </w:tcPr>
          <w:p w14:paraId="22A74F55" w14:textId="77777777" w:rsidR="002843CA" w:rsidRDefault="00CD6E72">
            <w:pPr>
              <w:jc w:val="center"/>
            </w:pPr>
            <w:r>
              <w:t>Response(s)</w:t>
            </w:r>
          </w:p>
        </w:tc>
      </w:tr>
      <w:tr w:rsidR="00737D47" w14:paraId="174C40EC" w14:textId="77777777" w:rsidTr="00C7549C">
        <w:tc>
          <w:tcPr>
            <w:tcW w:w="5575" w:type="dxa"/>
          </w:tcPr>
          <w:p w14:paraId="4800E9BB" w14:textId="440567D0" w:rsidR="00DF7F9B" w:rsidRPr="00F859D3" w:rsidRDefault="001C05D3">
            <w:pPr>
              <w:rPr>
                <w:rFonts w:cstheme="minorBidi"/>
                <w:lang w:bidi="ar-LB"/>
              </w:rPr>
            </w:pPr>
            <w:r>
              <w:t>High volume of services and patients necessitating the need to provide services to all</w:t>
            </w:r>
          </w:p>
        </w:tc>
        <w:tc>
          <w:tcPr>
            <w:tcW w:w="5215" w:type="dxa"/>
          </w:tcPr>
          <w:p w14:paraId="66138E70" w14:textId="00E904F6" w:rsidR="00173C64" w:rsidRPr="0056631C" w:rsidRDefault="00CD0526" w:rsidP="0056631C">
            <w:pPr>
              <w:pStyle w:val="ListParagraph"/>
              <w:rPr>
                <w:rFonts w:cstheme="minorBidi"/>
                <w:lang w:bidi="ar-LB"/>
              </w:rPr>
            </w:pPr>
            <w:r>
              <w:t>Maintained all services at supported prices in collaboration with AICA and the Ministry of Public Health. Ensured pricing remains accessible (400,000 LBP for GP, 600,000 LBP for specialists).</w:t>
            </w:r>
          </w:p>
        </w:tc>
      </w:tr>
      <w:tr w:rsidR="00E20E28" w14:paraId="38BCD6C6" w14:textId="77777777" w:rsidTr="00C7549C">
        <w:tc>
          <w:tcPr>
            <w:tcW w:w="5575" w:type="dxa"/>
          </w:tcPr>
          <w:p w14:paraId="5FB8DB3C" w14:textId="1FD5AA56" w:rsidR="00E20E28" w:rsidRPr="00325F1E" w:rsidRDefault="00CD0526">
            <w:pPr>
              <w:rPr>
                <w:rFonts w:cstheme="minorBidi"/>
                <w:lang w:bidi="ar-LB"/>
              </w:rPr>
            </w:pPr>
            <w:r>
              <w:t>Need to provide timely and efficient medication dispensing</w:t>
            </w:r>
          </w:p>
        </w:tc>
        <w:tc>
          <w:tcPr>
            <w:tcW w:w="5215" w:type="dxa"/>
          </w:tcPr>
          <w:p w14:paraId="51BF7373" w14:textId="3B2C2B6C" w:rsidR="00E20E28" w:rsidRPr="00C06233" w:rsidRDefault="00CD0526" w:rsidP="009541EB">
            <w:pPr>
              <w:pStyle w:val="ListParagraph"/>
              <w:rPr>
                <w:rFonts w:cstheme="minorBidi"/>
                <w:lang w:bidi="ar-LB"/>
              </w:rPr>
            </w:pPr>
            <w:r>
              <w:t>Hired a new pharmacist to speed up the distribution and purchase of patient supplies, ensuring medications are promptly prepared and dispensed with appropriate labels.</w:t>
            </w:r>
          </w:p>
        </w:tc>
      </w:tr>
      <w:tr w:rsidR="000145F5" w14:paraId="2FCB7165" w14:textId="77777777" w:rsidTr="00C7549C">
        <w:tc>
          <w:tcPr>
            <w:tcW w:w="5575" w:type="dxa"/>
          </w:tcPr>
          <w:p w14:paraId="0109A70F" w14:textId="4AEC7098" w:rsidR="000145F5" w:rsidRPr="000145F5" w:rsidRDefault="00CD0526">
            <w:pPr>
              <w:rPr>
                <w:rFonts w:ascii="Segoe UI" w:hAnsi="Segoe UI" w:cs="Segoe UI"/>
                <w:color w:val="0D0D0D"/>
                <w:sz w:val="21"/>
                <w:szCs w:val="21"/>
                <w:shd w:val="clear" w:color="auto" w:fill="FFFFFF"/>
              </w:rPr>
            </w:pPr>
            <w:r>
              <w:t>Demand for affordable chronic medication renewals</w:t>
            </w:r>
          </w:p>
        </w:tc>
        <w:tc>
          <w:tcPr>
            <w:tcW w:w="5215" w:type="dxa"/>
          </w:tcPr>
          <w:p w14:paraId="6A5A9322" w14:textId="30FAA549" w:rsidR="000145F5" w:rsidRPr="009541EB" w:rsidRDefault="00CD0526" w:rsidP="009541EB">
            <w:pPr>
              <w:pStyle w:val="ListParagraph"/>
              <w:rPr>
                <w:rFonts w:cstheme="minorBidi"/>
                <w:lang w:bidi="ar-LB"/>
              </w:rPr>
            </w:pPr>
            <w:r>
              <w:t>Modified the subsidy for renewing chronic medications from 100,000 LBP to 50,000 LBP per patient, which increased patient interest in renewing medications at this subsidized price.</w:t>
            </w:r>
          </w:p>
        </w:tc>
      </w:tr>
      <w:tr w:rsidR="000145F5" w14:paraId="322882CE" w14:textId="77777777" w:rsidTr="00C7549C">
        <w:tc>
          <w:tcPr>
            <w:tcW w:w="5575" w:type="dxa"/>
          </w:tcPr>
          <w:p w14:paraId="10F1D3A1" w14:textId="7A951CC7" w:rsidR="000145F5" w:rsidRPr="000145F5" w:rsidRDefault="00F41B6C">
            <w:pPr>
              <w:rPr>
                <w:rFonts w:ascii="Segoe UI" w:hAnsi="Segoe UI" w:cs="Segoe UI"/>
                <w:color w:val="0D0D0D"/>
                <w:sz w:val="21"/>
                <w:szCs w:val="21"/>
                <w:shd w:val="clear" w:color="auto" w:fill="FFFFFF"/>
              </w:rPr>
            </w:pPr>
            <w:r>
              <w:t>Psychological treatment needs</w:t>
            </w:r>
          </w:p>
        </w:tc>
        <w:tc>
          <w:tcPr>
            <w:tcW w:w="5215" w:type="dxa"/>
          </w:tcPr>
          <w:p w14:paraId="2850786C" w14:textId="0475240B" w:rsidR="000145F5" w:rsidRPr="009541EB" w:rsidRDefault="00F41B6C" w:rsidP="009541EB">
            <w:pPr>
              <w:pStyle w:val="ListParagraph"/>
              <w:rPr>
                <w:rFonts w:cstheme="minorBidi"/>
                <w:lang w:bidi="ar-LB"/>
              </w:rPr>
            </w:pPr>
            <w:r>
              <w:t>Initiated psychological treatment services starting from the first of May.</w:t>
            </w:r>
          </w:p>
        </w:tc>
      </w:tr>
    </w:tbl>
    <w:p w14:paraId="5DF5C103" w14:textId="77777777" w:rsidR="002843CA" w:rsidRPr="005E64F5" w:rsidRDefault="002843CA">
      <w:pPr>
        <w:rPr>
          <w:sz w:val="2"/>
          <w:szCs w:val="2"/>
        </w:rPr>
      </w:pPr>
    </w:p>
    <w:p w14:paraId="1E0EF201" w14:textId="5691E011" w:rsidR="002843CA" w:rsidRPr="005E64F5" w:rsidRDefault="00CD6E72" w:rsidP="005E64F5">
      <w:pPr>
        <w:pStyle w:val="Heading2"/>
      </w:pPr>
      <w:r>
        <w:t>Monitoring</w:t>
      </w: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5035"/>
        <w:gridCol w:w="2250"/>
        <w:gridCol w:w="1620"/>
        <w:gridCol w:w="1980"/>
      </w:tblGrid>
      <w:tr w:rsidR="002843CA" w14:paraId="0A7A9290" w14:textId="77777777" w:rsidTr="00DD61D5">
        <w:tc>
          <w:tcPr>
            <w:tcW w:w="5035" w:type="dxa"/>
            <w:shd w:val="clear" w:color="auto" w:fill="E7E6E6"/>
            <w:vAlign w:val="center"/>
          </w:tcPr>
          <w:p w14:paraId="3E66D3F3" w14:textId="77777777" w:rsidR="002843CA" w:rsidRDefault="00CD6E72">
            <w:pPr>
              <w:jc w:val="center"/>
            </w:pPr>
            <w:r>
              <w:t>Indicators</w:t>
            </w:r>
          </w:p>
        </w:tc>
        <w:tc>
          <w:tcPr>
            <w:tcW w:w="2250"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980"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DD61D5">
        <w:trPr>
          <w:trHeight w:val="385"/>
        </w:trPr>
        <w:tc>
          <w:tcPr>
            <w:tcW w:w="5035" w:type="dxa"/>
          </w:tcPr>
          <w:p w14:paraId="1B5557EF" w14:textId="6E2A5E3C" w:rsidR="002843CA" w:rsidRPr="00FA3D44" w:rsidRDefault="00CD6E72" w:rsidP="00D332CE">
            <w:pPr>
              <w:rPr>
                <w:rFonts w:cstheme="minorBidi"/>
                <w:rtl/>
                <w:lang w:bidi="ar-LB"/>
              </w:rPr>
            </w:pPr>
            <w:r w:rsidRPr="00D332CE">
              <w:rPr>
                <w:b/>
                <w:bCs/>
                <w:sz w:val="26"/>
                <w:szCs w:val="26"/>
              </w:rPr>
              <w:t>Health activity 1:</w:t>
            </w:r>
            <w:r w:rsidRPr="00D332CE">
              <w:t xml:space="preserve"> </w:t>
            </w:r>
            <w:r w:rsidR="00D332CE">
              <w:t>Services</w:t>
            </w:r>
          </w:p>
          <w:p w14:paraId="341B3973" w14:textId="77777777" w:rsidR="002843CA" w:rsidRDefault="002843CA"/>
        </w:tc>
        <w:tc>
          <w:tcPr>
            <w:tcW w:w="2250" w:type="dxa"/>
          </w:tcPr>
          <w:p w14:paraId="1377D183" w14:textId="27120C53" w:rsidR="002843CA" w:rsidRDefault="009009EA" w:rsidP="00072048">
            <w:r>
              <w:t>3</w:t>
            </w:r>
            <w:r w:rsidR="00B14F2D">
              <w:t>,</w:t>
            </w:r>
            <w:r>
              <w:t>216</w:t>
            </w:r>
          </w:p>
        </w:tc>
        <w:tc>
          <w:tcPr>
            <w:tcW w:w="1620" w:type="dxa"/>
          </w:tcPr>
          <w:p w14:paraId="76AD552B" w14:textId="7845982A" w:rsidR="002843CA" w:rsidRDefault="00D332CE">
            <w:r>
              <w:t>6,000</w:t>
            </w:r>
          </w:p>
        </w:tc>
        <w:tc>
          <w:tcPr>
            <w:tcW w:w="1980" w:type="dxa"/>
          </w:tcPr>
          <w:p w14:paraId="72A956DE" w14:textId="47AD32BD" w:rsidR="002843CA" w:rsidRDefault="004A2E38" w:rsidP="00072048">
            <w:r>
              <w:t>53</w:t>
            </w:r>
            <w:r w:rsidR="00CC70A8">
              <w:t>.</w:t>
            </w:r>
            <w:r>
              <w:t>6</w:t>
            </w:r>
            <w:r w:rsidR="00FD37F9">
              <w:t>%</w:t>
            </w:r>
          </w:p>
        </w:tc>
      </w:tr>
      <w:tr w:rsidR="002843CA" w14:paraId="4FAC929F" w14:textId="77777777" w:rsidTr="00DD61D5">
        <w:trPr>
          <w:trHeight w:val="925"/>
        </w:trPr>
        <w:tc>
          <w:tcPr>
            <w:tcW w:w="5035" w:type="dxa"/>
          </w:tcPr>
          <w:p w14:paraId="247BE66F" w14:textId="3190B0D1" w:rsidR="002843CA" w:rsidRDefault="00CD6E72" w:rsidP="00DD61D5">
            <w:r w:rsidRPr="00D332CE">
              <w:rPr>
                <w:b/>
                <w:bCs/>
                <w:sz w:val="26"/>
                <w:szCs w:val="26"/>
              </w:rPr>
              <w:t>Health activity 2:</w:t>
            </w:r>
            <w:r>
              <w:t xml:space="preserve"> </w:t>
            </w:r>
            <w:r w:rsidR="00D332CE" w:rsidRPr="00D332CE">
              <w:t>Individuals (with duplication) who benefited from services, disaggregation between male and female.</w:t>
            </w:r>
          </w:p>
        </w:tc>
        <w:tc>
          <w:tcPr>
            <w:tcW w:w="2250" w:type="dxa"/>
          </w:tcPr>
          <w:p w14:paraId="64263B7C" w14:textId="3BCCA206" w:rsidR="00D21277" w:rsidRDefault="00D21277" w:rsidP="00015703">
            <w:r>
              <w:t xml:space="preserve">Female: </w:t>
            </w:r>
            <w:r w:rsidR="00803A70">
              <w:t>1</w:t>
            </w:r>
            <w:r w:rsidR="00781149">
              <w:t>,</w:t>
            </w:r>
            <w:r w:rsidR="00803A70">
              <w:t>949</w:t>
            </w:r>
          </w:p>
          <w:p w14:paraId="1E6FDF6A" w14:textId="77777777" w:rsidR="00015703" w:rsidRDefault="00015703" w:rsidP="00015703"/>
          <w:p w14:paraId="4043F9FB" w14:textId="59E1E3CE" w:rsidR="00D21277" w:rsidRDefault="00D21277" w:rsidP="00015703">
            <w:r>
              <w:t xml:space="preserve">Male: </w:t>
            </w:r>
            <w:r w:rsidR="00E84B4E">
              <w:t>1,</w:t>
            </w:r>
            <w:r w:rsidR="00A02B9B">
              <w:t>267</w:t>
            </w:r>
          </w:p>
        </w:tc>
        <w:tc>
          <w:tcPr>
            <w:tcW w:w="1620" w:type="dxa"/>
          </w:tcPr>
          <w:p w14:paraId="1A02048F" w14:textId="44DAA007" w:rsidR="00D21277" w:rsidRDefault="00D21277" w:rsidP="00D21277">
            <w:r>
              <w:t>Female: 3,000</w:t>
            </w:r>
          </w:p>
          <w:p w14:paraId="123A0111" w14:textId="77777777" w:rsidR="00015703" w:rsidRDefault="00015703" w:rsidP="00D21277"/>
          <w:p w14:paraId="0AD9DADE" w14:textId="080F10C7" w:rsidR="002843CA" w:rsidRDefault="00D21277" w:rsidP="00D21277">
            <w:r>
              <w:t>Male: 3,000</w:t>
            </w:r>
          </w:p>
        </w:tc>
        <w:tc>
          <w:tcPr>
            <w:tcW w:w="1980" w:type="dxa"/>
          </w:tcPr>
          <w:p w14:paraId="2841E0E9" w14:textId="64B9EF99" w:rsidR="002843CA" w:rsidRDefault="00D21277" w:rsidP="00015703">
            <w:r>
              <w:t xml:space="preserve">Female: </w:t>
            </w:r>
            <w:r w:rsidR="00A02B9B">
              <w:t>6</w:t>
            </w:r>
            <w:r w:rsidR="00090006">
              <w:t>4</w:t>
            </w:r>
            <w:r w:rsidR="007D6528">
              <w:t>.</w:t>
            </w:r>
            <w:r w:rsidR="00A02B9B">
              <w:t>96</w:t>
            </w:r>
            <w:r>
              <w:t>%</w:t>
            </w:r>
          </w:p>
          <w:p w14:paraId="3CDE8C86" w14:textId="77777777" w:rsidR="00C0643D" w:rsidRDefault="00C0643D" w:rsidP="00015703"/>
          <w:p w14:paraId="62AE3177" w14:textId="371E349C" w:rsidR="00D21277" w:rsidRDefault="00D21277" w:rsidP="00015703">
            <w:r>
              <w:t xml:space="preserve">Male: </w:t>
            </w:r>
            <w:r w:rsidR="00344512">
              <w:t>42</w:t>
            </w:r>
            <w:r w:rsidR="00EE43B9">
              <w:t>.</w:t>
            </w:r>
            <w:r w:rsidR="00344512">
              <w:t>23</w:t>
            </w:r>
            <w:r>
              <w:t>%</w:t>
            </w:r>
          </w:p>
        </w:tc>
      </w:tr>
      <w:tr w:rsidR="002843CA" w14:paraId="1D39B47F" w14:textId="77777777" w:rsidTr="00DD61D5">
        <w:trPr>
          <w:trHeight w:val="790"/>
        </w:trPr>
        <w:tc>
          <w:tcPr>
            <w:tcW w:w="5035" w:type="dxa"/>
          </w:tcPr>
          <w:p w14:paraId="2A81C949" w14:textId="252B342E" w:rsidR="002843CA" w:rsidRPr="00D332CE" w:rsidRDefault="00CD6E72">
            <w:pPr>
              <w:rPr>
                <w:b/>
                <w:bCs/>
                <w:sz w:val="26"/>
                <w:szCs w:val="26"/>
              </w:rPr>
            </w:pPr>
            <w:r w:rsidRPr="00D332CE">
              <w:rPr>
                <w:b/>
                <w:bCs/>
                <w:sz w:val="26"/>
                <w:szCs w:val="26"/>
              </w:rPr>
              <w:lastRenderedPageBreak/>
              <w:t xml:space="preserve">Health activity 3: </w:t>
            </w:r>
            <w:r w:rsidR="00D21277" w:rsidRPr="00D21277">
              <w:t xml:space="preserve">Individuals who benefited from medication </w:t>
            </w:r>
            <w:r w:rsidR="00DB42D8" w:rsidRPr="00D21277">
              <w:t>chronic.</w:t>
            </w:r>
          </w:p>
          <w:p w14:paraId="5013C218" w14:textId="77777777" w:rsidR="002843CA" w:rsidRDefault="002843CA"/>
        </w:tc>
        <w:tc>
          <w:tcPr>
            <w:tcW w:w="2250" w:type="dxa"/>
          </w:tcPr>
          <w:p w14:paraId="210A04FD" w14:textId="7A77465C" w:rsidR="002843CA" w:rsidRDefault="00A92C6E">
            <w:r>
              <w:t>4</w:t>
            </w:r>
            <w:r w:rsidR="00C232E2">
              <w:t>64</w:t>
            </w:r>
          </w:p>
        </w:tc>
        <w:tc>
          <w:tcPr>
            <w:tcW w:w="1620" w:type="dxa"/>
          </w:tcPr>
          <w:p w14:paraId="186E1177" w14:textId="521C12CC" w:rsidR="002843CA" w:rsidRDefault="00A459BF" w:rsidP="00072048">
            <w:r>
              <w:t>1</w:t>
            </w:r>
            <w:r w:rsidR="00762525">
              <w:t>4</w:t>
            </w:r>
            <w:r w:rsidR="00C232E2">
              <w:t>70</w:t>
            </w:r>
          </w:p>
        </w:tc>
        <w:tc>
          <w:tcPr>
            <w:tcW w:w="1980" w:type="dxa"/>
          </w:tcPr>
          <w:p w14:paraId="51A0B482" w14:textId="7D9AB16C" w:rsidR="002843CA" w:rsidRDefault="00AB36A5" w:rsidP="00072048">
            <w:r>
              <w:t>3</w:t>
            </w:r>
            <w:r w:rsidR="00EA5C83">
              <w:t>1</w:t>
            </w:r>
            <w:r w:rsidR="00106808">
              <w:t>.</w:t>
            </w:r>
            <w:r w:rsidR="00EA5C83">
              <w:t>56</w:t>
            </w:r>
            <w:r w:rsidR="00D21277">
              <w:t xml:space="preserve"> %</w:t>
            </w:r>
          </w:p>
        </w:tc>
      </w:tr>
    </w:tbl>
    <w:p w14:paraId="49CE3ABC" w14:textId="177E9293" w:rsidR="002843CA" w:rsidRDefault="002843CA"/>
    <w:p w14:paraId="6DC9C853" w14:textId="56BFF1D3" w:rsidR="002F2606" w:rsidRDefault="00E215C5">
      <w:r w:rsidRPr="00E215C5">
        <w:rPr>
          <w:noProof/>
        </w:rPr>
        <w:drawing>
          <wp:inline distT="0" distB="0" distL="0" distR="0" wp14:anchorId="1CAD12E8" wp14:editId="691B287A">
            <wp:extent cx="6915150" cy="4624923"/>
            <wp:effectExtent l="0" t="0" r="0" b="4445"/>
            <wp:docPr id="141307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7866" name=""/>
                    <pic:cNvPicPr/>
                  </pic:nvPicPr>
                  <pic:blipFill rotWithShape="1">
                    <a:blip r:embed="rId10"/>
                    <a:srcRect l="2778" t="30430" r="54028" b="15006"/>
                    <a:stretch/>
                  </pic:blipFill>
                  <pic:spPr bwMode="auto">
                    <a:xfrm>
                      <a:off x="0" y="0"/>
                      <a:ext cx="6935308" cy="4638405"/>
                    </a:xfrm>
                    <a:prstGeom prst="rect">
                      <a:avLst/>
                    </a:prstGeom>
                    <a:ln>
                      <a:noFill/>
                    </a:ln>
                    <a:extLst>
                      <a:ext uri="{53640926-AAD7-44D8-BBD7-CCE9431645EC}">
                        <a14:shadowObscured xmlns:a14="http://schemas.microsoft.com/office/drawing/2010/main"/>
                      </a:ext>
                    </a:extLst>
                  </pic:spPr>
                </pic:pic>
              </a:graphicData>
            </a:graphic>
          </wp:inline>
        </w:drawing>
      </w:r>
    </w:p>
    <w:p w14:paraId="2CE0640A" w14:textId="77777777" w:rsidR="00B93948" w:rsidRDefault="00B93948"/>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415"/>
        <w:gridCol w:w="990"/>
        <w:gridCol w:w="2880"/>
        <w:gridCol w:w="3510"/>
      </w:tblGrid>
      <w:tr w:rsidR="002843CA" w14:paraId="4AB7217C" w14:textId="77777777" w:rsidTr="005958E9">
        <w:tc>
          <w:tcPr>
            <w:tcW w:w="3415" w:type="dxa"/>
            <w:shd w:val="clear" w:color="auto" w:fill="D9E2F3"/>
          </w:tcPr>
          <w:p w14:paraId="07B02CE5" w14:textId="77777777" w:rsidR="002843CA" w:rsidRDefault="00CD6E72">
            <w:r>
              <w:t>Monitoring tools used (satisfaction surveys, discussions with beneficiaries…)</w:t>
            </w:r>
          </w:p>
        </w:tc>
        <w:tc>
          <w:tcPr>
            <w:tcW w:w="990" w:type="dxa"/>
            <w:shd w:val="clear" w:color="auto" w:fill="D9E2F3"/>
          </w:tcPr>
          <w:p w14:paraId="0CB70491" w14:textId="77777777" w:rsidR="002843CA" w:rsidRDefault="00CD6E72">
            <w:r>
              <w:t>Sample size</w:t>
            </w:r>
          </w:p>
        </w:tc>
        <w:tc>
          <w:tcPr>
            <w:tcW w:w="2880" w:type="dxa"/>
            <w:shd w:val="clear" w:color="auto" w:fill="D9E2F3"/>
          </w:tcPr>
          <w:p w14:paraId="6436EB11" w14:textId="77777777" w:rsidR="002843CA" w:rsidRDefault="00CD6E72">
            <w:r>
              <w:t>Primary findings from these tools</w:t>
            </w:r>
          </w:p>
        </w:tc>
        <w:tc>
          <w:tcPr>
            <w:tcW w:w="3510" w:type="dxa"/>
            <w:shd w:val="clear" w:color="auto" w:fill="D9E2F3"/>
          </w:tcPr>
          <w:p w14:paraId="29E4D474" w14:textId="77777777" w:rsidR="002843CA" w:rsidRDefault="00CD6E72">
            <w:r>
              <w:t>Actions taken/to be taken in response to these findings</w:t>
            </w:r>
          </w:p>
        </w:tc>
      </w:tr>
      <w:tr w:rsidR="009C3B68" w14:paraId="1590F93D" w14:textId="77777777" w:rsidTr="005958E9">
        <w:trPr>
          <w:trHeight w:val="475"/>
        </w:trPr>
        <w:tc>
          <w:tcPr>
            <w:tcW w:w="3415" w:type="dxa"/>
          </w:tcPr>
          <w:p w14:paraId="6E8C667D" w14:textId="77777777" w:rsidR="009C3B68" w:rsidRDefault="009C3B68" w:rsidP="009C3B68">
            <w:r>
              <w:t>Complaints Box</w:t>
            </w:r>
          </w:p>
        </w:tc>
        <w:tc>
          <w:tcPr>
            <w:tcW w:w="990" w:type="dxa"/>
          </w:tcPr>
          <w:p w14:paraId="1B44BE73" w14:textId="2A6D05AC" w:rsidR="009C3B68" w:rsidRDefault="009C3B68" w:rsidP="009C3B68">
            <w:pPr>
              <w:rPr>
                <w:rtl/>
                <w:lang w:bidi="ar-LB"/>
              </w:rPr>
            </w:pPr>
            <w:r>
              <w:t>0</w:t>
            </w:r>
          </w:p>
        </w:tc>
        <w:tc>
          <w:tcPr>
            <w:tcW w:w="2880" w:type="dxa"/>
          </w:tcPr>
          <w:p w14:paraId="374B1121" w14:textId="7B7F9D42" w:rsidR="009C3B68" w:rsidRPr="00B223DB" w:rsidRDefault="009C3B68" w:rsidP="009C3B68">
            <w:pPr>
              <w:rPr>
                <w:rFonts w:asciiTheme="minorHAnsi" w:eastAsia="Times New Roman" w:hAnsiTheme="minorHAnsi" w:cstheme="minorHAnsi"/>
                <w:color w:val="222222"/>
              </w:rPr>
            </w:pPr>
            <w:r>
              <w:t>N/A</w:t>
            </w:r>
          </w:p>
        </w:tc>
        <w:tc>
          <w:tcPr>
            <w:tcW w:w="3510" w:type="dxa"/>
          </w:tcPr>
          <w:p w14:paraId="55DCE02D" w14:textId="1687D502" w:rsidR="009C3B68" w:rsidRDefault="009C3B68" w:rsidP="009C3B68">
            <w:pPr>
              <w:rPr>
                <w:lang w:bidi="ar-LB"/>
              </w:rPr>
            </w:pPr>
            <w:r>
              <w:t>N/A</w:t>
            </w:r>
          </w:p>
        </w:tc>
      </w:tr>
      <w:tr w:rsidR="009C3B68" w14:paraId="0F55EBE6" w14:textId="77777777" w:rsidTr="005958E9">
        <w:tc>
          <w:tcPr>
            <w:tcW w:w="3415" w:type="dxa"/>
          </w:tcPr>
          <w:p w14:paraId="75B6594C" w14:textId="77777777" w:rsidR="009C3B68" w:rsidRDefault="009C3B68" w:rsidP="009C3B68">
            <w:r>
              <w:t>Hot line</w:t>
            </w:r>
          </w:p>
        </w:tc>
        <w:tc>
          <w:tcPr>
            <w:tcW w:w="990" w:type="dxa"/>
          </w:tcPr>
          <w:p w14:paraId="6F8CA507" w14:textId="771454C3" w:rsidR="009C3B68" w:rsidRDefault="009C3B68" w:rsidP="009C3B68">
            <w:r>
              <w:t>0</w:t>
            </w:r>
          </w:p>
        </w:tc>
        <w:tc>
          <w:tcPr>
            <w:tcW w:w="2880" w:type="dxa"/>
          </w:tcPr>
          <w:p w14:paraId="01A3F775" w14:textId="2F11D1C3" w:rsidR="009C3B68" w:rsidRDefault="009C3B68" w:rsidP="009C3B68">
            <w:r>
              <w:t>N/A</w:t>
            </w:r>
          </w:p>
        </w:tc>
        <w:tc>
          <w:tcPr>
            <w:tcW w:w="3510" w:type="dxa"/>
          </w:tcPr>
          <w:p w14:paraId="0A58E500" w14:textId="1BCA860C" w:rsidR="009C3B68" w:rsidRDefault="009C3B68" w:rsidP="009C3B68">
            <w:r>
              <w:t>N/A</w:t>
            </w:r>
          </w:p>
        </w:tc>
      </w:tr>
      <w:tr w:rsidR="009C3B68" w14:paraId="18B649C7" w14:textId="77777777" w:rsidTr="005958E9">
        <w:tc>
          <w:tcPr>
            <w:tcW w:w="3415" w:type="dxa"/>
          </w:tcPr>
          <w:p w14:paraId="6E478CB0" w14:textId="77777777" w:rsidR="009C3B68" w:rsidRDefault="009C3B68" w:rsidP="009C3B68">
            <w:r>
              <w:t>Individual interviews.</w:t>
            </w:r>
          </w:p>
        </w:tc>
        <w:tc>
          <w:tcPr>
            <w:tcW w:w="990" w:type="dxa"/>
          </w:tcPr>
          <w:p w14:paraId="49ED31FD" w14:textId="5E1C5E1F" w:rsidR="009C3B68" w:rsidRDefault="00DB7DD7" w:rsidP="009C3B68">
            <w:r>
              <w:t>40</w:t>
            </w:r>
          </w:p>
        </w:tc>
        <w:tc>
          <w:tcPr>
            <w:tcW w:w="2880" w:type="dxa"/>
          </w:tcPr>
          <w:p w14:paraId="701937B4" w14:textId="6F482ADC" w:rsidR="009C3B68" w:rsidRDefault="009C3B68" w:rsidP="009C3B68">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w:t>
            </w:r>
            <w:r w:rsidR="00F055C4">
              <w:rPr>
                <w:rFonts w:ascii="Segoe UI" w:hAnsi="Segoe UI" w:cs="Segoe UI"/>
                <w:color w:val="0D0D0D"/>
                <w:sz w:val="21"/>
                <w:szCs w:val="21"/>
                <w:shd w:val="clear" w:color="auto" w:fill="FFFFFF"/>
              </w:rPr>
              <w:t xml:space="preserve"> </w:t>
            </w:r>
            <w:r w:rsidR="00B433FC" w:rsidRPr="00B433FC">
              <w:rPr>
                <w:rFonts w:ascii="Segoe UI" w:hAnsi="Segoe UI" w:cs="Segoe UI"/>
                <w:color w:val="0D0D0D"/>
                <w:sz w:val="21"/>
                <w:szCs w:val="21"/>
                <w:shd w:val="clear" w:color="auto" w:fill="FFFFFF"/>
              </w:rPr>
              <w:t>Incorrect Appointments</w:t>
            </w:r>
          </w:p>
          <w:p w14:paraId="20A1DC91" w14:textId="3EA1243F" w:rsidR="00B433FC" w:rsidRDefault="00B433FC" w:rsidP="009C3B68">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 xml:space="preserve">- </w:t>
            </w:r>
            <w:r w:rsidR="00F055C4" w:rsidRPr="00F055C4">
              <w:rPr>
                <w:rFonts w:ascii="Segoe UI" w:hAnsi="Segoe UI" w:cs="Segoe UI"/>
                <w:color w:val="0D0D0D"/>
                <w:sz w:val="21"/>
                <w:szCs w:val="21"/>
                <w:shd w:val="clear" w:color="auto" w:fill="FFFFFF"/>
              </w:rPr>
              <w:t>Suggestion for Night Shifts</w:t>
            </w:r>
          </w:p>
          <w:p w14:paraId="2BA38450" w14:textId="2A1E3C92" w:rsidR="00F055C4" w:rsidRDefault="00F055C4" w:rsidP="009C3B68">
            <w:r>
              <w:rPr>
                <w:rFonts w:ascii="Segoe UI" w:hAnsi="Segoe UI" w:cs="Segoe UI"/>
                <w:color w:val="0D0D0D"/>
                <w:sz w:val="21"/>
                <w:szCs w:val="21"/>
                <w:shd w:val="clear" w:color="auto" w:fill="FFFFFF"/>
              </w:rPr>
              <w:lastRenderedPageBreak/>
              <w:t xml:space="preserve">- </w:t>
            </w:r>
            <w:r w:rsidRPr="00F055C4">
              <w:rPr>
                <w:rFonts w:ascii="Segoe UI" w:hAnsi="Segoe UI" w:cs="Segoe UI"/>
                <w:color w:val="0D0D0D"/>
                <w:sz w:val="21"/>
                <w:szCs w:val="21"/>
                <w:shd w:val="clear" w:color="auto" w:fill="FFFFFF"/>
              </w:rPr>
              <w:t>High Cost of Specialized Services</w:t>
            </w:r>
          </w:p>
        </w:tc>
        <w:tc>
          <w:tcPr>
            <w:tcW w:w="3510" w:type="dxa"/>
          </w:tcPr>
          <w:p w14:paraId="743F5A0E" w14:textId="55B89556" w:rsidR="009C3B68" w:rsidRDefault="00F0603D" w:rsidP="009C3B68">
            <w:pPr>
              <w:rPr>
                <w:rtl/>
                <w:lang w:bidi="ar-LB"/>
              </w:rPr>
            </w:pPr>
            <w:r>
              <w:lastRenderedPageBreak/>
              <w:t xml:space="preserve">- </w:t>
            </w:r>
            <w:r w:rsidRPr="00F0603D">
              <w:t>Improve appointment scheduling system</w:t>
            </w:r>
            <w:r>
              <w:br/>
              <w:t xml:space="preserve">- </w:t>
            </w:r>
            <w:r w:rsidR="00516C74" w:rsidRPr="00516C74">
              <w:t>We cannot because of a ministerial decision</w:t>
            </w:r>
          </w:p>
          <w:p w14:paraId="3B17BCE4" w14:textId="6F6BC15A" w:rsidR="00F0603D" w:rsidRDefault="00F0603D" w:rsidP="005958E9">
            <w:r>
              <w:lastRenderedPageBreak/>
              <w:t xml:space="preserve">- </w:t>
            </w:r>
            <w:r w:rsidR="005958E9" w:rsidRPr="005958E9">
              <w:t>Review pricing structure of specialized services</w:t>
            </w:r>
          </w:p>
        </w:tc>
      </w:tr>
      <w:tr w:rsidR="009C3B68" w14:paraId="288DCABD" w14:textId="77777777" w:rsidTr="005958E9">
        <w:trPr>
          <w:trHeight w:val="673"/>
        </w:trPr>
        <w:tc>
          <w:tcPr>
            <w:tcW w:w="3415" w:type="dxa"/>
          </w:tcPr>
          <w:p w14:paraId="24390DB1" w14:textId="77777777" w:rsidR="009C3B68" w:rsidRDefault="009C3B68" w:rsidP="009C3B68">
            <w:r>
              <w:lastRenderedPageBreak/>
              <w:t xml:space="preserve">Beneficiaries Satisfactory </w:t>
            </w:r>
          </w:p>
          <w:p w14:paraId="3BCF1432" w14:textId="77777777" w:rsidR="009C3B68" w:rsidRDefault="009C3B68" w:rsidP="009C3B68"/>
        </w:tc>
        <w:tc>
          <w:tcPr>
            <w:tcW w:w="990" w:type="dxa"/>
          </w:tcPr>
          <w:p w14:paraId="1246944A" w14:textId="10F569D9" w:rsidR="009C3B68" w:rsidRDefault="009C3B68" w:rsidP="009C3B68">
            <w:r>
              <w:t>0</w:t>
            </w:r>
          </w:p>
        </w:tc>
        <w:tc>
          <w:tcPr>
            <w:tcW w:w="2880" w:type="dxa"/>
          </w:tcPr>
          <w:p w14:paraId="25AC2DD0" w14:textId="12C3CBEB" w:rsidR="009C3B68" w:rsidRPr="00B223DB" w:rsidRDefault="009C3B68" w:rsidP="009C3B68">
            <w:r>
              <w:t>N/A</w:t>
            </w:r>
          </w:p>
        </w:tc>
        <w:tc>
          <w:tcPr>
            <w:tcW w:w="3510" w:type="dxa"/>
          </w:tcPr>
          <w:p w14:paraId="5BDC2BEB" w14:textId="4732208F" w:rsidR="009C3B68" w:rsidRDefault="009C3B68" w:rsidP="009C3B68">
            <w:r>
              <w:t>N/A</w:t>
            </w:r>
          </w:p>
        </w:tc>
      </w:tr>
    </w:tbl>
    <w:p w14:paraId="62A76B82" w14:textId="77777777" w:rsidR="002843CA" w:rsidRDefault="002843CA"/>
    <w:p w14:paraId="7E9B0C36" w14:textId="77777777" w:rsidR="00AB588E" w:rsidRDefault="00AB588E"/>
    <w:p w14:paraId="4BD43291" w14:textId="77777777" w:rsidR="00BB2EEA" w:rsidRDefault="00CD6E72" w:rsidP="00BB2EEA">
      <w:pPr>
        <w:pStyle w:val="Heading2"/>
        <w:rPr>
          <w:rtl/>
        </w:rPr>
      </w:pPr>
      <w:r>
        <w:t>Coordination and communication</w:t>
      </w:r>
    </w:p>
    <w:p w14:paraId="26A4C470" w14:textId="77777777" w:rsidR="00BB2EEA" w:rsidRPr="00BB2EEA" w:rsidRDefault="00BB2EEA" w:rsidP="00BB2EEA"/>
    <w:p w14:paraId="1A10B569" w14:textId="77777777" w:rsidR="002843CA" w:rsidRDefault="00CD6E72">
      <w:pPr>
        <w:spacing w:after="0"/>
        <w:rPr>
          <w:i/>
        </w:rPr>
      </w:pPr>
      <w:r>
        <w:rPr>
          <w:i/>
        </w:rPr>
        <w:t>Please list any coordination meetings or communication with national response actors (Government of Lebanon, municipalities, local community, FGOs, INGOs…)</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598"/>
        <w:gridCol w:w="3597"/>
        <w:gridCol w:w="3595"/>
      </w:tblGrid>
      <w:tr w:rsidR="002843CA" w14:paraId="790FEAD0" w14:textId="77777777">
        <w:tc>
          <w:tcPr>
            <w:tcW w:w="359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0C43E1" w14:textId="77777777" w:rsidR="002843CA" w:rsidRDefault="00CD6E72">
            <w:pPr>
              <w:jc w:val="center"/>
            </w:pPr>
            <w:r>
              <w:t>Date [dd/mm/</w:t>
            </w:r>
            <w:proofErr w:type="spellStart"/>
            <w:r>
              <w:t>yyyy</w:t>
            </w:r>
            <w:proofErr w:type="spellEnd"/>
            <w:r>
              <w:t>]</w:t>
            </w:r>
          </w:p>
        </w:tc>
        <w:tc>
          <w:tcPr>
            <w:tcW w:w="359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794D433" w14:textId="77777777" w:rsidR="002843CA" w:rsidRDefault="00CD6E72">
            <w:pPr>
              <w:jc w:val="center"/>
            </w:pPr>
            <w:r>
              <w:t>Response actor</w:t>
            </w:r>
          </w:p>
        </w:tc>
        <w:tc>
          <w:tcPr>
            <w:tcW w:w="359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9D6A9C" w14:textId="77777777" w:rsidR="002843CA" w:rsidRDefault="00CD6E72" w:rsidP="00BB2EEA">
            <w:pPr>
              <w:jc w:val="center"/>
            </w:pPr>
            <w:r>
              <w:t>Type of coordination [meeting, email, phone call] and purpose</w:t>
            </w:r>
          </w:p>
        </w:tc>
      </w:tr>
      <w:tr w:rsidR="00CB76B4" w14:paraId="678CE5F0"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24D1A2B6" w14:textId="5C80D346" w:rsidR="00CB76B4" w:rsidRDefault="00DB6158" w:rsidP="005D41CE">
            <w:r>
              <w:t>8</w:t>
            </w:r>
            <w:r w:rsidR="00D8103A">
              <w:t xml:space="preserve"> </w:t>
            </w:r>
            <w:r w:rsidR="00E06970">
              <w:t xml:space="preserve">– </w:t>
            </w:r>
            <w:r>
              <w:t>May</w:t>
            </w:r>
            <w:r w:rsidR="00E06970">
              <w:t xml:space="preserve"> </w:t>
            </w:r>
            <w:r w:rsidR="00D8103A">
              <w:t>–</w:t>
            </w:r>
            <w:r w:rsidR="00E06970">
              <w:t xml:space="preserve"> 2024</w:t>
            </w:r>
          </w:p>
        </w:tc>
        <w:tc>
          <w:tcPr>
            <w:tcW w:w="3597" w:type="dxa"/>
            <w:tcBorders>
              <w:top w:val="single" w:sz="4" w:space="0" w:color="000000"/>
              <w:left w:val="single" w:sz="4" w:space="0" w:color="000000"/>
              <w:bottom w:val="single" w:sz="4" w:space="0" w:color="000000"/>
              <w:right w:val="single" w:sz="4" w:space="0" w:color="000000"/>
            </w:tcBorders>
          </w:tcPr>
          <w:p w14:paraId="195BF6BD" w14:textId="7A7837AA" w:rsidR="001E78DC" w:rsidRDefault="004524FA" w:rsidP="001E78DC">
            <w:r>
              <w:t>WVL</w:t>
            </w:r>
            <w:r w:rsidR="0080139D">
              <w:t xml:space="preserve"> – </w:t>
            </w:r>
            <w:r>
              <w:t>Dima Moussa</w:t>
            </w:r>
          </w:p>
        </w:tc>
        <w:tc>
          <w:tcPr>
            <w:tcW w:w="3595" w:type="dxa"/>
            <w:tcBorders>
              <w:top w:val="single" w:sz="4" w:space="0" w:color="000000"/>
              <w:left w:val="single" w:sz="4" w:space="0" w:color="000000"/>
              <w:bottom w:val="single" w:sz="4" w:space="0" w:color="000000"/>
              <w:right w:val="single" w:sz="4" w:space="0" w:color="000000"/>
            </w:tcBorders>
          </w:tcPr>
          <w:p w14:paraId="7815633C" w14:textId="16170CA1" w:rsidR="00CB76B4" w:rsidRPr="000D2DFE" w:rsidRDefault="0064660A" w:rsidP="005D41CE">
            <w:r>
              <w:t>Phone call, about FR</w:t>
            </w:r>
          </w:p>
        </w:tc>
      </w:tr>
      <w:tr w:rsidR="0028409D" w14:paraId="6C000D01"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37689E1B" w14:textId="4076765B" w:rsidR="0028409D" w:rsidRDefault="00DB6158" w:rsidP="005D41CE">
            <w:r>
              <w:t>13 – May – 2024</w:t>
            </w:r>
          </w:p>
        </w:tc>
        <w:tc>
          <w:tcPr>
            <w:tcW w:w="3597" w:type="dxa"/>
            <w:tcBorders>
              <w:top w:val="single" w:sz="4" w:space="0" w:color="000000"/>
              <w:left w:val="single" w:sz="4" w:space="0" w:color="000000"/>
              <w:bottom w:val="single" w:sz="4" w:space="0" w:color="000000"/>
              <w:right w:val="single" w:sz="4" w:space="0" w:color="000000"/>
            </w:tcBorders>
          </w:tcPr>
          <w:p w14:paraId="43864C79" w14:textId="134FD23A" w:rsidR="0028409D" w:rsidRDefault="0028409D" w:rsidP="001E78DC">
            <w:r>
              <w:t xml:space="preserve">MSF </w:t>
            </w:r>
            <w:r w:rsidR="006F10F2">
              <w:t>–</w:t>
            </w:r>
            <w:r>
              <w:t xml:space="preserve"> Field</w:t>
            </w:r>
            <w:r w:rsidR="006F10F2">
              <w:t xml:space="preserve"> (Karim, Zeina, Ita and Nisreen)</w:t>
            </w:r>
          </w:p>
        </w:tc>
        <w:tc>
          <w:tcPr>
            <w:tcW w:w="3595" w:type="dxa"/>
            <w:tcBorders>
              <w:top w:val="single" w:sz="4" w:space="0" w:color="000000"/>
              <w:left w:val="single" w:sz="4" w:space="0" w:color="000000"/>
              <w:bottom w:val="single" w:sz="4" w:space="0" w:color="000000"/>
              <w:right w:val="single" w:sz="4" w:space="0" w:color="000000"/>
            </w:tcBorders>
          </w:tcPr>
          <w:p w14:paraId="12308F8F" w14:textId="0F731E85" w:rsidR="0028409D" w:rsidRDefault="006F10F2" w:rsidP="005D41CE">
            <w:r>
              <w:t>Meeting</w:t>
            </w:r>
            <w:r w:rsidR="00FF3373">
              <w:t xml:space="preserve"> and Email, </w:t>
            </w:r>
            <w:r w:rsidR="0028409D">
              <w:t>About new support</w:t>
            </w:r>
          </w:p>
        </w:tc>
      </w:tr>
      <w:tr w:rsidR="001620CE" w14:paraId="6BD16860"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52D6AA40" w14:textId="30FDDBFF" w:rsidR="001620CE" w:rsidRDefault="001620CE" w:rsidP="005D41CE">
            <w:r>
              <w:t xml:space="preserve">27 – May – 2024 </w:t>
            </w:r>
          </w:p>
        </w:tc>
        <w:tc>
          <w:tcPr>
            <w:tcW w:w="3597" w:type="dxa"/>
            <w:tcBorders>
              <w:top w:val="single" w:sz="4" w:space="0" w:color="000000"/>
              <w:left w:val="single" w:sz="4" w:space="0" w:color="000000"/>
              <w:bottom w:val="single" w:sz="4" w:space="0" w:color="000000"/>
              <w:right w:val="single" w:sz="4" w:space="0" w:color="000000"/>
            </w:tcBorders>
          </w:tcPr>
          <w:p w14:paraId="104E412E" w14:textId="77FFF71D" w:rsidR="001620CE" w:rsidRDefault="00AF2D65" w:rsidP="001E78DC">
            <w:r>
              <w:t xml:space="preserve">Chantal </w:t>
            </w:r>
            <w:proofErr w:type="spellStart"/>
            <w:r>
              <w:t>Lichaa</w:t>
            </w:r>
            <w:proofErr w:type="spellEnd"/>
          </w:p>
        </w:tc>
        <w:tc>
          <w:tcPr>
            <w:tcW w:w="3595" w:type="dxa"/>
            <w:tcBorders>
              <w:top w:val="single" w:sz="4" w:space="0" w:color="000000"/>
              <w:left w:val="single" w:sz="4" w:space="0" w:color="000000"/>
              <w:bottom w:val="single" w:sz="4" w:space="0" w:color="000000"/>
              <w:right w:val="single" w:sz="4" w:space="0" w:color="000000"/>
            </w:tcBorders>
          </w:tcPr>
          <w:p w14:paraId="252732B7" w14:textId="61A0526C" w:rsidR="001620CE" w:rsidRDefault="00AF2D65" w:rsidP="005D41CE">
            <w:r>
              <w:t>About AMC</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0" w:name="_heading=h.3dmtkkamdvj9" w:colFirst="0" w:colLast="0"/>
      <w:bookmarkEnd w:id="0"/>
    </w:p>
    <w:p w14:paraId="34174B72" w14:textId="7B2DAC37" w:rsidR="00FB0349" w:rsidRDefault="005F624F" w:rsidP="00B17B47">
      <w:pPr>
        <w:tabs>
          <w:tab w:val="left" w:pos="1455"/>
        </w:tabs>
      </w:pPr>
      <w:bookmarkStart w:id="1" w:name="_heading=h.30j0zll" w:colFirst="0" w:colLast="0"/>
      <w:bookmarkEnd w:id="1"/>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15B7FE07" w14:textId="13CB18F1" w:rsidR="009D6B83" w:rsidRDefault="009D6B83" w:rsidP="009D6B83">
      <w:pPr>
        <w:tabs>
          <w:tab w:val="left" w:pos="1455"/>
        </w:tabs>
      </w:pPr>
      <w:r>
        <w:t>One of the most rewarding aspects of our work has been the opportunity to follow up with our beneficiaries and ensure they receive the care they need, even amidst challenging circumstances. Through regular phone calls and appointment bookings, we've been able to check on their health and well-being, providing a sense of reassurance and support.</w:t>
      </w:r>
    </w:p>
    <w:p w14:paraId="6057B62D" w14:textId="0E9FB4E7" w:rsidR="009D6B83" w:rsidRDefault="009D6B83" w:rsidP="009D6B83">
      <w:pPr>
        <w:tabs>
          <w:tab w:val="left" w:pos="1455"/>
        </w:tabs>
      </w:pPr>
      <w:r>
        <w:t>The feedback from beneficiaries has been overwhelmingly positive, with many expressing gratitude for the attention and care they've received. Despite facing various adversities, our commitment to improving their lives remains unwavering.</w:t>
      </w:r>
    </w:p>
    <w:p w14:paraId="2C80AE5B" w14:textId="1FF4BFEE" w:rsidR="00883BD7" w:rsidRPr="00076BD5" w:rsidRDefault="009D6B83" w:rsidP="009D6B83">
      <w:pPr>
        <w:tabs>
          <w:tab w:val="left" w:pos="1455"/>
        </w:tabs>
      </w:pPr>
      <w:r>
        <w:t>This success story serves as a reminder of the importance of our work and motivates us to continue striving for excellence in everything we do.</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3CA39" w14:textId="77777777" w:rsidR="005815CF" w:rsidRDefault="005815CF">
      <w:pPr>
        <w:spacing w:after="0" w:line="240" w:lineRule="auto"/>
      </w:pPr>
      <w:r>
        <w:separator/>
      </w:r>
    </w:p>
  </w:endnote>
  <w:endnote w:type="continuationSeparator" w:id="0">
    <w:p w14:paraId="65F4995E" w14:textId="77777777" w:rsidR="005815CF" w:rsidRDefault="005815CF">
      <w:pPr>
        <w:spacing w:after="0" w:line="240" w:lineRule="auto"/>
      </w:pPr>
      <w:r>
        <w:continuationSeparator/>
      </w:r>
    </w:p>
  </w:endnote>
  <w:endnote w:type="continuationNotice" w:id="1">
    <w:p w14:paraId="3C964E29" w14:textId="77777777" w:rsidR="005815CF" w:rsidRDefault="00581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37EF0" w14:textId="77777777" w:rsidR="005815CF" w:rsidRDefault="005815CF">
      <w:pPr>
        <w:spacing w:after="0" w:line="240" w:lineRule="auto"/>
      </w:pPr>
      <w:r>
        <w:separator/>
      </w:r>
    </w:p>
  </w:footnote>
  <w:footnote w:type="continuationSeparator" w:id="0">
    <w:p w14:paraId="1AA04C6A" w14:textId="77777777" w:rsidR="005815CF" w:rsidRDefault="005815CF">
      <w:pPr>
        <w:spacing w:after="0" w:line="240" w:lineRule="auto"/>
      </w:pPr>
      <w:r>
        <w:continuationSeparator/>
      </w:r>
    </w:p>
  </w:footnote>
  <w:footnote w:type="continuationNotice" w:id="1">
    <w:p w14:paraId="28B2AAD0" w14:textId="77777777" w:rsidR="005815CF" w:rsidRDefault="005815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2" w15:restartNumberingAfterBreak="0">
    <w:nsid w:val="362A2EED"/>
    <w:multiLevelType w:val="hybridMultilevel"/>
    <w:tmpl w:val="D5A2315A"/>
    <w:lvl w:ilvl="0" w:tplc="04090001">
      <w:start w:val="1"/>
      <w:numFmt w:val="bullet"/>
      <w:lvlText w:val=""/>
      <w:lvlJc w:val="left"/>
      <w:pPr>
        <w:ind w:left="720" w:hanging="360"/>
      </w:pPr>
      <w:rPr>
        <w:rFonts w:ascii="Symbol" w:hAnsi="Symbol" w:hint="default"/>
      </w:rPr>
    </w:lvl>
    <w:lvl w:ilvl="1" w:tplc="9940D886">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2057BF2"/>
    <w:multiLevelType w:val="hybridMultilevel"/>
    <w:tmpl w:val="6738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127843">
    <w:abstractNumId w:val="3"/>
  </w:num>
  <w:num w:numId="2" w16cid:durableId="1194345807">
    <w:abstractNumId w:val="0"/>
  </w:num>
  <w:num w:numId="3" w16cid:durableId="817455358">
    <w:abstractNumId w:val="1"/>
  </w:num>
  <w:num w:numId="4" w16cid:durableId="1075131017">
    <w:abstractNumId w:val="4"/>
  </w:num>
  <w:num w:numId="5" w16cid:durableId="1706907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049DC"/>
    <w:rsid w:val="000145F5"/>
    <w:rsid w:val="00015703"/>
    <w:rsid w:val="000202F2"/>
    <w:rsid w:val="000206E5"/>
    <w:rsid w:val="000316E8"/>
    <w:rsid w:val="00034CD8"/>
    <w:rsid w:val="00035750"/>
    <w:rsid w:val="0003747B"/>
    <w:rsid w:val="00045321"/>
    <w:rsid w:val="00046B65"/>
    <w:rsid w:val="0005686D"/>
    <w:rsid w:val="00060EBF"/>
    <w:rsid w:val="00067C6E"/>
    <w:rsid w:val="00072048"/>
    <w:rsid w:val="00076A0A"/>
    <w:rsid w:val="00076BD5"/>
    <w:rsid w:val="000813B6"/>
    <w:rsid w:val="00084E22"/>
    <w:rsid w:val="00090006"/>
    <w:rsid w:val="000B2312"/>
    <w:rsid w:val="000B4511"/>
    <w:rsid w:val="000C2965"/>
    <w:rsid w:val="000D118A"/>
    <w:rsid w:val="000D280B"/>
    <w:rsid w:val="000D2DFE"/>
    <w:rsid w:val="000E51FE"/>
    <w:rsid w:val="000F2C6A"/>
    <w:rsid w:val="000F375B"/>
    <w:rsid w:val="000F48F3"/>
    <w:rsid w:val="000F5BA5"/>
    <w:rsid w:val="001005F9"/>
    <w:rsid w:val="00106808"/>
    <w:rsid w:val="001319AF"/>
    <w:rsid w:val="00133BEF"/>
    <w:rsid w:val="00140580"/>
    <w:rsid w:val="00144A03"/>
    <w:rsid w:val="00145EBE"/>
    <w:rsid w:val="001516F5"/>
    <w:rsid w:val="0016110C"/>
    <w:rsid w:val="001620CE"/>
    <w:rsid w:val="001653D1"/>
    <w:rsid w:val="001666C1"/>
    <w:rsid w:val="00173C64"/>
    <w:rsid w:val="00177AEF"/>
    <w:rsid w:val="00177BDE"/>
    <w:rsid w:val="00183B17"/>
    <w:rsid w:val="001927C0"/>
    <w:rsid w:val="00192B41"/>
    <w:rsid w:val="001A6C47"/>
    <w:rsid w:val="001B130F"/>
    <w:rsid w:val="001B3B1E"/>
    <w:rsid w:val="001C05D3"/>
    <w:rsid w:val="001D4F3D"/>
    <w:rsid w:val="001D5214"/>
    <w:rsid w:val="001E0AEB"/>
    <w:rsid w:val="001E78DC"/>
    <w:rsid w:val="001F46EF"/>
    <w:rsid w:val="001F7893"/>
    <w:rsid w:val="00206220"/>
    <w:rsid w:val="00213A22"/>
    <w:rsid w:val="00215F08"/>
    <w:rsid w:val="00225359"/>
    <w:rsid w:val="002275A5"/>
    <w:rsid w:val="00231AF2"/>
    <w:rsid w:val="0023431C"/>
    <w:rsid w:val="00234343"/>
    <w:rsid w:val="00235FDF"/>
    <w:rsid w:val="00236CCF"/>
    <w:rsid w:val="00244F56"/>
    <w:rsid w:val="00251363"/>
    <w:rsid w:val="002523A9"/>
    <w:rsid w:val="002556EF"/>
    <w:rsid w:val="00261159"/>
    <w:rsid w:val="002628A9"/>
    <w:rsid w:val="00265C92"/>
    <w:rsid w:val="00265ED6"/>
    <w:rsid w:val="00267018"/>
    <w:rsid w:val="00274A73"/>
    <w:rsid w:val="0028409D"/>
    <w:rsid w:val="002843CA"/>
    <w:rsid w:val="00292774"/>
    <w:rsid w:val="00296551"/>
    <w:rsid w:val="002B304A"/>
    <w:rsid w:val="002C1212"/>
    <w:rsid w:val="002C31C9"/>
    <w:rsid w:val="002C4F5C"/>
    <w:rsid w:val="002D2B93"/>
    <w:rsid w:val="002D6E20"/>
    <w:rsid w:val="002E1DF6"/>
    <w:rsid w:val="002F2606"/>
    <w:rsid w:val="002F29C3"/>
    <w:rsid w:val="003014DD"/>
    <w:rsid w:val="00303A7F"/>
    <w:rsid w:val="00307226"/>
    <w:rsid w:val="00315015"/>
    <w:rsid w:val="003213DA"/>
    <w:rsid w:val="00325F1E"/>
    <w:rsid w:val="00326917"/>
    <w:rsid w:val="0033272C"/>
    <w:rsid w:val="003356CD"/>
    <w:rsid w:val="00343E33"/>
    <w:rsid w:val="00344512"/>
    <w:rsid w:val="00345B3C"/>
    <w:rsid w:val="00347FE9"/>
    <w:rsid w:val="00353090"/>
    <w:rsid w:val="00354A7E"/>
    <w:rsid w:val="00357D74"/>
    <w:rsid w:val="00373DBD"/>
    <w:rsid w:val="00376DCB"/>
    <w:rsid w:val="00387159"/>
    <w:rsid w:val="00387E05"/>
    <w:rsid w:val="0039213E"/>
    <w:rsid w:val="00397A34"/>
    <w:rsid w:val="003A29A9"/>
    <w:rsid w:val="003A4D03"/>
    <w:rsid w:val="003B2952"/>
    <w:rsid w:val="003C2277"/>
    <w:rsid w:val="003E0A10"/>
    <w:rsid w:val="003E3F1E"/>
    <w:rsid w:val="003F18F2"/>
    <w:rsid w:val="004133C6"/>
    <w:rsid w:val="0041432D"/>
    <w:rsid w:val="0043533D"/>
    <w:rsid w:val="004500D2"/>
    <w:rsid w:val="004524FA"/>
    <w:rsid w:val="00457A36"/>
    <w:rsid w:val="004649F4"/>
    <w:rsid w:val="00474431"/>
    <w:rsid w:val="00474B91"/>
    <w:rsid w:val="0048096D"/>
    <w:rsid w:val="004824B6"/>
    <w:rsid w:val="00492FDE"/>
    <w:rsid w:val="004953E6"/>
    <w:rsid w:val="00495608"/>
    <w:rsid w:val="00497221"/>
    <w:rsid w:val="004A122E"/>
    <w:rsid w:val="004A2E38"/>
    <w:rsid w:val="004A7D41"/>
    <w:rsid w:val="004B66BB"/>
    <w:rsid w:val="004B7116"/>
    <w:rsid w:val="004C48E0"/>
    <w:rsid w:val="004D0725"/>
    <w:rsid w:val="004F1FB3"/>
    <w:rsid w:val="004F755E"/>
    <w:rsid w:val="005164C4"/>
    <w:rsid w:val="00516C74"/>
    <w:rsid w:val="00524603"/>
    <w:rsid w:val="00531FCF"/>
    <w:rsid w:val="00534752"/>
    <w:rsid w:val="00540054"/>
    <w:rsid w:val="00544556"/>
    <w:rsid w:val="005445C7"/>
    <w:rsid w:val="00545A29"/>
    <w:rsid w:val="0054718B"/>
    <w:rsid w:val="00552FA7"/>
    <w:rsid w:val="00562006"/>
    <w:rsid w:val="00562CB3"/>
    <w:rsid w:val="00565753"/>
    <w:rsid w:val="0056631C"/>
    <w:rsid w:val="00566A5A"/>
    <w:rsid w:val="00572193"/>
    <w:rsid w:val="005733B8"/>
    <w:rsid w:val="00573F99"/>
    <w:rsid w:val="005815CF"/>
    <w:rsid w:val="005822CD"/>
    <w:rsid w:val="0058377D"/>
    <w:rsid w:val="00592749"/>
    <w:rsid w:val="00594A2E"/>
    <w:rsid w:val="005952FB"/>
    <w:rsid w:val="005958E9"/>
    <w:rsid w:val="005A09F0"/>
    <w:rsid w:val="005A21AD"/>
    <w:rsid w:val="005A7C9E"/>
    <w:rsid w:val="005B0B97"/>
    <w:rsid w:val="005C5E18"/>
    <w:rsid w:val="005D1FBE"/>
    <w:rsid w:val="005D23E0"/>
    <w:rsid w:val="005D41CE"/>
    <w:rsid w:val="005E10BB"/>
    <w:rsid w:val="005E42CE"/>
    <w:rsid w:val="005E64F5"/>
    <w:rsid w:val="005F0103"/>
    <w:rsid w:val="005F624F"/>
    <w:rsid w:val="005F62A3"/>
    <w:rsid w:val="0060411A"/>
    <w:rsid w:val="006066BC"/>
    <w:rsid w:val="00607232"/>
    <w:rsid w:val="00616543"/>
    <w:rsid w:val="00621688"/>
    <w:rsid w:val="0062469C"/>
    <w:rsid w:val="0064660A"/>
    <w:rsid w:val="006537AD"/>
    <w:rsid w:val="00654F3F"/>
    <w:rsid w:val="006679CF"/>
    <w:rsid w:val="00677EE3"/>
    <w:rsid w:val="0068266D"/>
    <w:rsid w:val="0068487A"/>
    <w:rsid w:val="00690213"/>
    <w:rsid w:val="0069065D"/>
    <w:rsid w:val="006A28E5"/>
    <w:rsid w:val="006B2D93"/>
    <w:rsid w:val="006B4CF7"/>
    <w:rsid w:val="006B7DC6"/>
    <w:rsid w:val="006C32C9"/>
    <w:rsid w:val="006C3C39"/>
    <w:rsid w:val="006C5760"/>
    <w:rsid w:val="006E7429"/>
    <w:rsid w:val="006E7981"/>
    <w:rsid w:val="006F10F2"/>
    <w:rsid w:val="006F60F1"/>
    <w:rsid w:val="006F76A7"/>
    <w:rsid w:val="007034AE"/>
    <w:rsid w:val="00711D6B"/>
    <w:rsid w:val="0071534A"/>
    <w:rsid w:val="007270BA"/>
    <w:rsid w:val="0073408C"/>
    <w:rsid w:val="00737D47"/>
    <w:rsid w:val="00741B84"/>
    <w:rsid w:val="00751ADE"/>
    <w:rsid w:val="00761D25"/>
    <w:rsid w:val="00762525"/>
    <w:rsid w:val="00763C79"/>
    <w:rsid w:val="00765838"/>
    <w:rsid w:val="00781149"/>
    <w:rsid w:val="007845B6"/>
    <w:rsid w:val="007916D2"/>
    <w:rsid w:val="00791883"/>
    <w:rsid w:val="007A6320"/>
    <w:rsid w:val="007A661A"/>
    <w:rsid w:val="007B4610"/>
    <w:rsid w:val="007C2DFB"/>
    <w:rsid w:val="007C6818"/>
    <w:rsid w:val="007D1514"/>
    <w:rsid w:val="007D6528"/>
    <w:rsid w:val="007D74A1"/>
    <w:rsid w:val="007E5DBD"/>
    <w:rsid w:val="007E79A9"/>
    <w:rsid w:val="007F1E3B"/>
    <w:rsid w:val="007F4A83"/>
    <w:rsid w:val="0080139D"/>
    <w:rsid w:val="00801A7E"/>
    <w:rsid w:val="00803A70"/>
    <w:rsid w:val="0080465F"/>
    <w:rsid w:val="00806A4B"/>
    <w:rsid w:val="00824F94"/>
    <w:rsid w:val="008331C9"/>
    <w:rsid w:val="00834E3D"/>
    <w:rsid w:val="00841E40"/>
    <w:rsid w:val="008538E4"/>
    <w:rsid w:val="00857D28"/>
    <w:rsid w:val="0086102F"/>
    <w:rsid w:val="00864992"/>
    <w:rsid w:val="00867800"/>
    <w:rsid w:val="008726D3"/>
    <w:rsid w:val="0087306F"/>
    <w:rsid w:val="008738C0"/>
    <w:rsid w:val="00873A5A"/>
    <w:rsid w:val="008837CF"/>
    <w:rsid w:val="00883BD7"/>
    <w:rsid w:val="00885240"/>
    <w:rsid w:val="00887286"/>
    <w:rsid w:val="00893B2E"/>
    <w:rsid w:val="00895ED0"/>
    <w:rsid w:val="008A0C68"/>
    <w:rsid w:val="008A35D2"/>
    <w:rsid w:val="008B4303"/>
    <w:rsid w:val="008B5EA5"/>
    <w:rsid w:val="008D0FF7"/>
    <w:rsid w:val="008D2A76"/>
    <w:rsid w:val="008E4EA5"/>
    <w:rsid w:val="008F4510"/>
    <w:rsid w:val="00900891"/>
    <w:rsid w:val="009009EA"/>
    <w:rsid w:val="009032E1"/>
    <w:rsid w:val="00904D41"/>
    <w:rsid w:val="00904E4F"/>
    <w:rsid w:val="00907B41"/>
    <w:rsid w:val="009155C2"/>
    <w:rsid w:val="00921231"/>
    <w:rsid w:val="0093150E"/>
    <w:rsid w:val="009318FD"/>
    <w:rsid w:val="00934411"/>
    <w:rsid w:val="00934869"/>
    <w:rsid w:val="009410C3"/>
    <w:rsid w:val="00942383"/>
    <w:rsid w:val="00943AE5"/>
    <w:rsid w:val="00944D06"/>
    <w:rsid w:val="00951FFD"/>
    <w:rsid w:val="009541EB"/>
    <w:rsid w:val="009609C7"/>
    <w:rsid w:val="00974660"/>
    <w:rsid w:val="00985224"/>
    <w:rsid w:val="009A3E8E"/>
    <w:rsid w:val="009A4162"/>
    <w:rsid w:val="009A7A4E"/>
    <w:rsid w:val="009B45B6"/>
    <w:rsid w:val="009C3B68"/>
    <w:rsid w:val="009C5F44"/>
    <w:rsid w:val="009D02B7"/>
    <w:rsid w:val="009D390B"/>
    <w:rsid w:val="009D3D2F"/>
    <w:rsid w:val="009D4F35"/>
    <w:rsid w:val="009D6B83"/>
    <w:rsid w:val="009E1E3E"/>
    <w:rsid w:val="009E47BB"/>
    <w:rsid w:val="009E4EBA"/>
    <w:rsid w:val="009E7C47"/>
    <w:rsid w:val="009F3BFD"/>
    <w:rsid w:val="009F53F6"/>
    <w:rsid w:val="009F7CD4"/>
    <w:rsid w:val="00A022DB"/>
    <w:rsid w:val="00A02B9B"/>
    <w:rsid w:val="00A12D24"/>
    <w:rsid w:val="00A15BFC"/>
    <w:rsid w:val="00A2208C"/>
    <w:rsid w:val="00A275F9"/>
    <w:rsid w:val="00A419A9"/>
    <w:rsid w:val="00A459BF"/>
    <w:rsid w:val="00A55B34"/>
    <w:rsid w:val="00A6508B"/>
    <w:rsid w:val="00A703B1"/>
    <w:rsid w:val="00A7262B"/>
    <w:rsid w:val="00A75152"/>
    <w:rsid w:val="00A7603D"/>
    <w:rsid w:val="00A865DE"/>
    <w:rsid w:val="00A87292"/>
    <w:rsid w:val="00A92C6E"/>
    <w:rsid w:val="00A93CE8"/>
    <w:rsid w:val="00A93F7F"/>
    <w:rsid w:val="00AA5E5B"/>
    <w:rsid w:val="00AB36A5"/>
    <w:rsid w:val="00AB588E"/>
    <w:rsid w:val="00AC17E8"/>
    <w:rsid w:val="00AD0D5E"/>
    <w:rsid w:val="00AD0E89"/>
    <w:rsid w:val="00AD5C74"/>
    <w:rsid w:val="00AE3A60"/>
    <w:rsid w:val="00AE578E"/>
    <w:rsid w:val="00AF2D65"/>
    <w:rsid w:val="00AF4BBC"/>
    <w:rsid w:val="00AF6836"/>
    <w:rsid w:val="00AF78BE"/>
    <w:rsid w:val="00AF7E28"/>
    <w:rsid w:val="00B01F15"/>
    <w:rsid w:val="00B02FDB"/>
    <w:rsid w:val="00B03BB5"/>
    <w:rsid w:val="00B06889"/>
    <w:rsid w:val="00B14F2D"/>
    <w:rsid w:val="00B17B47"/>
    <w:rsid w:val="00B223DB"/>
    <w:rsid w:val="00B24CD2"/>
    <w:rsid w:val="00B25BA2"/>
    <w:rsid w:val="00B432F2"/>
    <w:rsid w:val="00B433FC"/>
    <w:rsid w:val="00B62A7D"/>
    <w:rsid w:val="00B635C4"/>
    <w:rsid w:val="00B769CC"/>
    <w:rsid w:val="00B8128D"/>
    <w:rsid w:val="00B93948"/>
    <w:rsid w:val="00B97757"/>
    <w:rsid w:val="00BA1D25"/>
    <w:rsid w:val="00BA4227"/>
    <w:rsid w:val="00BA707F"/>
    <w:rsid w:val="00BB2EEA"/>
    <w:rsid w:val="00BC6F75"/>
    <w:rsid w:val="00BF1B09"/>
    <w:rsid w:val="00C03648"/>
    <w:rsid w:val="00C06233"/>
    <w:rsid w:val="00C0643D"/>
    <w:rsid w:val="00C07351"/>
    <w:rsid w:val="00C10907"/>
    <w:rsid w:val="00C232E2"/>
    <w:rsid w:val="00C24751"/>
    <w:rsid w:val="00C503AD"/>
    <w:rsid w:val="00C522F6"/>
    <w:rsid w:val="00C53C47"/>
    <w:rsid w:val="00C611C8"/>
    <w:rsid w:val="00C64E73"/>
    <w:rsid w:val="00C6522D"/>
    <w:rsid w:val="00C6652C"/>
    <w:rsid w:val="00C7025D"/>
    <w:rsid w:val="00C7549C"/>
    <w:rsid w:val="00C86664"/>
    <w:rsid w:val="00C93556"/>
    <w:rsid w:val="00C97390"/>
    <w:rsid w:val="00CA518E"/>
    <w:rsid w:val="00CA7BE7"/>
    <w:rsid w:val="00CB76B4"/>
    <w:rsid w:val="00CC1C97"/>
    <w:rsid w:val="00CC70A8"/>
    <w:rsid w:val="00CC73F6"/>
    <w:rsid w:val="00CD0526"/>
    <w:rsid w:val="00CD311F"/>
    <w:rsid w:val="00CD6E72"/>
    <w:rsid w:val="00CE239F"/>
    <w:rsid w:val="00CE7B06"/>
    <w:rsid w:val="00D01C80"/>
    <w:rsid w:val="00D079D8"/>
    <w:rsid w:val="00D10781"/>
    <w:rsid w:val="00D10EB0"/>
    <w:rsid w:val="00D179C4"/>
    <w:rsid w:val="00D21277"/>
    <w:rsid w:val="00D222B5"/>
    <w:rsid w:val="00D2253F"/>
    <w:rsid w:val="00D3079A"/>
    <w:rsid w:val="00D332CE"/>
    <w:rsid w:val="00D33AD8"/>
    <w:rsid w:val="00D402B3"/>
    <w:rsid w:val="00D40AF7"/>
    <w:rsid w:val="00D417F7"/>
    <w:rsid w:val="00D479D0"/>
    <w:rsid w:val="00D6175B"/>
    <w:rsid w:val="00D70CF5"/>
    <w:rsid w:val="00D80CCD"/>
    <w:rsid w:val="00D8103A"/>
    <w:rsid w:val="00D8385B"/>
    <w:rsid w:val="00D90FAF"/>
    <w:rsid w:val="00D948DF"/>
    <w:rsid w:val="00DA114E"/>
    <w:rsid w:val="00DA332D"/>
    <w:rsid w:val="00DB0D1B"/>
    <w:rsid w:val="00DB1E7E"/>
    <w:rsid w:val="00DB42D8"/>
    <w:rsid w:val="00DB44AB"/>
    <w:rsid w:val="00DB6158"/>
    <w:rsid w:val="00DB6964"/>
    <w:rsid w:val="00DB7DD7"/>
    <w:rsid w:val="00DC4948"/>
    <w:rsid w:val="00DD0536"/>
    <w:rsid w:val="00DD2296"/>
    <w:rsid w:val="00DD61D5"/>
    <w:rsid w:val="00DE283E"/>
    <w:rsid w:val="00DE40D8"/>
    <w:rsid w:val="00DE59CF"/>
    <w:rsid w:val="00DE5CA5"/>
    <w:rsid w:val="00DF7F9B"/>
    <w:rsid w:val="00E06970"/>
    <w:rsid w:val="00E20E28"/>
    <w:rsid w:val="00E215C5"/>
    <w:rsid w:val="00E23E91"/>
    <w:rsid w:val="00E24D89"/>
    <w:rsid w:val="00E361A8"/>
    <w:rsid w:val="00E366E0"/>
    <w:rsid w:val="00E5627E"/>
    <w:rsid w:val="00E617D5"/>
    <w:rsid w:val="00E619E0"/>
    <w:rsid w:val="00E63250"/>
    <w:rsid w:val="00E64EC9"/>
    <w:rsid w:val="00E67BA4"/>
    <w:rsid w:val="00E756B9"/>
    <w:rsid w:val="00E76C13"/>
    <w:rsid w:val="00E76ECB"/>
    <w:rsid w:val="00E84B4E"/>
    <w:rsid w:val="00EA1F03"/>
    <w:rsid w:val="00EA45FE"/>
    <w:rsid w:val="00EA5C83"/>
    <w:rsid w:val="00EC00B8"/>
    <w:rsid w:val="00EE43B9"/>
    <w:rsid w:val="00EF4A45"/>
    <w:rsid w:val="00EF57AD"/>
    <w:rsid w:val="00EF65DD"/>
    <w:rsid w:val="00F04C0C"/>
    <w:rsid w:val="00F055C4"/>
    <w:rsid w:val="00F0603D"/>
    <w:rsid w:val="00F07966"/>
    <w:rsid w:val="00F33F21"/>
    <w:rsid w:val="00F34946"/>
    <w:rsid w:val="00F4078D"/>
    <w:rsid w:val="00F41B6C"/>
    <w:rsid w:val="00F82455"/>
    <w:rsid w:val="00F859D3"/>
    <w:rsid w:val="00F86E13"/>
    <w:rsid w:val="00FA3D44"/>
    <w:rsid w:val="00FB0349"/>
    <w:rsid w:val="00FC50FD"/>
    <w:rsid w:val="00FD37F9"/>
    <w:rsid w:val="00FE1555"/>
    <w:rsid w:val="00FE4EEB"/>
    <w:rsid w:val="00FF3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18842">
      <w:bodyDiv w:val="1"/>
      <w:marLeft w:val="0"/>
      <w:marRight w:val="0"/>
      <w:marTop w:val="0"/>
      <w:marBottom w:val="0"/>
      <w:divBdr>
        <w:top w:val="none" w:sz="0" w:space="0" w:color="auto"/>
        <w:left w:val="none" w:sz="0" w:space="0" w:color="auto"/>
        <w:bottom w:val="none" w:sz="0" w:space="0" w:color="auto"/>
        <w:right w:val="none" w:sz="0" w:space="0" w:color="auto"/>
      </w:divBdr>
    </w:div>
    <w:div w:id="525674210">
      <w:bodyDiv w:val="1"/>
      <w:marLeft w:val="0"/>
      <w:marRight w:val="0"/>
      <w:marTop w:val="0"/>
      <w:marBottom w:val="0"/>
      <w:divBdr>
        <w:top w:val="none" w:sz="0" w:space="0" w:color="auto"/>
        <w:left w:val="none" w:sz="0" w:space="0" w:color="auto"/>
        <w:bottom w:val="none" w:sz="0" w:space="0" w:color="auto"/>
        <w:right w:val="none" w:sz="0" w:space="0" w:color="auto"/>
      </w:divBdr>
    </w:div>
    <w:div w:id="920331981">
      <w:bodyDiv w:val="1"/>
      <w:marLeft w:val="0"/>
      <w:marRight w:val="0"/>
      <w:marTop w:val="0"/>
      <w:marBottom w:val="0"/>
      <w:divBdr>
        <w:top w:val="none" w:sz="0" w:space="0" w:color="auto"/>
        <w:left w:val="none" w:sz="0" w:space="0" w:color="auto"/>
        <w:bottom w:val="none" w:sz="0" w:space="0" w:color="auto"/>
        <w:right w:val="none" w:sz="0" w:space="0" w:color="auto"/>
      </w:divBdr>
    </w:div>
    <w:div w:id="938759809">
      <w:bodyDiv w:val="1"/>
      <w:marLeft w:val="0"/>
      <w:marRight w:val="0"/>
      <w:marTop w:val="0"/>
      <w:marBottom w:val="0"/>
      <w:divBdr>
        <w:top w:val="none" w:sz="0" w:space="0" w:color="auto"/>
        <w:left w:val="none" w:sz="0" w:space="0" w:color="auto"/>
        <w:bottom w:val="none" w:sz="0" w:space="0" w:color="auto"/>
        <w:right w:val="none" w:sz="0" w:space="0" w:color="auto"/>
      </w:divBdr>
    </w:div>
    <w:div w:id="1504197198">
      <w:bodyDiv w:val="1"/>
      <w:marLeft w:val="0"/>
      <w:marRight w:val="0"/>
      <w:marTop w:val="0"/>
      <w:marBottom w:val="0"/>
      <w:divBdr>
        <w:top w:val="none" w:sz="0" w:space="0" w:color="auto"/>
        <w:left w:val="none" w:sz="0" w:space="0" w:color="auto"/>
        <w:bottom w:val="none" w:sz="0" w:space="0" w:color="auto"/>
        <w:right w:val="none" w:sz="0" w:space="0" w:color="auto"/>
      </w:divBdr>
    </w:div>
    <w:div w:id="201105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7</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 </cp:lastModifiedBy>
  <cp:revision>383</cp:revision>
  <dcterms:created xsi:type="dcterms:W3CDTF">2023-02-18T08:06:00Z</dcterms:created>
  <dcterms:modified xsi:type="dcterms:W3CDTF">2024-06-13T20:55:00Z</dcterms:modified>
</cp:coreProperties>
</file>