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54" w:rsidRPr="004F2416" w:rsidRDefault="00C92354" w:rsidP="00440452">
      <w:pPr>
        <w:jc w:val="both"/>
        <w:rPr>
          <w:b/>
          <w:sz w:val="28"/>
          <w:szCs w:val="28"/>
        </w:rPr>
      </w:pPr>
      <w:r w:rsidRPr="004F2416">
        <w:rPr>
          <w:b/>
          <w:sz w:val="28"/>
          <w:szCs w:val="28"/>
        </w:rPr>
        <w:t>AFRICAN COUNCIL ON NARCOTICS (ACON) PROJECT DOCUMENT/BUSINESS PLAN</w:t>
      </w:r>
    </w:p>
    <w:tbl>
      <w:tblPr>
        <w:tblStyle w:val="TableGrid"/>
        <w:tblW w:w="0" w:type="auto"/>
        <w:tblLook w:val="04A0" w:firstRow="1" w:lastRow="0" w:firstColumn="1" w:lastColumn="0" w:noHBand="0" w:noVBand="1"/>
      </w:tblPr>
      <w:tblGrid>
        <w:gridCol w:w="3681"/>
        <w:gridCol w:w="5335"/>
      </w:tblGrid>
      <w:tr w:rsidR="004F2416" w:rsidRPr="004F2416" w:rsidTr="006069AE">
        <w:tc>
          <w:tcPr>
            <w:tcW w:w="9016" w:type="dxa"/>
            <w:gridSpan w:val="2"/>
          </w:tcPr>
          <w:p w:rsidR="004F2416" w:rsidRDefault="004F2416" w:rsidP="004F2416">
            <w:pPr>
              <w:jc w:val="center"/>
              <w:rPr>
                <w:b/>
                <w:sz w:val="36"/>
                <w:szCs w:val="28"/>
              </w:rPr>
            </w:pPr>
            <w:r w:rsidRPr="004F2416">
              <w:rPr>
                <w:b/>
                <w:sz w:val="36"/>
                <w:szCs w:val="28"/>
              </w:rPr>
              <w:t>ORGANIZATION INFORMATION</w:t>
            </w:r>
          </w:p>
          <w:p w:rsidR="004F2416" w:rsidRPr="004F2416" w:rsidRDefault="004F2416" w:rsidP="004F2416">
            <w:pPr>
              <w:jc w:val="center"/>
              <w:rPr>
                <w:b/>
                <w:sz w:val="28"/>
                <w:szCs w:val="28"/>
              </w:rPr>
            </w:pPr>
          </w:p>
        </w:tc>
      </w:tr>
      <w:tr w:rsidR="004F2416" w:rsidRPr="004F2416" w:rsidTr="004F2416">
        <w:tc>
          <w:tcPr>
            <w:tcW w:w="3681" w:type="dxa"/>
          </w:tcPr>
          <w:p w:rsidR="004F2416" w:rsidRPr="004F2416" w:rsidRDefault="004F2416" w:rsidP="00440452">
            <w:pPr>
              <w:jc w:val="both"/>
              <w:rPr>
                <w:b/>
                <w:sz w:val="28"/>
                <w:szCs w:val="28"/>
              </w:rPr>
            </w:pPr>
            <w:r w:rsidRPr="004F2416">
              <w:rPr>
                <w:b/>
                <w:sz w:val="28"/>
                <w:szCs w:val="28"/>
              </w:rPr>
              <w:t>Organization Name</w:t>
            </w:r>
          </w:p>
        </w:tc>
        <w:tc>
          <w:tcPr>
            <w:tcW w:w="5335" w:type="dxa"/>
          </w:tcPr>
          <w:p w:rsidR="004F2416" w:rsidRPr="004F2416" w:rsidRDefault="004F2416" w:rsidP="00440452">
            <w:pPr>
              <w:jc w:val="both"/>
              <w:rPr>
                <w:sz w:val="28"/>
                <w:szCs w:val="28"/>
              </w:rPr>
            </w:pPr>
            <w:r w:rsidRPr="004F2416">
              <w:rPr>
                <w:sz w:val="28"/>
                <w:szCs w:val="28"/>
              </w:rPr>
              <w:t>African Council on Narcotics (ACON)</w:t>
            </w:r>
          </w:p>
        </w:tc>
      </w:tr>
      <w:tr w:rsidR="004F2416" w:rsidRPr="004F2416" w:rsidTr="004F2416">
        <w:tc>
          <w:tcPr>
            <w:tcW w:w="3681" w:type="dxa"/>
          </w:tcPr>
          <w:p w:rsidR="004F2416" w:rsidRPr="004F2416" w:rsidRDefault="004F2416" w:rsidP="00440452">
            <w:pPr>
              <w:jc w:val="both"/>
              <w:rPr>
                <w:b/>
                <w:sz w:val="28"/>
                <w:szCs w:val="28"/>
              </w:rPr>
            </w:pPr>
            <w:r w:rsidRPr="004F2416">
              <w:rPr>
                <w:b/>
                <w:sz w:val="28"/>
                <w:szCs w:val="28"/>
              </w:rPr>
              <w:t>Organization Country</w:t>
            </w:r>
          </w:p>
        </w:tc>
        <w:tc>
          <w:tcPr>
            <w:tcW w:w="5335" w:type="dxa"/>
          </w:tcPr>
          <w:p w:rsidR="004F2416" w:rsidRPr="004F2416" w:rsidRDefault="004F2416" w:rsidP="00440452">
            <w:pPr>
              <w:jc w:val="both"/>
              <w:rPr>
                <w:sz w:val="28"/>
                <w:szCs w:val="28"/>
              </w:rPr>
            </w:pPr>
            <w:r w:rsidRPr="004F2416">
              <w:rPr>
                <w:sz w:val="28"/>
                <w:szCs w:val="28"/>
              </w:rPr>
              <w:t>Nigeria</w:t>
            </w:r>
          </w:p>
        </w:tc>
      </w:tr>
      <w:tr w:rsidR="004F2416" w:rsidRPr="004F2416" w:rsidTr="004F2416">
        <w:tc>
          <w:tcPr>
            <w:tcW w:w="3681" w:type="dxa"/>
          </w:tcPr>
          <w:p w:rsidR="004F2416" w:rsidRPr="004F2416" w:rsidRDefault="004F2416" w:rsidP="00440452">
            <w:pPr>
              <w:jc w:val="both"/>
              <w:rPr>
                <w:b/>
                <w:sz w:val="28"/>
                <w:szCs w:val="28"/>
              </w:rPr>
            </w:pPr>
            <w:r w:rsidRPr="004F2416">
              <w:rPr>
                <w:b/>
                <w:sz w:val="28"/>
                <w:szCs w:val="28"/>
              </w:rPr>
              <w:t>Organization Contact Details (address, contact person, email and website)</w:t>
            </w:r>
          </w:p>
        </w:tc>
        <w:tc>
          <w:tcPr>
            <w:tcW w:w="5335" w:type="dxa"/>
          </w:tcPr>
          <w:p w:rsidR="004F2416" w:rsidRPr="004F2416" w:rsidRDefault="004F2416" w:rsidP="00440452">
            <w:pPr>
              <w:jc w:val="both"/>
              <w:rPr>
                <w:b/>
                <w:sz w:val="28"/>
                <w:szCs w:val="28"/>
              </w:rPr>
            </w:pPr>
            <w:r w:rsidRPr="004F2416">
              <w:rPr>
                <w:b/>
                <w:sz w:val="28"/>
                <w:szCs w:val="28"/>
              </w:rPr>
              <w:t>Deacon Rekpene Bassey (President)</w:t>
            </w:r>
          </w:p>
          <w:p w:rsidR="004F2416" w:rsidRPr="004F2416" w:rsidRDefault="004F2416" w:rsidP="00440452">
            <w:pPr>
              <w:jc w:val="both"/>
              <w:rPr>
                <w:sz w:val="28"/>
                <w:szCs w:val="28"/>
              </w:rPr>
            </w:pPr>
            <w:r w:rsidRPr="004F2416">
              <w:rPr>
                <w:sz w:val="28"/>
                <w:szCs w:val="28"/>
              </w:rPr>
              <w:t>Holborn House, Plot 649 Franka Afegbua Crescent, Zone E Extension, Apo, FCT-Abuja</w:t>
            </w:r>
          </w:p>
          <w:p w:rsidR="004F2416" w:rsidRPr="004F2416" w:rsidRDefault="007B762D" w:rsidP="00440452">
            <w:pPr>
              <w:jc w:val="both"/>
              <w:rPr>
                <w:sz w:val="28"/>
                <w:szCs w:val="28"/>
              </w:rPr>
            </w:pPr>
            <w:r>
              <w:rPr>
                <w:sz w:val="28"/>
                <w:szCs w:val="28"/>
              </w:rPr>
              <w:t>a</w:t>
            </w:r>
            <w:r w:rsidR="004F2416" w:rsidRPr="004F2416">
              <w:rPr>
                <w:sz w:val="28"/>
                <w:szCs w:val="28"/>
              </w:rPr>
              <w:t>fri_council</w:t>
            </w:r>
            <w:r>
              <w:rPr>
                <w:sz w:val="28"/>
                <w:szCs w:val="28"/>
              </w:rPr>
              <w:t xml:space="preserve">@yahoo.com </w:t>
            </w:r>
            <w:hyperlink r:id="rId5" w:history="1">
              <w:r w:rsidR="004F2416" w:rsidRPr="004F2416">
                <w:rPr>
                  <w:rStyle w:val="Hyperlink"/>
                  <w:sz w:val="28"/>
                  <w:szCs w:val="28"/>
                </w:rPr>
                <w:t>www.africouncilng.com</w:t>
              </w:r>
            </w:hyperlink>
          </w:p>
          <w:p w:rsidR="004F2416" w:rsidRPr="004F2416" w:rsidRDefault="004F2416" w:rsidP="00440452">
            <w:pPr>
              <w:jc w:val="both"/>
              <w:rPr>
                <w:sz w:val="28"/>
                <w:szCs w:val="28"/>
              </w:rPr>
            </w:pPr>
            <w:hyperlink r:id="rId6" w:history="1">
              <w:r w:rsidRPr="004F2416">
                <w:rPr>
                  <w:rStyle w:val="Hyperlink"/>
                  <w:sz w:val="28"/>
                  <w:szCs w:val="28"/>
                </w:rPr>
                <w:t>Tel:</w:t>
              </w:r>
              <w:r w:rsidR="0097757C">
                <w:rPr>
                  <w:rStyle w:val="Hyperlink"/>
                  <w:sz w:val="28"/>
                  <w:szCs w:val="28"/>
                </w:rPr>
                <w:t xml:space="preserve"> </w:t>
              </w:r>
              <w:r w:rsidRPr="004F2416">
                <w:rPr>
                  <w:rStyle w:val="Hyperlink"/>
                  <w:sz w:val="28"/>
                  <w:szCs w:val="28"/>
                </w:rPr>
                <w:t>+234804530504</w:t>
              </w:r>
            </w:hyperlink>
            <w:r w:rsidRPr="004F2416">
              <w:rPr>
                <w:sz w:val="28"/>
                <w:szCs w:val="28"/>
              </w:rPr>
              <w:t xml:space="preserve"> / +2348180005554</w:t>
            </w:r>
          </w:p>
        </w:tc>
      </w:tr>
      <w:tr w:rsidR="004F2416" w:rsidRPr="004F2416" w:rsidTr="004F2416">
        <w:tc>
          <w:tcPr>
            <w:tcW w:w="3681" w:type="dxa"/>
          </w:tcPr>
          <w:p w:rsidR="004F2416" w:rsidRPr="004F2416" w:rsidRDefault="004F2416" w:rsidP="00440452">
            <w:pPr>
              <w:jc w:val="both"/>
              <w:rPr>
                <w:b/>
                <w:sz w:val="28"/>
                <w:szCs w:val="28"/>
              </w:rPr>
            </w:pPr>
            <w:r w:rsidRPr="004F2416">
              <w:rPr>
                <w:b/>
                <w:sz w:val="28"/>
                <w:szCs w:val="28"/>
              </w:rPr>
              <w:t>Date of official registration</w:t>
            </w:r>
          </w:p>
        </w:tc>
        <w:tc>
          <w:tcPr>
            <w:tcW w:w="5335" w:type="dxa"/>
          </w:tcPr>
          <w:p w:rsidR="004F2416" w:rsidRPr="004F2416" w:rsidRDefault="004F2416" w:rsidP="00440452">
            <w:pPr>
              <w:jc w:val="both"/>
              <w:rPr>
                <w:sz w:val="28"/>
                <w:szCs w:val="28"/>
              </w:rPr>
            </w:pPr>
            <w:r w:rsidRPr="004F2416">
              <w:rPr>
                <w:sz w:val="28"/>
                <w:szCs w:val="28"/>
              </w:rPr>
              <w:t>8 July 1996</w:t>
            </w:r>
          </w:p>
        </w:tc>
      </w:tr>
      <w:tr w:rsidR="004F2416" w:rsidRPr="004F2416" w:rsidTr="004F2416">
        <w:tc>
          <w:tcPr>
            <w:tcW w:w="3681" w:type="dxa"/>
          </w:tcPr>
          <w:p w:rsidR="004F2416" w:rsidRPr="004F2416" w:rsidRDefault="004F2416" w:rsidP="00440452">
            <w:pPr>
              <w:jc w:val="both"/>
              <w:rPr>
                <w:b/>
                <w:sz w:val="28"/>
                <w:szCs w:val="28"/>
              </w:rPr>
            </w:pPr>
            <w:r w:rsidRPr="004F2416">
              <w:rPr>
                <w:b/>
                <w:sz w:val="28"/>
                <w:szCs w:val="28"/>
              </w:rPr>
              <w:t>ACON Board of Directors or similar governing body</w:t>
            </w:r>
          </w:p>
        </w:tc>
        <w:tc>
          <w:tcPr>
            <w:tcW w:w="5335" w:type="dxa"/>
          </w:tcPr>
          <w:p w:rsidR="004F2416" w:rsidRPr="004F2416" w:rsidRDefault="004F2416" w:rsidP="004F2416">
            <w:pPr>
              <w:pStyle w:val="ListParagraph"/>
              <w:numPr>
                <w:ilvl w:val="0"/>
                <w:numId w:val="4"/>
              </w:numPr>
              <w:jc w:val="both"/>
              <w:rPr>
                <w:sz w:val="28"/>
                <w:szCs w:val="28"/>
              </w:rPr>
            </w:pPr>
            <w:r w:rsidRPr="004F2416">
              <w:rPr>
                <w:sz w:val="28"/>
                <w:szCs w:val="28"/>
              </w:rPr>
              <w:t>Deacon Rekpene Bassey (President)</w:t>
            </w:r>
          </w:p>
          <w:p w:rsidR="004F2416" w:rsidRPr="004F2416" w:rsidRDefault="004F2416" w:rsidP="004F2416">
            <w:pPr>
              <w:pStyle w:val="ListParagraph"/>
              <w:numPr>
                <w:ilvl w:val="0"/>
                <w:numId w:val="4"/>
              </w:numPr>
              <w:jc w:val="both"/>
              <w:rPr>
                <w:sz w:val="28"/>
                <w:szCs w:val="28"/>
              </w:rPr>
            </w:pPr>
            <w:r w:rsidRPr="004F2416">
              <w:rPr>
                <w:sz w:val="28"/>
                <w:szCs w:val="28"/>
              </w:rPr>
              <w:t xml:space="preserve">Hon. Justice </w:t>
            </w:r>
            <w:proofErr w:type="spellStart"/>
            <w:r w:rsidRPr="004F2416">
              <w:rPr>
                <w:sz w:val="28"/>
                <w:szCs w:val="28"/>
              </w:rPr>
              <w:t>Yargata</w:t>
            </w:r>
            <w:proofErr w:type="spellEnd"/>
            <w:r w:rsidRPr="004F2416">
              <w:rPr>
                <w:sz w:val="28"/>
                <w:szCs w:val="28"/>
              </w:rPr>
              <w:t xml:space="preserve"> </w:t>
            </w:r>
            <w:proofErr w:type="spellStart"/>
            <w:r w:rsidRPr="004F2416">
              <w:rPr>
                <w:sz w:val="28"/>
                <w:szCs w:val="28"/>
              </w:rPr>
              <w:t>Nimpar</w:t>
            </w:r>
            <w:proofErr w:type="spellEnd"/>
            <w:r w:rsidRPr="004F2416">
              <w:rPr>
                <w:sz w:val="28"/>
                <w:szCs w:val="28"/>
              </w:rPr>
              <w:t xml:space="preserve"> (Trustees)</w:t>
            </w:r>
          </w:p>
          <w:p w:rsidR="004F2416" w:rsidRPr="004F2416" w:rsidRDefault="0097757C" w:rsidP="004F2416">
            <w:pPr>
              <w:pStyle w:val="ListParagraph"/>
              <w:numPr>
                <w:ilvl w:val="0"/>
                <w:numId w:val="4"/>
              </w:numPr>
              <w:jc w:val="both"/>
              <w:rPr>
                <w:sz w:val="28"/>
                <w:szCs w:val="28"/>
              </w:rPr>
            </w:pPr>
            <w:r>
              <w:rPr>
                <w:sz w:val="28"/>
                <w:szCs w:val="28"/>
              </w:rPr>
              <w:t>Dr</w:t>
            </w:r>
            <w:r w:rsidR="004F2416" w:rsidRPr="004F2416">
              <w:rPr>
                <w:sz w:val="28"/>
                <w:szCs w:val="28"/>
              </w:rPr>
              <w:t xml:space="preserve"> (Mrs) Stella C. Bassey (Trustees)</w:t>
            </w:r>
          </w:p>
          <w:p w:rsidR="004F2416" w:rsidRPr="004F2416" w:rsidRDefault="0097757C" w:rsidP="004F2416">
            <w:pPr>
              <w:pStyle w:val="ListParagraph"/>
              <w:numPr>
                <w:ilvl w:val="0"/>
                <w:numId w:val="4"/>
              </w:numPr>
              <w:jc w:val="both"/>
              <w:rPr>
                <w:sz w:val="28"/>
                <w:szCs w:val="28"/>
              </w:rPr>
            </w:pPr>
            <w:r>
              <w:rPr>
                <w:sz w:val="28"/>
                <w:szCs w:val="28"/>
              </w:rPr>
              <w:t>Mrs</w:t>
            </w:r>
            <w:r w:rsidR="004F2416" w:rsidRPr="004F2416">
              <w:rPr>
                <w:sz w:val="28"/>
                <w:szCs w:val="28"/>
              </w:rPr>
              <w:t xml:space="preserve"> </w:t>
            </w:r>
            <w:proofErr w:type="spellStart"/>
            <w:r w:rsidR="004F2416" w:rsidRPr="004F2416">
              <w:rPr>
                <w:sz w:val="28"/>
                <w:szCs w:val="28"/>
              </w:rPr>
              <w:t>Ceyln</w:t>
            </w:r>
            <w:proofErr w:type="spellEnd"/>
            <w:r w:rsidR="004F2416" w:rsidRPr="004F2416">
              <w:rPr>
                <w:sz w:val="28"/>
                <w:szCs w:val="28"/>
              </w:rPr>
              <w:t xml:space="preserve"> Ezra  </w:t>
            </w:r>
            <w:proofErr w:type="spellStart"/>
            <w:r w:rsidR="004F2416" w:rsidRPr="004F2416">
              <w:rPr>
                <w:sz w:val="28"/>
                <w:szCs w:val="28"/>
              </w:rPr>
              <w:t>Rimdans</w:t>
            </w:r>
            <w:proofErr w:type="spellEnd"/>
            <w:r w:rsidR="004F2416" w:rsidRPr="004F2416">
              <w:rPr>
                <w:sz w:val="28"/>
                <w:szCs w:val="28"/>
              </w:rPr>
              <w:t xml:space="preserve"> (Trustees)</w:t>
            </w:r>
          </w:p>
          <w:p w:rsidR="004F2416" w:rsidRPr="004F2416" w:rsidRDefault="004F2416" w:rsidP="004F2416">
            <w:pPr>
              <w:pStyle w:val="ListParagraph"/>
              <w:numPr>
                <w:ilvl w:val="0"/>
                <w:numId w:val="4"/>
              </w:numPr>
              <w:jc w:val="both"/>
              <w:rPr>
                <w:sz w:val="28"/>
                <w:szCs w:val="28"/>
              </w:rPr>
            </w:pPr>
            <w:r w:rsidRPr="004F2416">
              <w:rPr>
                <w:sz w:val="28"/>
                <w:szCs w:val="28"/>
              </w:rPr>
              <w:t xml:space="preserve">Rev. (Prof) Isaac </w:t>
            </w:r>
            <w:proofErr w:type="spellStart"/>
            <w:r w:rsidRPr="004F2416">
              <w:rPr>
                <w:sz w:val="28"/>
                <w:szCs w:val="28"/>
              </w:rPr>
              <w:t>Oyebamiji</w:t>
            </w:r>
            <w:proofErr w:type="spellEnd"/>
            <w:r w:rsidRPr="004F2416">
              <w:rPr>
                <w:sz w:val="28"/>
                <w:szCs w:val="28"/>
              </w:rPr>
              <w:t xml:space="preserve"> (Advisory)</w:t>
            </w:r>
          </w:p>
          <w:p w:rsidR="004F2416" w:rsidRPr="004F2416" w:rsidRDefault="0097757C" w:rsidP="004F2416">
            <w:pPr>
              <w:pStyle w:val="ListParagraph"/>
              <w:numPr>
                <w:ilvl w:val="0"/>
                <w:numId w:val="4"/>
              </w:numPr>
              <w:jc w:val="both"/>
              <w:rPr>
                <w:sz w:val="28"/>
                <w:szCs w:val="28"/>
              </w:rPr>
            </w:pPr>
            <w:r>
              <w:rPr>
                <w:sz w:val="28"/>
                <w:szCs w:val="28"/>
              </w:rPr>
              <w:t>Dr</w:t>
            </w:r>
            <w:r w:rsidR="004F2416" w:rsidRPr="004F2416">
              <w:rPr>
                <w:sz w:val="28"/>
                <w:szCs w:val="28"/>
              </w:rPr>
              <w:t xml:space="preserve"> Moses </w:t>
            </w:r>
            <w:proofErr w:type="spellStart"/>
            <w:r w:rsidR="004F2416" w:rsidRPr="004F2416">
              <w:rPr>
                <w:sz w:val="28"/>
                <w:szCs w:val="28"/>
              </w:rPr>
              <w:t>Ikoh</w:t>
            </w:r>
            <w:proofErr w:type="spellEnd"/>
            <w:r w:rsidR="004F2416" w:rsidRPr="004F2416">
              <w:rPr>
                <w:sz w:val="28"/>
                <w:szCs w:val="28"/>
              </w:rPr>
              <w:t xml:space="preserve"> (Advisory)</w:t>
            </w:r>
          </w:p>
        </w:tc>
      </w:tr>
    </w:tbl>
    <w:p w:rsidR="004F2416" w:rsidRPr="004F2416" w:rsidRDefault="004F2416" w:rsidP="00440452">
      <w:pPr>
        <w:jc w:val="both"/>
        <w:rPr>
          <w:b/>
          <w:sz w:val="28"/>
          <w:szCs w:val="28"/>
        </w:rPr>
      </w:pPr>
    </w:p>
    <w:p w:rsidR="00440452" w:rsidRPr="004F2416" w:rsidRDefault="004F2416" w:rsidP="00440452">
      <w:pPr>
        <w:jc w:val="both"/>
        <w:rPr>
          <w:b/>
          <w:sz w:val="28"/>
          <w:szCs w:val="28"/>
        </w:rPr>
      </w:pPr>
      <w:r w:rsidRPr="004F2416">
        <w:rPr>
          <w:b/>
          <w:sz w:val="28"/>
          <w:szCs w:val="28"/>
        </w:rPr>
        <w:t>PR</w:t>
      </w:r>
      <w:r w:rsidR="007B762D">
        <w:rPr>
          <w:b/>
          <w:sz w:val="28"/>
          <w:szCs w:val="28"/>
        </w:rPr>
        <w:t>O</w:t>
      </w:r>
      <w:r w:rsidRPr="004F2416">
        <w:rPr>
          <w:b/>
          <w:sz w:val="28"/>
          <w:szCs w:val="28"/>
        </w:rPr>
        <w:t xml:space="preserve">JECT </w:t>
      </w:r>
      <w:r w:rsidR="00440452" w:rsidRPr="004F2416">
        <w:rPr>
          <w:b/>
          <w:sz w:val="28"/>
          <w:szCs w:val="28"/>
        </w:rPr>
        <w:t>TITLE:</w:t>
      </w:r>
    </w:p>
    <w:p w:rsidR="00440452" w:rsidRPr="004F2416" w:rsidRDefault="0057185B" w:rsidP="00440452">
      <w:pPr>
        <w:jc w:val="both"/>
        <w:rPr>
          <w:sz w:val="28"/>
          <w:szCs w:val="28"/>
        </w:rPr>
      </w:pPr>
      <w:r w:rsidRPr="004F2416">
        <w:rPr>
          <w:sz w:val="28"/>
          <w:szCs w:val="28"/>
        </w:rPr>
        <w:t xml:space="preserve">POST COVID-19 </w:t>
      </w:r>
      <w:r w:rsidR="00340FAC" w:rsidRPr="004F2416">
        <w:rPr>
          <w:sz w:val="28"/>
          <w:szCs w:val="28"/>
        </w:rPr>
        <w:t>AID</w:t>
      </w:r>
      <w:r w:rsidR="0097757C">
        <w:rPr>
          <w:sz w:val="28"/>
          <w:szCs w:val="28"/>
        </w:rPr>
        <w:t>E</w:t>
      </w:r>
      <w:r w:rsidR="00340FAC" w:rsidRPr="004F2416">
        <w:rPr>
          <w:sz w:val="28"/>
          <w:szCs w:val="28"/>
        </w:rPr>
        <w:t xml:space="preserve"> FOR 60</w:t>
      </w:r>
      <w:r w:rsidRPr="004F2416">
        <w:rPr>
          <w:sz w:val="28"/>
          <w:szCs w:val="28"/>
        </w:rPr>
        <w:t xml:space="preserve">0 </w:t>
      </w:r>
      <w:r w:rsidR="0097757C">
        <w:rPr>
          <w:sz w:val="28"/>
          <w:szCs w:val="28"/>
        </w:rPr>
        <w:t>HOMELESS YOUTH</w:t>
      </w:r>
      <w:r w:rsidRPr="004F2416">
        <w:rPr>
          <w:sz w:val="28"/>
          <w:szCs w:val="28"/>
        </w:rPr>
        <w:t xml:space="preserve"> IN ABUJA</w:t>
      </w:r>
    </w:p>
    <w:p w:rsidR="007B762D" w:rsidRDefault="007B762D" w:rsidP="00440452">
      <w:pPr>
        <w:jc w:val="both"/>
        <w:rPr>
          <w:b/>
          <w:sz w:val="28"/>
          <w:szCs w:val="28"/>
        </w:rPr>
      </w:pPr>
    </w:p>
    <w:p w:rsidR="00440452" w:rsidRPr="004F2416" w:rsidRDefault="00440452" w:rsidP="00440452">
      <w:pPr>
        <w:jc w:val="both"/>
        <w:rPr>
          <w:b/>
          <w:sz w:val="28"/>
          <w:szCs w:val="28"/>
        </w:rPr>
      </w:pPr>
      <w:r w:rsidRPr="004F2416">
        <w:rPr>
          <w:b/>
          <w:sz w:val="28"/>
          <w:szCs w:val="28"/>
        </w:rPr>
        <w:t>PROJECT SUMMARY:</w:t>
      </w:r>
    </w:p>
    <w:p w:rsidR="0097757C" w:rsidRDefault="0097757C" w:rsidP="0097757C">
      <w:pPr>
        <w:ind w:left="720" w:hanging="720"/>
        <w:jc w:val="both"/>
        <w:rPr>
          <w:sz w:val="28"/>
          <w:szCs w:val="28"/>
        </w:rPr>
      </w:pPr>
      <w:r>
        <w:rPr>
          <w:sz w:val="28"/>
          <w:szCs w:val="28"/>
        </w:rPr>
        <w:t>-</w:t>
      </w:r>
      <w:r>
        <w:rPr>
          <w:sz w:val="28"/>
          <w:szCs w:val="28"/>
        </w:rPr>
        <w:tab/>
      </w:r>
      <w:r w:rsidRPr="0097757C">
        <w:rPr>
          <w:sz w:val="28"/>
          <w:szCs w:val="28"/>
        </w:rPr>
        <w:t xml:space="preserve">The African Council on Narcotics plans to undertake empowerment program for 600 homeless youths in Abuja, Nigeria, as a way of offering them </w:t>
      </w:r>
      <w:proofErr w:type="spellStart"/>
      <w:r w:rsidRPr="0097757C">
        <w:rPr>
          <w:sz w:val="28"/>
          <w:szCs w:val="28"/>
        </w:rPr>
        <w:t>succor</w:t>
      </w:r>
      <w:proofErr w:type="spellEnd"/>
      <w:r w:rsidRPr="0097757C">
        <w:rPr>
          <w:sz w:val="28"/>
          <w:szCs w:val="28"/>
        </w:rPr>
        <w:t xml:space="preserve"> in the light</w:t>
      </w:r>
      <w:r>
        <w:rPr>
          <w:sz w:val="28"/>
          <w:szCs w:val="28"/>
        </w:rPr>
        <w:t xml:space="preserve"> of the COVID-19 experience.   </w:t>
      </w:r>
    </w:p>
    <w:p w:rsidR="001D7A7C" w:rsidRPr="004F2416" w:rsidRDefault="0097757C" w:rsidP="0097757C">
      <w:pPr>
        <w:ind w:left="720" w:hanging="720"/>
        <w:jc w:val="both"/>
        <w:rPr>
          <w:sz w:val="28"/>
          <w:szCs w:val="28"/>
        </w:rPr>
      </w:pPr>
      <w:r>
        <w:rPr>
          <w:sz w:val="28"/>
          <w:szCs w:val="28"/>
        </w:rPr>
        <w:t>-</w:t>
      </w:r>
      <w:r>
        <w:rPr>
          <w:sz w:val="28"/>
          <w:szCs w:val="28"/>
        </w:rPr>
        <w:tab/>
      </w:r>
      <w:r w:rsidRPr="0097757C">
        <w:rPr>
          <w:sz w:val="28"/>
          <w:szCs w:val="28"/>
        </w:rPr>
        <w:t xml:space="preserve">Planned in </w:t>
      </w:r>
      <w:proofErr w:type="gramStart"/>
      <w:r w:rsidRPr="0097757C">
        <w:rPr>
          <w:sz w:val="28"/>
          <w:szCs w:val="28"/>
        </w:rPr>
        <w:t>four(</w:t>
      </w:r>
      <w:proofErr w:type="gramEnd"/>
      <w:r w:rsidRPr="0097757C">
        <w:rPr>
          <w:sz w:val="28"/>
          <w:szCs w:val="28"/>
        </w:rPr>
        <w:t>4) phases, this program will  accommodate 150 homeless young persons per skill. The program is critical for the creation of sustainable empowerment to support homeless youths due to the dire sociological consequences of the COVID-19 pandemic.</w:t>
      </w:r>
    </w:p>
    <w:p w:rsidR="007B762D" w:rsidRDefault="007B762D" w:rsidP="001D7A7C">
      <w:pPr>
        <w:ind w:left="720" w:hanging="720"/>
        <w:jc w:val="both"/>
        <w:rPr>
          <w:b/>
          <w:sz w:val="28"/>
          <w:szCs w:val="28"/>
        </w:rPr>
      </w:pPr>
    </w:p>
    <w:p w:rsidR="000C7AD9" w:rsidRPr="004F2416" w:rsidRDefault="000C7AD9" w:rsidP="001D7A7C">
      <w:pPr>
        <w:ind w:left="720" w:hanging="720"/>
        <w:jc w:val="both"/>
        <w:rPr>
          <w:b/>
          <w:sz w:val="28"/>
          <w:szCs w:val="28"/>
        </w:rPr>
      </w:pPr>
      <w:r w:rsidRPr="004F2416">
        <w:rPr>
          <w:b/>
          <w:sz w:val="28"/>
          <w:szCs w:val="28"/>
        </w:rPr>
        <w:t>THEME:</w:t>
      </w:r>
    </w:p>
    <w:p w:rsidR="00DF21FD" w:rsidRPr="00600C94" w:rsidRDefault="000C7AD9" w:rsidP="00DF21FD">
      <w:pPr>
        <w:jc w:val="both"/>
        <w:rPr>
          <w:sz w:val="28"/>
          <w:szCs w:val="28"/>
        </w:rPr>
      </w:pPr>
      <w:r w:rsidRPr="004F2416">
        <w:rPr>
          <w:sz w:val="28"/>
          <w:szCs w:val="28"/>
        </w:rPr>
        <w:t>COVID-19</w:t>
      </w:r>
      <w:r w:rsidR="00D46EFD" w:rsidRPr="00600C94">
        <w:rPr>
          <w:sz w:val="28"/>
          <w:szCs w:val="28"/>
        </w:rPr>
        <w:t xml:space="preserve"> </w:t>
      </w:r>
    </w:p>
    <w:p w:rsidR="00DF21FD" w:rsidRPr="004F2416" w:rsidRDefault="00DF21FD" w:rsidP="00DF21FD">
      <w:pPr>
        <w:jc w:val="both"/>
        <w:rPr>
          <w:rFonts w:cstheme="minorHAnsi"/>
          <w:b/>
          <w:bCs/>
          <w:caps/>
          <w:color w:val="000000" w:themeColor="text1"/>
          <w:spacing w:val="22"/>
          <w:sz w:val="28"/>
          <w:szCs w:val="28"/>
          <w:shd w:val="clear" w:color="auto" w:fill="FFFFFF"/>
        </w:rPr>
      </w:pPr>
      <w:r w:rsidRPr="004F2416">
        <w:rPr>
          <w:rFonts w:cstheme="minorHAnsi"/>
          <w:b/>
          <w:bCs/>
          <w:caps/>
          <w:color w:val="000000" w:themeColor="text1"/>
          <w:spacing w:val="22"/>
          <w:sz w:val="28"/>
          <w:szCs w:val="28"/>
          <w:shd w:val="clear" w:color="auto" w:fill="FFFFFF"/>
        </w:rPr>
        <w:lastRenderedPageBreak/>
        <w:t>WHAT IS THE PROBLEM?</w:t>
      </w:r>
    </w:p>
    <w:p w:rsidR="007B762D" w:rsidRPr="004F2416" w:rsidRDefault="000B2610" w:rsidP="004940AE">
      <w:pPr>
        <w:jc w:val="both"/>
        <w:rPr>
          <w:sz w:val="28"/>
          <w:szCs w:val="28"/>
        </w:rPr>
      </w:pPr>
      <w:r w:rsidRPr="000B2610">
        <w:rPr>
          <w:rFonts w:cstheme="minorHAnsi"/>
          <w:sz w:val="28"/>
          <w:szCs w:val="28"/>
        </w:rPr>
        <w:t>There has been an increase in the phenomenon of homeless youths in Nigeria. The phenomenon has implication for the prevalence of sociological challenges like armed banditry, drug trafficking etc. As empirical evidence show, homeless young persons in particular have been a major part of the Boko Haram insurgency in Nigeria. It is feared unfortunately that insurgency and other crimes will likely exacerbate in Nigeria in the immediate future as part of the consequences of the COVID-19 pandemic.</w:t>
      </w:r>
    </w:p>
    <w:p w:rsidR="00DC29EE" w:rsidRPr="004F2416" w:rsidRDefault="00D5708F" w:rsidP="00DF21FD">
      <w:pPr>
        <w:jc w:val="both"/>
        <w:rPr>
          <w:rFonts w:cstheme="minorHAnsi"/>
          <w:b/>
          <w:bCs/>
          <w:caps/>
          <w:spacing w:val="22"/>
          <w:sz w:val="28"/>
          <w:szCs w:val="28"/>
          <w:shd w:val="clear" w:color="auto" w:fill="FFFFFF"/>
        </w:rPr>
      </w:pPr>
      <w:r w:rsidRPr="004F2416">
        <w:rPr>
          <w:rFonts w:cstheme="minorHAnsi"/>
          <w:b/>
          <w:bCs/>
          <w:caps/>
          <w:spacing w:val="22"/>
          <w:sz w:val="28"/>
          <w:szCs w:val="28"/>
          <w:shd w:val="clear" w:color="auto" w:fill="FFFFFF"/>
        </w:rPr>
        <w:t>HOW WILL THIS PROJECT SOLVE THE PROBLEM?</w:t>
      </w:r>
    </w:p>
    <w:p w:rsidR="00105FC8" w:rsidRPr="004F2416" w:rsidRDefault="000B2610" w:rsidP="00DF21FD">
      <w:pPr>
        <w:jc w:val="both"/>
        <w:rPr>
          <w:rFonts w:cstheme="minorHAnsi"/>
          <w:b/>
          <w:bCs/>
          <w:spacing w:val="22"/>
          <w:sz w:val="28"/>
          <w:szCs w:val="28"/>
          <w:shd w:val="clear" w:color="auto" w:fill="FFFFFF"/>
        </w:rPr>
      </w:pPr>
      <w:r w:rsidRPr="000B2610">
        <w:rPr>
          <w:rFonts w:cstheme="minorHAnsi"/>
          <w:bCs/>
          <w:caps/>
          <w:spacing w:val="22"/>
          <w:sz w:val="28"/>
          <w:szCs w:val="28"/>
          <w:shd w:val="clear" w:color="auto" w:fill="FFFFFF"/>
        </w:rPr>
        <w:t>T</w:t>
      </w:r>
      <w:r w:rsidRPr="000B2610">
        <w:rPr>
          <w:rFonts w:cstheme="minorHAnsi"/>
          <w:bCs/>
          <w:spacing w:val="22"/>
          <w:sz w:val="28"/>
          <w:szCs w:val="28"/>
          <w:shd w:val="clear" w:color="auto" w:fill="FFFFFF"/>
        </w:rPr>
        <w:t>he project will engage, train and empower 600 homeless youths with basic skill sets in plumbing works, air condition repairs, shoe mending and baking</w:t>
      </w:r>
      <w:r w:rsidRPr="000B2610">
        <w:rPr>
          <w:rFonts w:cstheme="minorHAnsi"/>
          <w:bCs/>
          <w:caps/>
          <w:spacing w:val="22"/>
          <w:sz w:val="28"/>
          <w:szCs w:val="28"/>
          <w:shd w:val="clear" w:color="auto" w:fill="FFFFFF"/>
        </w:rPr>
        <w:t xml:space="preserve">. </w:t>
      </w:r>
      <w:r w:rsidRPr="000B2610">
        <w:rPr>
          <w:rFonts w:cstheme="minorHAnsi"/>
          <w:bCs/>
          <w:spacing w:val="22"/>
          <w:sz w:val="28"/>
          <w:szCs w:val="28"/>
          <w:shd w:val="clear" w:color="auto" w:fill="FFFFFF"/>
        </w:rPr>
        <w:t>Upon such training and empowerment, these youths will be expected to start up and engage in self-employment and thereby become effectively socially and responsibly reintegrated into the main stream of society.</w:t>
      </w:r>
    </w:p>
    <w:p w:rsidR="00105FC8" w:rsidRPr="004F2416" w:rsidRDefault="00105FC8" w:rsidP="00DF21FD">
      <w:pPr>
        <w:jc w:val="both"/>
        <w:rPr>
          <w:rFonts w:ascii="Helvetica" w:hAnsi="Helvetica" w:cs="Helvetica"/>
          <w:b/>
          <w:bCs/>
          <w:caps/>
          <w:spacing w:val="22"/>
          <w:sz w:val="28"/>
          <w:szCs w:val="28"/>
          <w:shd w:val="clear" w:color="auto" w:fill="FFFFFF"/>
        </w:rPr>
      </w:pPr>
      <w:r w:rsidRPr="004F2416">
        <w:rPr>
          <w:rFonts w:ascii="Helvetica" w:hAnsi="Helvetica" w:cs="Helvetica"/>
          <w:b/>
          <w:bCs/>
          <w:caps/>
          <w:spacing w:val="22"/>
          <w:sz w:val="28"/>
          <w:szCs w:val="28"/>
          <w:shd w:val="clear" w:color="auto" w:fill="FFFFFF"/>
        </w:rPr>
        <w:t>POTENTIAL LONG-TERM IMPACT</w:t>
      </w:r>
    </w:p>
    <w:p w:rsidR="00105FC8" w:rsidRPr="004F2416" w:rsidRDefault="000B2610" w:rsidP="00DF21FD">
      <w:pPr>
        <w:jc w:val="both"/>
        <w:rPr>
          <w:rFonts w:cstheme="minorHAnsi"/>
          <w:bCs/>
          <w:spacing w:val="22"/>
          <w:sz w:val="28"/>
          <w:szCs w:val="28"/>
          <w:shd w:val="clear" w:color="auto" w:fill="FFFFFF"/>
        </w:rPr>
      </w:pPr>
      <w:r w:rsidRPr="000B2610">
        <w:rPr>
          <w:rFonts w:cstheme="minorHAnsi"/>
          <w:bCs/>
          <w:spacing w:val="22"/>
          <w:sz w:val="28"/>
          <w:szCs w:val="28"/>
          <w:shd w:val="clear" w:color="auto" w:fill="FFFFFF"/>
        </w:rPr>
        <w:t>When trained and empowered with skill sets in the identified trades, these 600 homeless youths will become self-employed. The other long term impact resulting from the programme are reduction in unemployment, crime (including drug trafficking), violence and other related sociological challenges.</w:t>
      </w:r>
      <w:r w:rsidR="00105FC8" w:rsidRPr="004F2416">
        <w:rPr>
          <w:rFonts w:cstheme="minorHAnsi"/>
          <w:bCs/>
          <w:spacing w:val="22"/>
          <w:sz w:val="28"/>
          <w:szCs w:val="28"/>
          <w:shd w:val="clear" w:color="auto" w:fill="FFFFFF"/>
        </w:rPr>
        <w:t xml:space="preserve"> </w:t>
      </w:r>
    </w:p>
    <w:p w:rsidR="0074168C" w:rsidRDefault="0074168C" w:rsidP="00DF21FD">
      <w:pPr>
        <w:jc w:val="both"/>
        <w:rPr>
          <w:sz w:val="28"/>
          <w:szCs w:val="28"/>
        </w:rPr>
      </w:pPr>
    </w:p>
    <w:p w:rsidR="00600C94" w:rsidRPr="004F2416" w:rsidRDefault="00600C94" w:rsidP="00600C94">
      <w:pPr>
        <w:jc w:val="both"/>
        <w:rPr>
          <w:b/>
          <w:sz w:val="28"/>
          <w:szCs w:val="28"/>
        </w:rPr>
      </w:pPr>
      <w:r w:rsidRPr="004F2416">
        <w:rPr>
          <w:b/>
          <w:sz w:val="28"/>
          <w:szCs w:val="28"/>
        </w:rPr>
        <w:t>FUNDING AMOUNT</w:t>
      </w:r>
    </w:p>
    <w:p w:rsidR="00600C94" w:rsidRPr="004F2416" w:rsidRDefault="00600C94" w:rsidP="00CE6707">
      <w:pPr>
        <w:pStyle w:val="ListParagraph"/>
        <w:numPr>
          <w:ilvl w:val="0"/>
          <w:numId w:val="2"/>
        </w:numPr>
        <w:jc w:val="both"/>
        <w:rPr>
          <w:sz w:val="28"/>
          <w:szCs w:val="28"/>
        </w:rPr>
      </w:pPr>
      <w:r>
        <w:rPr>
          <w:sz w:val="28"/>
          <w:szCs w:val="28"/>
        </w:rPr>
        <w:t>$45</w:t>
      </w:r>
      <w:r w:rsidRPr="004F2416">
        <w:rPr>
          <w:sz w:val="28"/>
          <w:szCs w:val="28"/>
        </w:rPr>
        <w:tab/>
      </w:r>
      <w:r w:rsidRPr="004F2416">
        <w:rPr>
          <w:sz w:val="28"/>
          <w:szCs w:val="28"/>
        </w:rPr>
        <w:tab/>
        <w:t>-</w:t>
      </w:r>
      <w:r w:rsidRPr="004F2416">
        <w:rPr>
          <w:sz w:val="28"/>
          <w:szCs w:val="28"/>
        </w:rPr>
        <w:tab/>
      </w:r>
      <w:r w:rsidR="00CE6707" w:rsidRPr="00CE6707">
        <w:rPr>
          <w:sz w:val="28"/>
          <w:szCs w:val="28"/>
        </w:rPr>
        <w:t>Will procure 36 hand sanitizes for program participants.</w:t>
      </w:r>
    </w:p>
    <w:p w:rsidR="00CE6707" w:rsidRDefault="00CE6707" w:rsidP="00600C94">
      <w:pPr>
        <w:pStyle w:val="ListParagraph"/>
        <w:numPr>
          <w:ilvl w:val="0"/>
          <w:numId w:val="2"/>
        </w:numPr>
        <w:jc w:val="both"/>
        <w:rPr>
          <w:sz w:val="28"/>
          <w:szCs w:val="28"/>
        </w:rPr>
      </w:pPr>
      <w:r w:rsidRPr="004F2416">
        <w:rPr>
          <w:sz w:val="28"/>
          <w:szCs w:val="28"/>
        </w:rPr>
        <w:t>$ 902</w:t>
      </w:r>
      <w:r w:rsidRPr="004F2416">
        <w:rPr>
          <w:sz w:val="28"/>
          <w:szCs w:val="28"/>
        </w:rPr>
        <w:tab/>
      </w:r>
      <w:r w:rsidRPr="004F2416">
        <w:rPr>
          <w:sz w:val="28"/>
          <w:szCs w:val="28"/>
        </w:rPr>
        <w:tab/>
        <w:t>-</w:t>
      </w:r>
      <w:r w:rsidRPr="004F2416">
        <w:rPr>
          <w:sz w:val="28"/>
          <w:szCs w:val="28"/>
        </w:rPr>
        <w:tab/>
      </w:r>
      <w:r w:rsidRPr="00CE6707">
        <w:rPr>
          <w:sz w:val="28"/>
          <w:szCs w:val="28"/>
        </w:rPr>
        <w:t>Will pay for per diem to 7 resource persons.</w:t>
      </w:r>
    </w:p>
    <w:p w:rsidR="00600C94" w:rsidRPr="004F2416" w:rsidRDefault="00600C94" w:rsidP="00CE6707">
      <w:pPr>
        <w:pStyle w:val="ListParagraph"/>
        <w:numPr>
          <w:ilvl w:val="0"/>
          <w:numId w:val="2"/>
        </w:numPr>
        <w:jc w:val="both"/>
        <w:rPr>
          <w:sz w:val="28"/>
          <w:szCs w:val="28"/>
        </w:rPr>
      </w:pPr>
      <w:r w:rsidRPr="004F2416">
        <w:rPr>
          <w:sz w:val="28"/>
          <w:szCs w:val="28"/>
        </w:rPr>
        <w:t>$ 1068</w:t>
      </w:r>
      <w:r w:rsidRPr="004F2416">
        <w:rPr>
          <w:sz w:val="28"/>
          <w:szCs w:val="28"/>
        </w:rPr>
        <w:tab/>
        <w:t>-</w:t>
      </w:r>
      <w:r w:rsidRPr="004F2416">
        <w:rPr>
          <w:sz w:val="28"/>
          <w:szCs w:val="28"/>
        </w:rPr>
        <w:tab/>
      </w:r>
      <w:r w:rsidR="00CE6707" w:rsidRPr="00CE6707">
        <w:rPr>
          <w:sz w:val="28"/>
          <w:szCs w:val="28"/>
        </w:rPr>
        <w:t xml:space="preserve">Will pay for transportation for 600 homeless young persons and </w:t>
      </w:r>
      <w:r w:rsidR="00CE6707">
        <w:rPr>
          <w:sz w:val="28"/>
          <w:szCs w:val="28"/>
        </w:rPr>
        <w:t>7 resource personnel for 4 days</w:t>
      </w:r>
      <w:r w:rsidRPr="004F2416">
        <w:rPr>
          <w:sz w:val="28"/>
          <w:szCs w:val="28"/>
        </w:rPr>
        <w:t>.</w:t>
      </w:r>
    </w:p>
    <w:p w:rsidR="00600C94" w:rsidRPr="004F2416" w:rsidRDefault="00600C94" w:rsidP="000B2610">
      <w:pPr>
        <w:pStyle w:val="ListParagraph"/>
        <w:numPr>
          <w:ilvl w:val="0"/>
          <w:numId w:val="2"/>
        </w:numPr>
        <w:jc w:val="both"/>
        <w:rPr>
          <w:sz w:val="28"/>
          <w:szCs w:val="28"/>
        </w:rPr>
      </w:pPr>
      <w:r w:rsidRPr="004F2416">
        <w:rPr>
          <w:sz w:val="28"/>
          <w:szCs w:val="28"/>
        </w:rPr>
        <w:t>$ 4163</w:t>
      </w:r>
      <w:r w:rsidRPr="004F2416">
        <w:rPr>
          <w:sz w:val="28"/>
          <w:szCs w:val="28"/>
        </w:rPr>
        <w:tab/>
        <w:t>-</w:t>
      </w:r>
      <w:r w:rsidRPr="004F2416">
        <w:rPr>
          <w:sz w:val="28"/>
          <w:szCs w:val="28"/>
        </w:rPr>
        <w:tab/>
      </w:r>
      <w:r w:rsidR="000B2610" w:rsidRPr="000B2610">
        <w:rPr>
          <w:sz w:val="28"/>
          <w:szCs w:val="28"/>
        </w:rPr>
        <w:t>Will pay for venue for 4 days and lunch/coffee break for 4 days for 600 homeless youths &amp; 7 resource persons.</w:t>
      </w:r>
    </w:p>
    <w:p w:rsidR="00600C94" w:rsidRPr="004F2416" w:rsidRDefault="00600C94" w:rsidP="000B2610">
      <w:pPr>
        <w:pStyle w:val="ListParagraph"/>
        <w:numPr>
          <w:ilvl w:val="0"/>
          <w:numId w:val="2"/>
        </w:numPr>
        <w:jc w:val="both"/>
        <w:rPr>
          <w:sz w:val="28"/>
          <w:szCs w:val="28"/>
        </w:rPr>
      </w:pPr>
      <w:r w:rsidRPr="004F2416">
        <w:rPr>
          <w:sz w:val="28"/>
          <w:szCs w:val="28"/>
        </w:rPr>
        <w:t>$6380</w:t>
      </w:r>
      <w:r>
        <w:rPr>
          <w:sz w:val="28"/>
          <w:szCs w:val="28"/>
        </w:rPr>
        <w:tab/>
      </w:r>
      <w:r w:rsidRPr="004F2416">
        <w:rPr>
          <w:sz w:val="28"/>
          <w:szCs w:val="28"/>
        </w:rPr>
        <w:tab/>
        <w:t>-</w:t>
      </w:r>
      <w:r w:rsidRPr="004F2416">
        <w:rPr>
          <w:sz w:val="28"/>
          <w:szCs w:val="28"/>
        </w:rPr>
        <w:tab/>
      </w:r>
      <w:r w:rsidR="000B2610" w:rsidRPr="000B2610">
        <w:rPr>
          <w:sz w:val="28"/>
          <w:szCs w:val="28"/>
        </w:rPr>
        <w:t xml:space="preserve">Will procure &amp; provide material (Stubby screwdrivers, pliers, washers &amp; O-rings, plumbing taps, plungers and saw/pipe tube cutters </w:t>
      </w:r>
      <w:proofErr w:type="spellStart"/>
      <w:r w:rsidR="000B2610" w:rsidRPr="000B2610">
        <w:rPr>
          <w:sz w:val="28"/>
          <w:szCs w:val="28"/>
        </w:rPr>
        <w:t>etc</w:t>
      </w:r>
      <w:proofErr w:type="spellEnd"/>
      <w:r w:rsidR="000B2610" w:rsidRPr="000B2610">
        <w:rPr>
          <w:sz w:val="28"/>
          <w:szCs w:val="28"/>
        </w:rPr>
        <w:t>) for training &amp; empowering 150 homeless youths on plumbing works.</w:t>
      </w:r>
    </w:p>
    <w:p w:rsidR="00600C94" w:rsidRPr="004F2416" w:rsidRDefault="00600C94" w:rsidP="000B2610">
      <w:pPr>
        <w:pStyle w:val="ListParagraph"/>
        <w:numPr>
          <w:ilvl w:val="0"/>
          <w:numId w:val="2"/>
        </w:numPr>
        <w:jc w:val="both"/>
        <w:rPr>
          <w:sz w:val="28"/>
          <w:szCs w:val="28"/>
        </w:rPr>
      </w:pPr>
      <w:r w:rsidRPr="004F2416">
        <w:rPr>
          <w:sz w:val="28"/>
          <w:szCs w:val="28"/>
        </w:rPr>
        <w:lastRenderedPageBreak/>
        <w:t>$7683</w:t>
      </w:r>
      <w:r>
        <w:rPr>
          <w:sz w:val="28"/>
          <w:szCs w:val="28"/>
        </w:rPr>
        <w:tab/>
      </w:r>
      <w:r w:rsidRPr="004F2416">
        <w:rPr>
          <w:sz w:val="28"/>
          <w:szCs w:val="28"/>
        </w:rPr>
        <w:tab/>
        <w:t>-</w:t>
      </w:r>
      <w:r w:rsidRPr="004F2416">
        <w:rPr>
          <w:sz w:val="28"/>
          <w:szCs w:val="28"/>
        </w:rPr>
        <w:tab/>
      </w:r>
      <w:r w:rsidR="000B2610" w:rsidRPr="000B2610">
        <w:rPr>
          <w:sz w:val="28"/>
          <w:szCs w:val="28"/>
        </w:rPr>
        <w:t xml:space="preserve">Will procure &amp; provide material (wrenches, hacksaws, twist drills, taps/valves, pliers, hammers and screwdrivers </w:t>
      </w:r>
      <w:proofErr w:type="spellStart"/>
      <w:r w:rsidR="000B2610" w:rsidRPr="000B2610">
        <w:rPr>
          <w:sz w:val="28"/>
          <w:szCs w:val="28"/>
        </w:rPr>
        <w:t>etc</w:t>
      </w:r>
      <w:proofErr w:type="spellEnd"/>
      <w:r w:rsidR="000B2610" w:rsidRPr="000B2610">
        <w:rPr>
          <w:sz w:val="28"/>
          <w:szCs w:val="28"/>
        </w:rPr>
        <w:t>) for training and empowering 150 homeless youths on air conditioner repairs.</w:t>
      </w:r>
    </w:p>
    <w:p w:rsidR="00600C94" w:rsidRDefault="00600C94" w:rsidP="000B2610">
      <w:pPr>
        <w:pStyle w:val="ListParagraph"/>
        <w:numPr>
          <w:ilvl w:val="0"/>
          <w:numId w:val="2"/>
        </w:numPr>
        <w:jc w:val="both"/>
        <w:rPr>
          <w:sz w:val="28"/>
          <w:szCs w:val="28"/>
        </w:rPr>
      </w:pPr>
      <w:r w:rsidRPr="004F2416">
        <w:rPr>
          <w:sz w:val="28"/>
          <w:szCs w:val="28"/>
        </w:rPr>
        <w:t>$10000</w:t>
      </w:r>
      <w:r w:rsidRPr="004F2416">
        <w:rPr>
          <w:sz w:val="28"/>
          <w:szCs w:val="28"/>
        </w:rPr>
        <w:tab/>
        <w:t>-</w:t>
      </w:r>
      <w:r w:rsidRPr="004F2416">
        <w:rPr>
          <w:sz w:val="28"/>
          <w:szCs w:val="28"/>
        </w:rPr>
        <w:tab/>
      </w:r>
      <w:r w:rsidR="000B2610" w:rsidRPr="000B2610">
        <w:rPr>
          <w:sz w:val="28"/>
          <w:szCs w:val="28"/>
        </w:rPr>
        <w:t xml:space="preserve">Will procure &amp; provide material (Rubber, leather soles, tacks and nails, soles and heels, rubber soling, big head needles, threads </w:t>
      </w:r>
      <w:proofErr w:type="spellStart"/>
      <w:r w:rsidR="000B2610" w:rsidRPr="000B2610">
        <w:rPr>
          <w:sz w:val="28"/>
          <w:szCs w:val="28"/>
        </w:rPr>
        <w:t>etc</w:t>
      </w:r>
      <w:proofErr w:type="spellEnd"/>
      <w:r w:rsidR="000B2610" w:rsidRPr="000B2610">
        <w:rPr>
          <w:sz w:val="28"/>
          <w:szCs w:val="28"/>
        </w:rPr>
        <w:t>) for training and empowering 150 homeless youths on shoe mending.</w:t>
      </w:r>
    </w:p>
    <w:p w:rsidR="00600C94" w:rsidRPr="00600C94" w:rsidRDefault="00600C94" w:rsidP="000B2610">
      <w:pPr>
        <w:pStyle w:val="ListParagraph"/>
        <w:numPr>
          <w:ilvl w:val="0"/>
          <w:numId w:val="2"/>
        </w:numPr>
        <w:jc w:val="both"/>
        <w:rPr>
          <w:sz w:val="28"/>
          <w:szCs w:val="28"/>
        </w:rPr>
      </w:pPr>
      <w:r w:rsidRPr="00600C94">
        <w:rPr>
          <w:sz w:val="28"/>
          <w:szCs w:val="28"/>
        </w:rPr>
        <w:t>$12,518</w:t>
      </w:r>
      <w:r w:rsidRPr="00600C94">
        <w:rPr>
          <w:sz w:val="28"/>
          <w:szCs w:val="28"/>
        </w:rPr>
        <w:tab/>
        <w:t>-</w:t>
      </w:r>
      <w:r w:rsidRPr="00600C94">
        <w:rPr>
          <w:sz w:val="28"/>
          <w:szCs w:val="28"/>
        </w:rPr>
        <w:tab/>
      </w:r>
      <w:r w:rsidR="000B2610" w:rsidRPr="000B2610">
        <w:rPr>
          <w:sz w:val="28"/>
          <w:szCs w:val="28"/>
        </w:rPr>
        <w:t>Will procure &amp; provide material (Bags of flour, cartons of baking powder, rolling pins &amp; pastry boards, baking pans, mixers, sets of baking spoons/knives, baking oven)</w:t>
      </w:r>
      <w:bookmarkStart w:id="0" w:name="_GoBack"/>
      <w:bookmarkEnd w:id="0"/>
      <w:r w:rsidR="000B2610" w:rsidRPr="000B2610">
        <w:rPr>
          <w:sz w:val="28"/>
          <w:szCs w:val="28"/>
        </w:rPr>
        <w:t xml:space="preserve"> to train &amp; empower 150 youths..</w:t>
      </w:r>
    </w:p>
    <w:sectPr w:rsidR="00600C94" w:rsidRPr="00600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BDB"/>
    <w:multiLevelType w:val="hybridMultilevel"/>
    <w:tmpl w:val="C5000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2050AC"/>
    <w:multiLevelType w:val="hybridMultilevel"/>
    <w:tmpl w:val="7BEEC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55050"/>
    <w:multiLevelType w:val="hybridMultilevel"/>
    <w:tmpl w:val="46CEC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261482"/>
    <w:multiLevelType w:val="hybridMultilevel"/>
    <w:tmpl w:val="D6541006"/>
    <w:lvl w:ilvl="0" w:tplc="AE3CC1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52"/>
    <w:rsid w:val="000B2610"/>
    <w:rsid w:val="000C7AD9"/>
    <w:rsid w:val="00105FC8"/>
    <w:rsid w:val="001D7A7C"/>
    <w:rsid w:val="00340FAC"/>
    <w:rsid w:val="00440452"/>
    <w:rsid w:val="004940AE"/>
    <w:rsid w:val="004F2416"/>
    <w:rsid w:val="0057185B"/>
    <w:rsid w:val="00600C94"/>
    <w:rsid w:val="00634411"/>
    <w:rsid w:val="0074168C"/>
    <w:rsid w:val="007B4F43"/>
    <w:rsid w:val="007B762D"/>
    <w:rsid w:val="00836E2A"/>
    <w:rsid w:val="0097757C"/>
    <w:rsid w:val="00B51375"/>
    <w:rsid w:val="00BD7206"/>
    <w:rsid w:val="00C92354"/>
    <w:rsid w:val="00CE6707"/>
    <w:rsid w:val="00D46EFD"/>
    <w:rsid w:val="00D5708F"/>
    <w:rsid w:val="00DC29EE"/>
    <w:rsid w:val="00DF2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5865E-1EF6-4C6D-BE51-4D37AA2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52"/>
    <w:pPr>
      <w:ind w:left="720"/>
      <w:contextualSpacing/>
    </w:pPr>
  </w:style>
  <w:style w:type="table" w:styleId="TableGrid">
    <w:name w:val="Table Grid"/>
    <w:basedOn w:val="TableNormal"/>
    <w:uiPriority w:val="39"/>
    <w:rsid w:val="004F2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2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34804530504" TargetMode="External"/><Relationship Id="rId5" Type="http://schemas.openxmlformats.org/officeDocument/2006/relationships/hyperlink" Target="http://www.africouncil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5</cp:revision>
  <dcterms:created xsi:type="dcterms:W3CDTF">2020-05-20T11:22:00Z</dcterms:created>
  <dcterms:modified xsi:type="dcterms:W3CDTF">2020-05-21T15:06:00Z</dcterms:modified>
</cp:coreProperties>
</file>