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E66" w:rsidRDefault="00942E66" w:rsidP="00650B66">
      <w:pPr>
        <w:pStyle w:val="Heading1"/>
        <w:jc w:val="center"/>
        <w:rPr>
          <w:rFonts w:ascii="Myriad Hebrew" w:hAnsi="Myriad Hebrew" w:cs="Myriad Hebrew"/>
          <w:sz w:val="24"/>
          <w:szCs w:val="24"/>
        </w:rPr>
      </w:pPr>
      <w:r>
        <w:rPr>
          <w:noProof/>
        </w:rPr>
        <w:drawing>
          <wp:inline distT="0" distB="0" distL="0" distR="0" wp14:anchorId="198C52CB" wp14:editId="37F00BC8">
            <wp:extent cx="532765" cy="542290"/>
            <wp:effectExtent l="0" t="0" r="635" b="0"/>
            <wp:docPr id="2" name="Picture 2" descr="C:\Users\Mugasa Charles\Desktop\LOGO 2_png.png"/>
            <wp:cNvGraphicFramePr/>
            <a:graphic xmlns:a="http://schemas.openxmlformats.org/drawingml/2006/main">
              <a:graphicData uri="http://schemas.openxmlformats.org/drawingml/2006/picture">
                <pic:pic xmlns:pic="http://schemas.openxmlformats.org/drawingml/2006/picture">
                  <pic:nvPicPr>
                    <pic:cNvPr id="2" name="Picture 2" descr="C:\Users\Mugasa Charles\Desktop\LOGO 2_png.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2765" cy="542290"/>
                    </a:xfrm>
                    <a:prstGeom prst="rect">
                      <a:avLst/>
                    </a:prstGeom>
                    <a:noFill/>
                    <a:ln>
                      <a:noFill/>
                    </a:ln>
                  </pic:spPr>
                </pic:pic>
              </a:graphicData>
            </a:graphic>
          </wp:inline>
        </w:drawing>
      </w:r>
    </w:p>
    <w:p w:rsidR="00650B66" w:rsidRPr="00115A6C" w:rsidRDefault="00650B66" w:rsidP="00650B66">
      <w:pPr>
        <w:pStyle w:val="Heading1"/>
        <w:jc w:val="center"/>
        <w:rPr>
          <w:rFonts w:ascii="Myriad Hebrew" w:hAnsi="Myriad Hebrew" w:cs="Myriad Hebrew"/>
          <w:sz w:val="24"/>
          <w:szCs w:val="24"/>
        </w:rPr>
      </w:pPr>
      <w:r w:rsidRPr="00115A6C">
        <w:rPr>
          <w:rFonts w:ascii="Myriad Hebrew" w:hAnsi="Myriad Hebrew" w:cs="Myriad Hebrew"/>
          <w:sz w:val="24"/>
          <w:szCs w:val="24"/>
        </w:rPr>
        <w:t>Strategic Plan (2020 - 2025)</w:t>
      </w:r>
    </w:p>
    <w:p w:rsidR="00650B66" w:rsidRPr="00115A6C" w:rsidRDefault="00650B66" w:rsidP="00115A6C">
      <w:pPr>
        <w:spacing w:line="240" w:lineRule="auto"/>
        <w:rPr>
          <w:rFonts w:ascii="Myriad Hebrew" w:hAnsi="Myriad Hebrew" w:cs="Myriad Hebrew"/>
          <w:sz w:val="24"/>
          <w:szCs w:val="24"/>
        </w:rPr>
      </w:pPr>
      <w:r w:rsidRPr="00115A6C">
        <w:rPr>
          <w:rFonts w:ascii="Myriad Hebrew" w:hAnsi="Myriad Hebrew" w:cs="Myriad Hebrew"/>
          <w:sz w:val="24"/>
          <w:szCs w:val="24"/>
        </w:rPr>
        <w:t xml:space="preserve">This five-year plan launched in April 2020 and will guide our activities towards achieving a vision of A Uganda Where No One Goes Hungry. The plan can be summarized in our new mission statement and strategic directions. </w:t>
      </w:r>
    </w:p>
    <w:p w:rsidR="00650B66" w:rsidRPr="00115A6C" w:rsidRDefault="00650B66" w:rsidP="00115A6C">
      <w:pPr>
        <w:pStyle w:val="NormalWeb"/>
        <w:rPr>
          <w:rFonts w:ascii="Myriad Hebrew" w:hAnsi="Myriad Hebrew" w:cs="Myriad Hebrew"/>
        </w:rPr>
      </w:pPr>
      <w:r w:rsidRPr="00115A6C">
        <w:rPr>
          <w:rStyle w:val="Strong"/>
          <w:rFonts w:ascii="Myriad Hebrew" w:hAnsi="Myriad Hebrew" w:cs="Myriad Hebrew"/>
        </w:rPr>
        <w:t>Mission Statement:</w:t>
      </w:r>
      <w:r w:rsidRPr="00115A6C">
        <w:rPr>
          <w:rFonts w:ascii="Myriad Hebrew" w:hAnsi="Myriad Hebrew" w:cs="Myriad Hebrew"/>
        </w:rPr>
        <w:t xml:space="preserve"> Relieving </w:t>
      </w:r>
      <w:r w:rsidR="00AD68C8">
        <w:rPr>
          <w:rFonts w:ascii="Myriad Hebrew" w:hAnsi="Myriad Hebrew" w:cs="Myriad Hebrew"/>
        </w:rPr>
        <w:t xml:space="preserve">Children and Families from </w:t>
      </w:r>
      <w:r w:rsidRPr="00115A6C">
        <w:rPr>
          <w:rFonts w:ascii="Myriad Hebrew" w:hAnsi="Myriad Hebrew" w:cs="Myriad Hebrew"/>
        </w:rPr>
        <w:t xml:space="preserve">hunger in Uganda by providing and promoting access to healthy food for </w:t>
      </w:r>
      <w:r w:rsidR="00AD68C8">
        <w:rPr>
          <w:rFonts w:ascii="Myriad Hebrew" w:hAnsi="Myriad Hebrew" w:cs="Myriad Hebrew"/>
        </w:rPr>
        <w:t>the needy.</w:t>
      </w:r>
      <w:bookmarkStart w:id="0" w:name="_GoBack"/>
      <w:bookmarkEnd w:id="0"/>
    </w:p>
    <w:p w:rsidR="00650B66" w:rsidRPr="00115A6C" w:rsidRDefault="00650B66" w:rsidP="00650B66">
      <w:pPr>
        <w:pStyle w:val="Heading3"/>
        <w:rPr>
          <w:rFonts w:ascii="Myriad Hebrew" w:hAnsi="Myriad Hebrew" w:cs="Myriad Hebrew"/>
          <w:sz w:val="24"/>
          <w:szCs w:val="24"/>
        </w:rPr>
      </w:pPr>
      <w:r w:rsidRPr="00115A6C">
        <w:rPr>
          <w:rFonts w:ascii="Myriad Hebrew" w:hAnsi="Myriad Hebrew" w:cs="Myriad Hebrew"/>
          <w:sz w:val="24"/>
          <w:szCs w:val="24"/>
        </w:rPr>
        <w:t xml:space="preserve">Improve Access to Food </w:t>
      </w:r>
    </w:p>
    <w:p w:rsidR="00650B66" w:rsidRPr="00115A6C" w:rsidRDefault="00650B66" w:rsidP="00115A6C">
      <w:pPr>
        <w:pStyle w:val="Heading4"/>
        <w:spacing w:line="240" w:lineRule="auto"/>
        <w:jc w:val="both"/>
        <w:rPr>
          <w:rFonts w:ascii="Myriad Hebrew" w:hAnsi="Myriad Hebrew" w:cs="Myriad Hebrew"/>
          <w:b/>
          <w:color w:val="auto"/>
          <w:sz w:val="24"/>
          <w:szCs w:val="24"/>
        </w:rPr>
      </w:pPr>
      <w:r w:rsidRPr="00115A6C">
        <w:rPr>
          <w:rFonts w:ascii="Myriad Hebrew" w:hAnsi="Myriad Hebrew" w:cs="Myriad Hebrew"/>
          <w:b/>
          <w:color w:val="auto"/>
          <w:sz w:val="24"/>
          <w:szCs w:val="24"/>
        </w:rPr>
        <w:t xml:space="preserve">We </w:t>
      </w:r>
      <w:r w:rsidR="003A447A">
        <w:rPr>
          <w:rFonts w:ascii="Myriad Hebrew" w:hAnsi="Myriad Hebrew" w:cs="Myriad Hebrew"/>
          <w:b/>
          <w:color w:val="auto"/>
          <w:sz w:val="24"/>
          <w:szCs w:val="24"/>
        </w:rPr>
        <w:t>believe that ‘</w:t>
      </w:r>
      <w:r w:rsidR="003A447A" w:rsidRPr="001D60D6">
        <w:rPr>
          <w:rFonts w:ascii="Myriad Hebrew" w:hAnsi="Myriad Hebrew" w:cs="Myriad Hebrew"/>
          <w:b/>
          <w:color w:val="000000" w:themeColor="text1"/>
        </w:rPr>
        <w:t xml:space="preserve">It Takes All of Us </w:t>
      </w:r>
      <w:r w:rsidR="003C0CFF" w:rsidRPr="001D60D6">
        <w:rPr>
          <w:rFonts w:ascii="Myriad Hebrew" w:hAnsi="Myriad Hebrew" w:cs="Myriad Hebrew"/>
          <w:b/>
          <w:color w:val="000000" w:themeColor="text1"/>
        </w:rPr>
        <w:t>to</w:t>
      </w:r>
      <w:r w:rsidR="003A447A" w:rsidRPr="001D60D6">
        <w:rPr>
          <w:rFonts w:ascii="Myriad Hebrew" w:hAnsi="Myriad Hebrew" w:cs="Myriad Hebrew"/>
          <w:b/>
          <w:color w:val="000000" w:themeColor="text1"/>
        </w:rPr>
        <w:t xml:space="preserve"> Feed Our Hungry Neighbors</w:t>
      </w:r>
      <w:r w:rsidR="003A447A">
        <w:rPr>
          <w:rFonts w:ascii="Myriad Hebrew" w:hAnsi="Myriad Hebrew" w:cs="Myriad Hebrew"/>
          <w:b/>
          <w:color w:val="000000" w:themeColor="text1"/>
        </w:rPr>
        <w:t>’</w:t>
      </w:r>
      <w:r w:rsidR="003A447A">
        <w:rPr>
          <w:rFonts w:ascii="Myriad Hebrew" w:hAnsi="Myriad Hebrew" w:cs="Myriad Hebrew"/>
          <w:b/>
          <w:color w:val="auto"/>
          <w:sz w:val="24"/>
          <w:szCs w:val="24"/>
        </w:rPr>
        <w:t xml:space="preserve"> therefore </w:t>
      </w:r>
      <w:r w:rsidRPr="00115A6C">
        <w:rPr>
          <w:rFonts w:ascii="Myriad Hebrew" w:hAnsi="Myriad Hebrew" w:cs="Myriad Hebrew"/>
          <w:b/>
          <w:color w:val="auto"/>
          <w:sz w:val="24"/>
          <w:szCs w:val="24"/>
        </w:rPr>
        <w:t xml:space="preserve">will work to improve access to food for people with the highest need. We are committed to </w:t>
      </w:r>
      <w:r w:rsidR="003A447A">
        <w:rPr>
          <w:rFonts w:ascii="Myriad Hebrew" w:hAnsi="Myriad Hebrew" w:cs="Myriad Hebrew"/>
          <w:b/>
          <w:color w:val="auto"/>
          <w:sz w:val="24"/>
          <w:szCs w:val="24"/>
        </w:rPr>
        <w:t>ensuring Scout Units</w:t>
      </w:r>
      <w:r w:rsidR="00115A6C" w:rsidRPr="00115A6C">
        <w:rPr>
          <w:rFonts w:ascii="Myriad Hebrew" w:hAnsi="Myriad Hebrew" w:cs="Myriad Hebrew"/>
          <w:b/>
          <w:color w:val="auto"/>
          <w:sz w:val="24"/>
          <w:szCs w:val="24"/>
        </w:rPr>
        <w:t xml:space="preserve"> and F</w:t>
      </w:r>
      <w:r w:rsidRPr="00115A6C">
        <w:rPr>
          <w:rFonts w:ascii="Myriad Hebrew" w:hAnsi="Myriad Hebrew" w:cs="Myriad Hebrew"/>
          <w:b/>
          <w:color w:val="auto"/>
          <w:sz w:val="24"/>
          <w:szCs w:val="24"/>
        </w:rPr>
        <w:t xml:space="preserve">ood </w:t>
      </w:r>
      <w:r w:rsidR="00115A6C" w:rsidRPr="00115A6C">
        <w:rPr>
          <w:rFonts w:ascii="Myriad Hebrew" w:hAnsi="Myriad Hebrew" w:cs="Myriad Hebrew"/>
          <w:b/>
          <w:color w:val="auto"/>
          <w:sz w:val="24"/>
          <w:szCs w:val="24"/>
        </w:rPr>
        <w:t xml:space="preserve">Banks Agents </w:t>
      </w:r>
      <w:r w:rsidRPr="00115A6C">
        <w:rPr>
          <w:rFonts w:ascii="Myriad Hebrew" w:hAnsi="Myriad Hebrew" w:cs="Myriad Hebrew"/>
          <w:b/>
          <w:color w:val="auto"/>
          <w:sz w:val="24"/>
          <w:szCs w:val="24"/>
        </w:rPr>
        <w:t xml:space="preserve">are in locations closer to where people in need live and work. </w:t>
      </w:r>
    </w:p>
    <w:p w:rsidR="00650B66" w:rsidRPr="00115A6C" w:rsidRDefault="00650B66" w:rsidP="00650B66">
      <w:pPr>
        <w:pStyle w:val="NormalWeb"/>
        <w:rPr>
          <w:rFonts w:ascii="Myriad Hebrew" w:hAnsi="Myriad Hebrew" w:cs="Myriad Hebrew"/>
        </w:rPr>
      </w:pPr>
      <w:r w:rsidRPr="00115A6C">
        <w:rPr>
          <w:rFonts w:ascii="Myriad Hebrew" w:hAnsi="Myriad Hebrew" w:cs="Myriad Hebrew"/>
          <w:b/>
          <w:bCs/>
        </w:rPr>
        <w:t>We are going to:</w:t>
      </w:r>
      <w:r w:rsidRPr="00115A6C">
        <w:rPr>
          <w:rFonts w:ascii="Myriad Hebrew" w:hAnsi="Myriad Hebrew" w:cs="Myriad Hebrew"/>
        </w:rPr>
        <w:t> </w:t>
      </w:r>
    </w:p>
    <w:p w:rsidR="00115A6C" w:rsidRPr="00115A6C" w:rsidRDefault="00115A6C" w:rsidP="00650B66">
      <w:pPr>
        <w:numPr>
          <w:ilvl w:val="0"/>
          <w:numId w:val="1"/>
        </w:numPr>
        <w:spacing w:before="100" w:beforeAutospacing="1" w:after="100" w:afterAutospacing="1" w:line="240" w:lineRule="auto"/>
        <w:rPr>
          <w:rFonts w:ascii="Myriad Hebrew" w:hAnsi="Myriad Hebrew" w:cs="Myriad Hebrew"/>
          <w:sz w:val="24"/>
          <w:szCs w:val="24"/>
        </w:rPr>
      </w:pPr>
      <w:r w:rsidRPr="00115A6C">
        <w:rPr>
          <w:rFonts w:ascii="Myriad Hebrew" w:hAnsi="Myriad Hebrew" w:cs="Myriad Hebrew"/>
          <w:sz w:val="24"/>
          <w:szCs w:val="24"/>
        </w:rPr>
        <w:t>Build and operate a Food Bank Online Platform and Infrastructure</w:t>
      </w:r>
      <w:r w:rsidR="003C0CFF">
        <w:rPr>
          <w:rFonts w:ascii="Myriad Hebrew" w:hAnsi="Myriad Hebrew" w:cs="Myriad Hebrew"/>
          <w:sz w:val="24"/>
          <w:szCs w:val="24"/>
        </w:rPr>
        <w:t>.</w:t>
      </w:r>
      <w:r w:rsidRPr="00115A6C">
        <w:rPr>
          <w:rFonts w:ascii="Myriad Hebrew" w:hAnsi="Myriad Hebrew" w:cs="Myriad Hebrew"/>
          <w:sz w:val="24"/>
          <w:szCs w:val="24"/>
        </w:rPr>
        <w:t xml:space="preserve"> </w:t>
      </w:r>
    </w:p>
    <w:p w:rsidR="00650B66" w:rsidRPr="00115A6C" w:rsidRDefault="00650B66" w:rsidP="00650B66">
      <w:pPr>
        <w:numPr>
          <w:ilvl w:val="0"/>
          <w:numId w:val="1"/>
        </w:numPr>
        <w:spacing w:before="100" w:beforeAutospacing="1" w:after="100" w:afterAutospacing="1" w:line="240" w:lineRule="auto"/>
        <w:rPr>
          <w:rFonts w:ascii="Myriad Hebrew" w:hAnsi="Myriad Hebrew" w:cs="Myriad Hebrew"/>
          <w:sz w:val="24"/>
          <w:szCs w:val="24"/>
        </w:rPr>
      </w:pPr>
      <w:r w:rsidRPr="00115A6C">
        <w:rPr>
          <w:rFonts w:ascii="Myriad Hebrew" w:hAnsi="Myriad Hebrew" w:cs="Myriad Hebrew"/>
          <w:sz w:val="24"/>
          <w:szCs w:val="24"/>
        </w:rPr>
        <w:t>Identify areas of</w:t>
      </w:r>
      <w:r w:rsidR="00115A6C" w:rsidRPr="00115A6C">
        <w:rPr>
          <w:rFonts w:ascii="Myriad Hebrew" w:hAnsi="Myriad Hebrew" w:cs="Myriad Hebrew"/>
          <w:sz w:val="24"/>
          <w:szCs w:val="24"/>
        </w:rPr>
        <w:t xml:space="preserve"> rural and urban</w:t>
      </w:r>
      <w:r w:rsidRPr="00115A6C">
        <w:rPr>
          <w:rFonts w:ascii="Myriad Hebrew" w:hAnsi="Myriad Hebrew" w:cs="Myriad Hebrew"/>
          <w:sz w:val="24"/>
          <w:szCs w:val="24"/>
        </w:rPr>
        <w:t xml:space="preserve"> groups that require support and determine programs best suited to identified areas and capacity gaps</w:t>
      </w:r>
    </w:p>
    <w:p w:rsidR="00650B66" w:rsidRPr="00115A6C" w:rsidRDefault="00650B66" w:rsidP="00650B66">
      <w:pPr>
        <w:numPr>
          <w:ilvl w:val="0"/>
          <w:numId w:val="1"/>
        </w:numPr>
        <w:spacing w:before="100" w:beforeAutospacing="1" w:after="100" w:afterAutospacing="1" w:line="240" w:lineRule="auto"/>
        <w:rPr>
          <w:rFonts w:ascii="Myriad Hebrew" w:hAnsi="Myriad Hebrew" w:cs="Myriad Hebrew"/>
          <w:sz w:val="24"/>
          <w:szCs w:val="24"/>
        </w:rPr>
      </w:pPr>
      <w:r w:rsidRPr="00115A6C">
        <w:rPr>
          <w:rFonts w:ascii="Myriad Hebrew" w:hAnsi="Myriad Hebrew" w:cs="Myriad Hebrew"/>
          <w:sz w:val="24"/>
          <w:szCs w:val="24"/>
        </w:rPr>
        <w:t xml:space="preserve">Add food </w:t>
      </w:r>
      <w:r w:rsidR="00115A6C" w:rsidRPr="00115A6C">
        <w:rPr>
          <w:rFonts w:ascii="Myriad Hebrew" w:hAnsi="Myriad Hebrew" w:cs="Myriad Hebrew"/>
          <w:sz w:val="24"/>
          <w:szCs w:val="24"/>
        </w:rPr>
        <w:t>bank agents to the online platform</w:t>
      </w:r>
    </w:p>
    <w:p w:rsidR="00650B66" w:rsidRPr="00115A6C" w:rsidRDefault="006C6858" w:rsidP="00650B66">
      <w:pPr>
        <w:numPr>
          <w:ilvl w:val="0"/>
          <w:numId w:val="1"/>
        </w:numPr>
        <w:spacing w:before="100" w:beforeAutospacing="1" w:after="100" w:afterAutospacing="1" w:line="240" w:lineRule="auto"/>
        <w:rPr>
          <w:rFonts w:ascii="Myriad Hebrew" w:hAnsi="Myriad Hebrew" w:cs="Myriad Hebrew"/>
          <w:sz w:val="24"/>
          <w:szCs w:val="24"/>
        </w:rPr>
      </w:pPr>
      <w:r>
        <w:rPr>
          <w:rFonts w:ascii="Myriad Hebrew" w:hAnsi="Myriad Hebrew" w:cs="Myriad Hebrew"/>
          <w:sz w:val="24"/>
          <w:szCs w:val="24"/>
        </w:rPr>
        <w:t>Ensure Scout Units</w:t>
      </w:r>
      <w:r w:rsidR="00650B66" w:rsidRPr="00115A6C">
        <w:rPr>
          <w:rFonts w:ascii="Myriad Hebrew" w:hAnsi="Myriad Hebrew" w:cs="Myriad Hebrew"/>
          <w:sz w:val="24"/>
          <w:szCs w:val="24"/>
        </w:rPr>
        <w:t xml:space="preserve"> have the capacity to serve needs of community</w:t>
      </w:r>
    </w:p>
    <w:p w:rsidR="00650B66" w:rsidRPr="00115A6C" w:rsidRDefault="00650B66" w:rsidP="00650B66">
      <w:pPr>
        <w:numPr>
          <w:ilvl w:val="0"/>
          <w:numId w:val="1"/>
        </w:numPr>
        <w:spacing w:before="100" w:beforeAutospacing="1" w:after="100" w:afterAutospacing="1" w:line="240" w:lineRule="auto"/>
        <w:rPr>
          <w:rFonts w:ascii="Myriad Hebrew" w:hAnsi="Myriad Hebrew" w:cs="Myriad Hebrew"/>
          <w:sz w:val="24"/>
          <w:szCs w:val="24"/>
        </w:rPr>
      </w:pPr>
      <w:r w:rsidRPr="00115A6C">
        <w:rPr>
          <w:rFonts w:ascii="Myriad Hebrew" w:hAnsi="Myriad Hebrew" w:cs="Myriad Hebrew"/>
          <w:sz w:val="24"/>
          <w:szCs w:val="24"/>
        </w:rPr>
        <w:t>Ensure clients are connected to services/tools that help them with their other needs</w:t>
      </w:r>
    </w:p>
    <w:p w:rsidR="00650B66" w:rsidRPr="00115A6C" w:rsidRDefault="00650B66" w:rsidP="00650B66">
      <w:pPr>
        <w:pStyle w:val="Heading3"/>
        <w:rPr>
          <w:rFonts w:ascii="Myriad Hebrew" w:hAnsi="Myriad Hebrew" w:cs="Myriad Hebrew"/>
          <w:sz w:val="24"/>
          <w:szCs w:val="24"/>
        </w:rPr>
      </w:pPr>
      <w:r w:rsidRPr="00115A6C">
        <w:rPr>
          <w:rFonts w:ascii="Myriad Hebrew" w:hAnsi="Myriad Hebrew" w:cs="Myriad Hebrew"/>
          <w:sz w:val="24"/>
          <w:szCs w:val="24"/>
        </w:rPr>
        <w:t xml:space="preserve">Source Adequate Healthy Food </w:t>
      </w:r>
    </w:p>
    <w:p w:rsidR="00650B66" w:rsidRPr="00115A6C" w:rsidRDefault="00650B66" w:rsidP="00650B66">
      <w:pPr>
        <w:pStyle w:val="Heading4"/>
        <w:jc w:val="both"/>
        <w:rPr>
          <w:rFonts w:ascii="Myriad Hebrew" w:hAnsi="Myriad Hebrew" w:cs="Myriad Hebrew"/>
          <w:b/>
          <w:color w:val="auto"/>
          <w:sz w:val="24"/>
          <w:szCs w:val="24"/>
        </w:rPr>
      </w:pPr>
      <w:r w:rsidRPr="00115A6C">
        <w:rPr>
          <w:rFonts w:ascii="Myriad Hebrew" w:hAnsi="Myriad Hebrew" w:cs="Myriad Hebrew"/>
          <w:b/>
          <w:color w:val="auto"/>
          <w:sz w:val="24"/>
          <w:szCs w:val="24"/>
        </w:rPr>
        <w:t xml:space="preserve">We will work to source adequate healthy food culturally appropriate where possible. In alignment with </w:t>
      </w:r>
      <w:r w:rsidR="006C6858">
        <w:rPr>
          <w:rFonts w:ascii="Myriad Hebrew" w:hAnsi="Myriad Hebrew" w:cs="Myriad Hebrew"/>
          <w:b/>
          <w:color w:val="auto"/>
          <w:sz w:val="24"/>
          <w:szCs w:val="24"/>
        </w:rPr>
        <w:t>Uganda Bureau of Standards</w:t>
      </w:r>
      <w:r w:rsidRPr="00115A6C">
        <w:rPr>
          <w:rFonts w:ascii="Myriad Hebrew" w:hAnsi="Myriad Hebrew" w:cs="Myriad Hebrew"/>
          <w:b/>
          <w:color w:val="auto"/>
          <w:sz w:val="24"/>
          <w:szCs w:val="24"/>
        </w:rPr>
        <w:t xml:space="preserve">, we will be increasing the amount of healthy food available to all clients. </w:t>
      </w:r>
    </w:p>
    <w:p w:rsidR="00650B66" w:rsidRPr="00115A6C" w:rsidRDefault="00650B66" w:rsidP="00650B66">
      <w:pPr>
        <w:pStyle w:val="NormalWeb"/>
        <w:rPr>
          <w:rFonts w:ascii="Myriad Hebrew" w:hAnsi="Myriad Hebrew" w:cs="Myriad Hebrew"/>
        </w:rPr>
      </w:pPr>
      <w:r w:rsidRPr="00115A6C">
        <w:rPr>
          <w:rFonts w:ascii="Myriad Hebrew" w:hAnsi="Myriad Hebrew" w:cs="Myriad Hebrew"/>
          <w:b/>
          <w:bCs/>
        </w:rPr>
        <w:t>We will focus on projects like: </w:t>
      </w:r>
    </w:p>
    <w:p w:rsidR="00650B66" w:rsidRPr="00115A6C" w:rsidRDefault="00650B66" w:rsidP="00650B66">
      <w:pPr>
        <w:numPr>
          <w:ilvl w:val="0"/>
          <w:numId w:val="2"/>
        </w:numPr>
        <w:spacing w:before="100" w:beforeAutospacing="1" w:after="100" w:afterAutospacing="1" w:line="240" w:lineRule="auto"/>
        <w:rPr>
          <w:rFonts w:ascii="Myriad Hebrew" w:hAnsi="Myriad Hebrew" w:cs="Myriad Hebrew"/>
          <w:sz w:val="24"/>
          <w:szCs w:val="24"/>
        </w:rPr>
      </w:pPr>
      <w:r w:rsidRPr="00115A6C">
        <w:rPr>
          <w:rFonts w:ascii="Myriad Hebrew" w:hAnsi="Myriad Hebrew" w:cs="Myriad Hebrew"/>
          <w:sz w:val="24"/>
          <w:szCs w:val="24"/>
        </w:rPr>
        <w:t xml:space="preserve">Launching a </w:t>
      </w:r>
      <w:r w:rsidR="006C6858">
        <w:rPr>
          <w:rFonts w:ascii="Myriad Hebrew" w:hAnsi="Myriad Hebrew" w:cs="Myriad Hebrew"/>
          <w:sz w:val="24"/>
          <w:szCs w:val="24"/>
        </w:rPr>
        <w:t xml:space="preserve">Rural Communal Agriculture Projects </w:t>
      </w:r>
    </w:p>
    <w:p w:rsidR="00650B66" w:rsidRPr="00115A6C" w:rsidRDefault="00650B66" w:rsidP="00650B66">
      <w:pPr>
        <w:numPr>
          <w:ilvl w:val="0"/>
          <w:numId w:val="2"/>
        </w:numPr>
        <w:spacing w:before="100" w:beforeAutospacing="1" w:after="100" w:afterAutospacing="1" w:line="240" w:lineRule="auto"/>
        <w:rPr>
          <w:rFonts w:ascii="Myriad Hebrew" w:hAnsi="Myriad Hebrew" w:cs="Myriad Hebrew"/>
          <w:sz w:val="24"/>
          <w:szCs w:val="24"/>
        </w:rPr>
      </w:pPr>
      <w:r w:rsidRPr="00115A6C">
        <w:rPr>
          <w:rFonts w:ascii="Myriad Hebrew" w:hAnsi="Myriad Hebrew" w:cs="Myriad Hebrew"/>
          <w:sz w:val="24"/>
          <w:szCs w:val="24"/>
        </w:rPr>
        <w:t>Sourcing more food donations and purchasing more food with nutritional value</w:t>
      </w:r>
    </w:p>
    <w:p w:rsidR="00650B66" w:rsidRPr="00115A6C" w:rsidRDefault="006C6858" w:rsidP="00650B66">
      <w:pPr>
        <w:numPr>
          <w:ilvl w:val="0"/>
          <w:numId w:val="2"/>
        </w:numPr>
        <w:spacing w:before="100" w:beforeAutospacing="1" w:after="100" w:afterAutospacing="1" w:line="240" w:lineRule="auto"/>
        <w:rPr>
          <w:rFonts w:ascii="Myriad Hebrew" w:hAnsi="Myriad Hebrew" w:cs="Myriad Hebrew"/>
          <w:sz w:val="24"/>
          <w:szCs w:val="24"/>
        </w:rPr>
      </w:pPr>
      <w:r>
        <w:rPr>
          <w:rFonts w:ascii="Myriad Hebrew" w:hAnsi="Myriad Hebrew" w:cs="Myriad Hebrew"/>
          <w:sz w:val="24"/>
          <w:szCs w:val="24"/>
        </w:rPr>
        <w:t>Ensuring Food Bank Project</w:t>
      </w:r>
      <w:r w:rsidR="00650B66" w:rsidRPr="00115A6C">
        <w:rPr>
          <w:rFonts w:ascii="Myriad Hebrew" w:hAnsi="Myriad Hebrew" w:cs="Myriad Hebrew"/>
          <w:sz w:val="24"/>
          <w:szCs w:val="24"/>
        </w:rPr>
        <w:t xml:space="preserve"> is logistically prepared to facilitate an increased flow of food</w:t>
      </w:r>
    </w:p>
    <w:p w:rsidR="00650B66" w:rsidRPr="00115A6C" w:rsidRDefault="006C6858" w:rsidP="00650B66">
      <w:pPr>
        <w:numPr>
          <w:ilvl w:val="0"/>
          <w:numId w:val="2"/>
        </w:numPr>
        <w:spacing w:before="100" w:beforeAutospacing="1" w:after="100" w:afterAutospacing="1" w:line="240" w:lineRule="auto"/>
        <w:rPr>
          <w:rFonts w:ascii="Myriad Hebrew" w:hAnsi="Myriad Hebrew" w:cs="Myriad Hebrew"/>
          <w:sz w:val="24"/>
          <w:szCs w:val="24"/>
        </w:rPr>
      </w:pPr>
      <w:r>
        <w:rPr>
          <w:rFonts w:ascii="Myriad Hebrew" w:hAnsi="Myriad Hebrew" w:cs="Myriad Hebrew"/>
          <w:sz w:val="24"/>
          <w:szCs w:val="24"/>
        </w:rPr>
        <w:t>Promoting Climate-Smart Agriculture</w:t>
      </w:r>
      <w:r w:rsidRPr="00115A6C">
        <w:rPr>
          <w:rFonts w:ascii="Myriad Hebrew" w:hAnsi="Myriad Hebrew" w:cs="Myriad Hebrew"/>
          <w:sz w:val="24"/>
          <w:szCs w:val="24"/>
        </w:rPr>
        <w:t xml:space="preserve"> </w:t>
      </w:r>
      <w:r>
        <w:rPr>
          <w:rFonts w:ascii="Myriad Hebrew" w:hAnsi="Myriad Hebrew" w:cs="Myriad Hebrew"/>
          <w:sz w:val="24"/>
          <w:szCs w:val="24"/>
        </w:rPr>
        <w:t xml:space="preserve">including </w:t>
      </w:r>
      <w:proofErr w:type="spellStart"/>
      <w:r>
        <w:rPr>
          <w:rFonts w:ascii="Myriad Hebrew" w:hAnsi="Myriad Hebrew" w:cs="Myriad Hebrew"/>
          <w:sz w:val="24"/>
          <w:szCs w:val="24"/>
        </w:rPr>
        <w:t>Aquaponic</w:t>
      </w:r>
      <w:proofErr w:type="spellEnd"/>
      <w:r w:rsidR="00650B66" w:rsidRPr="00115A6C">
        <w:rPr>
          <w:rFonts w:ascii="Myriad Hebrew" w:hAnsi="Myriad Hebrew" w:cs="Myriad Hebrew"/>
          <w:sz w:val="24"/>
          <w:szCs w:val="24"/>
        </w:rPr>
        <w:t xml:space="preserve"> Farms to increase yield</w:t>
      </w:r>
      <w:r>
        <w:rPr>
          <w:rFonts w:ascii="Myriad Hebrew" w:hAnsi="Myriad Hebrew" w:cs="Myriad Hebrew"/>
          <w:sz w:val="24"/>
          <w:szCs w:val="24"/>
        </w:rPr>
        <w:t xml:space="preserve"> of vegetables and fish</w:t>
      </w:r>
    </w:p>
    <w:p w:rsidR="006C6858" w:rsidRDefault="006C6858" w:rsidP="006C6858">
      <w:pPr>
        <w:pStyle w:val="Heading3"/>
        <w:rPr>
          <w:rFonts w:ascii="Myriad Hebrew" w:hAnsi="Myriad Hebrew" w:cs="Myriad Hebrew"/>
          <w:sz w:val="24"/>
          <w:szCs w:val="24"/>
        </w:rPr>
      </w:pPr>
    </w:p>
    <w:p w:rsidR="006C6858" w:rsidRDefault="006C6858" w:rsidP="006C6858">
      <w:pPr>
        <w:pStyle w:val="Heading3"/>
        <w:rPr>
          <w:rFonts w:ascii="Myriad Hebrew" w:hAnsi="Myriad Hebrew" w:cs="Myriad Hebrew"/>
          <w:sz w:val="24"/>
          <w:szCs w:val="24"/>
        </w:rPr>
      </w:pPr>
    </w:p>
    <w:p w:rsidR="006C6858" w:rsidRDefault="006C6858" w:rsidP="006C6858">
      <w:pPr>
        <w:pStyle w:val="Heading3"/>
        <w:rPr>
          <w:rFonts w:ascii="Myriad Hebrew" w:hAnsi="Myriad Hebrew" w:cs="Myriad Hebrew"/>
          <w:sz w:val="24"/>
          <w:szCs w:val="24"/>
        </w:rPr>
      </w:pPr>
    </w:p>
    <w:p w:rsidR="006C6858" w:rsidRDefault="006C6858" w:rsidP="006C6858">
      <w:pPr>
        <w:pStyle w:val="Heading3"/>
        <w:rPr>
          <w:rFonts w:ascii="Myriad Hebrew" w:hAnsi="Myriad Hebrew" w:cs="Myriad Hebrew"/>
          <w:sz w:val="24"/>
          <w:szCs w:val="24"/>
        </w:rPr>
      </w:pPr>
    </w:p>
    <w:p w:rsidR="00650B66" w:rsidRPr="006C6858" w:rsidRDefault="00650B66" w:rsidP="006C6858">
      <w:pPr>
        <w:pStyle w:val="Heading3"/>
        <w:rPr>
          <w:rFonts w:ascii="Myriad Hebrew" w:hAnsi="Myriad Hebrew" w:cs="Myriad Hebrew"/>
          <w:sz w:val="24"/>
          <w:szCs w:val="24"/>
        </w:rPr>
      </w:pPr>
      <w:r w:rsidRPr="00115A6C">
        <w:rPr>
          <w:rFonts w:ascii="Myriad Hebrew" w:hAnsi="Myriad Hebrew" w:cs="Myriad Hebrew"/>
          <w:sz w:val="24"/>
          <w:szCs w:val="24"/>
        </w:rPr>
        <w:t xml:space="preserve">Invest in strategic partnerships </w:t>
      </w:r>
    </w:p>
    <w:p w:rsidR="00650B66" w:rsidRPr="00115A6C" w:rsidRDefault="00650B66" w:rsidP="00650B66">
      <w:pPr>
        <w:pStyle w:val="Heading4"/>
        <w:jc w:val="both"/>
        <w:rPr>
          <w:rFonts w:ascii="Myriad Hebrew" w:hAnsi="Myriad Hebrew" w:cs="Myriad Hebrew"/>
          <w:b/>
          <w:color w:val="auto"/>
          <w:sz w:val="24"/>
          <w:szCs w:val="24"/>
        </w:rPr>
      </w:pPr>
      <w:r w:rsidRPr="00115A6C">
        <w:rPr>
          <w:rFonts w:ascii="Myriad Hebrew" w:hAnsi="Myriad Hebrew" w:cs="Myriad Hebrew"/>
          <w:b/>
          <w:color w:val="auto"/>
          <w:sz w:val="24"/>
          <w:szCs w:val="24"/>
        </w:rPr>
        <w:t xml:space="preserve">We will work to invest in strategic partnerships that leverage more food, resources, capacity, and impact. We are eager to cultivate strong partnerships with organizations who can help us move forward and achieve greater efficiency and impact. </w:t>
      </w:r>
    </w:p>
    <w:p w:rsidR="00650B66" w:rsidRPr="00115A6C" w:rsidRDefault="00650B66" w:rsidP="00650B66">
      <w:pPr>
        <w:pStyle w:val="NormalWeb"/>
        <w:rPr>
          <w:rFonts w:ascii="Myriad Hebrew" w:hAnsi="Myriad Hebrew" w:cs="Myriad Hebrew"/>
        </w:rPr>
      </w:pPr>
      <w:r w:rsidRPr="00115A6C">
        <w:rPr>
          <w:rFonts w:ascii="Myriad Hebrew" w:hAnsi="Myriad Hebrew" w:cs="Myriad Hebrew"/>
          <w:b/>
          <w:bCs/>
        </w:rPr>
        <w:t>We will do this by: </w:t>
      </w:r>
    </w:p>
    <w:p w:rsidR="00650B66" w:rsidRPr="00115A6C" w:rsidRDefault="00650B66" w:rsidP="00650B66">
      <w:pPr>
        <w:numPr>
          <w:ilvl w:val="0"/>
          <w:numId w:val="3"/>
        </w:numPr>
        <w:spacing w:before="100" w:beforeAutospacing="1" w:after="100" w:afterAutospacing="1" w:line="240" w:lineRule="auto"/>
        <w:rPr>
          <w:rFonts w:ascii="Myriad Hebrew" w:hAnsi="Myriad Hebrew" w:cs="Myriad Hebrew"/>
          <w:sz w:val="24"/>
          <w:szCs w:val="24"/>
        </w:rPr>
      </w:pPr>
      <w:r w:rsidRPr="00115A6C">
        <w:rPr>
          <w:rFonts w:ascii="Myriad Hebrew" w:hAnsi="Myriad Hebrew" w:cs="Myriad Hebrew"/>
          <w:sz w:val="24"/>
          <w:szCs w:val="24"/>
        </w:rPr>
        <w:t>Spending more time raising awareness surrounding the challenges facing our hungry neighbors on a day-to-day basis. </w:t>
      </w:r>
    </w:p>
    <w:p w:rsidR="00650B66" w:rsidRPr="00115A6C" w:rsidRDefault="00650B66" w:rsidP="00650B66">
      <w:pPr>
        <w:numPr>
          <w:ilvl w:val="0"/>
          <w:numId w:val="3"/>
        </w:numPr>
        <w:spacing w:before="100" w:beforeAutospacing="1" w:after="100" w:afterAutospacing="1" w:line="240" w:lineRule="auto"/>
        <w:rPr>
          <w:rFonts w:ascii="Myriad Hebrew" w:hAnsi="Myriad Hebrew" w:cs="Myriad Hebrew"/>
          <w:sz w:val="24"/>
          <w:szCs w:val="24"/>
        </w:rPr>
      </w:pPr>
      <w:r w:rsidRPr="00115A6C">
        <w:rPr>
          <w:rFonts w:ascii="Myriad Hebrew" w:hAnsi="Myriad Hebrew" w:cs="Myriad Hebrew"/>
          <w:sz w:val="24"/>
          <w:szCs w:val="24"/>
        </w:rPr>
        <w:t xml:space="preserve">Working </w:t>
      </w:r>
      <w:r w:rsidR="006C6858">
        <w:rPr>
          <w:rFonts w:ascii="Myriad Hebrew" w:hAnsi="Myriad Hebrew" w:cs="Myriad Hebrew"/>
          <w:sz w:val="24"/>
          <w:szCs w:val="24"/>
        </w:rPr>
        <w:t>with the Regional and District Food B</w:t>
      </w:r>
      <w:r w:rsidRPr="00115A6C">
        <w:rPr>
          <w:rFonts w:ascii="Myriad Hebrew" w:hAnsi="Myriad Hebrew" w:cs="Myriad Hebrew"/>
          <w:sz w:val="24"/>
          <w:szCs w:val="24"/>
        </w:rPr>
        <w:t xml:space="preserve">ank </w:t>
      </w:r>
      <w:r w:rsidR="006C6858">
        <w:rPr>
          <w:rFonts w:ascii="Myriad Hebrew" w:hAnsi="Myriad Hebrew" w:cs="Myriad Hebrew"/>
          <w:sz w:val="24"/>
          <w:szCs w:val="24"/>
        </w:rPr>
        <w:t>Agents</w:t>
      </w:r>
      <w:r w:rsidRPr="00115A6C">
        <w:rPr>
          <w:rFonts w:ascii="Myriad Hebrew" w:hAnsi="Myriad Hebrew" w:cs="Myriad Hebrew"/>
          <w:sz w:val="24"/>
          <w:szCs w:val="24"/>
        </w:rPr>
        <w:t xml:space="preserve"> to amplify their advocacy messages. </w:t>
      </w:r>
    </w:p>
    <w:p w:rsidR="00650B66" w:rsidRPr="00115A6C" w:rsidRDefault="00650B66" w:rsidP="00650B66">
      <w:pPr>
        <w:numPr>
          <w:ilvl w:val="0"/>
          <w:numId w:val="3"/>
        </w:numPr>
        <w:spacing w:before="100" w:beforeAutospacing="1" w:after="100" w:afterAutospacing="1" w:line="240" w:lineRule="auto"/>
        <w:rPr>
          <w:rFonts w:ascii="Myriad Hebrew" w:hAnsi="Myriad Hebrew" w:cs="Myriad Hebrew"/>
          <w:sz w:val="24"/>
          <w:szCs w:val="24"/>
        </w:rPr>
      </w:pPr>
      <w:r w:rsidRPr="00115A6C">
        <w:rPr>
          <w:rFonts w:ascii="Myriad Hebrew" w:hAnsi="Myriad Hebrew" w:cs="Myriad Hebrew"/>
          <w:sz w:val="24"/>
          <w:szCs w:val="24"/>
        </w:rPr>
        <w:t>Increasing the collaborati</w:t>
      </w:r>
      <w:r w:rsidR="006C6858">
        <w:rPr>
          <w:rFonts w:ascii="Myriad Hebrew" w:hAnsi="Myriad Hebrew" w:cs="Myriad Hebrew"/>
          <w:sz w:val="24"/>
          <w:szCs w:val="24"/>
        </w:rPr>
        <w:t>on that between local  Scout Units and Food B</w:t>
      </w:r>
      <w:r w:rsidRPr="00115A6C">
        <w:rPr>
          <w:rFonts w:ascii="Myriad Hebrew" w:hAnsi="Myriad Hebrew" w:cs="Myriad Hebrew"/>
          <w:sz w:val="24"/>
          <w:szCs w:val="24"/>
        </w:rPr>
        <w:t xml:space="preserve">anks </w:t>
      </w:r>
      <w:r w:rsidR="006C6858">
        <w:rPr>
          <w:rFonts w:ascii="Myriad Hebrew" w:hAnsi="Myriad Hebrew" w:cs="Myriad Hebrew"/>
          <w:sz w:val="24"/>
          <w:szCs w:val="24"/>
        </w:rPr>
        <w:t>Agents</w:t>
      </w:r>
      <w:r w:rsidRPr="00115A6C">
        <w:rPr>
          <w:rFonts w:ascii="Myriad Hebrew" w:hAnsi="Myriad Hebrew" w:cs="Myriad Hebrew"/>
          <w:sz w:val="24"/>
          <w:szCs w:val="24"/>
        </w:rPr>
        <w:t xml:space="preserve"> in Uganda.</w:t>
      </w:r>
    </w:p>
    <w:p w:rsidR="00650B66" w:rsidRPr="00115A6C" w:rsidRDefault="00650B66">
      <w:pPr>
        <w:rPr>
          <w:sz w:val="24"/>
          <w:szCs w:val="24"/>
        </w:rPr>
      </w:pPr>
    </w:p>
    <w:sectPr w:rsidR="00650B66" w:rsidRPr="00115A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Hebrew">
    <w:panose1 w:val="01010101010101010101"/>
    <w:charset w:val="00"/>
    <w:family w:val="modern"/>
    <w:notTrueType/>
    <w:pitch w:val="variable"/>
    <w:sig w:usb0="00000807" w:usb1="40000000" w:usb2="00000000" w:usb3="00000000" w:csb0="0000002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9686A"/>
    <w:multiLevelType w:val="multilevel"/>
    <w:tmpl w:val="F4F6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1C07CE"/>
    <w:multiLevelType w:val="multilevel"/>
    <w:tmpl w:val="280A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7B0604"/>
    <w:multiLevelType w:val="multilevel"/>
    <w:tmpl w:val="0A36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66"/>
    <w:rsid w:val="000E6BED"/>
    <w:rsid w:val="00115A6C"/>
    <w:rsid w:val="0024328B"/>
    <w:rsid w:val="0034556A"/>
    <w:rsid w:val="003A447A"/>
    <w:rsid w:val="003C0CFF"/>
    <w:rsid w:val="00650B66"/>
    <w:rsid w:val="006C6858"/>
    <w:rsid w:val="00942E66"/>
    <w:rsid w:val="00A97BC1"/>
    <w:rsid w:val="00AD6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456C"/>
  <w15:chartTrackingRefBased/>
  <w15:docId w15:val="{7EA50EE0-3577-4790-9792-66EFA271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50B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50B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50B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B6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50B6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650B66"/>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650B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0B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Mugasa Charles</dc:creator>
  <cp:keywords/>
  <dc:description/>
  <cp:lastModifiedBy>Mugasa Charles</cp:lastModifiedBy>
  <cp:revision>8</cp:revision>
  <dcterms:created xsi:type="dcterms:W3CDTF">2020-05-13T21:30:00Z</dcterms:created>
  <dcterms:modified xsi:type="dcterms:W3CDTF">2020-05-13T22:45:00Z</dcterms:modified>
</cp:coreProperties>
</file>