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EB" w:rsidRPr="00254F8B" w:rsidRDefault="003B0BEB" w:rsidP="00777297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54F8B">
        <w:rPr>
          <w:rFonts w:cstheme="minorHAnsi"/>
          <w:b/>
          <w:sz w:val="24"/>
          <w:szCs w:val="24"/>
        </w:rPr>
        <w:t>ANNUAL WORK PLAN</w:t>
      </w:r>
      <w:r w:rsidR="002935D0">
        <w:rPr>
          <w:rFonts w:cstheme="minorHAnsi"/>
          <w:b/>
          <w:sz w:val="24"/>
          <w:szCs w:val="24"/>
        </w:rPr>
        <w:t xml:space="preserve"> </w:t>
      </w:r>
      <w:r w:rsidRPr="00254F8B">
        <w:rPr>
          <w:rFonts w:cstheme="minorHAnsi"/>
          <w:b/>
          <w:sz w:val="24"/>
          <w:szCs w:val="24"/>
        </w:rPr>
        <w:t>2019</w:t>
      </w:r>
      <w:r w:rsidR="002935D0">
        <w:rPr>
          <w:rFonts w:cstheme="minorHAnsi"/>
          <w:b/>
          <w:sz w:val="24"/>
          <w:szCs w:val="24"/>
        </w:rPr>
        <w:t>/2020: FEED EDUCATE EMPOWER WOMEN AND GIRLS OF ACHOLI PROJECT</w:t>
      </w:r>
    </w:p>
    <w:tbl>
      <w:tblPr>
        <w:tblStyle w:val="TableGrid"/>
        <w:tblW w:w="4713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1370"/>
        <w:gridCol w:w="2364"/>
        <w:gridCol w:w="367"/>
        <w:gridCol w:w="368"/>
        <w:gridCol w:w="368"/>
        <w:gridCol w:w="368"/>
        <w:gridCol w:w="368"/>
        <w:gridCol w:w="368"/>
        <w:gridCol w:w="368"/>
        <w:gridCol w:w="368"/>
        <w:gridCol w:w="504"/>
        <w:gridCol w:w="504"/>
        <w:gridCol w:w="504"/>
        <w:gridCol w:w="405"/>
        <w:gridCol w:w="2519"/>
        <w:gridCol w:w="1307"/>
      </w:tblGrid>
      <w:tr w:rsidR="00A471D7" w:rsidRPr="00254F8B" w:rsidTr="00777297">
        <w:tc>
          <w:tcPr>
            <w:tcW w:w="552" w:type="pct"/>
            <w:vMerge w:val="restart"/>
          </w:tcPr>
          <w:p w:rsidR="003B0BEB" w:rsidRPr="00254F8B" w:rsidRDefault="003B0BEB" w:rsidP="00E66752">
            <w:pPr>
              <w:rPr>
                <w:rFonts w:cstheme="minorHAnsi"/>
                <w:b/>
                <w:sz w:val="24"/>
                <w:szCs w:val="24"/>
              </w:rPr>
            </w:pPr>
            <w:r w:rsidRPr="00254F8B">
              <w:rPr>
                <w:rFonts w:cstheme="minorHAnsi"/>
                <w:b/>
                <w:sz w:val="24"/>
                <w:szCs w:val="24"/>
              </w:rPr>
              <w:t xml:space="preserve">CODE </w:t>
            </w:r>
          </w:p>
        </w:tc>
        <w:tc>
          <w:tcPr>
            <w:tcW w:w="952" w:type="pct"/>
            <w:vMerge w:val="restart"/>
          </w:tcPr>
          <w:p w:rsidR="00A65B2E" w:rsidRDefault="003B0BEB" w:rsidP="00A65B2E">
            <w:pPr>
              <w:ind w:hanging="40"/>
              <w:rPr>
                <w:rFonts w:cstheme="minorHAnsi"/>
                <w:b/>
                <w:sz w:val="24"/>
                <w:szCs w:val="24"/>
              </w:rPr>
            </w:pPr>
            <w:r w:rsidRPr="00254F8B">
              <w:rPr>
                <w:rFonts w:cstheme="minorHAnsi"/>
                <w:b/>
                <w:sz w:val="24"/>
                <w:szCs w:val="24"/>
              </w:rPr>
              <w:t>ACTIVITIES</w:t>
            </w:r>
          </w:p>
          <w:p w:rsidR="003B0BEB" w:rsidRPr="00A65B2E" w:rsidRDefault="003B0BEB" w:rsidP="00A65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pct"/>
            <w:gridSpan w:val="12"/>
          </w:tcPr>
          <w:p w:rsidR="003B0BEB" w:rsidRPr="00254F8B" w:rsidRDefault="003B0BEB" w:rsidP="00E6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4F8B">
              <w:rPr>
                <w:rFonts w:cstheme="minorHAnsi"/>
                <w:b/>
                <w:sz w:val="24"/>
                <w:szCs w:val="24"/>
              </w:rPr>
              <w:t>TIMELINE 2018/2019</w:t>
            </w:r>
          </w:p>
        </w:tc>
        <w:tc>
          <w:tcPr>
            <w:tcW w:w="1014" w:type="pct"/>
            <w:vMerge w:val="restart"/>
          </w:tcPr>
          <w:p w:rsidR="003B0BEB" w:rsidRPr="00254F8B" w:rsidRDefault="003B0BEB" w:rsidP="00E66752">
            <w:pPr>
              <w:rPr>
                <w:rFonts w:cstheme="minorHAnsi"/>
                <w:b/>
                <w:sz w:val="24"/>
                <w:szCs w:val="24"/>
              </w:rPr>
            </w:pPr>
            <w:r w:rsidRPr="00254F8B">
              <w:rPr>
                <w:rFonts w:cstheme="minorHAnsi"/>
                <w:b/>
                <w:sz w:val="24"/>
                <w:szCs w:val="24"/>
              </w:rPr>
              <w:t>TARGET GROUP/BENEFICIARIES</w:t>
            </w:r>
          </w:p>
        </w:tc>
        <w:tc>
          <w:tcPr>
            <w:tcW w:w="527" w:type="pct"/>
            <w:vMerge w:val="restart"/>
          </w:tcPr>
          <w:p w:rsidR="003B0BEB" w:rsidRPr="00254F8B" w:rsidRDefault="003B0BEB" w:rsidP="00E66752">
            <w:pPr>
              <w:rPr>
                <w:rFonts w:cstheme="minorHAnsi"/>
                <w:b/>
                <w:sz w:val="24"/>
                <w:szCs w:val="24"/>
              </w:rPr>
            </w:pPr>
            <w:r w:rsidRPr="00254F8B">
              <w:rPr>
                <w:rFonts w:cstheme="minorHAnsi"/>
                <w:b/>
                <w:sz w:val="24"/>
                <w:szCs w:val="24"/>
              </w:rPr>
              <w:t>RESPONSIBLE PERSON</w:t>
            </w:r>
          </w:p>
        </w:tc>
      </w:tr>
      <w:tr w:rsidR="00F43A1A" w:rsidRPr="00254F8B" w:rsidTr="00777297">
        <w:trPr>
          <w:trHeight w:hRule="exact" w:val="955"/>
        </w:trPr>
        <w:tc>
          <w:tcPr>
            <w:tcW w:w="552" w:type="pct"/>
            <w:vMerge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3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62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4" w:type="pct"/>
            <w:vMerge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297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Identification of beneficiaries</w:t>
            </w:r>
          </w:p>
        </w:tc>
        <w:tc>
          <w:tcPr>
            <w:tcW w:w="148" w:type="pct"/>
            <w:shd w:val="clear" w:color="auto" w:fill="FFFFFF" w:themeFill="background1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A6A6A6" w:themeFill="background1" w:themeFillShade="A6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A65B2E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34 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Vulnerable </w:t>
            </w:r>
            <w:r w:rsidR="00802338" w:rsidRPr="00254F8B">
              <w:rPr>
                <w:rFonts w:cstheme="minorHAnsi"/>
                <w:sz w:val="24"/>
                <w:szCs w:val="24"/>
              </w:rPr>
              <w:t>girls and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 55 CNS/households in the target area</w:t>
            </w:r>
          </w:p>
        </w:tc>
        <w:tc>
          <w:tcPr>
            <w:tcW w:w="527" w:type="pct"/>
          </w:tcPr>
          <w:p w:rsidR="003B0BEB" w:rsidRPr="00254F8B" w:rsidRDefault="000C5B53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Coordinator</w:t>
            </w:r>
          </w:p>
        </w:tc>
      </w:tr>
      <w:tr w:rsidR="009F5C39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Payment of school fees</w:t>
            </w: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20 Vulnerable girls</w:t>
            </w:r>
          </w:p>
        </w:tc>
        <w:tc>
          <w:tcPr>
            <w:tcW w:w="527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Treasurer and Chairperson Programs Committee</w:t>
            </w:r>
          </w:p>
        </w:tc>
      </w:tr>
      <w:tr w:rsidR="009F5C39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Provision of scholastic and sanitary materials</w:t>
            </w: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B61A2B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 vulnerable girls</w:t>
            </w:r>
          </w:p>
        </w:tc>
        <w:tc>
          <w:tcPr>
            <w:tcW w:w="527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Treasurer and Chairperson Programs Committee</w:t>
            </w:r>
          </w:p>
        </w:tc>
      </w:tr>
      <w:tr w:rsidR="009F5C39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Life skills training</w:t>
            </w: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FFFFFF" w:themeFill="background1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FFFFFF" w:themeFill="background1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F43A1A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 vulnerable girls</w:t>
            </w:r>
            <w:r>
              <w:rPr>
                <w:rFonts w:cstheme="minorHAnsi"/>
                <w:sz w:val="24"/>
                <w:szCs w:val="24"/>
              </w:rPr>
              <w:t>(school)</w:t>
            </w:r>
          </w:p>
        </w:tc>
        <w:tc>
          <w:tcPr>
            <w:tcW w:w="527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Chairperson Programs Committee</w:t>
            </w:r>
          </w:p>
        </w:tc>
      </w:tr>
      <w:tr w:rsidR="009F5C39" w:rsidRPr="00254F8B" w:rsidTr="00777297">
        <w:tc>
          <w:tcPr>
            <w:tcW w:w="552" w:type="pct"/>
          </w:tcPr>
          <w:p w:rsidR="00B93E1F" w:rsidRPr="00254F8B" w:rsidRDefault="00B93E1F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B93E1F" w:rsidRPr="00254F8B" w:rsidRDefault="00F43A1A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</w:t>
            </w:r>
            <w:r w:rsidR="00B93E1F">
              <w:rPr>
                <w:rFonts w:cstheme="minorHAnsi"/>
                <w:sz w:val="24"/>
                <w:szCs w:val="24"/>
              </w:rPr>
              <w:t xml:space="preserve"> in soap making</w:t>
            </w: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BFBFBF" w:themeFill="background1" w:themeFillShade="BF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6A6A6" w:themeFill="background1" w:themeFillShade="A6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girls O’ level leavers</w:t>
            </w:r>
          </w:p>
        </w:tc>
        <w:tc>
          <w:tcPr>
            <w:tcW w:w="527" w:type="pct"/>
          </w:tcPr>
          <w:p w:rsidR="00B93E1F" w:rsidRPr="00254F8B" w:rsidRDefault="00B93E1F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Coordinator</w:t>
            </w:r>
          </w:p>
        </w:tc>
      </w:tr>
      <w:tr w:rsidR="009F5C39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 xml:space="preserve">Supply of food and nonfood items to Children/household with Nodding </w:t>
            </w:r>
            <w:r w:rsidRPr="00254F8B">
              <w:rPr>
                <w:rFonts w:cstheme="minorHAnsi"/>
                <w:sz w:val="24"/>
                <w:szCs w:val="24"/>
              </w:rPr>
              <w:lastRenderedPageBreak/>
              <w:t>Syndrome - CNS</w:t>
            </w: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A65B2E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 CNS/households</w:t>
            </w:r>
          </w:p>
        </w:tc>
        <w:tc>
          <w:tcPr>
            <w:tcW w:w="527" w:type="pct"/>
          </w:tcPr>
          <w:p w:rsidR="003B0BEB" w:rsidRPr="00254F8B" w:rsidRDefault="003B0BEB" w:rsidP="00F43A1A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Treasurer/</w:t>
            </w:r>
            <w:r w:rsidR="00F43A1A">
              <w:rPr>
                <w:rFonts w:cstheme="minorHAnsi"/>
                <w:sz w:val="24"/>
                <w:szCs w:val="24"/>
              </w:rPr>
              <w:t>Coordinator</w:t>
            </w:r>
          </w:p>
        </w:tc>
      </w:tr>
      <w:tr w:rsidR="009F5C39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Home care and counselling visits to CNS</w:t>
            </w: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55 CNS/households</w:t>
            </w:r>
          </w:p>
        </w:tc>
        <w:tc>
          <w:tcPr>
            <w:tcW w:w="527" w:type="pct"/>
          </w:tcPr>
          <w:p w:rsidR="003B0BEB" w:rsidRPr="00254F8B" w:rsidRDefault="00F43A1A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Coordinator/Group Team leader</w:t>
            </w:r>
          </w:p>
        </w:tc>
      </w:tr>
      <w:tr w:rsidR="00777297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Poultry production (eggs/meat)</w:t>
            </w: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20 vulnerable girls/households and 55 CNS/households</w:t>
            </w:r>
          </w:p>
        </w:tc>
        <w:tc>
          <w:tcPr>
            <w:tcW w:w="527" w:type="pct"/>
          </w:tcPr>
          <w:p w:rsidR="003B0BEB" w:rsidRPr="00254F8B" w:rsidRDefault="00F873AD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 and coordinator</w:t>
            </w:r>
            <w:r w:rsidR="003B0BEB" w:rsidRPr="00254F8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297" w:rsidRPr="00254F8B" w:rsidTr="00777297">
        <w:tc>
          <w:tcPr>
            <w:tcW w:w="552" w:type="pct"/>
          </w:tcPr>
          <w:p w:rsidR="003B0BEB" w:rsidRPr="00254F8B" w:rsidRDefault="003B0BEB" w:rsidP="003B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pct"/>
          </w:tcPr>
          <w:p w:rsidR="003B0BEB" w:rsidRPr="00254F8B" w:rsidRDefault="00393688" w:rsidP="00E66752">
            <w:pPr>
              <w:rPr>
                <w:rFonts w:cstheme="minorHAnsi"/>
                <w:sz w:val="24"/>
                <w:szCs w:val="24"/>
              </w:rPr>
            </w:pPr>
            <w:r w:rsidRPr="00254F8B">
              <w:rPr>
                <w:rFonts w:cstheme="minorHAnsi"/>
                <w:sz w:val="24"/>
                <w:szCs w:val="24"/>
              </w:rPr>
              <w:t>Monitoring and Evaluation</w:t>
            </w:r>
          </w:p>
        </w:tc>
        <w:tc>
          <w:tcPr>
            <w:tcW w:w="148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  <w:shd w:val="clear" w:color="auto" w:fill="auto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BFBFBF" w:themeFill="background1" w:themeFillShade="BF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pct"/>
          </w:tcPr>
          <w:p w:rsidR="003B0BEB" w:rsidRPr="00254F8B" w:rsidRDefault="00393688" w:rsidP="00E66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</w:t>
            </w:r>
            <w:r w:rsidRPr="00254F8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254F8B">
              <w:rPr>
                <w:rFonts w:cstheme="minorHAnsi"/>
                <w:sz w:val="24"/>
                <w:szCs w:val="24"/>
              </w:rPr>
              <w:t>members</w:t>
            </w:r>
            <w:r>
              <w:rPr>
                <w:rFonts w:cstheme="minorHAnsi"/>
                <w:sz w:val="24"/>
                <w:szCs w:val="24"/>
              </w:rPr>
              <w:t xml:space="preserve"> and donor</w:t>
            </w:r>
          </w:p>
        </w:tc>
        <w:tc>
          <w:tcPr>
            <w:tcW w:w="527" w:type="pct"/>
          </w:tcPr>
          <w:p w:rsidR="003B0BEB" w:rsidRPr="00254F8B" w:rsidRDefault="003B0BEB" w:rsidP="00E667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B0BEB" w:rsidRPr="00254F8B" w:rsidRDefault="003B0BEB" w:rsidP="003B0BEB">
      <w:pPr>
        <w:rPr>
          <w:rFonts w:cstheme="minorHAnsi"/>
          <w:sz w:val="24"/>
          <w:szCs w:val="24"/>
        </w:rPr>
      </w:pPr>
    </w:p>
    <w:p w:rsidR="00B9004F" w:rsidRDefault="00B9004F"/>
    <w:sectPr w:rsidR="00B9004F" w:rsidSect="00A471D7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D" w:rsidRDefault="00E10ECD" w:rsidP="003B0BEB">
      <w:pPr>
        <w:spacing w:after="0" w:line="240" w:lineRule="auto"/>
      </w:pPr>
      <w:r>
        <w:separator/>
      </w:r>
    </w:p>
  </w:endnote>
  <w:endnote w:type="continuationSeparator" w:id="0">
    <w:p w:rsidR="00E10ECD" w:rsidRDefault="00E10ECD" w:rsidP="003B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D" w:rsidRDefault="00E10ECD" w:rsidP="003B0BEB">
      <w:pPr>
        <w:spacing w:after="0" w:line="240" w:lineRule="auto"/>
      </w:pPr>
      <w:r>
        <w:separator/>
      </w:r>
    </w:p>
  </w:footnote>
  <w:footnote w:type="continuationSeparator" w:id="0">
    <w:p w:rsidR="00E10ECD" w:rsidRDefault="00E10ECD" w:rsidP="003B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2E0"/>
    <w:multiLevelType w:val="hybridMultilevel"/>
    <w:tmpl w:val="7ED2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EB"/>
    <w:rsid w:val="000C5B53"/>
    <w:rsid w:val="002065A4"/>
    <w:rsid w:val="002935D0"/>
    <w:rsid w:val="00295D26"/>
    <w:rsid w:val="00393688"/>
    <w:rsid w:val="003B0BEB"/>
    <w:rsid w:val="005E18C2"/>
    <w:rsid w:val="00777297"/>
    <w:rsid w:val="00802338"/>
    <w:rsid w:val="00982CFC"/>
    <w:rsid w:val="009F5C39"/>
    <w:rsid w:val="00A471D7"/>
    <w:rsid w:val="00A65B2E"/>
    <w:rsid w:val="00B61A2B"/>
    <w:rsid w:val="00B9004F"/>
    <w:rsid w:val="00B93E1F"/>
    <w:rsid w:val="00D3132E"/>
    <w:rsid w:val="00E10ECD"/>
    <w:rsid w:val="00F43A1A"/>
    <w:rsid w:val="00F873AD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B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0B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B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B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B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0B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B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3FBF-A9FD-4CCB-8B5D-07E29D5E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Jaya Canterbury-Counts</cp:lastModifiedBy>
  <cp:revision>2</cp:revision>
  <cp:lastPrinted>2019-06-11T09:56:00Z</cp:lastPrinted>
  <dcterms:created xsi:type="dcterms:W3CDTF">2019-08-19T15:37:00Z</dcterms:created>
  <dcterms:modified xsi:type="dcterms:W3CDTF">2019-08-19T15:37:00Z</dcterms:modified>
</cp:coreProperties>
</file>