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08" w:rsidRPr="00F26608" w:rsidRDefault="00F26608" w:rsidP="00F26608">
      <w:pPr>
        <w:spacing w:after="120" w:line="240" w:lineRule="auto"/>
        <w:textAlignment w:val="baseline"/>
        <w:outlineLvl w:val="3"/>
        <w:rPr>
          <w:rFonts w:ascii="Georgia" w:eastAsia="Times New Roman" w:hAnsi="Georgia" w:cs="Times New Roman"/>
          <w:b/>
          <w:bCs/>
          <w:color w:val="3E4B59"/>
          <w:spacing w:val="6"/>
          <w:sz w:val="34"/>
          <w:szCs w:val="34"/>
        </w:rPr>
      </w:pPr>
      <w:r w:rsidRPr="00F26608">
        <w:rPr>
          <w:rFonts w:ascii="Georgia" w:eastAsia="Times New Roman" w:hAnsi="Georgia" w:cs="Times New Roman"/>
          <w:b/>
          <w:bCs/>
          <w:color w:val="3E4B59"/>
          <w:spacing w:val="6"/>
          <w:sz w:val="34"/>
          <w:szCs w:val="34"/>
        </w:rPr>
        <w:t>Summar</w:t>
      </w:r>
      <w:r>
        <w:rPr>
          <w:rFonts w:ascii="Georgia" w:eastAsia="Times New Roman" w:hAnsi="Georgia" w:cs="Times New Roman"/>
          <w:b/>
          <w:bCs/>
          <w:color w:val="3E4B59"/>
          <w:spacing w:val="6"/>
          <w:sz w:val="34"/>
          <w:szCs w:val="34"/>
        </w:rPr>
        <w:t>y</w:t>
      </w:r>
      <w:bookmarkStart w:id="0" w:name="_GoBack"/>
      <w:bookmarkEnd w:id="0"/>
    </w:p>
    <w:p w:rsidR="00F26608" w:rsidRPr="00F26608" w:rsidRDefault="00F26608" w:rsidP="00F26608">
      <w:pPr>
        <w:spacing w:after="480" w:line="240" w:lineRule="auto"/>
        <w:textAlignment w:val="baseline"/>
        <w:rPr>
          <w:rFonts w:ascii="Helvetica" w:eastAsia="Times New Roman" w:hAnsi="Helvetica" w:cs="Helvetica"/>
          <w:color w:val="32404E"/>
          <w:spacing w:val="2"/>
          <w:sz w:val="30"/>
          <w:szCs w:val="30"/>
        </w:rPr>
      </w:pPr>
      <w:proofErr w:type="spellStart"/>
      <w:r w:rsidRPr="00F26608">
        <w:rPr>
          <w:rFonts w:ascii="Helvetica" w:eastAsia="Times New Roman" w:hAnsi="Helvetica" w:cs="Helvetica"/>
          <w:color w:val="32404E"/>
          <w:spacing w:val="2"/>
          <w:sz w:val="30"/>
          <w:szCs w:val="30"/>
        </w:rPr>
        <w:t>Snehalaya</w:t>
      </w:r>
      <w:proofErr w:type="spellEnd"/>
      <w:r w:rsidRPr="00F26608">
        <w:rPr>
          <w:rFonts w:ascii="Helvetica" w:eastAsia="Times New Roman" w:hAnsi="Helvetica" w:cs="Helvetica"/>
          <w:color w:val="32404E"/>
          <w:spacing w:val="2"/>
          <w:sz w:val="30"/>
          <w:szCs w:val="30"/>
        </w:rPr>
        <w:t xml:space="preserve"> is providing at least 17,000 daily wage workers families with food to prevent hunger being the biggest killer during the Corona virus pandemic.</w:t>
      </w:r>
    </w:p>
    <w:p w:rsidR="00F26608" w:rsidRPr="00F26608" w:rsidRDefault="00F26608" w:rsidP="00F26608">
      <w:pPr>
        <w:spacing w:after="0" w:line="240" w:lineRule="auto"/>
        <w:jc w:val="center"/>
        <w:textAlignment w:val="top"/>
        <w:rPr>
          <w:rFonts w:ascii="Helvetica" w:eastAsia="Times New Roman" w:hAnsi="Helvetica" w:cs="Helvetica"/>
          <w:color w:val="32404E"/>
          <w:spacing w:val="2"/>
          <w:sz w:val="24"/>
          <w:szCs w:val="24"/>
        </w:rPr>
      </w:pPr>
      <w:r w:rsidRPr="00F26608">
        <w:rPr>
          <w:rFonts w:ascii="Helvetica" w:eastAsia="Times New Roman" w:hAnsi="Helvetica" w:cs="Helvetica"/>
          <w:b/>
          <w:bCs/>
          <w:color w:val="B2BB1E"/>
          <w:spacing w:val="2"/>
          <w:sz w:val="38"/>
          <w:szCs w:val="38"/>
          <w:bdr w:val="none" w:sz="0" w:space="0" w:color="auto" w:frame="1"/>
        </w:rPr>
        <w:t>$100,000</w:t>
      </w:r>
      <w:r w:rsidRPr="00F26608">
        <w:rPr>
          <w:rFonts w:ascii="Helvetica" w:eastAsia="Times New Roman" w:hAnsi="Helvetica" w:cs="Helvetica"/>
          <w:color w:val="32404E"/>
          <w:spacing w:val="2"/>
          <w:sz w:val="24"/>
          <w:szCs w:val="24"/>
        </w:rPr>
        <w:br/>
      </w:r>
      <w:r w:rsidRPr="00F26608">
        <w:rPr>
          <w:rFonts w:ascii="Helvetica" w:eastAsia="Times New Roman" w:hAnsi="Helvetica" w:cs="Helvetica"/>
          <w:color w:val="32404E"/>
          <w:spacing w:val="2"/>
          <w:bdr w:val="none" w:sz="0" w:space="0" w:color="auto" w:frame="1"/>
        </w:rPr>
        <w:t>total goal</w:t>
      </w:r>
    </w:p>
    <w:p w:rsidR="00F26608" w:rsidRPr="00F26608" w:rsidRDefault="00F26608" w:rsidP="00F26608">
      <w:pPr>
        <w:spacing w:after="0" w:line="240" w:lineRule="auto"/>
        <w:jc w:val="center"/>
        <w:textAlignment w:val="top"/>
        <w:rPr>
          <w:rFonts w:ascii="Helvetica" w:eastAsia="Times New Roman" w:hAnsi="Helvetica" w:cs="Helvetica"/>
          <w:color w:val="32404E"/>
          <w:spacing w:val="2"/>
          <w:sz w:val="24"/>
          <w:szCs w:val="24"/>
        </w:rPr>
      </w:pPr>
      <w:r w:rsidRPr="00F26608">
        <w:rPr>
          <w:rFonts w:ascii="Helvetica" w:eastAsia="Times New Roman" w:hAnsi="Helvetica" w:cs="Helvetica"/>
          <w:b/>
          <w:bCs/>
          <w:color w:val="B2BB1E"/>
          <w:spacing w:val="2"/>
          <w:sz w:val="38"/>
          <w:szCs w:val="38"/>
          <w:bdr w:val="none" w:sz="0" w:space="0" w:color="auto" w:frame="1"/>
        </w:rPr>
        <w:t>$97,463</w:t>
      </w:r>
      <w:r w:rsidRPr="00F26608">
        <w:rPr>
          <w:rFonts w:ascii="Helvetica" w:eastAsia="Times New Roman" w:hAnsi="Helvetica" w:cs="Helvetica"/>
          <w:color w:val="32404E"/>
          <w:spacing w:val="2"/>
          <w:sz w:val="24"/>
          <w:szCs w:val="24"/>
        </w:rPr>
        <w:br/>
      </w:r>
      <w:r w:rsidRPr="00F26608">
        <w:rPr>
          <w:rFonts w:ascii="Helvetica" w:eastAsia="Times New Roman" w:hAnsi="Helvetica" w:cs="Helvetica"/>
          <w:color w:val="32404E"/>
          <w:spacing w:val="2"/>
          <w:bdr w:val="none" w:sz="0" w:space="0" w:color="auto" w:frame="1"/>
        </w:rPr>
        <w:t>remaining</w:t>
      </w:r>
    </w:p>
    <w:p w:rsidR="00F26608" w:rsidRPr="00F26608" w:rsidRDefault="00F26608" w:rsidP="00F26608">
      <w:pPr>
        <w:spacing w:after="0" w:line="240" w:lineRule="auto"/>
        <w:jc w:val="center"/>
        <w:textAlignment w:val="top"/>
        <w:rPr>
          <w:rFonts w:ascii="Helvetica" w:eastAsia="Times New Roman" w:hAnsi="Helvetica" w:cs="Helvetica"/>
          <w:color w:val="32404E"/>
          <w:spacing w:val="2"/>
          <w:sz w:val="24"/>
          <w:szCs w:val="24"/>
        </w:rPr>
      </w:pPr>
      <w:r w:rsidRPr="00F26608">
        <w:rPr>
          <w:rFonts w:ascii="Helvetica" w:eastAsia="Times New Roman" w:hAnsi="Helvetica" w:cs="Helvetica"/>
          <w:b/>
          <w:bCs/>
          <w:color w:val="B2BB1E"/>
          <w:spacing w:val="2"/>
          <w:sz w:val="38"/>
          <w:szCs w:val="38"/>
          <w:bdr w:val="none" w:sz="0" w:space="0" w:color="auto" w:frame="1"/>
        </w:rPr>
        <w:t>6</w:t>
      </w:r>
      <w:r w:rsidRPr="00F26608">
        <w:rPr>
          <w:rFonts w:ascii="Helvetica" w:eastAsia="Times New Roman" w:hAnsi="Helvetica" w:cs="Helvetica"/>
          <w:color w:val="32404E"/>
          <w:spacing w:val="2"/>
          <w:sz w:val="24"/>
          <w:szCs w:val="24"/>
        </w:rPr>
        <w:br/>
      </w:r>
      <w:r w:rsidRPr="00F26608">
        <w:rPr>
          <w:rFonts w:ascii="Helvetica" w:eastAsia="Times New Roman" w:hAnsi="Helvetica" w:cs="Helvetica"/>
          <w:color w:val="32404E"/>
          <w:spacing w:val="2"/>
          <w:bdr w:val="none" w:sz="0" w:space="0" w:color="auto" w:frame="1"/>
        </w:rPr>
        <w:t>donors</w:t>
      </w:r>
    </w:p>
    <w:p w:rsidR="00F26608" w:rsidRPr="00F26608" w:rsidRDefault="00F26608" w:rsidP="00F26608">
      <w:pPr>
        <w:spacing w:after="0" w:line="240" w:lineRule="auto"/>
        <w:jc w:val="center"/>
        <w:textAlignment w:val="top"/>
        <w:rPr>
          <w:rFonts w:ascii="Helvetica" w:eastAsia="Times New Roman" w:hAnsi="Helvetica" w:cs="Helvetica"/>
          <w:color w:val="32404E"/>
          <w:spacing w:val="2"/>
          <w:sz w:val="24"/>
          <w:szCs w:val="24"/>
        </w:rPr>
      </w:pPr>
      <w:r w:rsidRPr="00F26608">
        <w:rPr>
          <w:rFonts w:ascii="Helvetica" w:eastAsia="Times New Roman" w:hAnsi="Helvetica" w:cs="Helvetica"/>
          <w:b/>
          <w:bCs/>
          <w:color w:val="B2BB1E"/>
          <w:spacing w:val="2"/>
          <w:sz w:val="38"/>
          <w:szCs w:val="38"/>
          <w:bdr w:val="none" w:sz="0" w:space="0" w:color="auto" w:frame="1"/>
        </w:rPr>
        <w:t>0</w:t>
      </w:r>
      <w:r w:rsidRPr="00F26608">
        <w:rPr>
          <w:rFonts w:ascii="Helvetica" w:eastAsia="Times New Roman" w:hAnsi="Helvetica" w:cs="Helvetica"/>
          <w:color w:val="32404E"/>
          <w:spacing w:val="2"/>
          <w:sz w:val="24"/>
          <w:szCs w:val="24"/>
        </w:rPr>
        <w:br/>
      </w:r>
      <w:r w:rsidRPr="00F26608">
        <w:rPr>
          <w:rFonts w:ascii="Helvetica" w:eastAsia="Times New Roman" w:hAnsi="Helvetica" w:cs="Helvetica"/>
          <w:color w:val="32404E"/>
          <w:spacing w:val="2"/>
          <w:bdr w:val="none" w:sz="0" w:space="0" w:color="auto" w:frame="1"/>
        </w:rPr>
        <w:t>monthly donors</w:t>
      </w:r>
    </w:p>
    <w:p w:rsidR="00F26608" w:rsidRPr="00F26608" w:rsidRDefault="00F26608" w:rsidP="00F26608">
      <w:pPr>
        <w:spacing w:after="0" w:line="240" w:lineRule="auto"/>
        <w:jc w:val="center"/>
        <w:textAlignment w:val="top"/>
        <w:rPr>
          <w:rFonts w:ascii="Helvetica" w:eastAsia="Times New Roman" w:hAnsi="Helvetica" w:cs="Helvetica"/>
          <w:color w:val="32404E"/>
          <w:spacing w:val="2"/>
          <w:sz w:val="24"/>
          <w:szCs w:val="24"/>
        </w:rPr>
      </w:pPr>
      <w:r w:rsidRPr="00F26608">
        <w:rPr>
          <w:rFonts w:ascii="Helvetica" w:eastAsia="Times New Roman" w:hAnsi="Helvetica" w:cs="Helvetica"/>
          <w:b/>
          <w:bCs/>
          <w:color w:val="B2BB1E"/>
          <w:spacing w:val="2"/>
          <w:sz w:val="38"/>
          <w:szCs w:val="38"/>
          <w:bdr w:val="none" w:sz="0" w:space="0" w:color="auto" w:frame="1"/>
        </w:rPr>
        <w:t>2</w:t>
      </w:r>
      <w:r w:rsidRPr="00F26608">
        <w:rPr>
          <w:rFonts w:ascii="Helvetica" w:eastAsia="Times New Roman" w:hAnsi="Helvetica" w:cs="Helvetica"/>
          <w:color w:val="32404E"/>
          <w:spacing w:val="2"/>
          <w:sz w:val="24"/>
          <w:szCs w:val="24"/>
        </w:rPr>
        <w:br/>
      </w:r>
      <w:r w:rsidRPr="00F26608">
        <w:rPr>
          <w:rFonts w:ascii="Helvetica" w:eastAsia="Times New Roman" w:hAnsi="Helvetica" w:cs="Helvetica"/>
          <w:color w:val="32404E"/>
          <w:spacing w:val="2"/>
          <w:bdr w:val="none" w:sz="0" w:space="0" w:color="auto" w:frame="1"/>
        </w:rPr>
        <w:t>days</w:t>
      </w:r>
    </w:p>
    <w:p w:rsidR="00F26608" w:rsidRPr="00F26608" w:rsidRDefault="00F26608" w:rsidP="00F26608">
      <w:pPr>
        <w:spacing w:after="120" w:line="240" w:lineRule="auto"/>
        <w:textAlignment w:val="baseline"/>
        <w:outlineLvl w:val="3"/>
        <w:rPr>
          <w:rFonts w:ascii="Georgia" w:eastAsia="Times New Roman" w:hAnsi="Georgia" w:cs="Helvetica"/>
          <w:b/>
          <w:bCs/>
          <w:color w:val="3E4B59"/>
          <w:spacing w:val="6"/>
          <w:sz w:val="34"/>
          <w:szCs w:val="34"/>
        </w:rPr>
      </w:pPr>
      <w:r w:rsidRPr="00F26608">
        <w:rPr>
          <w:rFonts w:ascii="Georgia" w:eastAsia="Times New Roman" w:hAnsi="Georgia" w:cs="Helvetica"/>
          <w:b/>
          <w:bCs/>
          <w:color w:val="3E4B59"/>
          <w:spacing w:val="6"/>
          <w:sz w:val="34"/>
          <w:szCs w:val="34"/>
        </w:rPr>
        <w:t>Challenge</w:t>
      </w:r>
    </w:p>
    <w:p w:rsidR="00F26608" w:rsidRPr="00F26608" w:rsidRDefault="00F26608" w:rsidP="00F26608">
      <w:pPr>
        <w:spacing w:after="480" w:line="240" w:lineRule="auto"/>
        <w:textAlignment w:val="baseline"/>
        <w:rPr>
          <w:rFonts w:ascii="Helvetica" w:eastAsia="Times New Roman" w:hAnsi="Helvetica" w:cs="Helvetica"/>
          <w:color w:val="32404E"/>
          <w:sz w:val="30"/>
          <w:szCs w:val="30"/>
        </w:rPr>
      </w:pPr>
      <w:r w:rsidRPr="00F26608">
        <w:rPr>
          <w:rFonts w:ascii="Helvetica" w:eastAsia="Times New Roman" w:hAnsi="Helvetica" w:cs="Helvetica"/>
          <w:color w:val="32404E"/>
          <w:sz w:val="30"/>
          <w:szCs w:val="30"/>
        </w:rPr>
        <w:t xml:space="preserve">With non-essential workers forced to stay home in India, daily wage workers, most of who live in slums, are being hit the hardest and the situation is worsening day-by-day as they are caught in a vicious cycle of no jobs, no food and no solution </w:t>
      </w:r>
      <w:proofErr w:type="gramStart"/>
      <w:r w:rsidRPr="00F26608">
        <w:rPr>
          <w:rFonts w:ascii="Helvetica" w:eastAsia="Times New Roman" w:hAnsi="Helvetica" w:cs="Helvetica"/>
          <w:color w:val="32404E"/>
          <w:sz w:val="30"/>
          <w:szCs w:val="30"/>
        </w:rPr>
        <w:t>in the near future</w:t>
      </w:r>
      <w:proofErr w:type="gramEnd"/>
      <w:r w:rsidRPr="00F26608">
        <w:rPr>
          <w:rFonts w:ascii="Helvetica" w:eastAsia="Times New Roman" w:hAnsi="Helvetica" w:cs="Helvetica"/>
          <w:color w:val="32404E"/>
          <w:sz w:val="30"/>
          <w:szCs w:val="30"/>
        </w:rPr>
        <w:t>. With many businesses and government services closed, there is limited access to support services. Police blockades and a lack of public transport are also making it difficult for those seeking medical attention.</w:t>
      </w:r>
    </w:p>
    <w:p w:rsidR="00F26608" w:rsidRPr="00F26608" w:rsidRDefault="00F26608" w:rsidP="00F26608">
      <w:pPr>
        <w:spacing w:after="120" w:line="240" w:lineRule="auto"/>
        <w:textAlignment w:val="baseline"/>
        <w:outlineLvl w:val="3"/>
        <w:rPr>
          <w:rFonts w:ascii="Georgia" w:eastAsia="Times New Roman" w:hAnsi="Georgia" w:cs="Helvetica"/>
          <w:b/>
          <w:bCs/>
          <w:color w:val="3E4B59"/>
          <w:spacing w:val="6"/>
          <w:sz w:val="34"/>
          <w:szCs w:val="34"/>
        </w:rPr>
      </w:pPr>
      <w:r w:rsidRPr="00F26608">
        <w:rPr>
          <w:rFonts w:ascii="Georgia" w:eastAsia="Times New Roman" w:hAnsi="Georgia" w:cs="Helvetica"/>
          <w:b/>
          <w:bCs/>
          <w:color w:val="3E4B59"/>
          <w:spacing w:val="6"/>
          <w:sz w:val="34"/>
          <w:szCs w:val="34"/>
        </w:rPr>
        <w:t>Solution</w:t>
      </w:r>
    </w:p>
    <w:p w:rsidR="00F26608" w:rsidRPr="00F26608" w:rsidRDefault="00F26608" w:rsidP="00F26608">
      <w:pPr>
        <w:spacing w:after="480" w:line="240" w:lineRule="auto"/>
        <w:textAlignment w:val="baseline"/>
        <w:rPr>
          <w:rFonts w:ascii="Helvetica" w:eastAsia="Times New Roman" w:hAnsi="Helvetica" w:cs="Helvetica"/>
          <w:color w:val="32404E"/>
          <w:sz w:val="30"/>
          <w:szCs w:val="30"/>
        </w:rPr>
      </w:pPr>
      <w:r w:rsidRPr="00F26608">
        <w:rPr>
          <w:rFonts w:ascii="Helvetica" w:eastAsia="Times New Roman" w:hAnsi="Helvetica" w:cs="Helvetica"/>
          <w:color w:val="32404E"/>
          <w:sz w:val="30"/>
          <w:szCs w:val="30"/>
        </w:rPr>
        <w:t xml:space="preserve">As </w:t>
      </w:r>
      <w:proofErr w:type="spellStart"/>
      <w:r w:rsidRPr="00F26608">
        <w:rPr>
          <w:rFonts w:ascii="Helvetica" w:eastAsia="Times New Roman" w:hAnsi="Helvetica" w:cs="Helvetica"/>
          <w:color w:val="32404E"/>
          <w:sz w:val="30"/>
          <w:szCs w:val="30"/>
        </w:rPr>
        <w:t>Snehalaya</w:t>
      </w:r>
      <w:proofErr w:type="spellEnd"/>
      <w:r w:rsidRPr="00F26608">
        <w:rPr>
          <w:rFonts w:ascii="Helvetica" w:eastAsia="Times New Roman" w:hAnsi="Helvetica" w:cs="Helvetica"/>
          <w:color w:val="32404E"/>
          <w:sz w:val="30"/>
          <w:szCs w:val="30"/>
        </w:rPr>
        <w:t xml:space="preserve"> already works in six of Ahmednagar's slums, we have committed to providing the 17,000 families living in the city's 17 official slums with enough food to see them through this crisis. We are also operating a helpline for those needing additional support which includes access to an ambulance transportation service to allow people requiring medical attention speedy and safe passage to health providers.</w:t>
      </w:r>
    </w:p>
    <w:p w:rsidR="00F26608" w:rsidRPr="00F26608" w:rsidRDefault="00F26608" w:rsidP="00F26608">
      <w:pPr>
        <w:spacing w:after="120" w:line="240" w:lineRule="auto"/>
        <w:textAlignment w:val="baseline"/>
        <w:outlineLvl w:val="3"/>
        <w:rPr>
          <w:rFonts w:ascii="Georgia" w:eastAsia="Times New Roman" w:hAnsi="Georgia" w:cs="Helvetica"/>
          <w:b/>
          <w:bCs/>
          <w:color w:val="3E4B59"/>
          <w:spacing w:val="6"/>
          <w:sz w:val="34"/>
          <w:szCs w:val="34"/>
        </w:rPr>
      </w:pPr>
      <w:r w:rsidRPr="00F26608">
        <w:rPr>
          <w:rFonts w:ascii="Georgia" w:eastAsia="Times New Roman" w:hAnsi="Georgia" w:cs="Helvetica"/>
          <w:b/>
          <w:bCs/>
          <w:color w:val="3E4B59"/>
          <w:spacing w:val="6"/>
          <w:sz w:val="34"/>
          <w:szCs w:val="34"/>
        </w:rPr>
        <w:t>Long-Term Impact</w:t>
      </w:r>
    </w:p>
    <w:p w:rsidR="00F26608" w:rsidRPr="00F26608" w:rsidRDefault="00F26608" w:rsidP="00F26608">
      <w:pPr>
        <w:spacing w:after="480" w:line="240" w:lineRule="auto"/>
        <w:textAlignment w:val="baseline"/>
        <w:rPr>
          <w:rFonts w:ascii="Helvetica" w:eastAsia="Times New Roman" w:hAnsi="Helvetica" w:cs="Helvetica"/>
          <w:color w:val="32404E"/>
          <w:sz w:val="30"/>
          <w:szCs w:val="30"/>
        </w:rPr>
      </w:pPr>
      <w:r w:rsidRPr="00F26608">
        <w:rPr>
          <w:rFonts w:ascii="Helvetica" w:eastAsia="Times New Roman" w:hAnsi="Helvetica" w:cs="Helvetica"/>
          <w:color w:val="32404E"/>
          <w:sz w:val="30"/>
          <w:szCs w:val="30"/>
        </w:rPr>
        <w:lastRenderedPageBreak/>
        <w:t>We will feed every family that needs our help, including the 17,000 people living in our slums. By supporting daily wage workers and other vulnerable groups we will improve their chances of surviving the pandemic crisis and reduce the number of people requiring our help once the crisis is over.</w:t>
      </w:r>
    </w:p>
    <w:p w:rsidR="00FB6932" w:rsidRDefault="00FB6932"/>
    <w:sectPr w:rsidR="00FB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08"/>
    <w:rsid w:val="00F26608"/>
    <w:rsid w:val="00FB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BB6C"/>
  <w15:chartTrackingRefBased/>
  <w15:docId w15:val="{B962DA52-9C4C-4D1C-B77C-EA7A32E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266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6608"/>
    <w:rPr>
      <w:rFonts w:ascii="Times New Roman" w:eastAsia="Times New Roman" w:hAnsi="Times New Roman" w:cs="Times New Roman"/>
      <w:b/>
      <w:bCs/>
      <w:sz w:val="24"/>
      <w:szCs w:val="24"/>
    </w:rPr>
  </w:style>
  <w:style w:type="paragraph" w:customStyle="1" w:styleId="textfontsizelarge">
    <w:name w:val="text_fontsizelarge"/>
    <w:basedOn w:val="Normal"/>
    <w:rsid w:val="00F26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F26608"/>
  </w:style>
  <w:style w:type="character" w:customStyle="1" w:styleId="textfontsizesmall">
    <w:name w:val="text_fontsizesmall"/>
    <w:basedOn w:val="DefaultParagraphFont"/>
    <w:rsid w:val="00F26608"/>
  </w:style>
  <w:style w:type="paragraph" w:styleId="NormalWeb">
    <w:name w:val="Normal (Web)"/>
    <w:basedOn w:val="Normal"/>
    <w:uiPriority w:val="99"/>
    <w:semiHidden/>
    <w:unhideWhenUsed/>
    <w:rsid w:val="00F26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9033">
      <w:bodyDiv w:val="1"/>
      <w:marLeft w:val="0"/>
      <w:marRight w:val="0"/>
      <w:marTop w:val="0"/>
      <w:marBottom w:val="0"/>
      <w:divBdr>
        <w:top w:val="none" w:sz="0" w:space="0" w:color="auto"/>
        <w:left w:val="none" w:sz="0" w:space="0" w:color="auto"/>
        <w:bottom w:val="none" w:sz="0" w:space="0" w:color="auto"/>
        <w:right w:val="none" w:sz="0" w:space="0" w:color="auto"/>
      </w:divBdr>
      <w:divsChild>
        <w:div w:id="1120535799">
          <w:marLeft w:val="0"/>
          <w:marRight w:val="0"/>
          <w:marTop w:val="0"/>
          <w:marBottom w:val="0"/>
          <w:divBdr>
            <w:top w:val="none" w:sz="0" w:space="0" w:color="auto"/>
            <w:left w:val="none" w:sz="0" w:space="0" w:color="auto"/>
            <w:bottom w:val="none" w:sz="0" w:space="0" w:color="auto"/>
            <w:right w:val="none" w:sz="0" w:space="0" w:color="auto"/>
          </w:divBdr>
          <w:divsChild>
            <w:div w:id="101241965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Reliance Industries Limited</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Rameshchandra Kasondra</dc:creator>
  <cp:keywords/>
  <dc:description/>
  <cp:lastModifiedBy>Rameshchandra Kasondra</cp:lastModifiedBy>
  <cp:revision>1</cp:revision>
  <dcterms:created xsi:type="dcterms:W3CDTF">2020-03-28T04:27:00Z</dcterms:created>
  <dcterms:modified xsi:type="dcterms:W3CDTF">2020-03-28T04:28:00Z</dcterms:modified>
</cp:coreProperties>
</file>