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CA6E2" w14:textId="77777777" w:rsidR="00B3041F" w:rsidRPr="00414A53" w:rsidRDefault="00B3041F" w:rsidP="00B3041F">
      <w:pPr>
        <w:pStyle w:val="a3"/>
        <w:jc w:val="left"/>
        <w:rPr>
          <w:sz w:val="32"/>
          <w:szCs w:val="32"/>
          <w:lang w:val="en-US"/>
        </w:rPr>
      </w:pPr>
    </w:p>
    <w:p w14:paraId="2ECAF0F6" w14:textId="77777777" w:rsidR="00B056AE" w:rsidRPr="00064F49" w:rsidRDefault="00F73399" w:rsidP="00F73399">
      <w:pPr>
        <w:pStyle w:val="a3"/>
        <w:rPr>
          <w:sz w:val="36"/>
          <w:szCs w:val="36"/>
        </w:rPr>
      </w:pPr>
      <w:r>
        <w:rPr>
          <w:sz w:val="36"/>
          <w:szCs w:val="36"/>
        </w:rPr>
        <w:t xml:space="preserve">                    </w:t>
      </w:r>
      <w:r w:rsidR="00FF7132" w:rsidRPr="00064F49">
        <w:rPr>
          <w:sz w:val="36"/>
          <w:szCs w:val="36"/>
        </w:rPr>
        <w:t>PROJECT PROPOSAL</w:t>
      </w:r>
    </w:p>
    <w:p w14:paraId="3A8AE46F" w14:textId="77777777" w:rsidR="007930AD" w:rsidRDefault="007930AD">
      <w:pPr>
        <w:rPr>
          <w:b/>
          <w:bCs/>
        </w:rPr>
      </w:pPr>
    </w:p>
    <w:p w14:paraId="7D6A52B5" w14:textId="77777777" w:rsidR="007930AD" w:rsidRPr="007930AD" w:rsidRDefault="007930AD" w:rsidP="007930AD">
      <w:pPr>
        <w:ind w:left="-142" w:firstLine="142"/>
        <w:rPr>
          <w:b/>
          <w:bCs/>
        </w:rPr>
      </w:pPr>
    </w:p>
    <w:tbl>
      <w:tblPr>
        <w:tblW w:w="13525" w:type="dxa"/>
        <w:tblInd w:w="-45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shd w:val="clear" w:color="auto" w:fill="D9D9D9" w:themeFill="background1" w:themeFillShade="D9"/>
        <w:tblLayout w:type="fixed"/>
        <w:tblLook w:val="04A0" w:firstRow="1" w:lastRow="0" w:firstColumn="1" w:lastColumn="0" w:noHBand="0" w:noVBand="1"/>
      </w:tblPr>
      <w:tblGrid>
        <w:gridCol w:w="440"/>
        <w:gridCol w:w="14"/>
        <w:gridCol w:w="6"/>
        <w:gridCol w:w="528"/>
        <w:gridCol w:w="504"/>
        <w:gridCol w:w="959"/>
        <w:gridCol w:w="967"/>
        <w:gridCol w:w="34"/>
        <w:gridCol w:w="1362"/>
        <w:gridCol w:w="567"/>
        <w:gridCol w:w="1325"/>
        <w:gridCol w:w="66"/>
        <w:gridCol w:w="877"/>
        <w:gridCol w:w="567"/>
        <w:gridCol w:w="1706"/>
        <w:gridCol w:w="395"/>
        <w:gridCol w:w="30"/>
        <w:gridCol w:w="101"/>
        <w:gridCol w:w="3048"/>
        <w:gridCol w:w="29"/>
      </w:tblGrid>
      <w:tr w:rsidR="00883CD2" w:rsidRPr="00B3151A" w14:paraId="52A24363" w14:textId="77777777" w:rsidTr="00883CD2">
        <w:trPr>
          <w:gridBefore w:val="2"/>
          <w:gridAfter w:val="4"/>
          <w:wBefore w:w="454" w:type="dxa"/>
          <w:wAfter w:w="3208" w:type="dxa"/>
        </w:trPr>
        <w:tc>
          <w:tcPr>
            <w:tcW w:w="1997" w:type="dxa"/>
            <w:gridSpan w:val="4"/>
            <w:tcBorders>
              <w:top w:val="single" w:sz="4" w:space="0" w:color="4472C4"/>
              <w:left w:val="single" w:sz="4" w:space="0" w:color="4472C4"/>
              <w:bottom w:val="single" w:sz="6" w:space="0" w:color="auto"/>
              <w:right w:val="nil"/>
            </w:tcBorders>
            <w:shd w:val="clear" w:color="auto" w:fill="D9D9D9" w:themeFill="background1" w:themeFillShade="D9"/>
          </w:tcPr>
          <w:p w14:paraId="72F3E888" w14:textId="77777777" w:rsidR="00883CD2" w:rsidRPr="00B3151A" w:rsidRDefault="00883CD2" w:rsidP="0030540D">
            <w:pPr>
              <w:spacing w:before="120" w:after="120"/>
              <w:rPr>
                <w:b/>
                <w:bCs/>
                <w:color w:val="000000" w:themeColor="text1"/>
                <w:sz w:val="22"/>
                <w:szCs w:val="22"/>
              </w:rPr>
            </w:pPr>
            <w:r w:rsidRPr="00B3151A">
              <w:rPr>
                <w:b/>
                <w:bCs/>
                <w:color w:val="000000" w:themeColor="text1"/>
                <w:sz w:val="22"/>
                <w:szCs w:val="22"/>
              </w:rPr>
              <w:t xml:space="preserve">Sector of intervention </w:t>
            </w:r>
          </w:p>
        </w:tc>
        <w:tc>
          <w:tcPr>
            <w:tcW w:w="7866" w:type="dxa"/>
            <w:gridSpan w:val="10"/>
            <w:tcBorders>
              <w:top w:val="single" w:sz="4" w:space="0" w:color="4472C4"/>
              <w:left w:val="nil"/>
              <w:bottom w:val="single" w:sz="6" w:space="0" w:color="auto"/>
              <w:right w:val="single" w:sz="4" w:space="0" w:color="4472C4"/>
            </w:tcBorders>
            <w:shd w:val="clear" w:color="auto" w:fill="D9D9D9" w:themeFill="background1" w:themeFillShade="D9"/>
          </w:tcPr>
          <w:p w14:paraId="122C9023" w14:textId="0CE2790C" w:rsidR="00883CD2" w:rsidRPr="00B3151A" w:rsidRDefault="00883CD2" w:rsidP="0030540D">
            <w:pPr>
              <w:spacing w:before="120" w:after="120"/>
              <w:rPr>
                <w:color w:val="000000" w:themeColor="text1"/>
                <w:sz w:val="22"/>
                <w:szCs w:val="22"/>
              </w:rPr>
            </w:pPr>
          </w:p>
        </w:tc>
      </w:tr>
      <w:tr w:rsidR="00883CD2" w:rsidRPr="00B3151A" w14:paraId="3E0E5099" w14:textId="77777777" w:rsidTr="00883CD2">
        <w:trPr>
          <w:gridBefore w:val="2"/>
          <w:gridAfter w:val="4"/>
          <w:wBefore w:w="454" w:type="dxa"/>
          <w:wAfter w:w="3208" w:type="dxa"/>
        </w:trPr>
        <w:tc>
          <w:tcPr>
            <w:tcW w:w="9863"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002168" w14:textId="77777777" w:rsidR="00883CD2" w:rsidRPr="00B3151A" w:rsidRDefault="00883CD2" w:rsidP="0030540D">
            <w:pPr>
              <w:spacing w:before="120" w:after="120"/>
              <w:rPr>
                <w:color w:val="000000" w:themeColor="text1"/>
                <w:sz w:val="22"/>
                <w:szCs w:val="22"/>
              </w:rPr>
            </w:pPr>
            <w:r w:rsidRPr="00B3151A">
              <w:rPr>
                <w:b/>
                <w:bCs/>
                <w:color w:val="000000" w:themeColor="text1"/>
                <w:sz w:val="22"/>
                <w:szCs w:val="22"/>
                <w:lang w:val="en-US"/>
              </w:rPr>
              <w:t>PARTNER’S GENERAL INFORMATION</w:t>
            </w:r>
            <w:r w:rsidRPr="00B3151A">
              <w:rPr>
                <w:color w:val="000000" w:themeColor="text1"/>
                <w:sz w:val="22"/>
                <w:szCs w:val="22"/>
              </w:rPr>
              <w:t xml:space="preserve"> </w:t>
            </w:r>
          </w:p>
        </w:tc>
      </w:tr>
      <w:tr w:rsidR="00883CD2" w:rsidRPr="00B3151A" w14:paraId="7AE166DE" w14:textId="77777777" w:rsidTr="00883CD2">
        <w:trPr>
          <w:gridBefore w:val="2"/>
          <w:gridAfter w:val="4"/>
          <w:wBefore w:w="454" w:type="dxa"/>
          <w:wAfter w:w="3208" w:type="dxa"/>
        </w:trPr>
        <w:tc>
          <w:tcPr>
            <w:tcW w:w="1997" w:type="dxa"/>
            <w:gridSpan w:val="4"/>
            <w:tcBorders>
              <w:top w:val="single" w:sz="6" w:space="0" w:color="auto"/>
            </w:tcBorders>
            <w:shd w:val="clear" w:color="auto" w:fill="D9D9D9" w:themeFill="background1" w:themeFillShade="D9"/>
          </w:tcPr>
          <w:p w14:paraId="4636D1CD" w14:textId="77777777" w:rsidR="00883CD2" w:rsidRPr="00B3151A" w:rsidRDefault="00883CD2" w:rsidP="0030540D">
            <w:pPr>
              <w:spacing w:before="120" w:after="120"/>
              <w:rPr>
                <w:color w:val="000000" w:themeColor="text1"/>
                <w:sz w:val="22"/>
                <w:szCs w:val="22"/>
              </w:rPr>
            </w:pPr>
            <w:r w:rsidRPr="00B3151A">
              <w:rPr>
                <w:color w:val="000000" w:themeColor="text1"/>
                <w:sz w:val="22"/>
                <w:szCs w:val="22"/>
              </w:rPr>
              <w:t>Name of the organization / implementer</w:t>
            </w:r>
          </w:p>
        </w:tc>
        <w:tc>
          <w:tcPr>
            <w:tcW w:w="7866" w:type="dxa"/>
            <w:gridSpan w:val="10"/>
            <w:tcBorders>
              <w:top w:val="single" w:sz="6" w:space="0" w:color="auto"/>
            </w:tcBorders>
            <w:shd w:val="clear" w:color="auto" w:fill="D9D9D9" w:themeFill="background1" w:themeFillShade="D9"/>
          </w:tcPr>
          <w:p w14:paraId="401B859B" w14:textId="77777777" w:rsidR="00883CD2" w:rsidRPr="00B3151A" w:rsidRDefault="00883CD2" w:rsidP="00B3151A">
            <w:pPr>
              <w:rPr>
                <w:color w:val="000000" w:themeColor="text1"/>
                <w:sz w:val="18"/>
                <w:szCs w:val="18"/>
                <w:lang w:val="en-US"/>
              </w:rPr>
            </w:pPr>
          </w:p>
        </w:tc>
      </w:tr>
      <w:tr w:rsidR="00883CD2" w:rsidRPr="00B3151A" w14:paraId="7083F019" w14:textId="77777777" w:rsidTr="00883CD2">
        <w:trPr>
          <w:gridBefore w:val="2"/>
          <w:gridAfter w:val="4"/>
          <w:wBefore w:w="454" w:type="dxa"/>
          <w:wAfter w:w="3208" w:type="dxa"/>
        </w:trPr>
        <w:tc>
          <w:tcPr>
            <w:tcW w:w="1997" w:type="dxa"/>
            <w:gridSpan w:val="4"/>
            <w:shd w:val="clear" w:color="auto" w:fill="D9D9D9" w:themeFill="background1" w:themeFillShade="D9"/>
          </w:tcPr>
          <w:p w14:paraId="34345181" w14:textId="77777777" w:rsidR="00883CD2" w:rsidRPr="00B3151A" w:rsidRDefault="00883CD2" w:rsidP="0030540D">
            <w:pPr>
              <w:spacing w:before="120" w:after="120"/>
              <w:rPr>
                <w:color w:val="000000" w:themeColor="text1"/>
                <w:sz w:val="22"/>
                <w:szCs w:val="22"/>
              </w:rPr>
            </w:pPr>
            <w:r w:rsidRPr="00B3151A">
              <w:rPr>
                <w:color w:val="000000" w:themeColor="text1"/>
                <w:sz w:val="22"/>
                <w:szCs w:val="22"/>
              </w:rPr>
              <w:t xml:space="preserve">Location of the office(s) </w:t>
            </w:r>
          </w:p>
          <w:p w14:paraId="56278945" w14:textId="77777777" w:rsidR="00883CD2" w:rsidRPr="00B3151A" w:rsidRDefault="00883CD2" w:rsidP="0030540D">
            <w:pPr>
              <w:spacing w:before="120" w:after="120"/>
              <w:rPr>
                <w:rFonts w:ascii="Calibri" w:hAnsi="Calibri" w:cs="Calibri"/>
                <w:color w:val="000000" w:themeColor="text1"/>
                <w:sz w:val="22"/>
                <w:szCs w:val="22"/>
              </w:rPr>
            </w:pPr>
          </w:p>
        </w:tc>
        <w:tc>
          <w:tcPr>
            <w:tcW w:w="7866" w:type="dxa"/>
            <w:gridSpan w:val="10"/>
            <w:shd w:val="clear" w:color="auto" w:fill="D9D9D9" w:themeFill="background1" w:themeFillShade="D9"/>
          </w:tcPr>
          <w:p w14:paraId="45C9F9E0" w14:textId="4CEF8EFF" w:rsidR="00883CD2" w:rsidRPr="00B3151A" w:rsidRDefault="00883CD2" w:rsidP="00D37192">
            <w:pPr>
              <w:rPr>
                <w:rFonts w:ascii="Arial" w:hAnsi="Arial" w:cs="Arial"/>
                <w:color w:val="000000" w:themeColor="text1"/>
                <w:sz w:val="22"/>
                <w:szCs w:val="22"/>
                <w:lang w:val="en-US"/>
              </w:rPr>
            </w:pPr>
          </w:p>
        </w:tc>
      </w:tr>
      <w:tr w:rsidR="00883CD2" w:rsidRPr="00B3151A" w14:paraId="19E46D1A" w14:textId="77777777" w:rsidTr="00883CD2">
        <w:trPr>
          <w:gridBefore w:val="2"/>
          <w:gridAfter w:val="4"/>
          <w:wBefore w:w="454" w:type="dxa"/>
          <w:wAfter w:w="3208" w:type="dxa"/>
        </w:trPr>
        <w:tc>
          <w:tcPr>
            <w:tcW w:w="1997" w:type="dxa"/>
            <w:gridSpan w:val="4"/>
            <w:shd w:val="clear" w:color="auto" w:fill="D9D9D9" w:themeFill="background1" w:themeFillShade="D9"/>
          </w:tcPr>
          <w:p w14:paraId="109ED43D" w14:textId="77777777" w:rsidR="00883CD2" w:rsidRPr="00B3151A" w:rsidRDefault="00883CD2" w:rsidP="0030540D">
            <w:pPr>
              <w:spacing w:before="120" w:after="120"/>
              <w:rPr>
                <w:color w:val="000000" w:themeColor="text1"/>
                <w:sz w:val="22"/>
                <w:szCs w:val="22"/>
              </w:rPr>
            </w:pPr>
            <w:r w:rsidRPr="00B3151A">
              <w:rPr>
                <w:color w:val="000000" w:themeColor="text1"/>
                <w:sz w:val="22"/>
                <w:szCs w:val="22"/>
              </w:rPr>
              <w:t>Year of foundation and registration number</w:t>
            </w:r>
          </w:p>
          <w:p w14:paraId="3840E407" w14:textId="77777777" w:rsidR="00883CD2" w:rsidRPr="00B3151A" w:rsidRDefault="00883CD2" w:rsidP="0030540D">
            <w:pPr>
              <w:spacing w:before="120" w:after="120"/>
              <w:rPr>
                <w:rFonts w:ascii="Calibri" w:hAnsi="Calibri" w:cs="Calibri"/>
                <w:color w:val="000000" w:themeColor="text1"/>
                <w:sz w:val="22"/>
                <w:szCs w:val="22"/>
              </w:rPr>
            </w:pPr>
          </w:p>
        </w:tc>
        <w:tc>
          <w:tcPr>
            <w:tcW w:w="7866" w:type="dxa"/>
            <w:gridSpan w:val="10"/>
            <w:shd w:val="clear" w:color="auto" w:fill="D9D9D9" w:themeFill="background1" w:themeFillShade="D9"/>
          </w:tcPr>
          <w:p w14:paraId="2C78BF67" w14:textId="71F2EBCD" w:rsidR="00883CD2" w:rsidRPr="00B3151A" w:rsidRDefault="00883CD2" w:rsidP="00B3151A">
            <w:pPr>
              <w:spacing w:before="120" w:after="120"/>
              <w:rPr>
                <w:color w:val="000000" w:themeColor="text1"/>
                <w:sz w:val="22"/>
                <w:szCs w:val="22"/>
              </w:rPr>
            </w:pPr>
            <w:r w:rsidRPr="00B3151A">
              <w:rPr>
                <w:color w:val="000000" w:themeColor="text1"/>
                <w:sz w:val="22"/>
                <w:szCs w:val="22"/>
              </w:rPr>
              <w:t xml:space="preserve">Established Year:   </w:t>
            </w:r>
          </w:p>
          <w:p w14:paraId="37C4F47F" w14:textId="2277178F" w:rsidR="00883CD2" w:rsidRPr="00B3151A" w:rsidRDefault="00883CD2" w:rsidP="00D37192">
            <w:pPr>
              <w:spacing w:before="120" w:after="120"/>
              <w:rPr>
                <w:rFonts w:ascii="Arial" w:hAnsi="Arial" w:cs="Arial"/>
                <w:color w:val="000000" w:themeColor="text1"/>
                <w:sz w:val="22"/>
                <w:szCs w:val="22"/>
              </w:rPr>
            </w:pPr>
            <w:r w:rsidRPr="00B3151A">
              <w:rPr>
                <w:color w:val="000000" w:themeColor="text1"/>
                <w:sz w:val="22"/>
                <w:szCs w:val="22"/>
              </w:rPr>
              <w:t>Registration number:</w:t>
            </w:r>
            <w:r w:rsidRPr="00B3151A">
              <w:rPr>
                <w:rFonts w:ascii="Calibri" w:hAnsi="Calibri" w:cs="Calibri"/>
                <w:color w:val="000000" w:themeColor="text1"/>
                <w:sz w:val="22"/>
                <w:szCs w:val="22"/>
              </w:rPr>
              <w:t xml:space="preserve">                   </w:t>
            </w:r>
          </w:p>
        </w:tc>
      </w:tr>
      <w:tr w:rsidR="00883CD2" w:rsidRPr="00B3151A" w14:paraId="6385C210" w14:textId="77777777" w:rsidTr="00883CD2">
        <w:trPr>
          <w:gridBefore w:val="2"/>
          <w:gridAfter w:val="4"/>
          <w:wBefore w:w="454" w:type="dxa"/>
          <w:wAfter w:w="3208" w:type="dxa"/>
        </w:trPr>
        <w:tc>
          <w:tcPr>
            <w:tcW w:w="1997" w:type="dxa"/>
            <w:gridSpan w:val="4"/>
            <w:shd w:val="clear" w:color="auto" w:fill="D9D9D9" w:themeFill="background1" w:themeFillShade="D9"/>
          </w:tcPr>
          <w:p w14:paraId="6B3A446D" w14:textId="77777777" w:rsidR="00883CD2" w:rsidRPr="00B3151A" w:rsidRDefault="00883CD2" w:rsidP="00EC3BD3">
            <w:pPr>
              <w:spacing w:before="120" w:after="120"/>
              <w:rPr>
                <w:color w:val="000000" w:themeColor="text1"/>
                <w:sz w:val="22"/>
                <w:szCs w:val="22"/>
              </w:rPr>
            </w:pPr>
            <w:r w:rsidRPr="00B3151A">
              <w:rPr>
                <w:color w:val="000000" w:themeColor="text1"/>
                <w:sz w:val="22"/>
                <w:szCs w:val="22"/>
              </w:rPr>
              <w:t>Contact person of the partner organization</w:t>
            </w:r>
          </w:p>
          <w:p w14:paraId="355FFC77" w14:textId="089354AF" w:rsidR="00883CD2" w:rsidRPr="00B3151A" w:rsidRDefault="00883CD2" w:rsidP="00EC0F81">
            <w:pPr>
              <w:spacing w:before="120" w:after="120"/>
              <w:jc w:val="both"/>
              <w:rPr>
                <w:rFonts w:ascii="Calibri" w:hAnsi="Calibri" w:cs="Calibri"/>
                <w:color w:val="000000" w:themeColor="text1"/>
                <w:sz w:val="22"/>
                <w:szCs w:val="22"/>
              </w:rPr>
            </w:pPr>
          </w:p>
        </w:tc>
        <w:tc>
          <w:tcPr>
            <w:tcW w:w="7866" w:type="dxa"/>
            <w:gridSpan w:val="10"/>
            <w:shd w:val="clear" w:color="auto" w:fill="D9D9D9" w:themeFill="background1" w:themeFillShade="D9"/>
          </w:tcPr>
          <w:p w14:paraId="3E65263D" w14:textId="692A88BC" w:rsidR="00883CD2" w:rsidRPr="00B3151A" w:rsidRDefault="00883CD2" w:rsidP="00B3151A">
            <w:pPr>
              <w:spacing w:before="120" w:after="120"/>
              <w:rPr>
                <w:color w:val="000000" w:themeColor="text1"/>
                <w:sz w:val="22"/>
                <w:szCs w:val="22"/>
              </w:rPr>
            </w:pPr>
            <w:r w:rsidRPr="00B3151A">
              <w:rPr>
                <w:color w:val="000000" w:themeColor="text1"/>
                <w:sz w:val="22"/>
                <w:szCs w:val="22"/>
              </w:rPr>
              <w:t xml:space="preserve">Name: </w:t>
            </w:r>
          </w:p>
          <w:p w14:paraId="4978D72A" w14:textId="501E9AE8" w:rsidR="00883CD2" w:rsidRPr="00B3151A" w:rsidRDefault="00883CD2" w:rsidP="00B3151A">
            <w:pPr>
              <w:spacing w:before="120" w:after="120"/>
              <w:rPr>
                <w:color w:val="000000" w:themeColor="text1"/>
                <w:sz w:val="22"/>
                <w:szCs w:val="22"/>
              </w:rPr>
            </w:pPr>
            <w:r w:rsidRPr="00B3151A">
              <w:rPr>
                <w:color w:val="000000" w:themeColor="text1"/>
                <w:sz w:val="22"/>
                <w:szCs w:val="22"/>
              </w:rPr>
              <w:t xml:space="preserve">Position: </w:t>
            </w:r>
          </w:p>
          <w:p w14:paraId="23264064" w14:textId="607C3F4E" w:rsidR="00883CD2" w:rsidRPr="00B3151A" w:rsidRDefault="00883CD2" w:rsidP="00D37192">
            <w:pPr>
              <w:spacing w:before="120" w:after="120"/>
              <w:rPr>
                <w:color w:val="000000" w:themeColor="text1"/>
              </w:rPr>
            </w:pPr>
            <w:r w:rsidRPr="00B3151A">
              <w:rPr>
                <w:color w:val="000000" w:themeColor="text1"/>
                <w:sz w:val="22"/>
                <w:szCs w:val="22"/>
              </w:rPr>
              <w:t xml:space="preserve">Cell phone: </w:t>
            </w:r>
          </w:p>
          <w:p w14:paraId="3BE33A67" w14:textId="384DFE6C" w:rsidR="00883CD2" w:rsidRPr="00B3151A" w:rsidRDefault="00883CD2" w:rsidP="00F76102">
            <w:pPr>
              <w:spacing w:before="120" w:after="120"/>
              <w:rPr>
                <w:color w:val="000000" w:themeColor="text1"/>
                <w:sz w:val="22"/>
                <w:szCs w:val="22"/>
              </w:rPr>
            </w:pPr>
          </w:p>
          <w:p w14:paraId="17445A96" w14:textId="00C07798" w:rsidR="00883CD2" w:rsidRPr="00B3151A" w:rsidRDefault="00883CD2" w:rsidP="00D37192">
            <w:pPr>
              <w:spacing w:before="120" w:after="120"/>
              <w:rPr>
                <w:color w:val="000000" w:themeColor="text1"/>
                <w:sz w:val="22"/>
                <w:szCs w:val="22"/>
              </w:rPr>
            </w:pPr>
            <w:r w:rsidRPr="00B3151A">
              <w:rPr>
                <w:color w:val="000000" w:themeColor="text1"/>
                <w:sz w:val="22"/>
                <w:szCs w:val="22"/>
              </w:rPr>
              <w:t>Landline of the NGO:</w:t>
            </w:r>
            <w:r w:rsidRPr="00B3151A">
              <w:rPr>
                <w:color w:val="000000" w:themeColor="text1"/>
                <w:rtl/>
              </w:rPr>
              <w:t xml:space="preserve"> </w:t>
            </w:r>
          </w:p>
          <w:p w14:paraId="3453E5D0" w14:textId="4B3201D7" w:rsidR="00883CD2" w:rsidRPr="00B3151A" w:rsidRDefault="00883CD2" w:rsidP="00B3151A">
            <w:pPr>
              <w:spacing w:before="120" w:after="120"/>
              <w:rPr>
                <w:color w:val="000000" w:themeColor="text1"/>
                <w:sz w:val="22"/>
                <w:szCs w:val="22"/>
              </w:rPr>
            </w:pPr>
            <w:r w:rsidRPr="00B3151A">
              <w:rPr>
                <w:color w:val="000000" w:themeColor="text1"/>
                <w:sz w:val="22"/>
                <w:szCs w:val="22"/>
              </w:rPr>
              <w:t xml:space="preserve">Email: </w:t>
            </w:r>
          </w:p>
          <w:p w14:paraId="11A434AE" w14:textId="74EFD2B0" w:rsidR="00883CD2" w:rsidRPr="00B3151A" w:rsidRDefault="00883CD2" w:rsidP="00B3151A">
            <w:pPr>
              <w:spacing w:before="120" w:after="120"/>
              <w:rPr>
                <w:rFonts w:ascii="Arial" w:hAnsi="Arial" w:cs="Arial"/>
                <w:color w:val="000000" w:themeColor="text1"/>
                <w:sz w:val="22"/>
                <w:szCs w:val="22"/>
              </w:rPr>
            </w:pPr>
            <w:r w:rsidRPr="00B3151A">
              <w:rPr>
                <w:color w:val="000000" w:themeColor="text1"/>
                <w:sz w:val="22"/>
                <w:szCs w:val="22"/>
              </w:rPr>
              <w:t xml:space="preserve">Address: </w:t>
            </w:r>
          </w:p>
        </w:tc>
      </w:tr>
      <w:tr w:rsidR="00883CD2" w:rsidRPr="00B3151A" w14:paraId="6D49E39F" w14:textId="77777777" w:rsidTr="00883CD2">
        <w:trPr>
          <w:gridBefore w:val="2"/>
          <w:gridAfter w:val="4"/>
          <w:wBefore w:w="454" w:type="dxa"/>
          <w:wAfter w:w="3208" w:type="dxa"/>
        </w:trPr>
        <w:tc>
          <w:tcPr>
            <w:tcW w:w="1997" w:type="dxa"/>
            <w:gridSpan w:val="4"/>
            <w:tcBorders>
              <w:bottom w:val="single" w:sz="6" w:space="0" w:color="auto"/>
            </w:tcBorders>
            <w:shd w:val="clear" w:color="auto" w:fill="D9D9D9" w:themeFill="background1" w:themeFillShade="D9"/>
          </w:tcPr>
          <w:p w14:paraId="1D72CB43" w14:textId="77777777" w:rsidR="00883CD2" w:rsidRPr="00B3151A" w:rsidRDefault="00883CD2" w:rsidP="00CB449D">
            <w:pPr>
              <w:spacing w:before="120" w:after="120"/>
              <w:rPr>
                <w:color w:val="000000" w:themeColor="text1"/>
                <w:sz w:val="22"/>
                <w:szCs w:val="22"/>
              </w:rPr>
            </w:pPr>
            <w:r w:rsidRPr="00B3151A">
              <w:rPr>
                <w:color w:val="000000" w:themeColor="text1"/>
                <w:sz w:val="22"/>
                <w:szCs w:val="22"/>
              </w:rPr>
              <w:lastRenderedPageBreak/>
              <w:t>Profile of implementing organization</w:t>
            </w:r>
          </w:p>
        </w:tc>
        <w:tc>
          <w:tcPr>
            <w:tcW w:w="7866" w:type="dxa"/>
            <w:gridSpan w:val="10"/>
            <w:tcBorders>
              <w:bottom w:val="single" w:sz="6" w:space="0" w:color="auto"/>
            </w:tcBorders>
            <w:shd w:val="clear" w:color="auto" w:fill="D9D9D9" w:themeFill="background1" w:themeFillShade="D9"/>
          </w:tcPr>
          <w:p w14:paraId="6053FCCC" w14:textId="67513017" w:rsidR="00883CD2" w:rsidRDefault="00883CD2" w:rsidP="00190083">
            <w:pPr>
              <w:spacing w:line="360" w:lineRule="auto"/>
              <w:jc w:val="both"/>
              <w:rPr>
                <w:rFonts w:ascii="Calibri" w:hAnsi="Calibri" w:cs="Calibri"/>
                <w:i/>
                <w:iCs/>
                <w:color w:val="000000" w:themeColor="text1"/>
                <w:sz w:val="22"/>
                <w:szCs w:val="22"/>
                <w:lang w:val="en-US" w:eastAsia="en-US"/>
              </w:rPr>
            </w:pPr>
          </w:p>
          <w:p w14:paraId="30AED226" w14:textId="3A5B7AE2" w:rsidR="00883CD2" w:rsidRDefault="00883CD2" w:rsidP="00190083">
            <w:pPr>
              <w:spacing w:line="360" w:lineRule="auto"/>
              <w:jc w:val="both"/>
              <w:rPr>
                <w:rFonts w:ascii="Calibri" w:hAnsi="Calibri" w:cs="Calibri"/>
                <w:i/>
                <w:iCs/>
                <w:color w:val="000000" w:themeColor="text1"/>
                <w:sz w:val="22"/>
                <w:szCs w:val="22"/>
                <w:lang w:val="en-US" w:eastAsia="en-US"/>
              </w:rPr>
            </w:pPr>
          </w:p>
          <w:p w14:paraId="6285F662" w14:textId="626314C8" w:rsidR="00883CD2" w:rsidRDefault="00883CD2" w:rsidP="00190083">
            <w:pPr>
              <w:spacing w:line="360" w:lineRule="auto"/>
              <w:jc w:val="both"/>
              <w:rPr>
                <w:rFonts w:ascii="Calibri" w:hAnsi="Calibri" w:cs="Calibri"/>
                <w:i/>
                <w:iCs/>
                <w:color w:val="000000" w:themeColor="text1"/>
                <w:sz w:val="22"/>
                <w:szCs w:val="22"/>
                <w:lang w:val="en-US" w:eastAsia="en-US"/>
              </w:rPr>
            </w:pPr>
          </w:p>
          <w:p w14:paraId="0E211766" w14:textId="45BE86D2" w:rsidR="00883CD2" w:rsidRDefault="00883CD2" w:rsidP="00190083">
            <w:pPr>
              <w:spacing w:line="360" w:lineRule="auto"/>
              <w:jc w:val="both"/>
              <w:rPr>
                <w:rFonts w:ascii="Calibri" w:hAnsi="Calibri" w:cs="Calibri"/>
                <w:i/>
                <w:iCs/>
                <w:color w:val="000000" w:themeColor="text1"/>
                <w:sz w:val="22"/>
                <w:szCs w:val="22"/>
                <w:lang w:val="en-US" w:eastAsia="en-US"/>
              </w:rPr>
            </w:pPr>
          </w:p>
          <w:p w14:paraId="3946F8F0" w14:textId="1DF6A276" w:rsidR="00883CD2" w:rsidRDefault="00883CD2" w:rsidP="00190083">
            <w:pPr>
              <w:spacing w:line="360" w:lineRule="auto"/>
              <w:jc w:val="both"/>
              <w:rPr>
                <w:rFonts w:ascii="Calibri" w:hAnsi="Calibri" w:cs="Calibri"/>
                <w:i/>
                <w:iCs/>
                <w:color w:val="000000" w:themeColor="text1"/>
                <w:sz w:val="22"/>
                <w:szCs w:val="22"/>
                <w:lang w:val="en-US" w:eastAsia="en-US"/>
              </w:rPr>
            </w:pPr>
          </w:p>
          <w:p w14:paraId="19C35C31" w14:textId="2C473EA9" w:rsidR="00883CD2" w:rsidRDefault="00883CD2" w:rsidP="00190083">
            <w:pPr>
              <w:spacing w:line="360" w:lineRule="auto"/>
              <w:jc w:val="both"/>
              <w:rPr>
                <w:rFonts w:ascii="Calibri" w:hAnsi="Calibri" w:cs="Calibri"/>
                <w:i/>
                <w:iCs/>
                <w:color w:val="000000" w:themeColor="text1"/>
                <w:sz w:val="22"/>
                <w:szCs w:val="22"/>
                <w:lang w:val="en-US" w:eastAsia="en-US"/>
              </w:rPr>
            </w:pPr>
          </w:p>
          <w:p w14:paraId="443B9184" w14:textId="25BD12F8" w:rsidR="00883CD2" w:rsidRDefault="00883CD2" w:rsidP="00190083">
            <w:pPr>
              <w:spacing w:line="360" w:lineRule="auto"/>
              <w:jc w:val="both"/>
              <w:rPr>
                <w:rFonts w:ascii="Calibri" w:hAnsi="Calibri" w:cs="Calibri"/>
                <w:i/>
                <w:iCs/>
                <w:color w:val="000000" w:themeColor="text1"/>
                <w:sz w:val="22"/>
                <w:szCs w:val="22"/>
                <w:lang w:val="en-US" w:eastAsia="en-US"/>
              </w:rPr>
            </w:pPr>
          </w:p>
          <w:p w14:paraId="618D76B4" w14:textId="07B7A576" w:rsidR="00883CD2" w:rsidRDefault="00883CD2" w:rsidP="00190083">
            <w:pPr>
              <w:spacing w:line="360" w:lineRule="auto"/>
              <w:jc w:val="both"/>
              <w:rPr>
                <w:rFonts w:ascii="Calibri" w:hAnsi="Calibri" w:cs="Calibri"/>
                <w:i/>
                <w:iCs/>
                <w:color w:val="000000" w:themeColor="text1"/>
                <w:sz w:val="22"/>
                <w:szCs w:val="22"/>
                <w:lang w:val="en-US" w:eastAsia="en-US"/>
              </w:rPr>
            </w:pPr>
          </w:p>
          <w:p w14:paraId="2B536148" w14:textId="0BAD1D15" w:rsidR="00883CD2" w:rsidRDefault="00883CD2" w:rsidP="00190083">
            <w:pPr>
              <w:spacing w:line="360" w:lineRule="auto"/>
              <w:jc w:val="both"/>
              <w:rPr>
                <w:rFonts w:ascii="Calibri" w:hAnsi="Calibri" w:cs="Calibri"/>
                <w:i/>
                <w:iCs/>
                <w:color w:val="000000" w:themeColor="text1"/>
                <w:sz w:val="22"/>
                <w:szCs w:val="22"/>
                <w:lang w:val="en-US" w:eastAsia="en-US"/>
              </w:rPr>
            </w:pPr>
          </w:p>
          <w:p w14:paraId="0B415705" w14:textId="1699F2A7" w:rsidR="00883CD2" w:rsidRDefault="00883CD2" w:rsidP="00190083">
            <w:pPr>
              <w:spacing w:line="360" w:lineRule="auto"/>
              <w:jc w:val="both"/>
              <w:rPr>
                <w:rFonts w:ascii="Calibri" w:hAnsi="Calibri" w:cs="Calibri"/>
                <w:i/>
                <w:iCs/>
                <w:color w:val="000000" w:themeColor="text1"/>
                <w:sz w:val="22"/>
                <w:szCs w:val="22"/>
                <w:lang w:val="en-US" w:eastAsia="en-US"/>
              </w:rPr>
            </w:pPr>
          </w:p>
          <w:p w14:paraId="2AFE9FA6" w14:textId="3E28A59F" w:rsidR="00883CD2" w:rsidRDefault="00883CD2" w:rsidP="00190083">
            <w:pPr>
              <w:spacing w:line="360" w:lineRule="auto"/>
              <w:jc w:val="both"/>
              <w:rPr>
                <w:rFonts w:ascii="Calibri" w:hAnsi="Calibri" w:cs="Calibri"/>
                <w:i/>
                <w:iCs/>
                <w:color w:val="000000" w:themeColor="text1"/>
                <w:sz w:val="22"/>
                <w:szCs w:val="22"/>
                <w:lang w:val="en-US" w:eastAsia="en-US"/>
              </w:rPr>
            </w:pPr>
          </w:p>
          <w:p w14:paraId="38669BC1" w14:textId="77777777" w:rsidR="00883CD2" w:rsidRPr="00B3151A" w:rsidRDefault="00883CD2" w:rsidP="00190083">
            <w:pPr>
              <w:spacing w:line="360" w:lineRule="auto"/>
              <w:jc w:val="both"/>
              <w:rPr>
                <w:rFonts w:ascii="Calibri" w:hAnsi="Calibri" w:cs="Calibri"/>
                <w:i/>
                <w:iCs/>
                <w:color w:val="000000" w:themeColor="text1"/>
                <w:sz w:val="22"/>
                <w:szCs w:val="22"/>
                <w:lang w:val="en-US" w:eastAsia="en-US"/>
              </w:rPr>
            </w:pPr>
          </w:p>
          <w:p w14:paraId="19B5C4C1" w14:textId="780284EE" w:rsidR="00883CD2" w:rsidRPr="00B3151A" w:rsidRDefault="00883CD2" w:rsidP="00D37192">
            <w:pPr>
              <w:spacing w:before="120" w:after="120"/>
              <w:rPr>
                <w:rFonts w:ascii="Calibri" w:hAnsi="Calibri" w:cs="Calibri"/>
                <w:color w:val="000000" w:themeColor="text1"/>
                <w:sz w:val="22"/>
                <w:szCs w:val="22"/>
              </w:rPr>
            </w:pPr>
          </w:p>
        </w:tc>
      </w:tr>
      <w:tr w:rsidR="00883CD2" w:rsidRPr="00B3151A" w14:paraId="2587AE09" w14:textId="77777777" w:rsidTr="00883CD2">
        <w:trPr>
          <w:gridBefore w:val="2"/>
          <w:gridAfter w:val="4"/>
          <w:wBefore w:w="454" w:type="dxa"/>
          <w:wAfter w:w="3208" w:type="dxa"/>
        </w:trPr>
        <w:tc>
          <w:tcPr>
            <w:tcW w:w="9863"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AE3DDA" w14:textId="77777777" w:rsidR="00883CD2" w:rsidRPr="00B3151A" w:rsidRDefault="00883CD2" w:rsidP="0030540D">
            <w:pPr>
              <w:spacing w:before="120" w:after="120"/>
              <w:rPr>
                <w:b/>
                <w:bCs/>
                <w:color w:val="000000" w:themeColor="text1"/>
                <w:sz w:val="22"/>
                <w:szCs w:val="22"/>
                <w:lang w:val="en-US"/>
              </w:rPr>
            </w:pPr>
            <w:r w:rsidRPr="00B3151A">
              <w:rPr>
                <w:b/>
                <w:bCs/>
                <w:color w:val="000000" w:themeColor="text1"/>
                <w:lang w:val="en-US"/>
              </w:rPr>
              <w:t xml:space="preserve">PROJECT DETAILS  </w:t>
            </w:r>
          </w:p>
        </w:tc>
      </w:tr>
      <w:tr w:rsidR="00883CD2" w:rsidRPr="00B3151A" w14:paraId="78BF030B" w14:textId="77777777" w:rsidTr="00883CD2">
        <w:trPr>
          <w:gridBefore w:val="2"/>
          <w:gridAfter w:val="4"/>
          <w:wBefore w:w="454" w:type="dxa"/>
          <w:wAfter w:w="3208" w:type="dxa"/>
        </w:trPr>
        <w:tc>
          <w:tcPr>
            <w:tcW w:w="1997" w:type="dxa"/>
            <w:gridSpan w:val="4"/>
            <w:tcBorders>
              <w:top w:val="single" w:sz="6" w:space="0" w:color="auto"/>
            </w:tcBorders>
            <w:shd w:val="clear" w:color="auto" w:fill="D9D9D9" w:themeFill="background1" w:themeFillShade="D9"/>
          </w:tcPr>
          <w:p w14:paraId="612C60F1" w14:textId="77777777" w:rsidR="00883CD2" w:rsidRPr="00B3151A" w:rsidRDefault="00883CD2" w:rsidP="0030540D">
            <w:pPr>
              <w:spacing w:before="120" w:after="120"/>
              <w:rPr>
                <w:color w:val="000000" w:themeColor="text1"/>
                <w:sz w:val="22"/>
                <w:szCs w:val="22"/>
              </w:rPr>
            </w:pPr>
            <w:r w:rsidRPr="00B3151A">
              <w:rPr>
                <w:color w:val="000000" w:themeColor="text1"/>
                <w:sz w:val="22"/>
                <w:szCs w:val="22"/>
              </w:rPr>
              <w:t>Project title</w:t>
            </w:r>
          </w:p>
          <w:p w14:paraId="7E8FD6F0" w14:textId="77777777" w:rsidR="00883CD2" w:rsidRPr="00B3151A" w:rsidRDefault="00883CD2" w:rsidP="0030540D">
            <w:pPr>
              <w:spacing w:before="120" w:after="120"/>
              <w:rPr>
                <w:color w:val="000000" w:themeColor="text1"/>
                <w:sz w:val="22"/>
                <w:szCs w:val="22"/>
              </w:rPr>
            </w:pPr>
          </w:p>
        </w:tc>
        <w:tc>
          <w:tcPr>
            <w:tcW w:w="7866" w:type="dxa"/>
            <w:gridSpan w:val="10"/>
            <w:tcBorders>
              <w:top w:val="single" w:sz="6" w:space="0" w:color="auto"/>
            </w:tcBorders>
            <w:shd w:val="clear" w:color="auto" w:fill="D9D9D9" w:themeFill="background1" w:themeFillShade="D9"/>
          </w:tcPr>
          <w:p w14:paraId="6F35A9C6" w14:textId="7994C7A2" w:rsidR="00883CD2" w:rsidRPr="00B3151A" w:rsidRDefault="00883CD2" w:rsidP="00B3151A">
            <w:pPr>
              <w:rPr>
                <w:rFonts w:ascii="Arial" w:hAnsi="Arial" w:cs="Arial"/>
                <w:color w:val="000000" w:themeColor="text1"/>
                <w:sz w:val="22"/>
                <w:szCs w:val="22"/>
              </w:rPr>
            </w:pPr>
            <w:r w:rsidRPr="00B3151A">
              <w:rPr>
                <w:rFonts w:ascii="Arial" w:hAnsi="Arial" w:cs="Arial"/>
                <w:color w:val="000000" w:themeColor="text1"/>
                <w:sz w:val="22"/>
                <w:szCs w:val="22"/>
              </w:rPr>
              <w:t>-</w:t>
            </w:r>
            <w:r w:rsidRPr="00B3151A">
              <w:rPr>
                <w:color w:val="000000" w:themeColor="text1"/>
              </w:rPr>
              <w:t xml:space="preserve"> </w:t>
            </w:r>
            <w:r w:rsidRPr="00B3151A">
              <w:rPr>
                <w:rFonts w:ascii="Arial" w:hAnsi="Arial" w:cs="Arial"/>
                <w:color w:val="000000" w:themeColor="text1"/>
                <w:sz w:val="22"/>
                <w:szCs w:val="22"/>
                <w:lang w:val="en"/>
              </w:rPr>
              <w:t>Providing the child with the skills of developing a non-systematic educational environment</w:t>
            </w:r>
            <w:r>
              <w:rPr>
                <w:rFonts w:ascii="Arial" w:hAnsi="Arial" w:cs="Arial"/>
                <w:color w:val="000000" w:themeColor="text1"/>
                <w:sz w:val="22"/>
                <w:szCs w:val="22"/>
              </w:rPr>
              <w:t xml:space="preserve"> to decrease the percentage of dropout from schools in </w:t>
            </w:r>
            <w:proofErr w:type="spellStart"/>
            <w:r w:rsidRPr="00B3151A">
              <w:rPr>
                <w:rFonts w:ascii="Arial" w:hAnsi="Arial" w:cs="Arial"/>
                <w:color w:val="000000" w:themeColor="text1"/>
                <w:sz w:val="22"/>
                <w:szCs w:val="22"/>
              </w:rPr>
              <w:t>Taiz</w:t>
            </w:r>
            <w:proofErr w:type="spellEnd"/>
            <w:r w:rsidRPr="00B3151A">
              <w:rPr>
                <w:rFonts w:ascii="Arial" w:hAnsi="Arial" w:cs="Arial"/>
                <w:color w:val="000000" w:themeColor="text1"/>
                <w:sz w:val="22"/>
                <w:szCs w:val="22"/>
              </w:rPr>
              <w:t xml:space="preserve"> Governorate, </w:t>
            </w:r>
            <w:r w:rsidRPr="00A146E5">
              <w:rPr>
                <w:color w:val="000000" w:themeColor="text1"/>
              </w:rPr>
              <w:t xml:space="preserve">Al </w:t>
            </w:r>
            <w:proofErr w:type="spellStart"/>
            <w:proofErr w:type="gramStart"/>
            <w:r w:rsidRPr="00A146E5">
              <w:rPr>
                <w:color w:val="000000" w:themeColor="text1"/>
              </w:rPr>
              <w:t>taeziea</w:t>
            </w:r>
            <w:proofErr w:type="spellEnd"/>
            <w:r w:rsidRPr="00A146E5">
              <w:rPr>
                <w:color w:val="000000" w:themeColor="text1"/>
              </w:rPr>
              <w:t xml:space="preserve">  district</w:t>
            </w:r>
            <w:proofErr w:type="gramEnd"/>
            <w:r w:rsidRPr="00A146E5">
              <w:rPr>
                <w:color w:val="000000" w:themeColor="text1"/>
              </w:rPr>
              <w:t xml:space="preserve"> </w:t>
            </w:r>
            <w:r w:rsidRPr="00B3151A">
              <w:rPr>
                <w:rFonts w:ascii="Arial" w:hAnsi="Arial" w:cs="Arial"/>
                <w:color w:val="000000" w:themeColor="text1"/>
                <w:sz w:val="22"/>
                <w:szCs w:val="22"/>
              </w:rPr>
              <w:t>(</w:t>
            </w:r>
            <w:r>
              <w:rPr>
                <w:rFonts w:ascii="Arial" w:hAnsi="Arial" w:cs="Arial"/>
                <w:color w:val="000000" w:themeColor="text1"/>
                <w:sz w:val="22"/>
                <w:szCs w:val="22"/>
              </w:rPr>
              <w:t xml:space="preserve">3school, </w:t>
            </w:r>
            <w:r>
              <w:rPr>
                <w:color w:val="000000" w:themeColor="text1"/>
              </w:rPr>
              <w:t>200 families</w:t>
            </w:r>
            <w:r>
              <w:rPr>
                <w:rFonts w:ascii="Arial" w:hAnsi="Arial" w:cs="Arial"/>
                <w:color w:val="000000" w:themeColor="text1"/>
                <w:sz w:val="22"/>
                <w:szCs w:val="22"/>
              </w:rPr>
              <w:t xml:space="preserve"> </w:t>
            </w:r>
            <w:r w:rsidRPr="00B3151A">
              <w:rPr>
                <w:rFonts w:ascii="Arial" w:hAnsi="Arial" w:cs="Arial"/>
                <w:color w:val="000000" w:themeColor="text1"/>
                <w:sz w:val="22"/>
                <w:szCs w:val="22"/>
              </w:rPr>
              <w:t>) AND</w:t>
            </w:r>
            <w:r>
              <w:rPr>
                <w:rFonts w:ascii="Arial" w:hAnsi="Arial" w:cs="Arial"/>
                <w:color w:val="000000" w:themeColor="text1"/>
                <w:sz w:val="22"/>
                <w:szCs w:val="22"/>
              </w:rPr>
              <w:t xml:space="preserve"> </w:t>
            </w:r>
            <w:r w:rsidRPr="00A146E5">
              <w:rPr>
                <w:color w:val="000000" w:themeColor="text1"/>
              </w:rPr>
              <w:t>,</w:t>
            </w:r>
            <w:r w:rsidRPr="00B3151A">
              <w:rPr>
                <w:rFonts w:ascii="Arial" w:hAnsi="Arial" w:cs="Arial"/>
                <w:color w:val="000000" w:themeColor="text1"/>
                <w:sz w:val="22"/>
                <w:szCs w:val="22"/>
              </w:rPr>
              <w:t xml:space="preserve"> </w:t>
            </w:r>
            <w:r>
              <w:rPr>
                <w:rFonts w:ascii="Arial" w:hAnsi="Arial" w:cs="Arial"/>
                <w:color w:val="000000" w:themeColor="text1"/>
                <w:sz w:val="22"/>
                <w:szCs w:val="22"/>
              </w:rPr>
              <w:t>Sanaa</w:t>
            </w:r>
            <w:r w:rsidRPr="00B3151A">
              <w:rPr>
                <w:rFonts w:ascii="Arial" w:hAnsi="Arial" w:cs="Arial"/>
                <w:color w:val="000000" w:themeColor="text1"/>
                <w:sz w:val="22"/>
                <w:szCs w:val="22"/>
              </w:rPr>
              <w:t xml:space="preserve"> Governorate</w:t>
            </w:r>
            <w:r w:rsidRPr="00A146E5">
              <w:rPr>
                <w:color w:val="000000" w:themeColor="text1"/>
              </w:rPr>
              <w:t xml:space="preserve"> ,</w:t>
            </w:r>
            <w:proofErr w:type="spellStart"/>
            <w:r w:rsidRPr="00A146E5">
              <w:rPr>
                <w:color w:val="000000" w:themeColor="text1"/>
              </w:rPr>
              <w:t>amanh</w:t>
            </w:r>
            <w:proofErr w:type="spellEnd"/>
            <w:r w:rsidRPr="00A146E5">
              <w:rPr>
                <w:color w:val="000000" w:themeColor="text1"/>
              </w:rPr>
              <w:t xml:space="preserve"> </w:t>
            </w:r>
            <w:proofErr w:type="spellStart"/>
            <w:r w:rsidRPr="00A146E5">
              <w:rPr>
                <w:color w:val="000000" w:themeColor="text1"/>
              </w:rPr>
              <w:t>alasemah</w:t>
            </w:r>
            <w:proofErr w:type="spellEnd"/>
            <w:r w:rsidRPr="00A146E5">
              <w:rPr>
                <w:color w:val="000000" w:themeColor="text1"/>
              </w:rPr>
              <w:t xml:space="preserve"> district</w:t>
            </w:r>
            <w:r>
              <w:rPr>
                <w:color w:val="000000" w:themeColor="text1"/>
              </w:rPr>
              <w:t xml:space="preserve"> (3 school ,200 families )</w:t>
            </w:r>
          </w:p>
        </w:tc>
      </w:tr>
      <w:tr w:rsidR="00883CD2" w:rsidRPr="00B3151A" w14:paraId="1EDB51CE" w14:textId="77777777" w:rsidTr="00883CD2">
        <w:trPr>
          <w:gridBefore w:val="2"/>
          <w:gridAfter w:val="4"/>
          <w:wBefore w:w="454" w:type="dxa"/>
          <w:wAfter w:w="3208" w:type="dxa"/>
        </w:trPr>
        <w:tc>
          <w:tcPr>
            <w:tcW w:w="1997" w:type="dxa"/>
            <w:gridSpan w:val="4"/>
            <w:shd w:val="clear" w:color="auto" w:fill="D9D9D9" w:themeFill="background1" w:themeFillShade="D9"/>
          </w:tcPr>
          <w:p w14:paraId="52E4AF69" w14:textId="77777777" w:rsidR="00883CD2" w:rsidRPr="00B3151A" w:rsidRDefault="00883CD2" w:rsidP="0030540D">
            <w:pPr>
              <w:spacing w:before="120" w:after="120"/>
              <w:rPr>
                <w:color w:val="000000" w:themeColor="text1"/>
                <w:sz w:val="22"/>
                <w:szCs w:val="22"/>
              </w:rPr>
            </w:pPr>
            <w:r w:rsidRPr="00B3151A">
              <w:rPr>
                <w:color w:val="000000" w:themeColor="text1"/>
                <w:sz w:val="22"/>
                <w:szCs w:val="22"/>
              </w:rPr>
              <w:t>Brief summary of the project</w:t>
            </w:r>
          </w:p>
        </w:tc>
        <w:tc>
          <w:tcPr>
            <w:tcW w:w="7866" w:type="dxa"/>
            <w:gridSpan w:val="10"/>
            <w:shd w:val="clear" w:color="auto" w:fill="D9D9D9" w:themeFill="background1" w:themeFillShade="D9"/>
          </w:tcPr>
          <w:p w14:paraId="06EB1974" w14:textId="77777777" w:rsidR="00883CD2" w:rsidRPr="00B3151A" w:rsidRDefault="00883CD2" w:rsidP="00BC5DEC">
            <w:pPr>
              <w:rPr>
                <w:color w:val="000000" w:themeColor="text1"/>
              </w:rPr>
            </w:pPr>
            <w:r w:rsidRPr="00B3151A">
              <w:rPr>
                <w:color w:val="000000" w:themeColor="text1"/>
              </w:rPr>
              <w:t xml:space="preserve">Summary of identified gaps:  </w:t>
            </w:r>
          </w:p>
          <w:p w14:paraId="043C2DEB" w14:textId="77777777" w:rsidR="00883CD2" w:rsidRPr="00B3151A" w:rsidRDefault="00883CD2" w:rsidP="00BC5DEC">
            <w:pPr>
              <w:rPr>
                <w:color w:val="000000" w:themeColor="text1"/>
              </w:rPr>
            </w:pPr>
            <w:r w:rsidRPr="00B3151A">
              <w:rPr>
                <w:color w:val="000000" w:themeColor="text1"/>
              </w:rPr>
              <w:t xml:space="preserve"> </w:t>
            </w:r>
          </w:p>
          <w:p w14:paraId="056647B3" w14:textId="3C45BDB4" w:rsidR="00883CD2" w:rsidRPr="00A146E5" w:rsidRDefault="00883CD2" w:rsidP="00A146E5">
            <w:pPr>
              <w:rPr>
                <w:color w:val="000000" w:themeColor="text1"/>
              </w:rPr>
            </w:pPr>
            <w:proofErr w:type="spellStart"/>
            <w:r w:rsidRPr="00B3151A">
              <w:rPr>
                <w:rFonts w:ascii="Arial" w:hAnsi="Arial" w:cs="Arial"/>
                <w:color w:val="000000" w:themeColor="text1"/>
                <w:sz w:val="22"/>
                <w:szCs w:val="22"/>
              </w:rPr>
              <w:t>Taiz</w:t>
            </w:r>
            <w:proofErr w:type="spellEnd"/>
            <w:r w:rsidRPr="00B3151A">
              <w:rPr>
                <w:rFonts w:ascii="Arial" w:hAnsi="Arial" w:cs="Arial"/>
                <w:color w:val="000000" w:themeColor="text1"/>
                <w:sz w:val="22"/>
                <w:szCs w:val="22"/>
              </w:rPr>
              <w:t xml:space="preserve"> Governorate, </w:t>
            </w:r>
            <w:r w:rsidRPr="00A146E5">
              <w:rPr>
                <w:color w:val="000000" w:themeColor="text1"/>
              </w:rPr>
              <w:t xml:space="preserve">Al </w:t>
            </w:r>
            <w:proofErr w:type="spellStart"/>
            <w:proofErr w:type="gramStart"/>
            <w:r w:rsidRPr="00A146E5">
              <w:rPr>
                <w:color w:val="000000" w:themeColor="text1"/>
              </w:rPr>
              <w:t>taeziea</w:t>
            </w:r>
            <w:proofErr w:type="spellEnd"/>
            <w:r w:rsidRPr="00A146E5">
              <w:rPr>
                <w:color w:val="000000" w:themeColor="text1"/>
              </w:rPr>
              <w:t xml:space="preserve">  district</w:t>
            </w:r>
            <w:proofErr w:type="gramEnd"/>
            <w:r w:rsidRPr="00A146E5">
              <w:rPr>
                <w:color w:val="000000" w:themeColor="text1"/>
              </w:rPr>
              <w:t xml:space="preserve"> </w:t>
            </w:r>
            <w:r w:rsidRPr="00B3151A">
              <w:rPr>
                <w:rFonts w:ascii="Arial" w:hAnsi="Arial" w:cs="Arial"/>
                <w:color w:val="000000" w:themeColor="text1"/>
                <w:sz w:val="22"/>
                <w:szCs w:val="22"/>
              </w:rPr>
              <w:t>(</w:t>
            </w:r>
            <w:r>
              <w:rPr>
                <w:rFonts w:ascii="Arial" w:hAnsi="Arial" w:cs="Arial"/>
                <w:color w:val="000000" w:themeColor="text1"/>
                <w:sz w:val="22"/>
                <w:szCs w:val="22"/>
              </w:rPr>
              <w:t xml:space="preserve">3school, </w:t>
            </w:r>
            <w:r>
              <w:rPr>
                <w:color w:val="000000" w:themeColor="text1"/>
              </w:rPr>
              <w:t>200 families</w:t>
            </w:r>
            <w:r>
              <w:rPr>
                <w:rFonts w:ascii="Arial" w:hAnsi="Arial" w:cs="Arial"/>
                <w:color w:val="000000" w:themeColor="text1"/>
                <w:sz w:val="22"/>
                <w:szCs w:val="22"/>
              </w:rPr>
              <w:t xml:space="preserve"> </w:t>
            </w:r>
            <w:r w:rsidRPr="00B3151A">
              <w:rPr>
                <w:rFonts w:ascii="Arial" w:hAnsi="Arial" w:cs="Arial"/>
                <w:color w:val="000000" w:themeColor="text1"/>
                <w:sz w:val="22"/>
                <w:szCs w:val="22"/>
              </w:rPr>
              <w:t>) AND</w:t>
            </w:r>
            <w:r>
              <w:rPr>
                <w:rFonts w:ascii="Arial" w:hAnsi="Arial" w:cs="Arial"/>
                <w:color w:val="000000" w:themeColor="text1"/>
                <w:sz w:val="22"/>
                <w:szCs w:val="22"/>
              </w:rPr>
              <w:t xml:space="preserve"> </w:t>
            </w:r>
            <w:r w:rsidRPr="00A146E5">
              <w:rPr>
                <w:color w:val="000000" w:themeColor="text1"/>
              </w:rPr>
              <w:t>,</w:t>
            </w:r>
            <w:r w:rsidRPr="00B3151A">
              <w:rPr>
                <w:rFonts w:ascii="Arial" w:hAnsi="Arial" w:cs="Arial"/>
                <w:color w:val="000000" w:themeColor="text1"/>
                <w:sz w:val="22"/>
                <w:szCs w:val="22"/>
              </w:rPr>
              <w:t xml:space="preserve"> </w:t>
            </w:r>
            <w:r>
              <w:rPr>
                <w:rFonts w:ascii="Arial" w:hAnsi="Arial" w:cs="Arial"/>
                <w:color w:val="000000" w:themeColor="text1"/>
                <w:sz w:val="22"/>
                <w:szCs w:val="22"/>
              </w:rPr>
              <w:t>Sanaa</w:t>
            </w:r>
            <w:r w:rsidRPr="00B3151A">
              <w:rPr>
                <w:rFonts w:ascii="Arial" w:hAnsi="Arial" w:cs="Arial"/>
                <w:color w:val="000000" w:themeColor="text1"/>
                <w:sz w:val="22"/>
                <w:szCs w:val="22"/>
              </w:rPr>
              <w:t xml:space="preserve"> Governorate</w:t>
            </w:r>
            <w:r w:rsidRPr="00A146E5">
              <w:rPr>
                <w:color w:val="000000" w:themeColor="text1"/>
              </w:rPr>
              <w:t xml:space="preserve"> ,</w:t>
            </w:r>
            <w:proofErr w:type="spellStart"/>
            <w:r w:rsidRPr="00A146E5">
              <w:rPr>
                <w:color w:val="000000" w:themeColor="text1"/>
              </w:rPr>
              <w:t>amanh</w:t>
            </w:r>
            <w:proofErr w:type="spellEnd"/>
            <w:r w:rsidRPr="00A146E5">
              <w:rPr>
                <w:color w:val="000000" w:themeColor="text1"/>
              </w:rPr>
              <w:t xml:space="preserve"> </w:t>
            </w:r>
            <w:proofErr w:type="spellStart"/>
            <w:r w:rsidRPr="00A146E5">
              <w:rPr>
                <w:color w:val="000000" w:themeColor="text1"/>
              </w:rPr>
              <w:t>alasemah</w:t>
            </w:r>
            <w:proofErr w:type="spellEnd"/>
            <w:r w:rsidRPr="00A146E5">
              <w:rPr>
                <w:color w:val="000000" w:themeColor="text1"/>
              </w:rPr>
              <w:t xml:space="preserve"> district</w:t>
            </w:r>
            <w:r>
              <w:rPr>
                <w:color w:val="000000" w:themeColor="text1"/>
              </w:rPr>
              <w:t xml:space="preserve"> (3 school ,200 families )</w:t>
            </w:r>
            <w:r w:rsidRPr="00A146E5">
              <w:rPr>
                <w:color w:val="000000" w:themeColor="text1"/>
              </w:rPr>
              <w:t xml:space="preserve"> there are IDPs and host communities are located in this area . At present, there is no programs supported of dropout of children from schools which does not sufficiently provide for all children needs in </w:t>
            </w:r>
            <w:proofErr w:type="spellStart"/>
            <w:r w:rsidRPr="00A146E5">
              <w:rPr>
                <w:color w:val="000000" w:themeColor="text1"/>
              </w:rPr>
              <w:t>Taiz</w:t>
            </w:r>
            <w:proofErr w:type="spellEnd"/>
            <w:r w:rsidRPr="00A146E5">
              <w:rPr>
                <w:color w:val="000000" w:themeColor="text1"/>
              </w:rPr>
              <w:t xml:space="preserve">, Al </w:t>
            </w:r>
            <w:proofErr w:type="spellStart"/>
            <w:proofErr w:type="gramStart"/>
            <w:r w:rsidRPr="00A146E5">
              <w:rPr>
                <w:color w:val="000000" w:themeColor="text1"/>
              </w:rPr>
              <w:t>taeziea</w:t>
            </w:r>
            <w:proofErr w:type="spellEnd"/>
            <w:r w:rsidRPr="00A146E5">
              <w:rPr>
                <w:color w:val="000000" w:themeColor="text1"/>
              </w:rPr>
              <w:t xml:space="preserve">  district</w:t>
            </w:r>
            <w:proofErr w:type="gramEnd"/>
            <w:r w:rsidRPr="00A146E5">
              <w:rPr>
                <w:color w:val="000000" w:themeColor="text1"/>
              </w:rPr>
              <w:t xml:space="preserve"> ,Sanaa ,</w:t>
            </w:r>
            <w:proofErr w:type="spellStart"/>
            <w:r w:rsidRPr="00A146E5">
              <w:rPr>
                <w:color w:val="000000" w:themeColor="text1"/>
              </w:rPr>
              <w:t>amanh</w:t>
            </w:r>
            <w:proofErr w:type="spellEnd"/>
            <w:r w:rsidRPr="00A146E5">
              <w:rPr>
                <w:color w:val="000000" w:themeColor="text1"/>
              </w:rPr>
              <w:t xml:space="preserve"> </w:t>
            </w:r>
            <w:proofErr w:type="spellStart"/>
            <w:r w:rsidRPr="00A146E5">
              <w:rPr>
                <w:color w:val="000000" w:themeColor="text1"/>
              </w:rPr>
              <w:t>alasemah</w:t>
            </w:r>
            <w:proofErr w:type="spellEnd"/>
            <w:r w:rsidRPr="00A146E5">
              <w:rPr>
                <w:color w:val="000000" w:themeColor="text1"/>
              </w:rPr>
              <w:t xml:space="preserve"> district .</w:t>
            </w:r>
          </w:p>
          <w:p w14:paraId="3FD95FE4" w14:textId="77777777" w:rsidR="00883CD2" w:rsidRPr="00A146E5" w:rsidRDefault="00883CD2" w:rsidP="00A146E5">
            <w:pPr>
              <w:rPr>
                <w:color w:val="000000" w:themeColor="text1"/>
              </w:rPr>
            </w:pPr>
          </w:p>
          <w:p w14:paraId="11407AB5" w14:textId="77777777" w:rsidR="00883CD2" w:rsidRPr="00A146E5" w:rsidRDefault="00883CD2" w:rsidP="00A146E5">
            <w:pPr>
              <w:rPr>
                <w:color w:val="000000" w:themeColor="text1"/>
              </w:rPr>
            </w:pPr>
            <w:r w:rsidRPr="00A146E5">
              <w:rPr>
                <w:color w:val="000000" w:themeColor="text1"/>
              </w:rPr>
              <w:lastRenderedPageBreak/>
              <w:t xml:space="preserve">Indeed, Yemen suffers a big economic problems and is one of the least developed countries in the world. However, this has not affected its generosity in maintaining an open door policy towards IDPs and host community yet it is in dire need for international assistance to be able to provide basic services for population. </w:t>
            </w:r>
          </w:p>
          <w:p w14:paraId="71B0332A" w14:textId="77777777" w:rsidR="00883CD2" w:rsidRPr="00A146E5" w:rsidRDefault="00883CD2" w:rsidP="00A146E5">
            <w:pPr>
              <w:rPr>
                <w:color w:val="000000" w:themeColor="text1"/>
              </w:rPr>
            </w:pPr>
            <w:r w:rsidRPr="00A146E5">
              <w:rPr>
                <w:color w:val="000000" w:themeColor="text1"/>
              </w:rPr>
              <w:t xml:space="preserve">The child-friendly areas and the psychosocial support for them are very effective programs that represent an urgent need in children and adolescents in crises and emergencies due to the damage they </w:t>
            </w:r>
            <w:proofErr w:type="spellStart"/>
            <w:r w:rsidRPr="00A146E5">
              <w:rPr>
                <w:color w:val="000000" w:themeColor="text1"/>
              </w:rPr>
              <w:t>affect</w:t>
            </w:r>
            <w:proofErr w:type="spellEnd"/>
            <w:r w:rsidRPr="00A146E5">
              <w:rPr>
                <w:color w:val="000000" w:themeColor="text1"/>
              </w:rPr>
              <w:t xml:space="preserve"> on all aspects of their physical, </w:t>
            </w:r>
            <w:proofErr w:type="gramStart"/>
            <w:r w:rsidRPr="00A146E5">
              <w:rPr>
                <w:color w:val="000000" w:themeColor="text1"/>
              </w:rPr>
              <w:t>educational ,</w:t>
            </w:r>
            <w:proofErr w:type="gramEnd"/>
            <w:r w:rsidRPr="00A146E5">
              <w:rPr>
                <w:color w:val="000000" w:themeColor="text1"/>
              </w:rPr>
              <w:t xml:space="preserve"> psychological, mental and social and lead to the emergence of negative results and dropout now or in future for children.</w:t>
            </w:r>
          </w:p>
          <w:p w14:paraId="0FA7C20E" w14:textId="77777777" w:rsidR="00883CD2" w:rsidRPr="00A146E5" w:rsidRDefault="00883CD2" w:rsidP="00A146E5">
            <w:pPr>
              <w:rPr>
                <w:color w:val="000000" w:themeColor="text1"/>
              </w:rPr>
            </w:pPr>
            <w:proofErr w:type="gramStart"/>
            <w:r w:rsidRPr="00A146E5">
              <w:rPr>
                <w:color w:val="000000" w:themeColor="text1"/>
              </w:rPr>
              <w:t>Children  are</w:t>
            </w:r>
            <w:proofErr w:type="gramEnd"/>
            <w:r w:rsidRPr="00A146E5">
              <w:rPr>
                <w:color w:val="000000" w:themeColor="text1"/>
              </w:rPr>
              <w:t xml:space="preserve"> considered to be the most vulnerable in crises and disasters because they are the most affected and less adapted to crises and disasters. This is the most urgent need for professional interventions that preserve their growth and survival and provide them with means of livelihood, security and security in the event of emergency situations</w:t>
            </w:r>
          </w:p>
          <w:p w14:paraId="31CC46DD" w14:textId="77777777" w:rsidR="00883CD2" w:rsidRPr="00A146E5" w:rsidRDefault="00883CD2" w:rsidP="00A146E5">
            <w:pPr>
              <w:rPr>
                <w:color w:val="000000" w:themeColor="text1"/>
              </w:rPr>
            </w:pPr>
          </w:p>
          <w:p w14:paraId="60FDAFED" w14:textId="04C75379" w:rsidR="00883CD2" w:rsidRPr="00A146E5" w:rsidRDefault="00883CD2" w:rsidP="00A146E5">
            <w:pPr>
              <w:rPr>
                <w:color w:val="000000" w:themeColor="text1"/>
              </w:rPr>
            </w:pPr>
            <w:r w:rsidRPr="00A146E5">
              <w:rPr>
                <w:color w:val="000000" w:themeColor="text1"/>
              </w:rPr>
              <w:t xml:space="preserve"> Child-friendly spaces and psychosocial support are among the best professional interventions that provide protection and care for children from the psychological and social aspects. The association of these programs or interventions with the state management system at the national level represents the integration and comprehensiveness of professional interventions for all problems of children and adolescents and their needs in emergencies and stable situations. The friendly spaces and psychosocial support for children and adolescents are professional interventions within the interventions determined by the social worker (situation manager) to solve children's problems and meet their needs</w:t>
            </w:r>
          </w:p>
          <w:p w14:paraId="50788952" w14:textId="4804A46E" w:rsidR="00883CD2" w:rsidRPr="00B3151A" w:rsidRDefault="00883CD2" w:rsidP="00BC5DEC">
            <w:pPr>
              <w:rPr>
                <w:color w:val="000000" w:themeColor="text1"/>
              </w:rPr>
            </w:pPr>
            <w:r w:rsidRPr="00A146E5">
              <w:rPr>
                <w:color w:val="000000" w:themeColor="text1"/>
              </w:rPr>
              <w:t xml:space="preserve">. Rapid need assessments undertaken by </w:t>
            </w:r>
            <w:proofErr w:type="spellStart"/>
            <w:r w:rsidRPr="00A146E5">
              <w:rPr>
                <w:color w:val="000000" w:themeColor="text1"/>
              </w:rPr>
              <w:t>sanid</w:t>
            </w:r>
            <w:proofErr w:type="spellEnd"/>
            <w:r>
              <w:rPr>
                <w:color w:val="000000" w:themeColor="text1"/>
              </w:rPr>
              <w:t xml:space="preserve"> in </w:t>
            </w:r>
            <w:proofErr w:type="spellStart"/>
            <w:r w:rsidRPr="00B3151A">
              <w:rPr>
                <w:rFonts w:ascii="Arial" w:hAnsi="Arial" w:cs="Arial"/>
                <w:color w:val="000000" w:themeColor="text1"/>
                <w:sz w:val="22"/>
                <w:szCs w:val="22"/>
              </w:rPr>
              <w:t>Taiz</w:t>
            </w:r>
            <w:proofErr w:type="spellEnd"/>
            <w:r w:rsidRPr="00B3151A">
              <w:rPr>
                <w:rFonts w:ascii="Arial" w:hAnsi="Arial" w:cs="Arial"/>
                <w:color w:val="000000" w:themeColor="text1"/>
                <w:sz w:val="22"/>
                <w:szCs w:val="22"/>
              </w:rPr>
              <w:t xml:space="preserve"> Governorate, </w:t>
            </w:r>
            <w:r w:rsidRPr="00A146E5">
              <w:rPr>
                <w:color w:val="000000" w:themeColor="text1"/>
              </w:rPr>
              <w:t xml:space="preserve">Al </w:t>
            </w:r>
            <w:proofErr w:type="spellStart"/>
            <w:proofErr w:type="gramStart"/>
            <w:r w:rsidRPr="00A146E5">
              <w:rPr>
                <w:color w:val="000000" w:themeColor="text1"/>
              </w:rPr>
              <w:t>taeziea</w:t>
            </w:r>
            <w:proofErr w:type="spellEnd"/>
            <w:r w:rsidRPr="00A146E5">
              <w:rPr>
                <w:color w:val="000000" w:themeColor="text1"/>
              </w:rPr>
              <w:t xml:space="preserve">  district</w:t>
            </w:r>
            <w:proofErr w:type="gramEnd"/>
            <w:r w:rsidRPr="00A146E5">
              <w:rPr>
                <w:color w:val="000000" w:themeColor="text1"/>
              </w:rPr>
              <w:t xml:space="preserve"> </w:t>
            </w:r>
            <w:r w:rsidRPr="00B3151A">
              <w:rPr>
                <w:rFonts w:ascii="Arial" w:hAnsi="Arial" w:cs="Arial"/>
                <w:color w:val="000000" w:themeColor="text1"/>
                <w:sz w:val="22"/>
                <w:szCs w:val="22"/>
              </w:rPr>
              <w:t>(</w:t>
            </w:r>
            <w:r>
              <w:rPr>
                <w:rFonts w:ascii="Arial" w:hAnsi="Arial" w:cs="Arial"/>
                <w:color w:val="000000" w:themeColor="text1"/>
                <w:sz w:val="22"/>
                <w:szCs w:val="22"/>
              </w:rPr>
              <w:t xml:space="preserve">3school, </w:t>
            </w:r>
            <w:r>
              <w:rPr>
                <w:color w:val="000000" w:themeColor="text1"/>
              </w:rPr>
              <w:t>200 families</w:t>
            </w:r>
            <w:r>
              <w:rPr>
                <w:rFonts w:ascii="Arial" w:hAnsi="Arial" w:cs="Arial"/>
                <w:color w:val="000000" w:themeColor="text1"/>
                <w:sz w:val="22"/>
                <w:szCs w:val="22"/>
              </w:rPr>
              <w:t xml:space="preserve"> </w:t>
            </w:r>
            <w:r w:rsidRPr="00B3151A">
              <w:rPr>
                <w:rFonts w:ascii="Arial" w:hAnsi="Arial" w:cs="Arial"/>
                <w:color w:val="000000" w:themeColor="text1"/>
                <w:sz w:val="22"/>
                <w:szCs w:val="22"/>
              </w:rPr>
              <w:t>) AND</w:t>
            </w:r>
            <w:r>
              <w:rPr>
                <w:rFonts w:ascii="Arial" w:hAnsi="Arial" w:cs="Arial"/>
                <w:color w:val="000000" w:themeColor="text1"/>
                <w:sz w:val="22"/>
                <w:szCs w:val="22"/>
              </w:rPr>
              <w:t xml:space="preserve"> </w:t>
            </w:r>
            <w:r w:rsidRPr="00A146E5">
              <w:rPr>
                <w:color w:val="000000" w:themeColor="text1"/>
              </w:rPr>
              <w:t>,</w:t>
            </w:r>
            <w:r w:rsidRPr="00B3151A">
              <w:rPr>
                <w:rFonts w:ascii="Arial" w:hAnsi="Arial" w:cs="Arial"/>
                <w:color w:val="000000" w:themeColor="text1"/>
                <w:sz w:val="22"/>
                <w:szCs w:val="22"/>
              </w:rPr>
              <w:t xml:space="preserve"> </w:t>
            </w:r>
            <w:r>
              <w:rPr>
                <w:rFonts w:ascii="Arial" w:hAnsi="Arial" w:cs="Arial"/>
                <w:color w:val="000000" w:themeColor="text1"/>
                <w:sz w:val="22"/>
                <w:szCs w:val="22"/>
              </w:rPr>
              <w:t>Sanaa</w:t>
            </w:r>
            <w:r w:rsidRPr="00B3151A">
              <w:rPr>
                <w:rFonts w:ascii="Arial" w:hAnsi="Arial" w:cs="Arial"/>
                <w:color w:val="000000" w:themeColor="text1"/>
                <w:sz w:val="22"/>
                <w:szCs w:val="22"/>
              </w:rPr>
              <w:t xml:space="preserve"> Governorate</w:t>
            </w:r>
            <w:r w:rsidRPr="00A146E5">
              <w:rPr>
                <w:color w:val="000000" w:themeColor="text1"/>
              </w:rPr>
              <w:t xml:space="preserve"> ,</w:t>
            </w:r>
            <w:proofErr w:type="spellStart"/>
            <w:r w:rsidRPr="00A146E5">
              <w:rPr>
                <w:color w:val="000000" w:themeColor="text1"/>
              </w:rPr>
              <w:t>amanh</w:t>
            </w:r>
            <w:proofErr w:type="spellEnd"/>
            <w:r w:rsidRPr="00A146E5">
              <w:rPr>
                <w:color w:val="000000" w:themeColor="text1"/>
              </w:rPr>
              <w:t xml:space="preserve"> </w:t>
            </w:r>
            <w:proofErr w:type="spellStart"/>
            <w:r w:rsidRPr="00A146E5">
              <w:rPr>
                <w:color w:val="000000" w:themeColor="text1"/>
              </w:rPr>
              <w:t>alasemah</w:t>
            </w:r>
            <w:proofErr w:type="spellEnd"/>
            <w:r w:rsidRPr="00A146E5">
              <w:rPr>
                <w:color w:val="000000" w:themeColor="text1"/>
              </w:rPr>
              <w:t xml:space="preserve"> district</w:t>
            </w:r>
            <w:r>
              <w:rPr>
                <w:color w:val="000000" w:themeColor="text1"/>
              </w:rPr>
              <w:t xml:space="preserve"> (3 school ,200 families )</w:t>
            </w:r>
            <w:r w:rsidRPr="00A146E5">
              <w:rPr>
                <w:color w:val="000000" w:themeColor="text1"/>
              </w:rPr>
              <w:t xml:space="preserve">  to implementing  point to the dire need to pu</w:t>
            </w:r>
            <w:r>
              <w:rPr>
                <w:color w:val="000000" w:themeColor="text1"/>
              </w:rPr>
              <w:t>t more focus on the educational situation in</w:t>
            </w:r>
            <w:r w:rsidRPr="00A146E5">
              <w:rPr>
                <w:color w:val="000000" w:themeColor="text1"/>
              </w:rPr>
              <w:t xml:space="preserve"> </w:t>
            </w:r>
            <w:proofErr w:type="spellStart"/>
            <w:r w:rsidRPr="00A146E5">
              <w:rPr>
                <w:color w:val="000000" w:themeColor="text1"/>
              </w:rPr>
              <w:t>Taiz</w:t>
            </w:r>
            <w:proofErr w:type="spellEnd"/>
            <w:r w:rsidRPr="00A146E5">
              <w:rPr>
                <w:color w:val="000000" w:themeColor="text1"/>
              </w:rPr>
              <w:t xml:space="preserve">, Al </w:t>
            </w:r>
            <w:proofErr w:type="spellStart"/>
            <w:r w:rsidRPr="00A146E5">
              <w:rPr>
                <w:color w:val="000000" w:themeColor="text1"/>
              </w:rPr>
              <w:t>taeziea</w:t>
            </w:r>
            <w:proofErr w:type="spellEnd"/>
            <w:r w:rsidRPr="00A146E5">
              <w:rPr>
                <w:color w:val="000000" w:themeColor="text1"/>
              </w:rPr>
              <w:t xml:space="preserve">  district ,Sanaa ,</w:t>
            </w:r>
            <w:proofErr w:type="spellStart"/>
            <w:r w:rsidRPr="00A146E5">
              <w:rPr>
                <w:color w:val="000000" w:themeColor="text1"/>
              </w:rPr>
              <w:t>amanh</w:t>
            </w:r>
            <w:proofErr w:type="spellEnd"/>
            <w:r w:rsidRPr="00A146E5">
              <w:rPr>
                <w:color w:val="000000" w:themeColor="text1"/>
              </w:rPr>
              <w:t xml:space="preserve"> </w:t>
            </w:r>
            <w:proofErr w:type="spellStart"/>
            <w:r w:rsidRPr="00A146E5">
              <w:rPr>
                <w:color w:val="000000" w:themeColor="text1"/>
              </w:rPr>
              <w:t>alasemah</w:t>
            </w:r>
            <w:proofErr w:type="spellEnd"/>
            <w:r w:rsidRPr="00A146E5">
              <w:rPr>
                <w:color w:val="000000" w:themeColor="text1"/>
              </w:rPr>
              <w:t xml:space="preserve"> district .. </w:t>
            </w:r>
            <w:proofErr w:type="spellStart"/>
            <w:r w:rsidRPr="00A146E5">
              <w:rPr>
                <w:color w:val="000000" w:themeColor="text1"/>
              </w:rPr>
              <w:t>sanid</w:t>
            </w:r>
            <w:proofErr w:type="spellEnd"/>
            <w:r w:rsidRPr="00A146E5">
              <w:rPr>
                <w:color w:val="000000" w:themeColor="text1"/>
              </w:rPr>
              <w:t xml:space="preserve"> is increasingly designing policies, interventions and operational frameworks where assistance and </w:t>
            </w:r>
            <w:proofErr w:type="gramStart"/>
            <w:r w:rsidRPr="00A146E5">
              <w:rPr>
                <w:color w:val="000000" w:themeColor="text1"/>
              </w:rPr>
              <w:t>educational  needs</w:t>
            </w:r>
            <w:proofErr w:type="gramEnd"/>
            <w:r w:rsidRPr="00A146E5">
              <w:rPr>
                <w:color w:val="000000" w:themeColor="text1"/>
              </w:rPr>
              <w:t xml:space="preserve"> are provided to this children However needs remain largely unaddressed with major gaps in education and infrastructure. </w:t>
            </w:r>
            <w:r w:rsidRPr="00B3151A">
              <w:rPr>
                <w:color w:val="000000" w:themeColor="text1"/>
              </w:rPr>
              <w:t xml:space="preserve"> </w:t>
            </w:r>
          </w:p>
          <w:p w14:paraId="2A2A3712" w14:textId="77777777" w:rsidR="00883CD2" w:rsidRPr="00B3151A" w:rsidRDefault="00883CD2" w:rsidP="00287198">
            <w:pPr>
              <w:spacing w:before="120" w:after="120"/>
              <w:rPr>
                <w:rFonts w:ascii="Arial" w:hAnsi="Arial" w:cs="Arial"/>
                <w:color w:val="000000" w:themeColor="text1"/>
                <w:sz w:val="22"/>
                <w:szCs w:val="22"/>
              </w:rPr>
            </w:pPr>
          </w:p>
          <w:p w14:paraId="308F84E8" w14:textId="77777777" w:rsidR="00883CD2" w:rsidRPr="00B3151A" w:rsidRDefault="00883CD2" w:rsidP="00287198">
            <w:pPr>
              <w:spacing w:before="120" w:after="120"/>
              <w:rPr>
                <w:rFonts w:ascii="Arial" w:hAnsi="Arial" w:cs="Arial"/>
                <w:color w:val="000000" w:themeColor="text1"/>
                <w:sz w:val="22"/>
                <w:szCs w:val="22"/>
                <w:lang w:val="en-US"/>
              </w:rPr>
            </w:pPr>
          </w:p>
          <w:p w14:paraId="0CEA8A2E" w14:textId="77777777" w:rsidR="00883CD2" w:rsidRPr="00B3151A" w:rsidRDefault="00883CD2" w:rsidP="00287198">
            <w:pPr>
              <w:spacing w:before="120" w:after="120"/>
              <w:rPr>
                <w:rFonts w:ascii="Arial" w:hAnsi="Arial" w:cs="Arial"/>
                <w:color w:val="000000" w:themeColor="text1"/>
                <w:sz w:val="22"/>
                <w:szCs w:val="22"/>
                <w:lang w:val="en-US"/>
              </w:rPr>
            </w:pPr>
          </w:p>
          <w:p w14:paraId="1CC3CEA5" w14:textId="77777777" w:rsidR="00883CD2" w:rsidRPr="00B3151A" w:rsidRDefault="00883CD2" w:rsidP="00287198">
            <w:pPr>
              <w:spacing w:before="120" w:after="120"/>
              <w:rPr>
                <w:rFonts w:ascii="Arial" w:hAnsi="Arial" w:cs="Arial"/>
                <w:color w:val="000000" w:themeColor="text1"/>
                <w:sz w:val="22"/>
                <w:szCs w:val="22"/>
                <w:lang w:val="en-US"/>
              </w:rPr>
            </w:pPr>
          </w:p>
        </w:tc>
      </w:tr>
      <w:tr w:rsidR="00883CD2" w:rsidRPr="00B3151A" w14:paraId="2CF7ECE7" w14:textId="77777777" w:rsidTr="00883CD2">
        <w:trPr>
          <w:gridBefore w:val="2"/>
          <w:gridAfter w:val="4"/>
          <w:wBefore w:w="454" w:type="dxa"/>
          <w:wAfter w:w="3208" w:type="dxa"/>
        </w:trPr>
        <w:tc>
          <w:tcPr>
            <w:tcW w:w="1997" w:type="dxa"/>
            <w:gridSpan w:val="4"/>
            <w:shd w:val="clear" w:color="auto" w:fill="D9D9D9" w:themeFill="background1" w:themeFillShade="D9"/>
          </w:tcPr>
          <w:p w14:paraId="5EDE18B6" w14:textId="77777777" w:rsidR="00883CD2" w:rsidRPr="00B3151A" w:rsidRDefault="00883CD2" w:rsidP="0030540D">
            <w:pPr>
              <w:spacing w:before="120" w:after="120"/>
              <w:rPr>
                <w:color w:val="000000" w:themeColor="text1"/>
                <w:sz w:val="22"/>
                <w:szCs w:val="22"/>
              </w:rPr>
            </w:pPr>
            <w:r w:rsidRPr="00B3151A">
              <w:rPr>
                <w:color w:val="000000" w:themeColor="text1"/>
                <w:sz w:val="22"/>
                <w:szCs w:val="22"/>
              </w:rPr>
              <w:lastRenderedPageBreak/>
              <w:t>Project location</w:t>
            </w:r>
          </w:p>
        </w:tc>
        <w:tc>
          <w:tcPr>
            <w:tcW w:w="7866" w:type="dxa"/>
            <w:gridSpan w:val="10"/>
            <w:shd w:val="clear" w:color="auto" w:fill="D9D9D9" w:themeFill="background1" w:themeFillShade="D9"/>
          </w:tcPr>
          <w:p w14:paraId="0966E5E6" w14:textId="255E598A" w:rsidR="00883CD2" w:rsidRPr="00B3151A" w:rsidRDefault="00883CD2" w:rsidP="0077519D">
            <w:pPr>
              <w:spacing w:before="120" w:after="120"/>
              <w:rPr>
                <w:color w:val="000000" w:themeColor="text1"/>
                <w:sz w:val="18"/>
                <w:szCs w:val="18"/>
              </w:rPr>
            </w:pPr>
            <w:r w:rsidRPr="00B3151A">
              <w:rPr>
                <w:rFonts w:ascii="Arial" w:hAnsi="Arial" w:cs="Arial"/>
                <w:color w:val="000000" w:themeColor="text1"/>
                <w:sz w:val="22"/>
                <w:szCs w:val="22"/>
              </w:rPr>
              <w:t xml:space="preserve">Taiz Governorate, </w:t>
            </w:r>
            <w:r w:rsidRPr="00A146E5">
              <w:rPr>
                <w:color w:val="000000" w:themeColor="text1"/>
              </w:rPr>
              <w:t xml:space="preserve">Al </w:t>
            </w:r>
            <w:proofErr w:type="gramStart"/>
            <w:r w:rsidRPr="00A146E5">
              <w:rPr>
                <w:color w:val="000000" w:themeColor="text1"/>
              </w:rPr>
              <w:t>taeziea  district</w:t>
            </w:r>
            <w:proofErr w:type="gramEnd"/>
            <w:r w:rsidRPr="00A146E5">
              <w:rPr>
                <w:color w:val="000000" w:themeColor="text1"/>
              </w:rPr>
              <w:t xml:space="preserve"> </w:t>
            </w:r>
            <w:r w:rsidRPr="00B3151A">
              <w:rPr>
                <w:rFonts w:ascii="Arial" w:hAnsi="Arial" w:cs="Arial"/>
                <w:color w:val="000000" w:themeColor="text1"/>
                <w:sz w:val="22"/>
                <w:szCs w:val="22"/>
              </w:rPr>
              <w:t>(</w:t>
            </w:r>
            <w:r>
              <w:rPr>
                <w:rFonts w:ascii="Arial" w:hAnsi="Arial" w:cs="Arial"/>
                <w:color w:val="000000" w:themeColor="text1"/>
                <w:sz w:val="22"/>
                <w:szCs w:val="22"/>
              </w:rPr>
              <w:t xml:space="preserve">3school, </w:t>
            </w:r>
            <w:r>
              <w:rPr>
                <w:color w:val="000000" w:themeColor="text1"/>
              </w:rPr>
              <w:t>200 families</w:t>
            </w:r>
            <w:r>
              <w:rPr>
                <w:rFonts w:ascii="Arial" w:hAnsi="Arial" w:cs="Arial"/>
                <w:color w:val="000000" w:themeColor="text1"/>
                <w:sz w:val="22"/>
                <w:szCs w:val="22"/>
              </w:rPr>
              <w:t xml:space="preserve"> </w:t>
            </w:r>
            <w:r w:rsidRPr="00B3151A">
              <w:rPr>
                <w:rFonts w:ascii="Arial" w:hAnsi="Arial" w:cs="Arial"/>
                <w:color w:val="000000" w:themeColor="text1"/>
                <w:sz w:val="22"/>
                <w:szCs w:val="22"/>
              </w:rPr>
              <w:t>) AND</w:t>
            </w:r>
            <w:r>
              <w:rPr>
                <w:rFonts w:ascii="Arial" w:hAnsi="Arial" w:cs="Arial"/>
                <w:color w:val="000000" w:themeColor="text1"/>
                <w:sz w:val="22"/>
                <w:szCs w:val="22"/>
              </w:rPr>
              <w:t xml:space="preserve"> </w:t>
            </w:r>
            <w:r w:rsidRPr="00A146E5">
              <w:rPr>
                <w:color w:val="000000" w:themeColor="text1"/>
              </w:rPr>
              <w:t>,</w:t>
            </w:r>
            <w:r w:rsidRPr="00B3151A">
              <w:rPr>
                <w:rFonts w:ascii="Arial" w:hAnsi="Arial" w:cs="Arial"/>
                <w:color w:val="000000" w:themeColor="text1"/>
                <w:sz w:val="22"/>
                <w:szCs w:val="22"/>
              </w:rPr>
              <w:t xml:space="preserve"> </w:t>
            </w:r>
            <w:r>
              <w:rPr>
                <w:rFonts w:ascii="Arial" w:hAnsi="Arial" w:cs="Arial"/>
                <w:color w:val="000000" w:themeColor="text1"/>
                <w:sz w:val="22"/>
                <w:szCs w:val="22"/>
              </w:rPr>
              <w:t>Sanaa</w:t>
            </w:r>
            <w:r w:rsidRPr="00B3151A">
              <w:rPr>
                <w:rFonts w:ascii="Arial" w:hAnsi="Arial" w:cs="Arial"/>
                <w:color w:val="000000" w:themeColor="text1"/>
                <w:sz w:val="22"/>
                <w:szCs w:val="22"/>
              </w:rPr>
              <w:t xml:space="preserve"> Governorate</w:t>
            </w:r>
            <w:r w:rsidRPr="00A146E5">
              <w:rPr>
                <w:color w:val="000000" w:themeColor="text1"/>
              </w:rPr>
              <w:t xml:space="preserve"> ,amanh alasemah district</w:t>
            </w:r>
            <w:r>
              <w:rPr>
                <w:color w:val="000000" w:themeColor="text1"/>
              </w:rPr>
              <w:t xml:space="preserve"> (3 school ,200 families )</w:t>
            </w:r>
            <w:r w:rsidRPr="00A146E5">
              <w:rPr>
                <w:color w:val="000000" w:themeColor="text1"/>
              </w:rPr>
              <w:t xml:space="preserve"> .</w:t>
            </w:r>
          </w:p>
          <w:p w14:paraId="4B8E4B9F" w14:textId="77777777" w:rsidR="00883CD2" w:rsidRPr="0077519D" w:rsidRDefault="00883CD2" w:rsidP="0030540D">
            <w:pPr>
              <w:spacing w:before="120" w:after="120"/>
              <w:rPr>
                <w:color w:val="000000" w:themeColor="text1"/>
                <w:sz w:val="18"/>
                <w:szCs w:val="18"/>
              </w:rPr>
            </w:pPr>
          </w:p>
        </w:tc>
      </w:tr>
      <w:tr w:rsidR="00883CD2" w:rsidRPr="00B3151A" w14:paraId="109B43E8" w14:textId="77777777" w:rsidTr="00883CD2">
        <w:trPr>
          <w:gridBefore w:val="2"/>
          <w:gridAfter w:val="4"/>
          <w:wBefore w:w="454" w:type="dxa"/>
          <w:wAfter w:w="3208" w:type="dxa"/>
        </w:trPr>
        <w:tc>
          <w:tcPr>
            <w:tcW w:w="1997" w:type="dxa"/>
            <w:gridSpan w:val="4"/>
            <w:shd w:val="clear" w:color="auto" w:fill="D9D9D9" w:themeFill="background1" w:themeFillShade="D9"/>
          </w:tcPr>
          <w:p w14:paraId="3E48211A" w14:textId="77777777" w:rsidR="00883CD2" w:rsidRPr="00B3151A" w:rsidRDefault="00883CD2" w:rsidP="0030540D">
            <w:pPr>
              <w:spacing w:before="120" w:after="120"/>
              <w:rPr>
                <w:color w:val="000000" w:themeColor="text1"/>
                <w:sz w:val="22"/>
                <w:szCs w:val="22"/>
              </w:rPr>
            </w:pPr>
            <w:r w:rsidRPr="00B3151A">
              <w:rPr>
                <w:color w:val="000000" w:themeColor="text1"/>
                <w:sz w:val="22"/>
                <w:szCs w:val="22"/>
              </w:rPr>
              <w:t>Project Proposed duration</w:t>
            </w:r>
          </w:p>
          <w:p w14:paraId="702AAB59" w14:textId="77777777" w:rsidR="00883CD2" w:rsidRPr="00B3151A" w:rsidRDefault="00883CD2" w:rsidP="0030540D">
            <w:pPr>
              <w:spacing w:before="120" w:after="120"/>
              <w:rPr>
                <w:color w:val="000000" w:themeColor="text1"/>
                <w:sz w:val="22"/>
                <w:szCs w:val="22"/>
              </w:rPr>
            </w:pPr>
          </w:p>
        </w:tc>
        <w:tc>
          <w:tcPr>
            <w:tcW w:w="7866" w:type="dxa"/>
            <w:gridSpan w:val="10"/>
            <w:shd w:val="clear" w:color="auto" w:fill="D9D9D9" w:themeFill="background1" w:themeFillShade="D9"/>
          </w:tcPr>
          <w:p w14:paraId="2FFC6B6C" w14:textId="086EA90E" w:rsidR="00883CD2" w:rsidRPr="00B3151A" w:rsidRDefault="00883CD2" w:rsidP="0077519D">
            <w:pPr>
              <w:spacing w:before="120" w:after="120"/>
              <w:rPr>
                <w:color w:val="000000" w:themeColor="text1"/>
                <w:sz w:val="22"/>
                <w:szCs w:val="22"/>
              </w:rPr>
            </w:pPr>
            <w:r w:rsidRPr="00B3151A">
              <w:rPr>
                <w:color w:val="000000" w:themeColor="text1"/>
                <w:sz w:val="22"/>
                <w:szCs w:val="22"/>
              </w:rPr>
              <w:t xml:space="preserve">Proposed starting date from     1 /   </w:t>
            </w:r>
            <w:r>
              <w:rPr>
                <w:color w:val="000000" w:themeColor="text1"/>
                <w:sz w:val="22"/>
                <w:szCs w:val="22"/>
              </w:rPr>
              <w:t>11</w:t>
            </w:r>
            <w:r w:rsidRPr="00B3151A">
              <w:rPr>
                <w:color w:val="000000" w:themeColor="text1"/>
                <w:sz w:val="22"/>
                <w:szCs w:val="22"/>
              </w:rPr>
              <w:t xml:space="preserve">   / 2019         to   3</w:t>
            </w:r>
            <w:r>
              <w:rPr>
                <w:rFonts w:hint="cs"/>
                <w:color w:val="000000" w:themeColor="text1"/>
                <w:sz w:val="22"/>
                <w:szCs w:val="22"/>
                <w:rtl/>
              </w:rPr>
              <w:t>1</w:t>
            </w:r>
            <w:r>
              <w:rPr>
                <w:color w:val="000000" w:themeColor="text1"/>
                <w:sz w:val="22"/>
                <w:szCs w:val="22"/>
              </w:rPr>
              <w:t xml:space="preserve">/   </w:t>
            </w:r>
            <w:r w:rsidRPr="00B3151A">
              <w:rPr>
                <w:color w:val="000000" w:themeColor="text1"/>
                <w:sz w:val="22"/>
                <w:szCs w:val="22"/>
              </w:rPr>
              <w:t xml:space="preserve"> </w:t>
            </w:r>
            <w:proofErr w:type="gramStart"/>
            <w:r>
              <w:rPr>
                <w:color w:val="000000" w:themeColor="text1"/>
                <w:sz w:val="22"/>
                <w:szCs w:val="22"/>
              </w:rPr>
              <w:t>10</w:t>
            </w:r>
            <w:r w:rsidRPr="00B3151A">
              <w:rPr>
                <w:color w:val="000000" w:themeColor="text1"/>
                <w:sz w:val="22"/>
                <w:szCs w:val="22"/>
              </w:rPr>
              <w:t xml:space="preserve">  /</w:t>
            </w:r>
            <w:proofErr w:type="gramEnd"/>
            <w:r w:rsidRPr="00B3151A">
              <w:rPr>
                <w:color w:val="000000" w:themeColor="text1"/>
                <w:sz w:val="22"/>
                <w:szCs w:val="22"/>
              </w:rPr>
              <w:t xml:space="preserve"> 20</w:t>
            </w:r>
            <w:r>
              <w:rPr>
                <w:color w:val="000000" w:themeColor="text1"/>
                <w:sz w:val="22"/>
                <w:szCs w:val="22"/>
              </w:rPr>
              <w:t>20</w:t>
            </w:r>
            <w:r w:rsidRPr="00B3151A">
              <w:rPr>
                <w:color w:val="000000" w:themeColor="text1"/>
                <w:sz w:val="22"/>
                <w:szCs w:val="22"/>
              </w:rPr>
              <w:t xml:space="preserve">   </w:t>
            </w:r>
          </w:p>
          <w:p w14:paraId="01B1CBE8" w14:textId="6EA4F82E" w:rsidR="00883CD2" w:rsidRPr="00B3151A" w:rsidRDefault="00883CD2" w:rsidP="00A72252">
            <w:pPr>
              <w:spacing w:before="120" w:after="120"/>
              <w:rPr>
                <w:color w:val="000000" w:themeColor="text1"/>
                <w:sz w:val="22"/>
                <w:szCs w:val="22"/>
              </w:rPr>
            </w:pPr>
            <w:r w:rsidRPr="00B3151A">
              <w:rPr>
                <w:color w:val="000000" w:themeColor="text1"/>
                <w:sz w:val="22"/>
                <w:szCs w:val="22"/>
              </w:rPr>
              <w:t>Equivalent to (3) Months.</w:t>
            </w:r>
          </w:p>
          <w:p w14:paraId="1CE82334" w14:textId="77777777" w:rsidR="00883CD2" w:rsidRPr="00B3151A" w:rsidRDefault="00883CD2" w:rsidP="0030540D">
            <w:pPr>
              <w:spacing w:before="120" w:after="120"/>
              <w:rPr>
                <w:color w:val="000000" w:themeColor="text1"/>
                <w:sz w:val="22"/>
                <w:szCs w:val="22"/>
              </w:rPr>
            </w:pPr>
          </w:p>
        </w:tc>
      </w:tr>
      <w:tr w:rsidR="00883CD2" w:rsidRPr="00B3151A" w14:paraId="3E8F28B7" w14:textId="77777777" w:rsidTr="00883CD2">
        <w:trPr>
          <w:gridBefore w:val="2"/>
          <w:gridAfter w:val="4"/>
          <w:wBefore w:w="454" w:type="dxa"/>
          <w:wAfter w:w="3208" w:type="dxa"/>
          <w:trHeight w:val="375"/>
        </w:trPr>
        <w:tc>
          <w:tcPr>
            <w:tcW w:w="1997" w:type="dxa"/>
            <w:gridSpan w:val="4"/>
            <w:vMerge w:val="restart"/>
            <w:shd w:val="clear" w:color="auto" w:fill="D9D9D9" w:themeFill="background1" w:themeFillShade="D9"/>
          </w:tcPr>
          <w:p w14:paraId="2F88E6BC" w14:textId="77777777" w:rsidR="00883CD2" w:rsidRPr="00B3151A" w:rsidRDefault="00883CD2" w:rsidP="00982AE0">
            <w:pPr>
              <w:spacing w:before="120" w:after="120"/>
              <w:rPr>
                <w:color w:val="000000" w:themeColor="text1"/>
                <w:sz w:val="22"/>
                <w:szCs w:val="22"/>
              </w:rPr>
            </w:pPr>
            <w:r w:rsidRPr="00B3151A">
              <w:rPr>
                <w:color w:val="000000" w:themeColor="text1"/>
                <w:sz w:val="22"/>
                <w:szCs w:val="22"/>
              </w:rPr>
              <w:t>Estimated total budget</w:t>
            </w:r>
          </w:p>
          <w:p w14:paraId="320890C4" w14:textId="77777777" w:rsidR="00883CD2" w:rsidRPr="00B3151A" w:rsidRDefault="00883CD2" w:rsidP="00982AE0">
            <w:pPr>
              <w:spacing w:before="120" w:after="120"/>
              <w:rPr>
                <w:b/>
                <w:bCs/>
                <w:color w:val="000000" w:themeColor="text1"/>
                <w:sz w:val="22"/>
                <w:szCs w:val="22"/>
              </w:rPr>
            </w:pPr>
          </w:p>
        </w:tc>
        <w:tc>
          <w:tcPr>
            <w:tcW w:w="2363" w:type="dxa"/>
            <w:gridSpan w:val="3"/>
            <w:shd w:val="clear" w:color="auto" w:fill="D9D9D9" w:themeFill="background1" w:themeFillShade="D9"/>
          </w:tcPr>
          <w:p w14:paraId="0DA67A36" w14:textId="77777777" w:rsidR="00883CD2" w:rsidRPr="00B3151A" w:rsidRDefault="00883CD2" w:rsidP="00982AE0">
            <w:pPr>
              <w:spacing w:before="120" w:after="120"/>
              <w:rPr>
                <w:color w:val="000000" w:themeColor="text1"/>
                <w:sz w:val="22"/>
                <w:szCs w:val="22"/>
              </w:rPr>
            </w:pPr>
            <w:r w:rsidRPr="00B3151A">
              <w:rPr>
                <w:color w:val="000000" w:themeColor="text1"/>
                <w:sz w:val="22"/>
                <w:szCs w:val="22"/>
              </w:rPr>
              <w:t>Partner’s contribution</w:t>
            </w:r>
          </w:p>
        </w:tc>
        <w:tc>
          <w:tcPr>
            <w:tcW w:w="567" w:type="dxa"/>
            <w:shd w:val="clear" w:color="auto" w:fill="D9D9D9" w:themeFill="background1" w:themeFillShade="D9"/>
          </w:tcPr>
          <w:p w14:paraId="46AB1646" w14:textId="77777777" w:rsidR="00883CD2" w:rsidRPr="00B3151A" w:rsidRDefault="00883CD2" w:rsidP="00982AE0">
            <w:pPr>
              <w:spacing w:before="120" w:after="120"/>
              <w:rPr>
                <w:color w:val="000000" w:themeColor="text1"/>
                <w:sz w:val="22"/>
                <w:szCs w:val="22"/>
              </w:rPr>
            </w:pPr>
            <w:r w:rsidRPr="00B3151A">
              <w:rPr>
                <w:color w:val="000000" w:themeColor="text1"/>
                <w:sz w:val="22"/>
                <w:szCs w:val="22"/>
              </w:rPr>
              <w:t>%</w:t>
            </w:r>
          </w:p>
        </w:tc>
        <w:tc>
          <w:tcPr>
            <w:tcW w:w="2268" w:type="dxa"/>
            <w:gridSpan w:val="3"/>
            <w:shd w:val="clear" w:color="auto" w:fill="D9D9D9" w:themeFill="background1" w:themeFillShade="D9"/>
          </w:tcPr>
          <w:p w14:paraId="2C825F29" w14:textId="5F64D2B6" w:rsidR="00883CD2" w:rsidRPr="00B3151A" w:rsidRDefault="00883CD2" w:rsidP="00982AE0">
            <w:pPr>
              <w:rPr>
                <w:color w:val="000000" w:themeColor="text1"/>
              </w:rPr>
            </w:pPr>
            <w:r>
              <w:rPr>
                <w:color w:val="000000" w:themeColor="text1"/>
                <w:lang w:val="en-US"/>
              </w:rPr>
              <w:t>donor</w:t>
            </w:r>
            <w:r w:rsidRPr="00B3151A">
              <w:rPr>
                <w:color w:val="000000" w:themeColor="text1"/>
              </w:rPr>
              <w:t xml:space="preserve"> contribution</w:t>
            </w:r>
          </w:p>
        </w:tc>
        <w:tc>
          <w:tcPr>
            <w:tcW w:w="567" w:type="dxa"/>
            <w:shd w:val="clear" w:color="auto" w:fill="D9D9D9" w:themeFill="background1" w:themeFillShade="D9"/>
          </w:tcPr>
          <w:p w14:paraId="208978AB" w14:textId="77777777" w:rsidR="00883CD2" w:rsidRPr="00B3151A" w:rsidRDefault="00883CD2" w:rsidP="00982AE0">
            <w:pPr>
              <w:rPr>
                <w:color w:val="000000" w:themeColor="text1"/>
              </w:rPr>
            </w:pPr>
            <w:r w:rsidRPr="00B3151A">
              <w:rPr>
                <w:color w:val="000000" w:themeColor="text1"/>
              </w:rPr>
              <w:t>%</w:t>
            </w:r>
          </w:p>
        </w:tc>
        <w:tc>
          <w:tcPr>
            <w:tcW w:w="2101" w:type="dxa"/>
            <w:gridSpan w:val="2"/>
            <w:shd w:val="clear" w:color="auto" w:fill="D9D9D9" w:themeFill="background1" w:themeFillShade="D9"/>
          </w:tcPr>
          <w:p w14:paraId="54E70A9E" w14:textId="77777777" w:rsidR="00883CD2" w:rsidRPr="00B3151A" w:rsidRDefault="00883CD2" w:rsidP="00982AE0">
            <w:pPr>
              <w:rPr>
                <w:color w:val="000000" w:themeColor="text1"/>
              </w:rPr>
            </w:pPr>
            <w:r w:rsidRPr="00B3151A">
              <w:rPr>
                <w:color w:val="000000" w:themeColor="text1"/>
              </w:rPr>
              <w:t>Total of budget</w:t>
            </w:r>
          </w:p>
        </w:tc>
      </w:tr>
      <w:tr w:rsidR="00883CD2" w:rsidRPr="00B3151A" w14:paraId="7F7AA818" w14:textId="77777777" w:rsidTr="00883CD2">
        <w:trPr>
          <w:gridBefore w:val="2"/>
          <w:gridAfter w:val="4"/>
          <w:wBefore w:w="454" w:type="dxa"/>
          <w:wAfter w:w="3208" w:type="dxa"/>
          <w:trHeight w:val="375"/>
        </w:trPr>
        <w:tc>
          <w:tcPr>
            <w:tcW w:w="1997" w:type="dxa"/>
            <w:gridSpan w:val="4"/>
            <w:vMerge/>
            <w:tcBorders>
              <w:bottom w:val="single" w:sz="6" w:space="0" w:color="auto"/>
            </w:tcBorders>
            <w:shd w:val="clear" w:color="auto" w:fill="D9D9D9" w:themeFill="background1" w:themeFillShade="D9"/>
          </w:tcPr>
          <w:p w14:paraId="1519BBBD" w14:textId="77777777" w:rsidR="00883CD2" w:rsidRPr="00B3151A" w:rsidRDefault="00883CD2" w:rsidP="0030540D">
            <w:pPr>
              <w:spacing w:before="120" w:after="120"/>
              <w:rPr>
                <w:color w:val="000000" w:themeColor="text1"/>
                <w:sz w:val="22"/>
                <w:szCs w:val="22"/>
              </w:rPr>
            </w:pPr>
          </w:p>
        </w:tc>
        <w:tc>
          <w:tcPr>
            <w:tcW w:w="2363" w:type="dxa"/>
            <w:gridSpan w:val="3"/>
            <w:tcBorders>
              <w:bottom w:val="single" w:sz="6" w:space="0" w:color="auto"/>
            </w:tcBorders>
            <w:shd w:val="clear" w:color="auto" w:fill="D9D9D9" w:themeFill="background1" w:themeFillShade="D9"/>
          </w:tcPr>
          <w:p w14:paraId="17441189" w14:textId="3E68E17D" w:rsidR="00883CD2" w:rsidRPr="00B3151A" w:rsidRDefault="00883CD2" w:rsidP="0030540D">
            <w:pPr>
              <w:spacing w:before="120" w:after="120"/>
              <w:rPr>
                <w:color w:val="000000" w:themeColor="text1"/>
                <w:sz w:val="22"/>
                <w:szCs w:val="22"/>
              </w:rPr>
            </w:pPr>
          </w:p>
        </w:tc>
        <w:tc>
          <w:tcPr>
            <w:tcW w:w="567" w:type="dxa"/>
            <w:tcBorders>
              <w:bottom w:val="single" w:sz="6" w:space="0" w:color="auto"/>
            </w:tcBorders>
            <w:shd w:val="clear" w:color="auto" w:fill="D9D9D9" w:themeFill="background1" w:themeFillShade="D9"/>
          </w:tcPr>
          <w:p w14:paraId="29618060" w14:textId="6D0EFAD7" w:rsidR="00883CD2" w:rsidRPr="00B3151A" w:rsidRDefault="00883CD2" w:rsidP="0030540D">
            <w:pPr>
              <w:spacing w:before="120" w:after="120"/>
              <w:rPr>
                <w:color w:val="000000" w:themeColor="text1"/>
                <w:sz w:val="22"/>
                <w:szCs w:val="22"/>
              </w:rPr>
            </w:pPr>
            <w:r w:rsidRPr="00B3151A">
              <w:rPr>
                <w:color w:val="000000" w:themeColor="text1"/>
                <w:sz w:val="22"/>
                <w:szCs w:val="22"/>
              </w:rPr>
              <w:t>0</w:t>
            </w:r>
          </w:p>
        </w:tc>
        <w:tc>
          <w:tcPr>
            <w:tcW w:w="2268" w:type="dxa"/>
            <w:gridSpan w:val="3"/>
            <w:tcBorders>
              <w:bottom w:val="single" w:sz="6" w:space="0" w:color="auto"/>
            </w:tcBorders>
            <w:shd w:val="clear" w:color="auto" w:fill="D9D9D9" w:themeFill="background1" w:themeFillShade="D9"/>
          </w:tcPr>
          <w:p w14:paraId="1C86A0EB" w14:textId="22C524DC" w:rsidR="00883CD2" w:rsidRPr="00B3151A" w:rsidRDefault="00883CD2" w:rsidP="0030540D">
            <w:pPr>
              <w:spacing w:before="120" w:after="120"/>
              <w:rPr>
                <w:color w:val="000000" w:themeColor="text1"/>
                <w:sz w:val="22"/>
                <w:szCs w:val="22"/>
              </w:rPr>
            </w:pPr>
            <w:r>
              <w:rPr>
                <w:color w:val="000000" w:themeColor="text1"/>
              </w:rPr>
              <w:t xml:space="preserve">              </w:t>
            </w:r>
            <w:r w:rsidRPr="00B3151A">
              <w:rPr>
                <w:color w:val="000000" w:themeColor="text1"/>
              </w:rPr>
              <w:t>USD</w:t>
            </w:r>
          </w:p>
        </w:tc>
        <w:tc>
          <w:tcPr>
            <w:tcW w:w="567" w:type="dxa"/>
            <w:tcBorders>
              <w:bottom w:val="single" w:sz="6" w:space="0" w:color="auto"/>
            </w:tcBorders>
            <w:shd w:val="clear" w:color="auto" w:fill="D9D9D9" w:themeFill="background1" w:themeFillShade="D9"/>
          </w:tcPr>
          <w:p w14:paraId="73D81A21" w14:textId="2BB1FF50" w:rsidR="00883CD2" w:rsidRPr="00B3151A" w:rsidRDefault="00883CD2" w:rsidP="0030540D">
            <w:pPr>
              <w:spacing w:before="120" w:after="120"/>
              <w:rPr>
                <w:color w:val="000000" w:themeColor="text1"/>
                <w:sz w:val="22"/>
                <w:szCs w:val="22"/>
              </w:rPr>
            </w:pPr>
            <w:r w:rsidRPr="00B3151A">
              <w:rPr>
                <w:color w:val="000000" w:themeColor="text1"/>
                <w:sz w:val="22"/>
                <w:szCs w:val="22"/>
              </w:rPr>
              <w:t>100</w:t>
            </w:r>
          </w:p>
        </w:tc>
        <w:tc>
          <w:tcPr>
            <w:tcW w:w="2101" w:type="dxa"/>
            <w:gridSpan w:val="2"/>
            <w:tcBorders>
              <w:bottom w:val="single" w:sz="6" w:space="0" w:color="auto"/>
            </w:tcBorders>
            <w:shd w:val="clear" w:color="auto" w:fill="D9D9D9" w:themeFill="background1" w:themeFillShade="D9"/>
          </w:tcPr>
          <w:p w14:paraId="446F5E1F" w14:textId="2B0D76DA" w:rsidR="00883CD2" w:rsidRPr="00B3151A" w:rsidRDefault="00883CD2" w:rsidP="0030540D">
            <w:pPr>
              <w:spacing w:before="120" w:after="120"/>
              <w:rPr>
                <w:color w:val="000000" w:themeColor="text1"/>
                <w:sz w:val="22"/>
                <w:szCs w:val="22"/>
              </w:rPr>
            </w:pPr>
            <w:r>
              <w:rPr>
                <w:color w:val="000000" w:themeColor="text1"/>
              </w:rPr>
              <w:t xml:space="preserve">               </w:t>
            </w:r>
            <w:r w:rsidRPr="00B3151A">
              <w:rPr>
                <w:color w:val="000000" w:themeColor="text1"/>
              </w:rPr>
              <w:t>USD</w:t>
            </w:r>
          </w:p>
        </w:tc>
      </w:tr>
      <w:tr w:rsidR="00883CD2" w:rsidRPr="00B3151A" w14:paraId="646AEC10" w14:textId="77777777" w:rsidTr="00883CD2">
        <w:trPr>
          <w:gridBefore w:val="2"/>
          <w:gridAfter w:val="4"/>
          <w:wBefore w:w="454" w:type="dxa"/>
          <w:wAfter w:w="3208" w:type="dxa"/>
        </w:trPr>
        <w:tc>
          <w:tcPr>
            <w:tcW w:w="9863"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8FA2F2" w14:textId="77777777" w:rsidR="00883CD2" w:rsidRPr="00B3151A" w:rsidRDefault="00883CD2" w:rsidP="0030540D">
            <w:pPr>
              <w:spacing w:before="120" w:after="120"/>
              <w:rPr>
                <w:b/>
                <w:bCs/>
                <w:color w:val="000000" w:themeColor="text1"/>
                <w:sz w:val="22"/>
                <w:szCs w:val="22"/>
                <w:lang w:val="en-US"/>
              </w:rPr>
            </w:pPr>
            <w:r w:rsidRPr="00B3151A">
              <w:rPr>
                <w:b/>
                <w:bCs/>
                <w:color w:val="000000" w:themeColor="text1"/>
                <w:sz w:val="22"/>
                <w:szCs w:val="22"/>
                <w:lang w:val="en-US"/>
              </w:rPr>
              <w:t>BENEFICARY RELATED INFORMATION</w:t>
            </w:r>
          </w:p>
        </w:tc>
      </w:tr>
      <w:tr w:rsidR="00883CD2" w:rsidRPr="00B3151A" w14:paraId="6422B4B8" w14:textId="77777777" w:rsidTr="00883CD2">
        <w:trPr>
          <w:gridBefore w:val="2"/>
          <w:gridAfter w:val="4"/>
          <w:wBefore w:w="454" w:type="dxa"/>
          <w:wAfter w:w="3208" w:type="dxa"/>
          <w:trHeight w:val="1027"/>
        </w:trPr>
        <w:tc>
          <w:tcPr>
            <w:tcW w:w="9863" w:type="dxa"/>
            <w:gridSpan w:val="14"/>
            <w:tcBorders>
              <w:top w:val="single" w:sz="6" w:space="0" w:color="auto"/>
            </w:tcBorders>
            <w:shd w:val="clear" w:color="auto" w:fill="D9D9D9" w:themeFill="background1" w:themeFillShade="D9"/>
          </w:tcPr>
          <w:p w14:paraId="74EF0CF5" w14:textId="77777777" w:rsidR="00883CD2" w:rsidRPr="00B3151A" w:rsidRDefault="00883CD2" w:rsidP="00B90820">
            <w:pPr>
              <w:spacing w:before="120" w:after="120"/>
              <w:jc w:val="both"/>
              <w:rPr>
                <w:color w:val="000000" w:themeColor="text1"/>
                <w:sz w:val="22"/>
                <w:szCs w:val="22"/>
                <w:u w:val="single"/>
              </w:rPr>
            </w:pPr>
            <w:r w:rsidRPr="00B3151A">
              <w:rPr>
                <w:color w:val="000000" w:themeColor="text1"/>
                <w:sz w:val="22"/>
                <w:szCs w:val="22"/>
                <w:u w:val="single"/>
              </w:rPr>
              <w:t>Definition of direct beneficiaries:</w:t>
            </w:r>
          </w:p>
          <w:p w14:paraId="64A0DF59" w14:textId="77777777" w:rsidR="00883CD2" w:rsidRPr="009B76F1" w:rsidRDefault="00883CD2" w:rsidP="009B76F1">
            <w:pPr>
              <w:autoSpaceDE w:val="0"/>
              <w:autoSpaceDN w:val="0"/>
              <w:adjustRightInd w:val="0"/>
              <w:jc w:val="both"/>
              <w:rPr>
                <w:rFonts w:ascii="Calibri" w:hAnsi="Calibri" w:cs="Arial"/>
                <w:color w:val="000000" w:themeColor="text1"/>
                <w:sz w:val="22"/>
                <w:szCs w:val="22"/>
                <w:lang w:val="en-US"/>
              </w:rPr>
            </w:pPr>
            <w:r w:rsidRPr="009B76F1">
              <w:rPr>
                <w:rFonts w:ascii="Calibri" w:hAnsi="Calibri" w:cs="Arial"/>
                <w:color w:val="000000" w:themeColor="text1"/>
                <w:sz w:val="22"/>
                <w:szCs w:val="22"/>
                <w:lang w:val="en-US"/>
              </w:rPr>
              <w:t xml:space="preserve">- From 4 years - to </w:t>
            </w:r>
            <w:proofErr w:type="gramStart"/>
            <w:r w:rsidRPr="009B76F1">
              <w:rPr>
                <w:rFonts w:ascii="Calibri" w:hAnsi="Calibri" w:cs="Arial"/>
                <w:color w:val="000000" w:themeColor="text1"/>
                <w:sz w:val="22"/>
                <w:szCs w:val="22"/>
                <w:lang w:val="en-US"/>
              </w:rPr>
              <w:t>10  years</w:t>
            </w:r>
            <w:proofErr w:type="gramEnd"/>
            <w:r w:rsidRPr="009B76F1">
              <w:rPr>
                <w:rFonts w:ascii="Calibri" w:hAnsi="Calibri" w:cs="Arial"/>
                <w:color w:val="000000" w:themeColor="text1"/>
                <w:sz w:val="22"/>
                <w:szCs w:val="22"/>
                <w:lang w:val="en-US"/>
              </w:rPr>
              <w:t xml:space="preserve"> for friendly space activity </w:t>
            </w:r>
          </w:p>
          <w:p w14:paraId="0AA54741" w14:textId="0125F657" w:rsidR="00883CD2" w:rsidRPr="009B76F1" w:rsidRDefault="00883CD2" w:rsidP="009B76F1">
            <w:pPr>
              <w:autoSpaceDE w:val="0"/>
              <w:autoSpaceDN w:val="0"/>
              <w:adjustRightInd w:val="0"/>
              <w:jc w:val="both"/>
              <w:rPr>
                <w:rFonts w:ascii="Calibri" w:hAnsi="Calibri" w:cs="Arial"/>
                <w:color w:val="000000" w:themeColor="text1"/>
                <w:sz w:val="22"/>
                <w:szCs w:val="22"/>
                <w:lang w:val="en-US"/>
              </w:rPr>
            </w:pPr>
            <w:r w:rsidRPr="009B76F1">
              <w:rPr>
                <w:rFonts w:ascii="Calibri" w:hAnsi="Calibri" w:cs="Arial"/>
                <w:color w:val="000000" w:themeColor="text1"/>
                <w:sz w:val="22"/>
                <w:szCs w:val="22"/>
                <w:lang w:val="en-US"/>
              </w:rPr>
              <w:t xml:space="preserve">-The intervention will focus on the most vulnerable groups affected by the crisis: children 4 years - to </w:t>
            </w:r>
            <w:proofErr w:type="gramStart"/>
            <w:r w:rsidRPr="009B76F1">
              <w:rPr>
                <w:rFonts w:ascii="Calibri" w:hAnsi="Calibri" w:cs="Arial"/>
                <w:color w:val="000000" w:themeColor="text1"/>
                <w:sz w:val="22"/>
                <w:szCs w:val="22"/>
                <w:lang w:val="en-US"/>
              </w:rPr>
              <w:t>10  years</w:t>
            </w:r>
            <w:proofErr w:type="gramEnd"/>
            <w:r w:rsidRPr="009B76F1">
              <w:rPr>
                <w:rFonts w:ascii="Calibri" w:hAnsi="Calibri" w:cs="Arial"/>
                <w:color w:val="000000" w:themeColor="text1"/>
                <w:sz w:val="22"/>
                <w:szCs w:val="22"/>
                <w:lang w:val="en-US"/>
              </w:rPr>
              <w:t xml:space="preserve"> ,education of  families and staff of schools in target areas which contain the large number of  IDPs who have fled the violence.</w:t>
            </w:r>
          </w:p>
          <w:p w14:paraId="01AB4E00" w14:textId="77777777" w:rsidR="00883CD2" w:rsidRPr="009B76F1" w:rsidRDefault="00883CD2" w:rsidP="009B76F1">
            <w:pPr>
              <w:autoSpaceDE w:val="0"/>
              <w:autoSpaceDN w:val="0"/>
              <w:adjustRightInd w:val="0"/>
              <w:jc w:val="both"/>
              <w:rPr>
                <w:rFonts w:ascii="Calibri" w:hAnsi="Calibri" w:cs="Arial"/>
                <w:color w:val="000000" w:themeColor="text1"/>
                <w:sz w:val="22"/>
                <w:szCs w:val="22"/>
                <w:lang w:val="en-US"/>
              </w:rPr>
            </w:pPr>
          </w:p>
          <w:p w14:paraId="23DC111F" w14:textId="77777777" w:rsidR="00883CD2" w:rsidRPr="009B76F1" w:rsidRDefault="00883CD2" w:rsidP="009B76F1">
            <w:pPr>
              <w:autoSpaceDE w:val="0"/>
              <w:autoSpaceDN w:val="0"/>
              <w:adjustRightInd w:val="0"/>
              <w:jc w:val="both"/>
              <w:rPr>
                <w:rFonts w:ascii="Calibri" w:hAnsi="Calibri" w:cs="Arial"/>
                <w:color w:val="000000" w:themeColor="text1"/>
                <w:sz w:val="22"/>
                <w:szCs w:val="22"/>
                <w:lang w:val="en-US"/>
              </w:rPr>
            </w:pPr>
            <w:r w:rsidRPr="009B76F1">
              <w:rPr>
                <w:rFonts w:ascii="Calibri" w:hAnsi="Calibri" w:cs="Arial"/>
                <w:color w:val="000000" w:themeColor="text1"/>
                <w:sz w:val="22"/>
                <w:szCs w:val="22"/>
                <w:lang w:val="en-US"/>
              </w:rPr>
              <w:t xml:space="preserve">General families </w:t>
            </w:r>
            <w:proofErr w:type="gramStart"/>
            <w:r w:rsidRPr="009B76F1">
              <w:rPr>
                <w:rFonts w:ascii="Calibri" w:hAnsi="Calibri" w:cs="Arial"/>
                <w:color w:val="000000" w:themeColor="text1"/>
                <w:sz w:val="22"/>
                <w:szCs w:val="22"/>
                <w:lang w:val="en-US"/>
              </w:rPr>
              <w:t>is</w:t>
            </w:r>
            <w:proofErr w:type="gramEnd"/>
            <w:r w:rsidRPr="009B76F1">
              <w:rPr>
                <w:rFonts w:ascii="Calibri" w:hAnsi="Calibri" w:cs="Arial"/>
                <w:color w:val="000000" w:themeColor="text1"/>
                <w:sz w:val="22"/>
                <w:szCs w:val="22"/>
                <w:lang w:val="en-US"/>
              </w:rPr>
              <w:t xml:space="preserve"> also in educational needs because of the conflict, which has led to significant decrease in the provision of accessible and quality educational and increase of dropout children from schools.</w:t>
            </w:r>
          </w:p>
          <w:p w14:paraId="4C8991CE" w14:textId="77777777" w:rsidR="00883CD2" w:rsidRPr="009B76F1" w:rsidRDefault="00883CD2" w:rsidP="009B76F1">
            <w:pPr>
              <w:autoSpaceDE w:val="0"/>
              <w:autoSpaceDN w:val="0"/>
              <w:adjustRightInd w:val="0"/>
              <w:jc w:val="both"/>
              <w:rPr>
                <w:rFonts w:ascii="Calibri" w:hAnsi="Calibri" w:cs="Arial"/>
                <w:color w:val="000000" w:themeColor="text1"/>
                <w:sz w:val="22"/>
                <w:szCs w:val="22"/>
                <w:lang w:val="en-US"/>
              </w:rPr>
            </w:pPr>
          </w:p>
          <w:p w14:paraId="54AB5783" w14:textId="57BF69BE" w:rsidR="00883CD2" w:rsidRPr="009B76F1" w:rsidRDefault="00883CD2" w:rsidP="009B76F1">
            <w:pPr>
              <w:autoSpaceDE w:val="0"/>
              <w:autoSpaceDN w:val="0"/>
              <w:adjustRightInd w:val="0"/>
              <w:jc w:val="both"/>
              <w:rPr>
                <w:rFonts w:ascii="Calibri" w:hAnsi="Calibri" w:cs="Arial"/>
                <w:color w:val="000000" w:themeColor="text1"/>
                <w:sz w:val="22"/>
                <w:szCs w:val="22"/>
                <w:lang w:val="en-US"/>
              </w:rPr>
            </w:pPr>
            <w:r w:rsidRPr="009B76F1">
              <w:rPr>
                <w:rFonts w:ascii="Calibri" w:hAnsi="Calibri" w:cs="Arial"/>
                <w:color w:val="000000" w:themeColor="text1"/>
                <w:sz w:val="22"/>
                <w:szCs w:val="22"/>
                <w:lang w:val="en-US"/>
              </w:rPr>
              <w:t xml:space="preserve">The selection of </w:t>
            </w:r>
            <w:proofErr w:type="gramStart"/>
            <w:r w:rsidRPr="009B76F1">
              <w:rPr>
                <w:rFonts w:ascii="Calibri" w:hAnsi="Calibri" w:cs="Arial"/>
                <w:color w:val="000000" w:themeColor="text1"/>
                <w:sz w:val="22"/>
                <w:szCs w:val="22"/>
                <w:lang w:val="en-US"/>
              </w:rPr>
              <w:t>schools ,</w:t>
            </w:r>
            <w:proofErr w:type="gramEnd"/>
            <w:r w:rsidRPr="009B76F1">
              <w:rPr>
                <w:rFonts w:ascii="Calibri" w:hAnsi="Calibri" w:cs="Arial"/>
                <w:color w:val="000000" w:themeColor="text1"/>
                <w:sz w:val="22"/>
                <w:szCs w:val="22"/>
                <w:lang w:val="en-US"/>
              </w:rPr>
              <w:t xml:space="preserve"> children and areas specified to be supported has been carefully done based on the situation analysis, needs, gaps, field visit with authorities, and </w:t>
            </w:r>
            <w:proofErr w:type="spellStart"/>
            <w:r w:rsidRPr="009B76F1">
              <w:rPr>
                <w:rFonts w:ascii="Calibri" w:hAnsi="Calibri" w:cs="Arial"/>
                <w:color w:val="000000" w:themeColor="text1"/>
                <w:sz w:val="22"/>
                <w:szCs w:val="22"/>
                <w:lang w:val="en-US"/>
              </w:rPr>
              <w:t>sanid</w:t>
            </w:r>
            <w:proofErr w:type="spellEnd"/>
            <w:r w:rsidRPr="009B76F1">
              <w:rPr>
                <w:rFonts w:ascii="Calibri" w:hAnsi="Calibri" w:cs="Arial"/>
                <w:color w:val="000000" w:themeColor="text1"/>
                <w:sz w:val="22"/>
                <w:szCs w:val="22"/>
                <w:lang w:val="en-US"/>
              </w:rPr>
              <w:t xml:space="preserve">  experience in the country.</w:t>
            </w:r>
          </w:p>
          <w:p w14:paraId="4C4927F6" w14:textId="77777777" w:rsidR="00883CD2" w:rsidRPr="009B76F1" w:rsidRDefault="00883CD2" w:rsidP="009B76F1">
            <w:pPr>
              <w:autoSpaceDE w:val="0"/>
              <w:autoSpaceDN w:val="0"/>
              <w:adjustRightInd w:val="0"/>
              <w:jc w:val="both"/>
              <w:rPr>
                <w:rFonts w:ascii="Calibri" w:hAnsi="Calibri" w:cs="Arial"/>
                <w:color w:val="000000" w:themeColor="text1"/>
                <w:sz w:val="22"/>
                <w:szCs w:val="22"/>
                <w:lang w:val="en-US"/>
              </w:rPr>
            </w:pPr>
          </w:p>
          <w:p w14:paraId="2D8EED5F" w14:textId="77777777" w:rsidR="00883CD2" w:rsidRPr="009B76F1" w:rsidRDefault="00883CD2" w:rsidP="009B76F1">
            <w:pPr>
              <w:autoSpaceDE w:val="0"/>
              <w:autoSpaceDN w:val="0"/>
              <w:adjustRightInd w:val="0"/>
              <w:jc w:val="both"/>
              <w:rPr>
                <w:rFonts w:ascii="Calibri" w:hAnsi="Calibri" w:cs="Arial"/>
                <w:color w:val="000000" w:themeColor="text1"/>
                <w:sz w:val="22"/>
                <w:szCs w:val="22"/>
                <w:lang w:val="en-US"/>
              </w:rPr>
            </w:pPr>
            <w:r w:rsidRPr="009B76F1">
              <w:rPr>
                <w:rFonts w:ascii="Calibri" w:hAnsi="Calibri" w:cs="Arial"/>
                <w:color w:val="000000" w:themeColor="text1"/>
                <w:sz w:val="22"/>
                <w:szCs w:val="22"/>
                <w:lang w:val="en-US"/>
              </w:rPr>
              <w:lastRenderedPageBreak/>
              <w:t xml:space="preserve">Needs and responses were prioritized to the most critical areas based on: 1) areas with high number of children in need; 2) areas with IDPs; 3) area with lack of access to </w:t>
            </w:r>
            <w:proofErr w:type="gramStart"/>
            <w:r w:rsidRPr="009B76F1">
              <w:rPr>
                <w:rFonts w:ascii="Calibri" w:hAnsi="Calibri" w:cs="Arial"/>
                <w:color w:val="000000" w:themeColor="text1"/>
                <w:sz w:val="22"/>
                <w:szCs w:val="22"/>
                <w:lang w:val="en-US"/>
              </w:rPr>
              <w:t>educational ;</w:t>
            </w:r>
            <w:proofErr w:type="gramEnd"/>
            <w:r w:rsidRPr="009B76F1">
              <w:rPr>
                <w:rFonts w:ascii="Calibri" w:hAnsi="Calibri" w:cs="Arial"/>
                <w:color w:val="000000" w:themeColor="text1"/>
                <w:sz w:val="22"/>
                <w:szCs w:val="22"/>
                <w:lang w:val="en-US"/>
              </w:rPr>
              <w:t xml:space="preserve"> 4) areas with no or few educational actors.</w:t>
            </w:r>
          </w:p>
          <w:p w14:paraId="5F3529A8" w14:textId="77777777" w:rsidR="00883CD2" w:rsidRPr="009B76F1" w:rsidRDefault="00883CD2" w:rsidP="009B76F1">
            <w:pPr>
              <w:autoSpaceDE w:val="0"/>
              <w:autoSpaceDN w:val="0"/>
              <w:adjustRightInd w:val="0"/>
              <w:jc w:val="both"/>
              <w:rPr>
                <w:rFonts w:ascii="Calibri" w:hAnsi="Calibri" w:cs="Arial"/>
                <w:color w:val="000000" w:themeColor="text1"/>
                <w:sz w:val="22"/>
                <w:szCs w:val="22"/>
                <w:lang w:val="en-US"/>
              </w:rPr>
            </w:pPr>
          </w:p>
          <w:p w14:paraId="11D10978" w14:textId="3248F208" w:rsidR="00883CD2" w:rsidRPr="00B3151A" w:rsidRDefault="00883CD2" w:rsidP="009B76F1">
            <w:pPr>
              <w:spacing w:before="120" w:after="120"/>
              <w:jc w:val="both"/>
              <w:rPr>
                <w:color w:val="000000" w:themeColor="text1"/>
                <w:sz w:val="22"/>
                <w:szCs w:val="22"/>
                <w:u w:val="single"/>
                <w:lang w:val="en-US"/>
              </w:rPr>
            </w:pPr>
            <w:r w:rsidRPr="009B76F1">
              <w:rPr>
                <w:rFonts w:ascii="Calibri" w:hAnsi="Calibri" w:cs="Arial"/>
                <w:color w:val="000000" w:themeColor="text1"/>
                <w:sz w:val="22"/>
                <w:szCs w:val="22"/>
                <w:lang w:val="en-US"/>
              </w:rPr>
              <w:t>The provision of educational services to children's in need within schools will be conducted without any discrimination based on sex, gender, ethnic group, disability or political orientation.</w:t>
            </w:r>
          </w:p>
          <w:p w14:paraId="0BF6DC93" w14:textId="6690E563" w:rsidR="00883CD2" w:rsidRPr="00B3151A" w:rsidRDefault="00883CD2" w:rsidP="00C17569">
            <w:pPr>
              <w:spacing w:before="120" w:after="120"/>
              <w:jc w:val="both"/>
              <w:rPr>
                <w:color w:val="000000" w:themeColor="text1"/>
                <w:sz w:val="22"/>
                <w:szCs w:val="22"/>
                <w:u w:val="single"/>
              </w:rPr>
            </w:pPr>
            <w:r w:rsidRPr="00B3151A">
              <w:rPr>
                <w:color w:val="000000" w:themeColor="text1"/>
                <w:sz w:val="22"/>
                <w:szCs w:val="22"/>
                <w:u w:val="single"/>
              </w:rPr>
              <w:t>Definition of indirect beneficiaries:</w:t>
            </w:r>
          </w:p>
          <w:p w14:paraId="1878B32B" w14:textId="37F79DFB" w:rsidR="00883CD2" w:rsidRPr="00B3151A" w:rsidRDefault="00883CD2" w:rsidP="00B90820">
            <w:pPr>
              <w:spacing w:before="120" w:after="120"/>
              <w:jc w:val="both"/>
              <w:rPr>
                <w:color w:val="000000" w:themeColor="text1"/>
                <w:sz w:val="18"/>
                <w:szCs w:val="18"/>
                <w:lang w:val="en-US"/>
              </w:rPr>
            </w:pPr>
            <w:r w:rsidRPr="00B3151A">
              <w:rPr>
                <w:color w:val="000000" w:themeColor="text1"/>
                <w:sz w:val="22"/>
                <w:szCs w:val="22"/>
                <w:u w:val="single"/>
              </w:rPr>
              <w:t>Planned beneficiary numbers</w:t>
            </w:r>
            <w:r w:rsidRPr="00B3151A">
              <w:rPr>
                <w:color w:val="000000" w:themeColor="text1"/>
                <w:sz w:val="22"/>
                <w:szCs w:val="22"/>
              </w:rPr>
              <w:t>:</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265"/>
              <w:gridCol w:w="891"/>
              <w:gridCol w:w="1077"/>
              <w:gridCol w:w="813"/>
              <w:gridCol w:w="836"/>
              <w:gridCol w:w="852"/>
              <w:gridCol w:w="673"/>
              <w:gridCol w:w="819"/>
              <w:gridCol w:w="865"/>
              <w:gridCol w:w="690"/>
              <w:gridCol w:w="856"/>
            </w:tblGrid>
            <w:tr w:rsidR="00883CD2" w:rsidRPr="00B3151A" w14:paraId="0F0C8BF7" w14:textId="77777777" w:rsidTr="00795721">
              <w:trPr>
                <w:trHeight w:val="300"/>
              </w:trPr>
              <w:tc>
                <w:tcPr>
                  <w:tcW w:w="656" w:type="pct"/>
                  <w:vMerge w:val="restart"/>
                  <w:tcBorders>
                    <w:top w:val="single" w:sz="4" w:space="0" w:color="5B9BD5"/>
                    <w:left w:val="single" w:sz="4" w:space="0" w:color="5B9BD5"/>
                    <w:bottom w:val="single" w:sz="4" w:space="0" w:color="5B9BD5"/>
                    <w:right w:val="nil"/>
                  </w:tcBorders>
                  <w:shd w:val="clear" w:color="auto" w:fill="5B9BD5"/>
                  <w:hideMark/>
                </w:tcPr>
                <w:p w14:paraId="697E4233" w14:textId="77777777" w:rsidR="00883CD2" w:rsidRPr="00B3151A" w:rsidRDefault="00883CD2" w:rsidP="0030540D">
                  <w:pPr>
                    <w:bidi/>
                    <w:jc w:val="center"/>
                    <w:rPr>
                      <w:b/>
                      <w:bCs/>
                      <w:color w:val="000000" w:themeColor="text1"/>
                      <w:sz w:val="22"/>
                      <w:szCs w:val="22"/>
                      <w:lang w:val="en-US" w:eastAsia="en-US"/>
                    </w:rPr>
                  </w:pPr>
                  <w:r w:rsidRPr="00B3151A">
                    <w:rPr>
                      <w:b/>
                      <w:bCs/>
                      <w:color w:val="000000" w:themeColor="text1"/>
                      <w:sz w:val="22"/>
                      <w:szCs w:val="22"/>
                    </w:rPr>
                    <w:t>Location</w:t>
                  </w:r>
                </w:p>
              </w:tc>
              <w:tc>
                <w:tcPr>
                  <w:tcW w:w="1021" w:type="pct"/>
                  <w:gridSpan w:val="2"/>
                  <w:tcBorders>
                    <w:top w:val="single" w:sz="4" w:space="0" w:color="5B9BD5"/>
                    <w:left w:val="nil"/>
                    <w:bottom w:val="single" w:sz="4" w:space="0" w:color="5B9BD5"/>
                    <w:right w:val="nil"/>
                  </w:tcBorders>
                  <w:shd w:val="clear" w:color="auto" w:fill="5B9BD5"/>
                  <w:hideMark/>
                </w:tcPr>
                <w:p w14:paraId="2BBE869B" w14:textId="77777777" w:rsidR="00883CD2" w:rsidRPr="00B3151A" w:rsidRDefault="00883CD2" w:rsidP="0030540D">
                  <w:pPr>
                    <w:bidi/>
                    <w:jc w:val="center"/>
                    <w:rPr>
                      <w:b/>
                      <w:bCs/>
                      <w:color w:val="000000" w:themeColor="text1"/>
                      <w:sz w:val="22"/>
                      <w:szCs w:val="22"/>
                      <w:rtl/>
                    </w:rPr>
                  </w:pPr>
                  <w:r w:rsidRPr="00B3151A">
                    <w:rPr>
                      <w:b/>
                      <w:bCs/>
                      <w:color w:val="000000" w:themeColor="text1"/>
                      <w:sz w:val="22"/>
                      <w:szCs w:val="22"/>
                    </w:rPr>
                    <w:t>Households</w:t>
                  </w:r>
                </w:p>
              </w:tc>
              <w:tc>
                <w:tcPr>
                  <w:tcW w:w="1647" w:type="pct"/>
                  <w:gridSpan w:val="4"/>
                  <w:tcBorders>
                    <w:top w:val="single" w:sz="4" w:space="0" w:color="5B9BD5"/>
                    <w:left w:val="nil"/>
                    <w:bottom w:val="single" w:sz="4" w:space="0" w:color="5B9BD5"/>
                    <w:right w:val="nil"/>
                  </w:tcBorders>
                  <w:shd w:val="clear" w:color="auto" w:fill="5B9BD5"/>
                  <w:hideMark/>
                </w:tcPr>
                <w:p w14:paraId="473EA740" w14:textId="77777777" w:rsidR="00883CD2" w:rsidRPr="00B3151A" w:rsidRDefault="00883CD2" w:rsidP="00EC0F81">
                  <w:pPr>
                    <w:jc w:val="center"/>
                    <w:rPr>
                      <w:b/>
                      <w:bCs/>
                      <w:color w:val="000000" w:themeColor="text1"/>
                      <w:sz w:val="22"/>
                      <w:szCs w:val="22"/>
                      <w:rtl/>
                    </w:rPr>
                  </w:pPr>
                  <w:r w:rsidRPr="00B3151A">
                    <w:rPr>
                      <w:b/>
                      <w:bCs/>
                      <w:color w:val="000000" w:themeColor="text1"/>
                      <w:sz w:val="22"/>
                      <w:szCs w:val="22"/>
                    </w:rPr>
                    <w:t>Direct beneficiaries</w:t>
                  </w:r>
                </w:p>
              </w:tc>
              <w:tc>
                <w:tcPr>
                  <w:tcW w:w="1676" w:type="pct"/>
                  <w:gridSpan w:val="4"/>
                  <w:tcBorders>
                    <w:top w:val="single" w:sz="4" w:space="0" w:color="5B9BD5"/>
                    <w:left w:val="nil"/>
                    <w:bottom w:val="single" w:sz="4" w:space="0" w:color="5B9BD5"/>
                    <w:right w:val="single" w:sz="4" w:space="0" w:color="5B9BD5"/>
                  </w:tcBorders>
                  <w:shd w:val="clear" w:color="auto" w:fill="5B9BD5"/>
                  <w:hideMark/>
                </w:tcPr>
                <w:p w14:paraId="49A30BE7" w14:textId="77777777" w:rsidR="00883CD2" w:rsidRPr="00B3151A" w:rsidRDefault="00883CD2" w:rsidP="00EC0F81">
                  <w:pPr>
                    <w:jc w:val="center"/>
                    <w:rPr>
                      <w:b/>
                      <w:bCs/>
                      <w:color w:val="000000" w:themeColor="text1"/>
                      <w:sz w:val="22"/>
                      <w:szCs w:val="22"/>
                    </w:rPr>
                  </w:pPr>
                  <w:r w:rsidRPr="00B3151A">
                    <w:rPr>
                      <w:b/>
                      <w:bCs/>
                      <w:color w:val="000000" w:themeColor="text1"/>
                      <w:sz w:val="22"/>
                      <w:szCs w:val="22"/>
                    </w:rPr>
                    <w:t>Indirect beneficiaries</w:t>
                  </w:r>
                </w:p>
              </w:tc>
            </w:tr>
            <w:tr w:rsidR="00883CD2" w:rsidRPr="00B3151A" w14:paraId="41E6C8D6" w14:textId="77777777" w:rsidTr="00795721">
              <w:trPr>
                <w:trHeight w:val="300"/>
              </w:trPr>
              <w:tc>
                <w:tcPr>
                  <w:tcW w:w="656" w:type="pct"/>
                  <w:vMerge/>
                  <w:shd w:val="clear" w:color="auto" w:fill="DEEAF6"/>
                  <w:hideMark/>
                </w:tcPr>
                <w:p w14:paraId="6F623D8C" w14:textId="77777777" w:rsidR="00883CD2" w:rsidRPr="00B3151A" w:rsidRDefault="00883CD2" w:rsidP="00793056">
                  <w:pPr>
                    <w:rPr>
                      <w:b/>
                      <w:bCs/>
                      <w:color w:val="000000" w:themeColor="text1"/>
                      <w:sz w:val="18"/>
                      <w:szCs w:val="18"/>
                    </w:rPr>
                  </w:pPr>
                </w:p>
              </w:tc>
              <w:tc>
                <w:tcPr>
                  <w:tcW w:w="462" w:type="pct"/>
                  <w:shd w:val="clear" w:color="auto" w:fill="DEEAF6"/>
                  <w:hideMark/>
                </w:tcPr>
                <w:p w14:paraId="26E01441" w14:textId="77777777" w:rsidR="00883CD2" w:rsidRPr="00B3151A" w:rsidRDefault="00883CD2" w:rsidP="0030540D">
                  <w:pPr>
                    <w:bidi/>
                    <w:jc w:val="center"/>
                    <w:rPr>
                      <w:color w:val="000000" w:themeColor="text1"/>
                      <w:sz w:val="18"/>
                      <w:szCs w:val="18"/>
                    </w:rPr>
                  </w:pPr>
                  <w:r w:rsidRPr="00B3151A">
                    <w:rPr>
                      <w:color w:val="000000" w:themeColor="text1"/>
                      <w:sz w:val="18"/>
                      <w:szCs w:val="18"/>
                    </w:rPr>
                    <w:t>IDPs</w:t>
                  </w:r>
                </w:p>
              </w:tc>
              <w:tc>
                <w:tcPr>
                  <w:tcW w:w="559" w:type="pct"/>
                  <w:shd w:val="clear" w:color="auto" w:fill="DEEAF6"/>
                  <w:hideMark/>
                </w:tcPr>
                <w:p w14:paraId="7D75C6C5" w14:textId="77777777" w:rsidR="00883CD2" w:rsidRPr="00B3151A" w:rsidRDefault="00883CD2" w:rsidP="0030540D">
                  <w:pPr>
                    <w:bidi/>
                    <w:jc w:val="center"/>
                    <w:rPr>
                      <w:color w:val="000000" w:themeColor="text1"/>
                      <w:sz w:val="18"/>
                      <w:szCs w:val="18"/>
                      <w:rtl/>
                    </w:rPr>
                  </w:pPr>
                  <w:r w:rsidRPr="00B3151A">
                    <w:rPr>
                      <w:color w:val="000000" w:themeColor="text1"/>
                      <w:sz w:val="18"/>
                      <w:szCs w:val="18"/>
                    </w:rPr>
                    <w:t>Host Community</w:t>
                  </w:r>
                </w:p>
              </w:tc>
              <w:tc>
                <w:tcPr>
                  <w:tcW w:w="422" w:type="pct"/>
                  <w:shd w:val="clear" w:color="auto" w:fill="DEEAF6"/>
                  <w:hideMark/>
                </w:tcPr>
                <w:p w14:paraId="2A576682" w14:textId="3174826C" w:rsidR="00883CD2" w:rsidRPr="00B3151A" w:rsidRDefault="00883CD2" w:rsidP="0030540D">
                  <w:pPr>
                    <w:bidi/>
                    <w:jc w:val="center"/>
                    <w:rPr>
                      <w:color w:val="000000" w:themeColor="text1"/>
                      <w:sz w:val="18"/>
                      <w:szCs w:val="18"/>
                      <w:rtl/>
                    </w:rPr>
                  </w:pPr>
                  <w:r w:rsidRPr="00B3151A">
                    <w:rPr>
                      <w:color w:val="000000" w:themeColor="text1"/>
                      <w:sz w:val="18"/>
                      <w:szCs w:val="18"/>
                    </w:rPr>
                    <w:t>Men</w:t>
                  </w:r>
                </w:p>
              </w:tc>
              <w:tc>
                <w:tcPr>
                  <w:tcW w:w="434" w:type="pct"/>
                  <w:shd w:val="clear" w:color="auto" w:fill="DEEAF6"/>
                  <w:hideMark/>
                </w:tcPr>
                <w:p w14:paraId="76045547" w14:textId="77777777" w:rsidR="00883CD2" w:rsidRPr="00B3151A" w:rsidRDefault="00883CD2" w:rsidP="0030540D">
                  <w:pPr>
                    <w:bidi/>
                    <w:jc w:val="center"/>
                    <w:rPr>
                      <w:color w:val="000000" w:themeColor="text1"/>
                      <w:sz w:val="18"/>
                      <w:szCs w:val="18"/>
                      <w:rtl/>
                    </w:rPr>
                  </w:pPr>
                  <w:r w:rsidRPr="00B3151A">
                    <w:rPr>
                      <w:color w:val="000000" w:themeColor="text1"/>
                      <w:sz w:val="18"/>
                      <w:szCs w:val="18"/>
                    </w:rPr>
                    <w:t>Women</w:t>
                  </w:r>
                </w:p>
              </w:tc>
              <w:tc>
                <w:tcPr>
                  <w:tcW w:w="442" w:type="pct"/>
                  <w:shd w:val="clear" w:color="auto" w:fill="DEEAF6"/>
                  <w:hideMark/>
                </w:tcPr>
                <w:p w14:paraId="1F486CA5" w14:textId="77777777" w:rsidR="00883CD2" w:rsidRPr="00B3151A" w:rsidRDefault="00883CD2" w:rsidP="0030540D">
                  <w:pPr>
                    <w:bidi/>
                    <w:jc w:val="center"/>
                    <w:rPr>
                      <w:color w:val="000000" w:themeColor="text1"/>
                      <w:sz w:val="18"/>
                      <w:szCs w:val="18"/>
                      <w:rtl/>
                    </w:rPr>
                  </w:pPr>
                  <w:r w:rsidRPr="00B3151A">
                    <w:rPr>
                      <w:color w:val="000000" w:themeColor="text1"/>
                      <w:sz w:val="18"/>
                      <w:szCs w:val="18"/>
                    </w:rPr>
                    <w:t>Children</w:t>
                  </w:r>
                </w:p>
              </w:tc>
              <w:tc>
                <w:tcPr>
                  <w:tcW w:w="349" w:type="pct"/>
                  <w:shd w:val="clear" w:color="auto" w:fill="DEEAF6"/>
                  <w:hideMark/>
                </w:tcPr>
                <w:p w14:paraId="387CC67D" w14:textId="77777777" w:rsidR="00883CD2" w:rsidRPr="00B3151A" w:rsidRDefault="00883CD2" w:rsidP="0030540D">
                  <w:pPr>
                    <w:bidi/>
                    <w:jc w:val="center"/>
                    <w:rPr>
                      <w:color w:val="000000" w:themeColor="text1"/>
                      <w:sz w:val="18"/>
                      <w:szCs w:val="18"/>
                      <w:rtl/>
                    </w:rPr>
                  </w:pPr>
                  <w:r w:rsidRPr="00B3151A">
                    <w:rPr>
                      <w:color w:val="000000" w:themeColor="text1"/>
                      <w:sz w:val="18"/>
                      <w:szCs w:val="18"/>
                    </w:rPr>
                    <w:t>Total</w:t>
                  </w:r>
                </w:p>
              </w:tc>
              <w:tc>
                <w:tcPr>
                  <w:tcW w:w="425" w:type="pct"/>
                  <w:shd w:val="clear" w:color="auto" w:fill="DEEAF6"/>
                  <w:hideMark/>
                </w:tcPr>
                <w:p w14:paraId="25D78D5E" w14:textId="5DBC33B6" w:rsidR="00883CD2" w:rsidRPr="00B3151A" w:rsidRDefault="00883CD2" w:rsidP="0030540D">
                  <w:pPr>
                    <w:bidi/>
                    <w:jc w:val="center"/>
                    <w:rPr>
                      <w:color w:val="000000" w:themeColor="text1"/>
                      <w:sz w:val="18"/>
                      <w:szCs w:val="18"/>
                      <w:rtl/>
                    </w:rPr>
                  </w:pPr>
                  <w:r w:rsidRPr="00B3151A">
                    <w:rPr>
                      <w:color w:val="000000" w:themeColor="text1"/>
                      <w:sz w:val="18"/>
                      <w:szCs w:val="18"/>
                    </w:rPr>
                    <w:t>Men</w:t>
                  </w:r>
                </w:p>
              </w:tc>
              <w:tc>
                <w:tcPr>
                  <w:tcW w:w="449" w:type="pct"/>
                  <w:shd w:val="clear" w:color="auto" w:fill="DEEAF6"/>
                  <w:hideMark/>
                </w:tcPr>
                <w:p w14:paraId="59570E76" w14:textId="77777777" w:rsidR="00883CD2" w:rsidRPr="00B3151A" w:rsidRDefault="00883CD2" w:rsidP="0030540D">
                  <w:pPr>
                    <w:bidi/>
                    <w:jc w:val="center"/>
                    <w:rPr>
                      <w:color w:val="000000" w:themeColor="text1"/>
                      <w:sz w:val="18"/>
                      <w:szCs w:val="18"/>
                      <w:rtl/>
                    </w:rPr>
                  </w:pPr>
                  <w:r w:rsidRPr="00B3151A">
                    <w:rPr>
                      <w:color w:val="000000" w:themeColor="text1"/>
                      <w:sz w:val="18"/>
                      <w:szCs w:val="18"/>
                    </w:rPr>
                    <w:t>Women</w:t>
                  </w:r>
                </w:p>
              </w:tc>
              <w:tc>
                <w:tcPr>
                  <w:tcW w:w="358" w:type="pct"/>
                  <w:shd w:val="clear" w:color="auto" w:fill="DEEAF6"/>
                  <w:hideMark/>
                </w:tcPr>
                <w:p w14:paraId="7BD2B15C" w14:textId="77777777" w:rsidR="00883CD2" w:rsidRPr="00B3151A" w:rsidRDefault="00883CD2" w:rsidP="0030540D">
                  <w:pPr>
                    <w:bidi/>
                    <w:jc w:val="center"/>
                    <w:rPr>
                      <w:color w:val="000000" w:themeColor="text1"/>
                      <w:sz w:val="18"/>
                      <w:szCs w:val="18"/>
                      <w:rtl/>
                    </w:rPr>
                  </w:pPr>
                  <w:r w:rsidRPr="00B3151A">
                    <w:rPr>
                      <w:color w:val="000000" w:themeColor="text1"/>
                      <w:sz w:val="18"/>
                      <w:szCs w:val="18"/>
                    </w:rPr>
                    <w:t>Children</w:t>
                  </w:r>
                </w:p>
              </w:tc>
              <w:tc>
                <w:tcPr>
                  <w:tcW w:w="444" w:type="pct"/>
                  <w:shd w:val="clear" w:color="auto" w:fill="DEEAF6"/>
                  <w:hideMark/>
                </w:tcPr>
                <w:p w14:paraId="5CEB1739" w14:textId="77777777" w:rsidR="00883CD2" w:rsidRPr="00B3151A" w:rsidRDefault="00883CD2" w:rsidP="0030540D">
                  <w:pPr>
                    <w:bidi/>
                    <w:jc w:val="center"/>
                    <w:rPr>
                      <w:color w:val="000000" w:themeColor="text1"/>
                      <w:sz w:val="18"/>
                      <w:szCs w:val="18"/>
                      <w:rtl/>
                    </w:rPr>
                  </w:pPr>
                  <w:r w:rsidRPr="00B3151A">
                    <w:rPr>
                      <w:color w:val="000000" w:themeColor="text1"/>
                      <w:sz w:val="18"/>
                      <w:szCs w:val="18"/>
                    </w:rPr>
                    <w:t>Total</w:t>
                  </w:r>
                </w:p>
              </w:tc>
            </w:tr>
            <w:tr w:rsidR="00883CD2" w:rsidRPr="00B3151A" w14:paraId="37F7D365" w14:textId="77777777" w:rsidTr="00795721">
              <w:trPr>
                <w:trHeight w:val="300"/>
              </w:trPr>
              <w:tc>
                <w:tcPr>
                  <w:tcW w:w="656" w:type="pct"/>
                  <w:shd w:val="clear" w:color="auto" w:fill="FFFFFF"/>
                </w:tcPr>
                <w:p w14:paraId="4DB39F7F" w14:textId="5BBB2EC4" w:rsidR="00883CD2" w:rsidRPr="00B3151A" w:rsidRDefault="00883CD2" w:rsidP="0010134D">
                  <w:pPr>
                    <w:jc w:val="center"/>
                    <w:rPr>
                      <w:b/>
                      <w:bCs/>
                      <w:color w:val="000000" w:themeColor="text1"/>
                      <w:sz w:val="18"/>
                      <w:szCs w:val="18"/>
                      <w:rtl/>
                    </w:rPr>
                  </w:pPr>
                  <w:r>
                    <w:rPr>
                      <w:b/>
                      <w:bCs/>
                      <w:color w:val="000000" w:themeColor="text1"/>
                      <w:sz w:val="18"/>
                      <w:szCs w:val="18"/>
                    </w:rPr>
                    <w:t xml:space="preserve">Taiz </w:t>
                  </w:r>
                </w:p>
              </w:tc>
              <w:tc>
                <w:tcPr>
                  <w:tcW w:w="462" w:type="pct"/>
                  <w:shd w:val="clear" w:color="auto" w:fill="FFFFFF"/>
                  <w:hideMark/>
                </w:tcPr>
                <w:p w14:paraId="7EFA983C" w14:textId="1312D4F9" w:rsidR="00883CD2" w:rsidRPr="00B3151A" w:rsidRDefault="00883CD2" w:rsidP="00DD1CF2">
                  <w:pPr>
                    <w:jc w:val="center"/>
                    <w:rPr>
                      <w:b/>
                      <w:bCs/>
                      <w:color w:val="000000" w:themeColor="text1"/>
                      <w:sz w:val="18"/>
                      <w:szCs w:val="18"/>
                    </w:rPr>
                  </w:pPr>
                  <w:r w:rsidRPr="00B3151A">
                    <w:rPr>
                      <w:b/>
                      <w:bCs/>
                      <w:color w:val="000000" w:themeColor="text1"/>
                      <w:sz w:val="18"/>
                      <w:szCs w:val="18"/>
                    </w:rPr>
                    <w:t>2783</w:t>
                  </w:r>
                </w:p>
              </w:tc>
              <w:tc>
                <w:tcPr>
                  <w:tcW w:w="559" w:type="pct"/>
                  <w:shd w:val="clear" w:color="auto" w:fill="FFFFFF"/>
                  <w:hideMark/>
                </w:tcPr>
                <w:p w14:paraId="6EAF327A" w14:textId="1C5EAEE9" w:rsidR="00883CD2" w:rsidRPr="00B3151A" w:rsidRDefault="00883CD2" w:rsidP="00DD1CF2">
                  <w:pPr>
                    <w:jc w:val="center"/>
                    <w:rPr>
                      <w:b/>
                      <w:bCs/>
                      <w:color w:val="000000" w:themeColor="text1"/>
                      <w:sz w:val="18"/>
                      <w:szCs w:val="18"/>
                    </w:rPr>
                  </w:pPr>
                  <w:r w:rsidRPr="00B3151A">
                    <w:rPr>
                      <w:b/>
                      <w:bCs/>
                      <w:color w:val="000000" w:themeColor="text1"/>
                      <w:sz w:val="18"/>
                      <w:szCs w:val="18"/>
                    </w:rPr>
                    <w:t>3519</w:t>
                  </w:r>
                </w:p>
              </w:tc>
              <w:tc>
                <w:tcPr>
                  <w:tcW w:w="422" w:type="pct"/>
                  <w:shd w:val="clear" w:color="auto" w:fill="FFFFFF"/>
                  <w:hideMark/>
                </w:tcPr>
                <w:p w14:paraId="523055C0" w14:textId="50DC64B9" w:rsidR="00883CD2" w:rsidRPr="00B3151A" w:rsidRDefault="00883CD2" w:rsidP="00DD1CF2">
                  <w:pPr>
                    <w:jc w:val="center"/>
                    <w:rPr>
                      <w:b/>
                      <w:bCs/>
                      <w:color w:val="000000" w:themeColor="text1"/>
                      <w:sz w:val="18"/>
                      <w:szCs w:val="18"/>
                    </w:rPr>
                  </w:pPr>
                  <w:r w:rsidRPr="00B3151A">
                    <w:rPr>
                      <w:b/>
                      <w:bCs/>
                      <w:color w:val="000000" w:themeColor="text1"/>
                      <w:sz w:val="18"/>
                      <w:szCs w:val="18"/>
                    </w:rPr>
                    <w:t>2231</w:t>
                  </w:r>
                </w:p>
              </w:tc>
              <w:tc>
                <w:tcPr>
                  <w:tcW w:w="434" w:type="pct"/>
                  <w:shd w:val="clear" w:color="auto" w:fill="FFFFFF"/>
                  <w:hideMark/>
                </w:tcPr>
                <w:p w14:paraId="23568217" w14:textId="240FA0AB" w:rsidR="00883CD2" w:rsidRPr="00B3151A" w:rsidRDefault="00883CD2" w:rsidP="00DD1CF2">
                  <w:pPr>
                    <w:jc w:val="center"/>
                    <w:rPr>
                      <w:b/>
                      <w:bCs/>
                      <w:color w:val="000000" w:themeColor="text1"/>
                      <w:sz w:val="18"/>
                      <w:szCs w:val="18"/>
                    </w:rPr>
                  </w:pPr>
                  <w:r w:rsidRPr="00B3151A">
                    <w:rPr>
                      <w:b/>
                      <w:bCs/>
                      <w:color w:val="000000" w:themeColor="text1"/>
                      <w:sz w:val="18"/>
                      <w:szCs w:val="18"/>
                    </w:rPr>
                    <w:t>2342</w:t>
                  </w:r>
                </w:p>
              </w:tc>
              <w:tc>
                <w:tcPr>
                  <w:tcW w:w="442" w:type="pct"/>
                  <w:shd w:val="clear" w:color="auto" w:fill="FFFFFF"/>
                  <w:hideMark/>
                </w:tcPr>
                <w:p w14:paraId="48C96FF1" w14:textId="1BC89057" w:rsidR="00883CD2" w:rsidRPr="00B3151A" w:rsidRDefault="00883CD2" w:rsidP="00DD1CF2">
                  <w:pPr>
                    <w:jc w:val="center"/>
                    <w:rPr>
                      <w:b/>
                      <w:bCs/>
                      <w:color w:val="000000" w:themeColor="text1"/>
                      <w:sz w:val="18"/>
                      <w:szCs w:val="18"/>
                    </w:rPr>
                  </w:pPr>
                  <w:r w:rsidRPr="00B3151A">
                    <w:rPr>
                      <w:b/>
                      <w:bCs/>
                      <w:color w:val="000000" w:themeColor="text1"/>
                      <w:sz w:val="18"/>
                      <w:szCs w:val="18"/>
                    </w:rPr>
                    <w:t>1071</w:t>
                  </w:r>
                </w:p>
                <w:p w14:paraId="72D8443E" w14:textId="0530F652" w:rsidR="00883CD2" w:rsidRPr="00B3151A" w:rsidRDefault="00883CD2" w:rsidP="00DD1CF2">
                  <w:pPr>
                    <w:jc w:val="center"/>
                    <w:rPr>
                      <w:b/>
                      <w:bCs/>
                      <w:color w:val="000000" w:themeColor="text1"/>
                      <w:sz w:val="18"/>
                      <w:szCs w:val="18"/>
                    </w:rPr>
                  </w:pPr>
                </w:p>
              </w:tc>
              <w:tc>
                <w:tcPr>
                  <w:tcW w:w="349" w:type="pct"/>
                  <w:shd w:val="clear" w:color="auto" w:fill="FFFFFF"/>
                  <w:hideMark/>
                </w:tcPr>
                <w:p w14:paraId="6DBEFA9A" w14:textId="43E3B76C" w:rsidR="00883CD2" w:rsidRPr="00B3151A" w:rsidRDefault="00883CD2" w:rsidP="00DD1CF2">
                  <w:pPr>
                    <w:jc w:val="center"/>
                    <w:rPr>
                      <w:b/>
                      <w:bCs/>
                      <w:color w:val="000000" w:themeColor="text1"/>
                      <w:sz w:val="18"/>
                      <w:szCs w:val="18"/>
                    </w:rPr>
                  </w:pPr>
                </w:p>
              </w:tc>
              <w:tc>
                <w:tcPr>
                  <w:tcW w:w="425" w:type="pct"/>
                  <w:shd w:val="clear" w:color="auto" w:fill="FFFFFF"/>
                  <w:hideMark/>
                </w:tcPr>
                <w:p w14:paraId="52A0DE5B" w14:textId="76CDBD71" w:rsidR="00883CD2" w:rsidRPr="00B3151A" w:rsidRDefault="00883CD2" w:rsidP="00DD1CF2">
                  <w:pPr>
                    <w:jc w:val="center"/>
                    <w:rPr>
                      <w:b/>
                      <w:bCs/>
                      <w:color w:val="000000" w:themeColor="text1"/>
                      <w:sz w:val="18"/>
                      <w:szCs w:val="18"/>
                    </w:rPr>
                  </w:pPr>
                  <w:r w:rsidRPr="00B3151A">
                    <w:rPr>
                      <w:b/>
                      <w:bCs/>
                      <w:color w:val="000000" w:themeColor="text1"/>
                      <w:sz w:val="18"/>
                      <w:szCs w:val="18"/>
                    </w:rPr>
                    <w:t>987</w:t>
                  </w:r>
                </w:p>
              </w:tc>
              <w:tc>
                <w:tcPr>
                  <w:tcW w:w="449" w:type="pct"/>
                  <w:shd w:val="clear" w:color="auto" w:fill="FFFFFF"/>
                  <w:hideMark/>
                </w:tcPr>
                <w:p w14:paraId="007F1F01" w14:textId="536DDB18" w:rsidR="00883CD2" w:rsidRPr="00B3151A" w:rsidRDefault="00883CD2" w:rsidP="0010134D">
                  <w:pPr>
                    <w:jc w:val="center"/>
                    <w:rPr>
                      <w:b/>
                      <w:bCs/>
                      <w:color w:val="000000" w:themeColor="text1"/>
                      <w:sz w:val="18"/>
                      <w:szCs w:val="18"/>
                    </w:rPr>
                  </w:pPr>
                  <w:r w:rsidRPr="00B3151A">
                    <w:rPr>
                      <w:b/>
                      <w:bCs/>
                      <w:color w:val="000000" w:themeColor="text1"/>
                      <w:sz w:val="18"/>
                      <w:szCs w:val="18"/>
                    </w:rPr>
                    <w:t>1208</w:t>
                  </w:r>
                </w:p>
              </w:tc>
              <w:tc>
                <w:tcPr>
                  <w:tcW w:w="358" w:type="pct"/>
                  <w:shd w:val="clear" w:color="auto" w:fill="FFFFFF"/>
                  <w:hideMark/>
                </w:tcPr>
                <w:p w14:paraId="27D529F4" w14:textId="3BD86A62" w:rsidR="00883CD2" w:rsidRPr="00B3151A" w:rsidRDefault="00883CD2" w:rsidP="00DD1CF2">
                  <w:pPr>
                    <w:jc w:val="center"/>
                    <w:rPr>
                      <w:b/>
                      <w:bCs/>
                      <w:color w:val="000000" w:themeColor="text1"/>
                      <w:sz w:val="18"/>
                      <w:szCs w:val="18"/>
                    </w:rPr>
                  </w:pPr>
                </w:p>
                <w:p w14:paraId="37B73F26" w14:textId="7875FAA7" w:rsidR="00883CD2" w:rsidRPr="00B3151A" w:rsidRDefault="00883CD2" w:rsidP="00DD1CF2">
                  <w:pPr>
                    <w:jc w:val="center"/>
                    <w:rPr>
                      <w:b/>
                      <w:bCs/>
                      <w:color w:val="000000" w:themeColor="text1"/>
                      <w:sz w:val="18"/>
                      <w:szCs w:val="18"/>
                    </w:rPr>
                  </w:pPr>
                  <w:r w:rsidRPr="00B3151A">
                    <w:rPr>
                      <w:b/>
                      <w:bCs/>
                      <w:color w:val="000000" w:themeColor="text1"/>
                      <w:sz w:val="18"/>
                      <w:szCs w:val="18"/>
                    </w:rPr>
                    <w:t>1381</w:t>
                  </w:r>
                </w:p>
              </w:tc>
              <w:tc>
                <w:tcPr>
                  <w:tcW w:w="444" w:type="pct"/>
                  <w:shd w:val="clear" w:color="auto" w:fill="FFFFFF"/>
                  <w:hideMark/>
                </w:tcPr>
                <w:p w14:paraId="0BFE5B0E" w14:textId="640E6FEF" w:rsidR="00883CD2" w:rsidRPr="00B3151A" w:rsidRDefault="00883CD2" w:rsidP="00DD1CF2">
                  <w:pPr>
                    <w:jc w:val="center"/>
                    <w:rPr>
                      <w:b/>
                      <w:bCs/>
                      <w:color w:val="000000" w:themeColor="text1"/>
                      <w:sz w:val="18"/>
                      <w:szCs w:val="18"/>
                    </w:rPr>
                  </w:pPr>
                </w:p>
              </w:tc>
            </w:tr>
            <w:tr w:rsidR="00883CD2" w:rsidRPr="00B3151A" w14:paraId="36FDC20D" w14:textId="77777777" w:rsidTr="00795721">
              <w:trPr>
                <w:trHeight w:val="300"/>
              </w:trPr>
              <w:tc>
                <w:tcPr>
                  <w:tcW w:w="656" w:type="pct"/>
                  <w:shd w:val="clear" w:color="auto" w:fill="FFFFFF"/>
                </w:tcPr>
                <w:p w14:paraId="3975A315" w14:textId="5F4DB23B" w:rsidR="00883CD2" w:rsidRPr="00B3151A" w:rsidRDefault="00883CD2" w:rsidP="0030540D">
                  <w:pPr>
                    <w:jc w:val="center"/>
                    <w:rPr>
                      <w:b/>
                      <w:bCs/>
                      <w:color w:val="000000" w:themeColor="text1"/>
                      <w:sz w:val="18"/>
                      <w:szCs w:val="18"/>
                    </w:rPr>
                  </w:pPr>
                </w:p>
              </w:tc>
              <w:tc>
                <w:tcPr>
                  <w:tcW w:w="462" w:type="pct"/>
                  <w:shd w:val="clear" w:color="auto" w:fill="FFFFFF"/>
                  <w:hideMark/>
                </w:tcPr>
                <w:p w14:paraId="70FE2ADA" w14:textId="225A6732" w:rsidR="00883CD2" w:rsidRPr="00B3151A" w:rsidRDefault="00883CD2" w:rsidP="00DD1CF2">
                  <w:pPr>
                    <w:jc w:val="center"/>
                    <w:rPr>
                      <w:b/>
                      <w:bCs/>
                      <w:color w:val="000000" w:themeColor="text1"/>
                      <w:sz w:val="18"/>
                      <w:szCs w:val="18"/>
                    </w:rPr>
                  </w:pPr>
                </w:p>
              </w:tc>
              <w:tc>
                <w:tcPr>
                  <w:tcW w:w="559" w:type="pct"/>
                  <w:shd w:val="clear" w:color="auto" w:fill="FFFFFF"/>
                  <w:hideMark/>
                </w:tcPr>
                <w:p w14:paraId="61BEDF4F" w14:textId="1ACCBB38" w:rsidR="00883CD2" w:rsidRPr="00B3151A" w:rsidRDefault="00883CD2" w:rsidP="00DD1CF2">
                  <w:pPr>
                    <w:jc w:val="center"/>
                    <w:rPr>
                      <w:b/>
                      <w:bCs/>
                      <w:color w:val="000000" w:themeColor="text1"/>
                      <w:sz w:val="18"/>
                      <w:szCs w:val="18"/>
                    </w:rPr>
                  </w:pPr>
                </w:p>
              </w:tc>
              <w:tc>
                <w:tcPr>
                  <w:tcW w:w="422" w:type="pct"/>
                  <w:shd w:val="clear" w:color="auto" w:fill="FFFFFF"/>
                  <w:hideMark/>
                </w:tcPr>
                <w:p w14:paraId="7289CC1D" w14:textId="7EBA3BC7" w:rsidR="00883CD2" w:rsidRPr="00B3151A" w:rsidRDefault="00883CD2" w:rsidP="00DD1CF2">
                  <w:pPr>
                    <w:jc w:val="center"/>
                    <w:rPr>
                      <w:b/>
                      <w:bCs/>
                      <w:color w:val="000000" w:themeColor="text1"/>
                      <w:sz w:val="18"/>
                      <w:szCs w:val="18"/>
                    </w:rPr>
                  </w:pPr>
                </w:p>
              </w:tc>
              <w:tc>
                <w:tcPr>
                  <w:tcW w:w="434" w:type="pct"/>
                  <w:shd w:val="clear" w:color="auto" w:fill="FFFFFF"/>
                  <w:hideMark/>
                </w:tcPr>
                <w:p w14:paraId="2B685C63" w14:textId="44AAC517" w:rsidR="00883CD2" w:rsidRPr="00B3151A" w:rsidRDefault="00883CD2" w:rsidP="00DD1CF2">
                  <w:pPr>
                    <w:jc w:val="center"/>
                    <w:rPr>
                      <w:b/>
                      <w:bCs/>
                      <w:color w:val="000000" w:themeColor="text1"/>
                      <w:sz w:val="18"/>
                      <w:szCs w:val="18"/>
                    </w:rPr>
                  </w:pPr>
                </w:p>
              </w:tc>
              <w:tc>
                <w:tcPr>
                  <w:tcW w:w="442" w:type="pct"/>
                  <w:shd w:val="clear" w:color="auto" w:fill="FFFFFF"/>
                  <w:hideMark/>
                </w:tcPr>
                <w:p w14:paraId="5DAD1283" w14:textId="55EE6DC6" w:rsidR="00883CD2" w:rsidRPr="00B3151A" w:rsidRDefault="00883CD2" w:rsidP="00DD1CF2">
                  <w:pPr>
                    <w:jc w:val="center"/>
                    <w:rPr>
                      <w:b/>
                      <w:bCs/>
                      <w:color w:val="000000" w:themeColor="text1"/>
                      <w:sz w:val="18"/>
                      <w:szCs w:val="18"/>
                    </w:rPr>
                  </w:pPr>
                </w:p>
                <w:p w14:paraId="53AC0F8B" w14:textId="6D745553" w:rsidR="00883CD2" w:rsidRPr="00B3151A" w:rsidRDefault="00883CD2" w:rsidP="00DD1CF2">
                  <w:pPr>
                    <w:jc w:val="center"/>
                    <w:rPr>
                      <w:b/>
                      <w:bCs/>
                      <w:color w:val="000000" w:themeColor="text1"/>
                      <w:sz w:val="18"/>
                      <w:szCs w:val="18"/>
                    </w:rPr>
                  </w:pPr>
                </w:p>
              </w:tc>
              <w:tc>
                <w:tcPr>
                  <w:tcW w:w="349" w:type="pct"/>
                  <w:shd w:val="clear" w:color="auto" w:fill="FFFFFF"/>
                  <w:hideMark/>
                </w:tcPr>
                <w:p w14:paraId="0ADD2D2D" w14:textId="10A36A31" w:rsidR="00883CD2" w:rsidRPr="00B3151A" w:rsidRDefault="00883CD2" w:rsidP="00DD1CF2">
                  <w:pPr>
                    <w:jc w:val="center"/>
                    <w:rPr>
                      <w:b/>
                      <w:bCs/>
                      <w:color w:val="000000" w:themeColor="text1"/>
                      <w:sz w:val="18"/>
                      <w:szCs w:val="18"/>
                    </w:rPr>
                  </w:pPr>
                </w:p>
              </w:tc>
              <w:tc>
                <w:tcPr>
                  <w:tcW w:w="425" w:type="pct"/>
                  <w:shd w:val="clear" w:color="auto" w:fill="FFFFFF"/>
                  <w:hideMark/>
                </w:tcPr>
                <w:p w14:paraId="621ADD7B" w14:textId="29F0C10D" w:rsidR="00883CD2" w:rsidRPr="00B3151A" w:rsidRDefault="00883CD2" w:rsidP="00DD1CF2">
                  <w:pPr>
                    <w:jc w:val="center"/>
                    <w:rPr>
                      <w:b/>
                      <w:bCs/>
                      <w:color w:val="000000" w:themeColor="text1"/>
                      <w:sz w:val="18"/>
                      <w:szCs w:val="18"/>
                    </w:rPr>
                  </w:pPr>
                </w:p>
              </w:tc>
              <w:tc>
                <w:tcPr>
                  <w:tcW w:w="449" w:type="pct"/>
                  <w:shd w:val="clear" w:color="auto" w:fill="FFFFFF"/>
                  <w:hideMark/>
                </w:tcPr>
                <w:p w14:paraId="3BAF921F" w14:textId="480780E7" w:rsidR="00883CD2" w:rsidRPr="00B3151A" w:rsidRDefault="00883CD2" w:rsidP="00DD1CF2">
                  <w:pPr>
                    <w:jc w:val="center"/>
                    <w:rPr>
                      <w:b/>
                      <w:bCs/>
                      <w:color w:val="000000" w:themeColor="text1"/>
                      <w:sz w:val="18"/>
                      <w:szCs w:val="18"/>
                    </w:rPr>
                  </w:pPr>
                </w:p>
              </w:tc>
              <w:tc>
                <w:tcPr>
                  <w:tcW w:w="358" w:type="pct"/>
                  <w:shd w:val="clear" w:color="auto" w:fill="FFFFFF"/>
                  <w:hideMark/>
                </w:tcPr>
                <w:p w14:paraId="59859251" w14:textId="06AF9060" w:rsidR="00883CD2" w:rsidRPr="00B3151A" w:rsidRDefault="00883CD2" w:rsidP="00DD1CF2">
                  <w:pPr>
                    <w:jc w:val="center"/>
                    <w:rPr>
                      <w:b/>
                      <w:bCs/>
                      <w:color w:val="000000" w:themeColor="text1"/>
                      <w:sz w:val="18"/>
                      <w:szCs w:val="18"/>
                    </w:rPr>
                  </w:pPr>
                </w:p>
                <w:p w14:paraId="744B0C35" w14:textId="1C9CB5F8" w:rsidR="00883CD2" w:rsidRPr="00B3151A" w:rsidRDefault="00883CD2" w:rsidP="00DD1CF2">
                  <w:pPr>
                    <w:jc w:val="center"/>
                    <w:rPr>
                      <w:b/>
                      <w:bCs/>
                      <w:color w:val="000000" w:themeColor="text1"/>
                      <w:sz w:val="18"/>
                      <w:szCs w:val="18"/>
                    </w:rPr>
                  </w:pPr>
                </w:p>
              </w:tc>
              <w:tc>
                <w:tcPr>
                  <w:tcW w:w="444" w:type="pct"/>
                  <w:shd w:val="clear" w:color="auto" w:fill="FFFFFF"/>
                  <w:hideMark/>
                </w:tcPr>
                <w:p w14:paraId="7E2044D6" w14:textId="50D35EB9" w:rsidR="00883CD2" w:rsidRPr="00B3151A" w:rsidRDefault="00883CD2" w:rsidP="00DD1CF2">
                  <w:pPr>
                    <w:jc w:val="center"/>
                    <w:rPr>
                      <w:b/>
                      <w:bCs/>
                      <w:color w:val="000000" w:themeColor="text1"/>
                      <w:sz w:val="18"/>
                      <w:szCs w:val="18"/>
                    </w:rPr>
                  </w:pPr>
                </w:p>
              </w:tc>
            </w:tr>
            <w:tr w:rsidR="00883CD2" w:rsidRPr="00B3151A" w14:paraId="3F1BA61C" w14:textId="77777777" w:rsidTr="00795721">
              <w:trPr>
                <w:trHeight w:val="300"/>
              </w:trPr>
              <w:tc>
                <w:tcPr>
                  <w:tcW w:w="656" w:type="pct"/>
                  <w:shd w:val="clear" w:color="auto" w:fill="FFFFFF"/>
                </w:tcPr>
                <w:p w14:paraId="400A2D63" w14:textId="6C8DCFE5" w:rsidR="00883CD2" w:rsidRPr="00B3151A" w:rsidRDefault="00883CD2" w:rsidP="007D17AA">
                  <w:pPr>
                    <w:jc w:val="center"/>
                    <w:rPr>
                      <w:b/>
                      <w:bCs/>
                      <w:color w:val="000000" w:themeColor="text1"/>
                      <w:sz w:val="18"/>
                      <w:szCs w:val="18"/>
                    </w:rPr>
                  </w:pPr>
                  <w:r w:rsidRPr="00B3151A">
                    <w:rPr>
                      <w:b/>
                      <w:bCs/>
                      <w:color w:val="000000" w:themeColor="text1"/>
                      <w:sz w:val="18"/>
                      <w:szCs w:val="18"/>
                      <w:lang w:val="en-US"/>
                    </w:rPr>
                    <w:t>friendly space activity</w:t>
                  </w:r>
                </w:p>
              </w:tc>
              <w:tc>
                <w:tcPr>
                  <w:tcW w:w="462" w:type="pct"/>
                  <w:shd w:val="clear" w:color="auto" w:fill="FFFFFF"/>
                  <w:hideMark/>
                </w:tcPr>
                <w:p w14:paraId="617BFF70" w14:textId="690951F3" w:rsidR="00883CD2" w:rsidRPr="00B3151A" w:rsidRDefault="00883CD2" w:rsidP="00DD1CF2">
                  <w:pPr>
                    <w:jc w:val="center"/>
                    <w:rPr>
                      <w:b/>
                      <w:bCs/>
                      <w:color w:val="000000" w:themeColor="text1"/>
                      <w:sz w:val="18"/>
                      <w:szCs w:val="18"/>
                    </w:rPr>
                  </w:pPr>
                  <w:r w:rsidRPr="00B3151A">
                    <w:rPr>
                      <w:b/>
                      <w:bCs/>
                      <w:color w:val="000000" w:themeColor="text1"/>
                      <w:sz w:val="18"/>
                      <w:szCs w:val="18"/>
                    </w:rPr>
                    <w:t>966</w:t>
                  </w:r>
                </w:p>
              </w:tc>
              <w:tc>
                <w:tcPr>
                  <w:tcW w:w="559" w:type="pct"/>
                  <w:shd w:val="clear" w:color="auto" w:fill="FFFFFF"/>
                  <w:hideMark/>
                </w:tcPr>
                <w:p w14:paraId="6D0348AC" w14:textId="610E577A" w:rsidR="00883CD2" w:rsidRPr="00B3151A" w:rsidRDefault="00883CD2" w:rsidP="00DD1CF2">
                  <w:pPr>
                    <w:jc w:val="center"/>
                    <w:rPr>
                      <w:b/>
                      <w:bCs/>
                      <w:color w:val="000000" w:themeColor="text1"/>
                      <w:sz w:val="18"/>
                      <w:szCs w:val="18"/>
                    </w:rPr>
                  </w:pPr>
                  <w:r>
                    <w:rPr>
                      <w:b/>
                      <w:bCs/>
                      <w:color w:val="000000" w:themeColor="text1"/>
                      <w:sz w:val="18"/>
                      <w:szCs w:val="18"/>
                    </w:rPr>
                    <w:t>400</w:t>
                  </w:r>
                </w:p>
              </w:tc>
              <w:tc>
                <w:tcPr>
                  <w:tcW w:w="422" w:type="pct"/>
                  <w:shd w:val="clear" w:color="auto" w:fill="FFFFFF"/>
                  <w:hideMark/>
                </w:tcPr>
                <w:p w14:paraId="3207D849" w14:textId="2E933A54" w:rsidR="00883CD2" w:rsidRPr="00B3151A" w:rsidRDefault="00883CD2" w:rsidP="00DD1CF2">
                  <w:pPr>
                    <w:jc w:val="center"/>
                    <w:rPr>
                      <w:b/>
                      <w:bCs/>
                      <w:color w:val="000000" w:themeColor="text1"/>
                      <w:sz w:val="18"/>
                      <w:szCs w:val="18"/>
                    </w:rPr>
                  </w:pPr>
                </w:p>
              </w:tc>
              <w:tc>
                <w:tcPr>
                  <w:tcW w:w="434" w:type="pct"/>
                  <w:shd w:val="clear" w:color="auto" w:fill="FFFFFF"/>
                  <w:hideMark/>
                </w:tcPr>
                <w:p w14:paraId="72012E46" w14:textId="6131692D" w:rsidR="00883CD2" w:rsidRPr="00B3151A" w:rsidRDefault="00883CD2" w:rsidP="00DD1CF2">
                  <w:pPr>
                    <w:jc w:val="center"/>
                    <w:rPr>
                      <w:b/>
                      <w:bCs/>
                      <w:color w:val="000000" w:themeColor="text1"/>
                      <w:sz w:val="18"/>
                      <w:szCs w:val="18"/>
                    </w:rPr>
                  </w:pPr>
                </w:p>
              </w:tc>
              <w:tc>
                <w:tcPr>
                  <w:tcW w:w="442" w:type="pct"/>
                  <w:shd w:val="clear" w:color="auto" w:fill="FFFFFF"/>
                  <w:hideMark/>
                </w:tcPr>
                <w:p w14:paraId="325937C1" w14:textId="3F9CDA2F" w:rsidR="00883CD2" w:rsidRPr="00B3151A" w:rsidRDefault="00883CD2" w:rsidP="00DD1CF2">
                  <w:pPr>
                    <w:jc w:val="center"/>
                    <w:rPr>
                      <w:b/>
                      <w:bCs/>
                      <w:color w:val="000000" w:themeColor="text1"/>
                      <w:sz w:val="18"/>
                      <w:szCs w:val="18"/>
                    </w:rPr>
                  </w:pPr>
                </w:p>
                <w:p w14:paraId="23BCB890" w14:textId="682CFD9D" w:rsidR="00883CD2" w:rsidRPr="00C17569" w:rsidRDefault="00883CD2" w:rsidP="00DD1CF2">
                  <w:pPr>
                    <w:jc w:val="center"/>
                    <w:rPr>
                      <w:b/>
                      <w:bCs/>
                      <w:color w:val="000000" w:themeColor="text1"/>
                      <w:sz w:val="18"/>
                      <w:szCs w:val="18"/>
                      <w:lang w:val="en-US"/>
                    </w:rPr>
                  </w:pPr>
                  <w:r>
                    <w:rPr>
                      <w:b/>
                      <w:bCs/>
                      <w:color w:val="000000" w:themeColor="text1"/>
                      <w:sz w:val="18"/>
                      <w:szCs w:val="18"/>
                    </w:rPr>
                    <w:t>940</w:t>
                  </w:r>
                </w:p>
              </w:tc>
              <w:tc>
                <w:tcPr>
                  <w:tcW w:w="349" w:type="pct"/>
                  <w:shd w:val="clear" w:color="auto" w:fill="FFFFFF"/>
                  <w:hideMark/>
                </w:tcPr>
                <w:p w14:paraId="1A0130CD" w14:textId="4AD39B3F" w:rsidR="00883CD2" w:rsidRPr="00B3151A" w:rsidRDefault="00883CD2" w:rsidP="00DD1CF2">
                  <w:pPr>
                    <w:jc w:val="center"/>
                    <w:rPr>
                      <w:b/>
                      <w:bCs/>
                      <w:color w:val="000000" w:themeColor="text1"/>
                      <w:sz w:val="18"/>
                      <w:szCs w:val="18"/>
                    </w:rPr>
                  </w:pPr>
                </w:p>
              </w:tc>
              <w:tc>
                <w:tcPr>
                  <w:tcW w:w="425" w:type="pct"/>
                  <w:shd w:val="clear" w:color="auto" w:fill="FFFFFF"/>
                  <w:hideMark/>
                </w:tcPr>
                <w:p w14:paraId="3AB9DCB3" w14:textId="32F7AC02" w:rsidR="00883CD2" w:rsidRPr="00B3151A" w:rsidRDefault="00883CD2" w:rsidP="00DD1CF2">
                  <w:pPr>
                    <w:jc w:val="center"/>
                    <w:rPr>
                      <w:b/>
                      <w:bCs/>
                      <w:color w:val="000000" w:themeColor="text1"/>
                      <w:sz w:val="18"/>
                      <w:szCs w:val="18"/>
                    </w:rPr>
                  </w:pPr>
                </w:p>
              </w:tc>
              <w:tc>
                <w:tcPr>
                  <w:tcW w:w="449" w:type="pct"/>
                  <w:shd w:val="clear" w:color="auto" w:fill="FFFFFF"/>
                  <w:hideMark/>
                </w:tcPr>
                <w:p w14:paraId="075489A9" w14:textId="628EA6AF" w:rsidR="00883CD2" w:rsidRPr="00B3151A" w:rsidRDefault="00883CD2" w:rsidP="00DD1CF2">
                  <w:pPr>
                    <w:jc w:val="center"/>
                    <w:rPr>
                      <w:b/>
                      <w:bCs/>
                      <w:color w:val="000000" w:themeColor="text1"/>
                      <w:sz w:val="18"/>
                      <w:szCs w:val="18"/>
                    </w:rPr>
                  </w:pPr>
                </w:p>
              </w:tc>
              <w:tc>
                <w:tcPr>
                  <w:tcW w:w="358" w:type="pct"/>
                  <w:shd w:val="clear" w:color="auto" w:fill="FFFFFF"/>
                  <w:hideMark/>
                </w:tcPr>
                <w:p w14:paraId="5131C893" w14:textId="159D7F3D" w:rsidR="00883CD2" w:rsidRPr="00B3151A" w:rsidRDefault="00883CD2" w:rsidP="00DD1CF2">
                  <w:pPr>
                    <w:jc w:val="center"/>
                    <w:rPr>
                      <w:b/>
                      <w:bCs/>
                      <w:color w:val="000000" w:themeColor="text1"/>
                      <w:sz w:val="18"/>
                      <w:szCs w:val="18"/>
                    </w:rPr>
                  </w:pPr>
                </w:p>
                <w:p w14:paraId="7DE8815F" w14:textId="08BE7D8F" w:rsidR="00883CD2" w:rsidRPr="00B3151A" w:rsidRDefault="00883CD2" w:rsidP="00DD1CF2">
                  <w:pPr>
                    <w:jc w:val="center"/>
                    <w:rPr>
                      <w:b/>
                      <w:bCs/>
                      <w:color w:val="000000" w:themeColor="text1"/>
                      <w:sz w:val="18"/>
                      <w:szCs w:val="18"/>
                    </w:rPr>
                  </w:pPr>
                  <w:r>
                    <w:rPr>
                      <w:b/>
                      <w:bCs/>
                      <w:color w:val="000000" w:themeColor="text1"/>
                      <w:sz w:val="18"/>
                      <w:szCs w:val="18"/>
                    </w:rPr>
                    <w:t>650</w:t>
                  </w:r>
                </w:p>
              </w:tc>
              <w:tc>
                <w:tcPr>
                  <w:tcW w:w="444" w:type="pct"/>
                  <w:shd w:val="clear" w:color="auto" w:fill="FFFFFF"/>
                  <w:hideMark/>
                </w:tcPr>
                <w:p w14:paraId="5BB80EC6" w14:textId="30DFEB96" w:rsidR="00883CD2" w:rsidRPr="00B3151A" w:rsidRDefault="00883CD2" w:rsidP="00DD1CF2">
                  <w:pPr>
                    <w:jc w:val="center"/>
                    <w:rPr>
                      <w:b/>
                      <w:bCs/>
                      <w:color w:val="000000" w:themeColor="text1"/>
                      <w:sz w:val="18"/>
                      <w:szCs w:val="18"/>
                    </w:rPr>
                  </w:pPr>
                </w:p>
              </w:tc>
            </w:tr>
            <w:tr w:rsidR="00883CD2" w:rsidRPr="00B3151A" w14:paraId="5059558B" w14:textId="77777777" w:rsidTr="00795721">
              <w:trPr>
                <w:trHeight w:val="300"/>
              </w:trPr>
              <w:tc>
                <w:tcPr>
                  <w:tcW w:w="656" w:type="pct"/>
                  <w:shd w:val="clear" w:color="auto" w:fill="FFFFFF"/>
                  <w:hideMark/>
                </w:tcPr>
                <w:p w14:paraId="22C05465" w14:textId="77777777" w:rsidR="00883CD2" w:rsidRPr="00B3151A" w:rsidRDefault="00883CD2" w:rsidP="0030540D">
                  <w:pPr>
                    <w:jc w:val="center"/>
                    <w:rPr>
                      <w:b/>
                      <w:bCs/>
                      <w:color w:val="000000" w:themeColor="text1"/>
                      <w:sz w:val="18"/>
                      <w:szCs w:val="18"/>
                    </w:rPr>
                  </w:pPr>
                  <w:r w:rsidRPr="00B3151A">
                    <w:rPr>
                      <w:b/>
                      <w:bCs/>
                      <w:color w:val="000000" w:themeColor="text1"/>
                      <w:sz w:val="18"/>
                      <w:szCs w:val="18"/>
                    </w:rPr>
                    <w:t>Total</w:t>
                  </w:r>
                </w:p>
              </w:tc>
              <w:tc>
                <w:tcPr>
                  <w:tcW w:w="462" w:type="pct"/>
                  <w:shd w:val="clear" w:color="auto" w:fill="FFFFFF"/>
                  <w:hideMark/>
                </w:tcPr>
                <w:p w14:paraId="47726076" w14:textId="195DA360" w:rsidR="00883CD2" w:rsidRPr="00B3151A" w:rsidRDefault="00883CD2" w:rsidP="00DD1CF2">
                  <w:pPr>
                    <w:jc w:val="center"/>
                    <w:rPr>
                      <w:b/>
                      <w:bCs/>
                      <w:color w:val="000000" w:themeColor="text1"/>
                      <w:sz w:val="18"/>
                      <w:szCs w:val="18"/>
                    </w:rPr>
                  </w:pPr>
                </w:p>
              </w:tc>
              <w:tc>
                <w:tcPr>
                  <w:tcW w:w="559" w:type="pct"/>
                  <w:shd w:val="clear" w:color="auto" w:fill="FFFFFF"/>
                  <w:hideMark/>
                </w:tcPr>
                <w:p w14:paraId="09EB6A6F" w14:textId="38515119" w:rsidR="00883CD2" w:rsidRPr="00B3151A" w:rsidRDefault="00883CD2" w:rsidP="00DD1CF2">
                  <w:pPr>
                    <w:jc w:val="center"/>
                    <w:rPr>
                      <w:b/>
                      <w:bCs/>
                      <w:color w:val="000000" w:themeColor="text1"/>
                      <w:sz w:val="18"/>
                      <w:szCs w:val="18"/>
                    </w:rPr>
                  </w:pPr>
                </w:p>
              </w:tc>
              <w:tc>
                <w:tcPr>
                  <w:tcW w:w="422" w:type="pct"/>
                  <w:shd w:val="clear" w:color="auto" w:fill="FFFFFF"/>
                  <w:hideMark/>
                </w:tcPr>
                <w:p w14:paraId="275ED674" w14:textId="22A100E7" w:rsidR="00883CD2" w:rsidRPr="00B3151A" w:rsidRDefault="00883CD2" w:rsidP="00DD1CF2">
                  <w:pPr>
                    <w:bidi/>
                    <w:jc w:val="center"/>
                    <w:rPr>
                      <w:b/>
                      <w:bCs/>
                      <w:color w:val="000000" w:themeColor="text1"/>
                      <w:sz w:val="18"/>
                      <w:szCs w:val="18"/>
                    </w:rPr>
                  </w:pPr>
                </w:p>
              </w:tc>
              <w:tc>
                <w:tcPr>
                  <w:tcW w:w="434" w:type="pct"/>
                  <w:shd w:val="clear" w:color="auto" w:fill="FFFFFF"/>
                  <w:hideMark/>
                </w:tcPr>
                <w:p w14:paraId="7C55E778" w14:textId="15AC6913" w:rsidR="00883CD2" w:rsidRPr="00B3151A" w:rsidRDefault="00883CD2" w:rsidP="00DD1CF2">
                  <w:pPr>
                    <w:bidi/>
                    <w:jc w:val="center"/>
                    <w:rPr>
                      <w:b/>
                      <w:bCs/>
                      <w:color w:val="000000" w:themeColor="text1"/>
                      <w:sz w:val="18"/>
                      <w:szCs w:val="18"/>
                      <w:rtl/>
                    </w:rPr>
                  </w:pPr>
                </w:p>
              </w:tc>
              <w:tc>
                <w:tcPr>
                  <w:tcW w:w="442" w:type="pct"/>
                  <w:shd w:val="clear" w:color="auto" w:fill="FFFFFF"/>
                  <w:hideMark/>
                </w:tcPr>
                <w:p w14:paraId="069DE3CE" w14:textId="1247B880" w:rsidR="00883CD2" w:rsidRPr="00B3151A" w:rsidRDefault="00883CD2" w:rsidP="00DD1CF2">
                  <w:pPr>
                    <w:bidi/>
                    <w:jc w:val="center"/>
                    <w:rPr>
                      <w:b/>
                      <w:bCs/>
                      <w:color w:val="000000" w:themeColor="text1"/>
                      <w:sz w:val="18"/>
                      <w:szCs w:val="18"/>
                      <w:rtl/>
                    </w:rPr>
                  </w:pPr>
                </w:p>
                <w:p w14:paraId="7238F707" w14:textId="647DBB9F" w:rsidR="00883CD2" w:rsidRPr="00B3151A" w:rsidRDefault="00883CD2" w:rsidP="00DD1CF2">
                  <w:pPr>
                    <w:bidi/>
                    <w:jc w:val="center"/>
                    <w:rPr>
                      <w:b/>
                      <w:bCs/>
                      <w:color w:val="000000" w:themeColor="text1"/>
                      <w:sz w:val="18"/>
                      <w:szCs w:val="18"/>
                      <w:rtl/>
                    </w:rPr>
                  </w:pPr>
                </w:p>
              </w:tc>
              <w:tc>
                <w:tcPr>
                  <w:tcW w:w="349" w:type="pct"/>
                  <w:shd w:val="clear" w:color="auto" w:fill="FFFFFF"/>
                  <w:hideMark/>
                </w:tcPr>
                <w:p w14:paraId="0E69B34B" w14:textId="0E063B78" w:rsidR="00883CD2" w:rsidRPr="00B3151A" w:rsidRDefault="00883CD2" w:rsidP="00DD1CF2">
                  <w:pPr>
                    <w:bidi/>
                    <w:jc w:val="center"/>
                    <w:rPr>
                      <w:b/>
                      <w:bCs/>
                      <w:color w:val="000000" w:themeColor="text1"/>
                      <w:sz w:val="18"/>
                      <w:szCs w:val="18"/>
                      <w:rtl/>
                    </w:rPr>
                  </w:pPr>
                </w:p>
              </w:tc>
              <w:tc>
                <w:tcPr>
                  <w:tcW w:w="425" w:type="pct"/>
                  <w:shd w:val="clear" w:color="auto" w:fill="FFFFFF"/>
                  <w:hideMark/>
                </w:tcPr>
                <w:p w14:paraId="080FFF85" w14:textId="0C3EFCAC" w:rsidR="00883CD2" w:rsidRPr="00B3151A" w:rsidRDefault="00883CD2" w:rsidP="00DD1CF2">
                  <w:pPr>
                    <w:bidi/>
                    <w:jc w:val="center"/>
                    <w:rPr>
                      <w:b/>
                      <w:bCs/>
                      <w:color w:val="000000" w:themeColor="text1"/>
                      <w:sz w:val="18"/>
                      <w:szCs w:val="18"/>
                      <w:rtl/>
                    </w:rPr>
                  </w:pPr>
                </w:p>
              </w:tc>
              <w:tc>
                <w:tcPr>
                  <w:tcW w:w="449" w:type="pct"/>
                  <w:shd w:val="clear" w:color="auto" w:fill="FFFFFF"/>
                  <w:hideMark/>
                </w:tcPr>
                <w:p w14:paraId="68CA386D" w14:textId="4693BAA6" w:rsidR="00883CD2" w:rsidRPr="00B3151A" w:rsidRDefault="00883CD2" w:rsidP="00DD1CF2">
                  <w:pPr>
                    <w:bidi/>
                    <w:jc w:val="center"/>
                    <w:rPr>
                      <w:b/>
                      <w:bCs/>
                      <w:color w:val="000000" w:themeColor="text1"/>
                      <w:sz w:val="18"/>
                      <w:szCs w:val="18"/>
                      <w:rtl/>
                    </w:rPr>
                  </w:pPr>
                </w:p>
              </w:tc>
              <w:tc>
                <w:tcPr>
                  <w:tcW w:w="358" w:type="pct"/>
                  <w:shd w:val="clear" w:color="auto" w:fill="FFFFFF"/>
                  <w:hideMark/>
                </w:tcPr>
                <w:p w14:paraId="28812F4E" w14:textId="2C6C3DC2" w:rsidR="00883CD2" w:rsidRPr="00B3151A" w:rsidRDefault="00883CD2" w:rsidP="00DD1CF2">
                  <w:pPr>
                    <w:bidi/>
                    <w:jc w:val="center"/>
                    <w:rPr>
                      <w:b/>
                      <w:bCs/>
                      <w:color w:val="000000" w:themeColor="text1"/>
                      <w:sz w:val="18"/>
                      <w:szCs w:val="18"/>
                      <w:rtl/>
                    </w:rPr>
                  </w:pPr>
                </w:p>
              </w:tc>
              <w:tc>
                <w:tcPr>
                  <w:tcW w:w="444" w:type="pct"/>
                  <w:shd w:val="clear" w:color="auto" w:fill="FFFFFF"/>
                  <w:hideMark/>
                </w:tcPr>
                <w:p w14:paraId="7F007A1B" w14:textId="377117B0" w:rsidR="00883CD2" w:rsidRPr="00B3151A" w:rsidRDefault="00883CD2" w:rsidP="00DD1CF2">
                  <w:pPr>
                    <w:bidi/>
                    <w:jc w:val="center"/>
                    <w:rPr>
                      <w:b/>
                      <w:bCs/>
                      <w:color w:val="000000" w:themeColor="text1"/>
                      <w:sz w:val="18"/>
                      <w:szCs w:val="18"/>
                      <w:rtl/>
                    </w:rPr>
                  </w:pPr>
                </w:p>
              </w:tc>
            </w:tr>
          </w:tbl>
          <w:p w14:paraId="70CC7D36" w14:textId="5A77EE50" w:rsidR="00883CD2" w:rsidRDefault="00883CD2" w:rsidP="0030540D">
            <w:pPr>
              <w:spacing w:before="120" w:after="120"/>
              <w:rPr>
                <w:rFonts w:ascii="Arial" w:hAnsi="Arial" w:cs="Arial"/>
                <w:b/>
                <w:bCs/>
                <w:color w:val="000000" w:themeColor="text1"/>
                <w:sz w:val="22"/>
                <w:szCs w:val="22"/>
              </w:rPr>
            </w:pPr>
          </w:p>
          <w:p w14:paraId="45FE4901" w14:textId="598535E3" w:rsidR="00883CD2" w:rsidRDefault="00883CD2" w:rsidP="0030540D">
            <w:pPr>
              <w:spacing w:before="120" w:after="120"/>
              <w:rPr>
                <w:rFonts w:ascii="Arial" w:hAnsi="Arial" w:cs="Arial"/>
                <w:b/>
                <w:bCs/>
                <w:color w:val="000000" w:themeColor="text1"/>
                <w:sz w:val="22"/>
                <w:szCs w:val="22"/>
              </w:rPr>
            </w:pPr>
          </w:p>
          <w:p w14:paraId="6671188F" w14:textId="30124B1F" w:rsidR="00883CD2" w:rsidRDefault="00883CD2" w:rsidP="0030540D">
            <w:pPr>
              <w:spacing w:before="120" w:after="120"/>
              <w:rPr>
                <w:rFonts w:ascii="Arial" w:hAnsi="Arial" w:cs="Arial"/>
                <w:b/>
                <w:bCs/>
                <w:color w:val="000000" w:themeColor="text1"/>
                <w:sz w:val="22"/>
                <w:szCs w:val="22"/>
              </w:rPr>
            </w:pPr>
          </w:p>
          <w:p w14:paraId="60CD307C" w14:textId="061EEA6E" w:rsidR="00883CD2" w:rsidRPr="0077519D" w:rsidRDefault="00883CD2" w:rsidP="0077519D">
            <w:pPr>
              <w:spacing w:before="120" w:after="120"/>
              <w:jc w:val="both"/>
              <w:rPr>
                <w:color w:val="000000" w:themeColor="text1"/>
                <w:sz w:val="18"/>
                <w:szCs w:val="18"/>
                <w:lang w:val="en-US"/>
              </w:rPr>
            </w:pPr>
            <w:r w:rsidRPr="00B3151A">
              <w:rPr>
                <w:color w:val="000000" w:themeColor="text1"/>
                <w:sz w:val="22"/>
                <w:szCs w:val="22"/>
                <w:u w:val="single"/>
              </w:rPr>
              <w:t>Planned beneficiary numbers</w:t>
            </w:r>
            <w:r w:rsidRPr="00B3151A">
              <w:rPr>
                <w:color w:val="000000" w:themeColor="text1"/>
                <w:sz w:val="22"/>
                <w:szCs w:val="22"/>
              </w:rPr>
              <w:t>:</w:t>
            </w:r>
          </w:p>
          <w:p w14:paraId="54AAEA00" w14:textId="12B2412F" w:rsidR="00883CD2" w:rsidRDefault="00883CD2" w:rsidP="0030540D">
            <w:pPr>
              <w:spacing w:before="120" w:after="120"/>
              <w:rPr>
                <w:rFonts w:ascii="Arial" w:hAnsi="Arial" w:cs="Arial"/>
                <w:b/>
                <w:bCs/>
                <w:color w:val="000000" w:themeColor="text1"/>
                <w:sz w:val="22"/>
                <w:szCs w:val="22"/>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265"/>
              <w:gridCol w:w="891"/>
              <w:gridCol w:w="1077"/>
              <w:gridCol w:w="813"/>
              <w:gridCol w:w="836"/>
              <w:gridCol w:w="852"/>
              <w:gridCol w:w="673"/>
              <w:gridCol w:w="819"/>
              <w:gridCol w:w="865"/>
              <w:gridCol w:w="690"/>
              <w:gridCol w:w="856"/>
            </w:tblGrid>
            <w:tr w:rsidR="00883CD2" w:rsidRPr="00B3151A" w14:paraId="1E622CA0" w14:textId="77777777" w:rsidTr="00D53F87">
              <w:trPr>
                <w:trHeight w:val="300"/>
              </w:trPr>
              <w:tc>
                <w:tcPr>
                  <w:tcW w:w="656" w:type="pct"/>
                  <w:vMerge w:val="restart"/>
                  <w:tcBorders>
                    <w:top w:val="single" w:sz="4" w:space="0" w:color="5B9BD5"/>
                    <w:left w:val="single" w:sz="4" w:space="0" w:color="5B9BD5"/>
                    <w:bottom w:val="single" w:sz="4" w:space="0" w:color="5B9BD5"/>
                    <w:right w:val="nil"/>
                  </w:tcBorders>
                  <w:shd w:val="clear" w:color="auto" w:fill="5B9BD5"/>
                  <w:hideMark/>
                </w:tcPr>
                <w:p w14:paraId="6ACFE995" w14:textId="77777777" w:rsidR="00883CD2" w:rsidRPr="00B3151A" w:rsidRDefault="00883CD2" w:rsidP="0077519D">
                  <w:pPr>
                    <w:bidi/>
                    <w:jc w:val="center"/>
                    <w:rPr>
                      <w:b/>
                      <w:bCs/>
                      <w:color w:val="000000" w:themeColor="text1"/>
                      <w:sz w:val="22"/>
                      <w:szCs w:val="22"/>
                      <w:lang w:val="en-US" w:eastAsia="en-US"/>
                    </w:rPr>
                  </w:pPr>
                  <w:r w:rsidRPr="00B3151A">
                    <w:rPr>
                      <w:b/>
                      <w:bCs/>
                      <w:color w:val="000000" w:themeColor="text1"/>
                      <w:sz w:val="22"/>
                      <w:szCs w:val="22"/>
                    </w:rPr>
                    <w:t>Location</w:t>
                  </w:r>
                </w:p>
              </w:tc>
              <w:tc>
                <w:tcPr>
                  <w:tcW w:w="1021" w:type="pct"/>
                  <w:gridSpan w:val="2"/>
                  <w:tcBorders>
                    <w:top w:val="single" w:sz="4" w:space="0" w:color="5B9BD5"/>
                    <w:left w:val="nil"/>
                    <w:bottom w:val="single" w:sz="4" w:space="0" w:color="5B9BD5"/>
                    <w:right w:val="nil"/>
                  </w:tcBorders>
                  <w:shd w:val="clear" w:color="auto" w:fill="5B9BD5"/>
                  <w:hideMark/>
                </w:tcPr>
                <w:p w14:paraId="4540D84A" w14:textId="77777777" w:rsidR="00883CD2" w:rsidRPr="00B3151A" w:rsidRDefault="00883CD2" w:rsidP="0077519D">
                  <w:pPr>
                    <w:bidi/>
                    <w:jc w:val="center"/>
                    <w:rPr>
                      <w:b/>
                      <w:bCs/>
                      <w:color w:val="000000" w:themeColor="text1"/>
                      <w:sz w:val="22"/>
                      <w:szCs w:val="22"/>
                      <w:rtl/>
                    </w:rPr>
                  </w:pPr>
                  <w:r w:rsidRPr="00B3151A">
                    <w:rPr>
                      <w:b/>
                      <w:bCs/>
                      <w:color w:val="000000" w:themeColor="text1"/>
                      <w:sz w:val="22"/>
                      <w:szCs w:val="22"/>
                    </w:rPr>
                    <w:t>Households</w:t>
                  </w:r>
                </w:p>
              </w:tc>
              <w:tc>
                <w:tcPr>
                  <w:tcW w:w="1647" w:type="pct"/>
                  <w:gridSpan w:val="4"/>
                  <w:tcBorders>
                    <w:top w:val="single" w:sz="4" w:space="0" w:color="5B9BD5"/>
                    <w:left w:val="nil"/>
                    <w:bottom w:val="single" w:sz="4" w:space="0" w:color="5B9BD5"/>
                    <w:right w:val="nil"/>
                  </w:tcBorders>
                  <w:shd w:val="clear" w:color="auto" w:fill="5B9BD5"/>
                  <w:hideMark/>
                </w:tcPr>
                <w:p w14:paraId="63B65CBB" w14:textId="77777777" w:rsidR="00883CD2" w:rsidRPr="00B3151A" w:rsidRDefault="00883CD2" w:rsidP="0077519D">
                  <w:pPr>
                    <w:jc w:val="center"/>
                    <w:rPr>
                      <w:b/>
                      <w:bCs/>
                      <w:color w:val="000000" w:themeColor="text1"/>
                      <w:sz w:val="22"/>
                      <w:szCs w:val="22"/>
                      <w:rtl/>
                    </w:rPr>
                  </w:pPr>
                  <w:r w:rsidRPr="00B3151A">
                    <w:rPr>
                      <w:b/>
                      <w:bCs/>
                      <w:color w:val="000000" w:themeColor="text1"/>
                      <w:sz w:val="22"/>
                      <w:szCs w:val="22"/>
                    </w:rPr>
                    <w:t>Direct beneficiaries</w:t>
                  </w:r>
                </w:p>
              </w:tc>
              <w:tc>
                <w:tcPr>
                  <w:tcW w:w="1676" w:type="pct"/>
                  <w:gridSpan w:val="4"/>
                  <w:tcBorders>
                    <w:top w:val="single" w:sz="4" w:space="0" w:color="5B9BD5"/>
                    <w:left w:val="nil"/>
                    <w:bottom w:val="single" w:sz="4" w:space="0" w:color="5B9BD5"/>
                    <w:right w:val="single" w:sz="4" w:space="0" w:color="5B9BD5"/>
                  </w:tcBorders>
                  <w:shd w:val="clear" w:color="auto" w:fill="5B9BD5"/>
                  <w:hideMark/>
                </w:tcPr>
                <w:p w14:paraId="66106792" w14:textId="77777777" w:rsidR="00883CD2" w:rsidRPr="00B3151A" w:rsidRDefault="00883CD2" w:rsidP="0077519D">
                  <w:pPr>
                    <w:jc w:val="center"/>
                    <w:rPr>
                      <w:b/>
                      <w:bCs/>
                      <w:color w:val="000000" w:themeColor="text1"/>
                      <w:sz w:val="22"/>
                      <w:szCs w:val="22"/>
                    </w:rPr>
                  </w:pPr>
                  <w:r w:rsidRPr="00B3151A">
                    <w:rPr>
                      <w:b/>
                      <w:bCs/>
                      <w:color w:val="000000" w:themeColor="text1"/>
                      <w:sz w:val="22"/>
                      <w:szCs w:val="22"/>
                    </w:rPr>
                    <w:t>Indirect beneficiaries</w:t>
                  </w:r>
                </w:p>
              </w:tc>
            </w:tr>
            <w:tr w:rsidR="00883CD2" w:rsidRPr="00B3151A" w14:paraId="57169FB4" w14:textId="77777777" w:rsidTr="00D53F87">
              <w:trPr>
                <w:trHeight w:val="300"/>
              </w:trPr>
              <w:tc>
                <w:tcPr>
                  <w:tcW w:w="656" w:type="pct"/>
                  <w:vMerge/>
                  <w:shd w:val="clear" w:color="auto" w:fill="DEEAF6"/>
                  <w:hideMark/>
                </w:tcPr>
                <w:p w14:paraId="3756AEC6" w14:textId="77777777" w:rsidR="00883CD2" w:rsidRPr="00B3151A" w:rsidRDefault="00883CD2" w:rsidP="0077519D">
                  <w:pPr>
                    <w:rPr>
                      <w:b/>
                      <w:bCs/>
                      <w:color w:val="000000" w:themeColor="text1"/>
                      <w:sz w:val="18"/>
                      <w:szCs w:val="18"/>
                    </w:rPr>
                  </w:pPr>
                </w:p>
              </w:tc>
              <w:tc>
                <w:tcPr>
                  <w:tcW w:w="462" w:type="pct"/>
                  <w:shd w:val="clear" w:color="auto" w:fill="DEEAF6"/>
                  <w:hideMark/>
                </w:tcPr>
                <w:p w14:paraId="137BA1B2" w14:textId="77777777" w:rsidR="00883CD2" w:rsidRPr="00B3151A" w:rsidRDefault="00883CD2" w:rsidP="0077519D">
                  <w:pPr>
                    <w:bidi/>
                    <w:jc w:val="center"/>
                    <w:rPr>
                      <w:color w:val="000000" w:themeColor="text1"/>
                      <w:sz w:val="18"/>
                      <w:szCs w:val="18"/>
                    </w:rPr>
                  </w:pPr>
                  <w:r w:rsidRPr="00B3151A">
                    <w:rPr>
                      <w:color w:val="000000" w:themeColor="text1"/>
                      <w:sz w:val="18"/>
                      <w:szCs w:val="18"/>
                    </w:rPr>
                    <w:t>IDPs</w:t>
                  </w:r>
                </w:p>
              </w:tc>
              <w:tc>
                <w:tcPr>
                  <w:tcW w:w="559" w:type="pct"/>
                  <w:shd w:val="clear" w:color="auto" w:fill="DEEAF6"/>
                  <w:hideMark/>
                </w:tcPr>
                <w:p w14:paraId="08F6F33F" w14:textId="77777777" w:rsidR="00883CD2" w:rsidRPr="00B3151A" w:rsidRDefault="00883CD2" w:rsidP="0077519D">
                  <w:pPr>
                    <w:bidi/>
                    <w:jc w:val="center"/>
                    <w:rPr>
                      <w:color w:val="000000" w:themeColor="text1"/>
                      <w:sz w:val="18"/>
                      <w:szCs w:val="18"/>
                      <w:rtl/>
                    </w:rPr>
                  </w:pPr>
                  <w:r w:rsidRPr="00B3151A">
                    <w:rPr>
                      <w:color w:val="000000" w:themeColor="text1"/>
                      <w:sz w:val="18"/>
                      <w:szCs w:val="18"/>
                    </w:rPr>
                    <w:t>Host Community</w:t>
                  </w:r>
                </w:p>
              </w:tc>
              <w:tc>
                <w:tcPr>
                  <w:tcW w:w="422" w:type="pct"/>
                  <w:shd w:val="clear" w:color="auto" w:fill="DEEAF6"/>
                  <w:hideMark/>
                </w:tcPr>
                <w:p w14:paraId="04DE799A" w14:textId="77777777" w:rsidR="00883CD2" w:rsidRPr="00B3151A" w:rsidRDefault="00883CD2" w:rsidP="0077519D">
                  <w:pPr>
                    <w:bidi/>
                    <w:jc w:val="center"/>
                    <w:rPr>
                      <w:color w:val="000000" w:themeColor="text1"/>
                      <w:sz w:val="18"/>
                      <w:szCs w:val="18"/>
                      <w:rtl/>
                    </w:rPr>
                  </w:pPr>
                  <w:r w:rsidRPr="00B3151A">
                    <w:rPr>
                      <w:color w:val="000000" w:themeColor="text1"/>
                      <w:sz w:val="18"/>
                      <w:szCs w:val="18"/>
                    </w:rPr>
                    <w:t>Men</w:t>
                  </w:r>
                </w:p>
              </w:tc>
              <w:tc>
                <w:tcPr>
                  <w:tcW w:w="434" w:type="pct"/>
                  <w:shd w:val="clear" w:color="auto" w:fill="DEEAF6"/>
                  <w:hideMark/>
                </w:tcPr>
                <w:p w14:paraId="65EBC7E2" w14:textId="77777777" w:rsidR="00883CD2" w:rsidRPr="00B3151A" w:rsidRDefault="00883CD2" w:rsidP="0077519D">
                  <w:pPr>
                    <w:bidi/>
                    <w:jc w:val="center"/>
                    <w:rPr>
                      <w:color w:val="000000" w:themeColor="text1"/>
                      <w:sz w:val="18"/>
                      <w:szCs w:val="18"/>
                      <w:rtl/>
                    </w:rPr>
                  </w:pPr>
                  <w:r w:rsidRPr="00B3151A">
                    <w:rPr>
                      <w:color w:val="000000" w:themeColor="text1"/>
                      <w:sz w:val="18"/>
                      <w:szCs w:val="18"/>
                    </w:rPr>
                    <w:t>Women</w:t>
                  </w:r>
                </w:p>
              </w:tc>
              <w:tc>
                <w:tcPr>
                  <w:tcW w:w="442" w:type="pct"/>
                  <w:shd w:val="clear" w:color="auto" w:fill="DEEAF6"/>
                  <w:hideMark/>
                </w:tcPr>
                <w:p w14:paraId="2160191F" w14:textId="77777777" w:rsidR="00883CD2" w:rsidRPr="00B3151A" w:rsidRDefault="00883CD2" w:rsidP="0077519D">
                  <w:pPr>
                    <w:bidi/>
                    <w:jc w:val="center"/>
                    <w:rPr>
                      <w:color w:val="000000" w:themeColor="text1"/>
                      <w:sz w:val="18"/>
                      <w:szCs w:val="18"/>
                      <w:rtl/>
                    </w:rPr>
                  </w:pPr>
                  <w:r w:rsidRPr="00B3151A">
                    <w:rPr>
                      <w:color w:val="000000" w:themeColor="text1"/>
                      <w:sz w:val="18"/>
                      <w:szCs w:val="18"/>
                    </w:rPr>
                    <w:t>Children</w:t>
                  </w:r>
                </w:p>
              </w:tc>
              <w:tc>
                <w:tcPr>
                  <w:tcW w:w="349" w:type="pct"/>
                  <w:shd w:val="clear" w:color="auto" w:fill="DEEAF6"/>
                  <w:hideMark/>
                </w:tcPr>
                <w:p w14:paraId="7EB082F0" w14:textId="77777777" w:rsidR="00883CD2" w:rsidRPr="00B3151A" w:rsidRDefault="00883CD2" w:rsidP="0077519D">
                  <w:pPr>
                    <w:bidi/>
                    <w:jc w:val="center"/>
                    <w:rPr>
                      <w:color w:val="000000" w:themeColor="text1"/>
                      <w:sz w:val="18"/>
                      <w:szCs w:val="18"/>
                      <w:rtl/>
                    </w:rPr>
                  </w:pPr>
                  <w:r w:rsidRPr="00B3151A">
                    <w:rPr>
                      <w:color w:val="000000" w:themeColor="text1"/>
                      <w:sz w:val="18"/>
                      <w:szCs w:val="18"/>
                    </w:rPr>
                    <w:t>Total</w:t>
                  </w:r>
                </w:p>
              </w:tc>
              <w:tc>
                <w:tcPr>
                  <w:tcW w:w="425" w:type="pct"/>
                  <w:shd w:val="clear" w:color="auto" w:fill="DEEAF6"/>
                  <w:hideMark/>
                </w:tcPr>
                <w:p w14:paraId="549C38BB" w14:textId="77777777" w:rsidR="00883CD2" w:rsidRPr="00B3151A" w:rsidRDefault="00883CD2" w:rsidP="0077519D">
                  <w:pPr>
                    <w:bidi/>
                    <w:jc w:val="center"/>
                    <w:rPr>
                      <w:color w:val="000000" w:themeColor="text1"/>
                      <w:sz w:val="18"/>
                      <w:szCs w:val="18"/>
                      <w:rtl/>
                    </w:rPr>
                  </w:pPr>
                  <w:r w:rsidRPr="00B3151A">
                    <w:rPr>
                      <w:color w:val="000000" w:themeColor="text1"/>
                      <w:sz w:val="18"/>
                      <w:szCs w:val="18"/>
                    </w:rPr>
                    <w:t>Men</w:t>
                  </w:r>
                </w:p>
              </w:tc>
              <w:tc>
                <w:tcPr>
                  <w:tcW w:w="449" w:type="pct"/>
                  <w:shd w:val="clear" w:color="auto" w:fill="DEEAF6"/>
                  <w:hideMark/>
                </w:tcPr>
                <w:p w14:paraId="08394E68" w14:textId="77777777" w:rsidR="00883CD2" w:rsidRPr="00B3151A" w:rsidRDefault="00883CD2" w:rsidP="0077519D">
                  <w:pPr>
                    <w:bidi/>
                    <w:jc w:val="center"/>
                    <w:rPr>
                      <w:color w:val="000000" w:themeColor="text1"/>
                      <w:sz w:val="18"/>
                      <w:szCs w:val="18"/>
                      <w:rtl/>
                    </w:rPr>
                  </w:pPr>
                  <w:r w:rsidRPr="00B3151A">
                    <w:rPr>
                      <w:color w:val="000000" w:themeColor="text1"/>
                      <w:sz w:val="18"/>
                      <w:szCs w:val="18"/>
                    </w:rPr>
                    <w:t>Women</w:t>
                  </w:r>
                </w:p>
              </w:tc>
              <w:tc>
                <w:tcPr>
                  <w:tcW w:w="358" w:type="pct"/>
                  <w:shd w:val="clear" w:color="auto" w:fill="DEEAF6"/>
                  <w:hideMark/>
                </w:tcPr>
                <w:p w14:paraId="1981918C" w14:textId="77777777" w:rsidR="00883CD2" w:rsidRPr="00B3151A" w:rsidRDefault="00883CD2" w:rsidP="0077519D">
                  <w:pPr>
                    <w:bidi/>
                    <w:jc w:val="center"/>
                    <w:rPr>
                      <w:color w:val="000000" w:themeColor="text1"/>
                      <w:sz w:val="18"/>
                      <w:szCs w:val="18"/>
                      <w:rtl/>
                    </w:rPr>
                  </w:pPr>
                  <w:r w:rsidRPr="00B3151A">
                    <w:rPr>
                      <w:color w:val="000000" w:themeColor="text1"/>
                      <w:sz w:val="18"/>
                      <w:szCs w:val="18"/>
                    </w:rPr>
                    <w:t>Children</w:t>
                  </w:r>
                </w:p>
              </w:tc>
              <w:tc>
                <w:tcPr>
                  <w:tcW w:w="444" w:type="pct"/>
                  <w:shd w:val="clear" w:color="auto" w:fill="DEEAF6"/>
                  <w:hideMark/>
                </w:tcPr>
                <w:p w14:paraId="1AB97051" w14:textId="77777777" w:rsidR="00883CD2" w:rsidRPr="00B3151A" w:rsidRDefault="00883CD2" w:rsidP="0077519D">
                  <w:pPr>
                    <w:bidi/>
                    <w:jc w:val="center"/>
                    <w:rPr>
                      <w:color w:val="000000" w:themeColor="text1"/>
                      <w:sz w:val="18"/>
                      <w:szCs w:val="18"/>
                      <w:rtl/>
                    </w:rPr>
                  </w:pPr>
                  <w:r w:rsidRPr="00B3151A">
                    <w:rPr>
                      <w:color w:val="000000" w:themeColor="text1"/>
                      <w:sz w:val="18"/>
                      <w:szCs w:val="18"/>
                    </w:rPr>
                    <w:t>Total</w:t>
                  </w:r>
                </w:p>
              </w:tc>
            </w:tr>
            <w:tr w:rsidR="00883CD2" w:rsidRPr="00B3151A" w14:paraId="281E40DF" w14:textId="77777777" w:rsidTr="00D53F87">
              <w:trPr>
                <w:trHeight w:val="300"/>
              </w:trPr>
              <w:tc>
                <w:tcPr>
                  <w:tcW w:w="656" w:type="pct"/>
                  <w:shd w:val="clear" w:color="auto" w:fill="FFFFFF"/>
                </w:tcPr>
                <w:p w14:paraId="19F992C9" w14:textId="7A5ED210" w:rsidR="00883CD2" w:rsidRPr="00B3151A" w:rsidRDefault="00883CD2" w:rsidP="0077519D">
                  <w:pPr>
                    <w:jc w:val="center"/>
                    <w:rPr>
                      <w:b/>
                      <w:bCs/>
                      <w:color w:val="000000" w:themeColor="text1"/>
                      <w:sz w:val="18"/>
                      <w:szCs w:val="18"/>
                      <w:rtl/>
                    </w:rPr>
                  </w:pPr>
                  <w:proofErr w:type="spellStart"/>
                  <w:r>
                    <w:rPr>
                      <w:b/>
                      <w:bCs/>
                      <w:color w:val="000000" w:themeColor="text1"/>
                      <w:sz w:val="18"/>
                      <w:szCs w:val="18"/>
                    </w:rPr>
                    <w:t>sanaa</w:t>
                  </w:r>
                  <w:proofErr w:type="spellEnd"/>
                </w:p>
              </w:tc>
              <w:tc>
                <w:tcPr>
                  <w:tcW w:w="462" w:type="pct"/>
                  <w:shd w:val="clear" w:color="auto" w:fill="FFFFFF"/>
                  <w:hideMark/>
                </w:tcPr>
                <w:p w14:paraId="1680ED0F" w14:textId="66989FA8" w:rsidR="00883CD2" w:rsidRPr="00B3151A" w:rsidRDefault="00883CD2" w:rsidP="0077519D">
                  <w:pPr>
                    <w:jc w:val="center"/>
                    <w:rPr>
                      <w:b/>
                      <w:bCs/>
                      <w:color w:val="000000" w:themeColor="text1"/>
                      <w:sz w:val="18"/>
                      <w:szCs w:val="18"/>
                    </w:rPr>
                  </w:pPr>
                  <w:r>
                    <w:rPr>
                      <w:b/>
                      <w:bCs/>
                      <w:color w:val="000000" w:themeColor="text1"/>
                      <w:sz w:val="18"/>
                      <w:szCs w:val="18"/>
                    </w:rPr>
                    <w:t>3640</w:t>
                  </w:r>
                </w:p>
              </w:tc>
              <w:tc>
                <w:tcPr>
                  <w:tcW w:w="559" w:type="pct"/>
                  <w:shd w:val="clear" w:color="auto" w:fill="FFFFFF"/>
                  <w:hideMark/>
                </w:tcPr>
                <w:p w14:paraId="6B13093A" w14:textId="4E67BE50" w:rsidR="00883CD2" w:rsidRPr="00B3151A" w:rsidRDefault="00883CD2" w:rsidP="0077519D">
                  <w:pPr>
                    <w:jc w:val="center"/>
                    <w:rPr>
                      <w:b/>
                      <w:bCs/>
                      <w:color w:val="000000" w:themeColor="text1"/>
                      <w:sz w:val="18"/>
                      <w:szCs w:val="18"/>
                    </w:rPr>
                  </w:pPr>
                  <w:r>
                    <w:rPr>
                      <w:b/>
                      <w:bCs/>
                      <w:color w:val="000000" w:themeColor="text1"/>
                      <w:sz w:val="18"/>
                      <w:szCs w:val="18"/>
                    </w:rPr>
                    <w:t>5730</w:t>
                  </w:r>
                </w:p>
              </w:tc>
              <w:tc>
                <w:tcPr>
                  <w:tcW w:w="422" w:type="pct"/>
                  <w:shd w:val="clear" w:color="auto" w:fill="FFFFFF"/>
                  <w:hideMark/>
                </w:tcPr>
                <w:p w14:paraId="5455D96D" w14:textId="33E7D011" w:rsidR="00883CD2" w:rsidRPr="00B3151A" w:rsidRDefault="00883CD2" w:rsidP="0077519D">
                  <w:pPr>
                    <w:jc w:val="center"/>
                    <w:rPr>
                      <w:b/>
                      <w:bCs/>
                      <w:color w:val="000000" w:themeColor="text1"/>
                      <w:sz w:val="18"/>
                      <w:szCs w:val="18"/>
                    </w:rPr>
                  </w:pPr>
                  <w:r>
                    <w:rPr>
                      <w:b/>
                      <w:bCs/>
                      <w:color w:val="000000" w:themeColor="text1"/>
                      <w:sz w:val="18"/>
                      <w:szCs w:val="18"/>
                    </w:rPr>
                    <w:t>3880</w:t>
                  </w:r>
                </w:p>
              </w:tc>
              <w:tc>
                <w:tcPr>
                  <w:tcW w:w="434" w:type="pct"/>
                  <w:shd w:val="clear" w:color="auto" w:fill="FFFFFF"/>
                  <w:hideMark/>
                </w:tcPr>
                <w:p w14:paraId="7C82FF0A" w14:textId="1D0DFCF7" w:rsidR="00883CD2" w:rsidRPr="00B3151A" w:rsidRDefault="00883CD2" w:rsidP="0077519D">
                  <w:pPr>
                    <w:jc w:val="center"/>
                    <w:rPr>
                      <w:b/>
                      <w:bCs/>
                      <w:color w:val="000000" w:themeColor="text1"/>
                      <w:sz w:val="18"/>
                      <w:szCs w:val="18"/>
                    </w:rPr>
                  </w:pPr>
                  <w:r>
                    <w:rPr>
                      <w:b/>
                      <w:bCs/>
                      <w:color w:val="000000" w:themeColor="text1"/>
                      <w:sz w:val="18"/>
                      <w:szCs w:val="18"/>
                    </w:rPr>
                    <w:t>4340</w:t>
                  </w:r>
                </w:p>
              </w:tc>
              <w:tc>
                <w:tcPr>
                  <w:tcW w:w="442" w:type="pct"/>
                  <w:shd w:val="clear" w:color="auto" w:fill="FFFFFF"/>
                  <w:hideMark/>
                </w:tcPr>
                <w:p w14:paraId="487F17AC" w14:textId="070CA788" w:rsidR="00883CD2" w:rsidRPr="00B3151A" w:rsidRDefault="00883CD2" w:rsidP="0077519D">
                  <w:pPr>
                    <w:jc w:val="center"/>
                    <w:rPr>
                      <w:b/>
                      <w:bCs/>
                      <w:color w:val="000000" w:themeColor="text1"/>
                      <w:sz w:val="18"/>
                      <w:szCs w:val="18"/>
                    </w:rPr>
                  </w:pPr>
                  <w:r>
                    <w:rPr>
                      <w:b/>
                      <w:bCs/>
                      <w:color w:val="000000" w:themeColor="text1"/>
                      <w:sz w:val="18"/>
                      <w:szCs w:val="18"/>
                    </w:rPr>
                    <w:t>1630</w:t>
                  </w:r>
                </w:p>
                <w:p w14:paraId="4EBBF0D5" w14:textId="77777777" w:rsidR="00883CD2" w:rsidRPr="00B3151A" w:rsidRDefault="00883CD2" w:rsidP="0077519D">
                  <w:pPr>
                    <w:jc w:val="center"/>
                    <w:rPr>
                      <w:b/>
                      <w:bCs/>
                      <w:color w:val="000000" w:themeColor="text1"/>
                      <w:sz w:val="18"/>
                      <w:szCs w:val="18"/>
                    </w:rPr>
                  </w:pPr>
                </w:p>
              </w:tc>
              <w:tc>
                <w:tcPr>
                  <w:tcW w:w="349" w:type="pct"/>
                  <w:shd w:val="clear" w:color="auto" w:fill="FFFFFF"/>
                  <w:hideMark/>
                </w:tcPr>
                <w:p w14:paraId="1B1302EF" w14:textId="77777777" w:rsidR="00883CD2" w:rsidRPr="00B3151A" w:rsidRDefault="00883CD2" w:rsidP="0077519D">
                  <w:pPr>
                    <w:jc w:val="center"/>
                    <w:rPr>
                      <w:b/>
                      <w:bCs/>
                      <w:color w:val="000000" w:themeColor="text1"/>
                      <w:sz w:val="18"/>
                      <w:szCs w:val="18"/>
                    </w:rPr>
                  </w:pPr>
                </w:p>
              </w:tc>
              <w:tc>
                <w:tcPr>
                  <w:tcW w:w="425" w:type="pct"/>
                  <w:shd w:val="clear" w:color="auto" w:fill="FFFFFF"/>
                  <w:hideMark/>
                </w:tcPr>
                <w:p w14:paraId="43643F59" w14:textId="73D4E835" w:rsidR="00883CD2" w:rsidRPr="00B3151A" w:rsidRDefault="00883CD2" w:rsidP="0077519D">
                  <w:pPr>
                    <w:jc w:val="center"/>
                    <w:rPr>
                      <w:b/>
                      <w:bCs/>
                      <w:color w:val="000000" w:themeColor="text1"/>
                      <w:sz w:val="18"/>
                      <w:szCs w:val="18"/>
                    </w:rPr>
                  </w:pPr>
                  <w:r>
                    <w:rPr>
                      <w:b/>
                      <w:bCs/>
                      <w:color w:val="000000" w:themeColor="text1"/>
                      <w:sz w:val="18"/>
                      <w:szCs w:val="18"/>
                    </w:rPr>
                    <w:t>1500</w:t>
                  </w:r>
                </w:p>
              </w:tc>
              <w:tc>
                <w:tcPr>
                  <w:tcW w:w="449" w:type="pct"/>
                  <w:shd w:val="clear" w:color="auto" w:fill="FFFFFF"/>
                  <w:hideMark/>
                </w:tcPr>
                <w:p w14:paraId="77DF1FD5" w14:textId="38C9CE93" w:rsidR="00883CD2" w:rsidRPr="00B3151A" w:rsidRDefault="00883CD2" w:rsidP="0077519D">
                  <w:pPr>
                    <w:jc w:val="center"/>
                    <w:rPr>
                      <w:b/>
                      <w:bCs/>
                      <w:color w:val="000000" w:themeColor="text1"/>
                      <w:sz w:val="18"/>
                      <w:szCs w:val="18"/>
                    </w:rPr>
                  </w:pPr>
                  <w:r>
                    <w:rPr>
                      <w:b/>
                      <w:bCs/>
                      <w:color w:val="000000" w:themeColor="text1"/>
                      <w:sz w:val="18"/>
                      <w:szCs w:val="18"/>
                    </w:rPr>
                    <w:t>1840</w:t>
                  </w:r>
                </w:p>
              </w:tc>
              <w:tc>
                <w:tcPr>
                  <w:tcW w:w="358" w:type="pct"/>
                  <w:shd w:val="clear" w:color="auto" w:fill="FFFFFF"/>
                  <w:hideMark/>
                </w:tcPr>
                <w:p w14:paraId="45D51ACD" w14:textId="77777777" w:rsidR="00883CD2" w:rsidRPr="00B3151A" w:rsidRDefault="00883CD2" w:rsidP="0077519D">
                  <w:pPr>
                    <w:jc w:val="center"/>
                    <w:rPr>
                      <w:b/>
                      <w:bCs/>
                      <w:color w:val="000000" w:themeColor="text1"/>
                      <w:sz w:val="18"/>
                      <w:szCs w:val="18"/>
                    </w:rPr>
                  </w:pPr>
                </w:p>
                <w:p w14:paraId="1B71FE05" w14:textId="44E809AE" w:rsidR="00883CD2" w:rsidRPr="00B3151A" w:rsidRDefault="00883CD2" w:rsidP="0077519D">
                  <w:pPr>
                    <w:jc w:val="center"/>
                    <w:rPr>
                      <w:b/>
                      <w:bCs/>
                      <w:color w:val="000000" w:themeColor="text1"/>
                      <w:sz w:val="18"/>
                      <w:szCs w:val="18"/>
                    </w:rPr>
                  </w:pPr>
                  <w:r>
                    <w:rPr>
                      <w:b/>
                      <w:bCs/>
                      <w:color w:val="000000" w:themeColor="text1"/>
                      <w:sz w:val="18"/>
                      <w:szCs w:val="18"/>
                    </w:rPr>
                    <w:t>1930</w:t>
                  </w:r>
                </w:p>
              </w:tc>
              <w:tc>
                <w:tcPr>
                  <w:tcW w:w="444" w:type="pct"/>
                  <w:shd w:val="clear" w:color="auto" w:fill="FFFFFF"/>
                  <w:hideMark/>
                </w:tcPr>
                <w:p w14:paraId="7F2ACD98" w14:textId="77777777" w:rsidR="00883CD2" w:rsidRPr="00B3151A" w:rsidRDefault="00883CD2" w:rsidP="0077519D">
                  <w:pPr>
                    <w:jc w:val="center"/>
                    <w:rPr>
                      <w:b/>
                      <w:bCs/>
                      <w:color w:val="000000" w:themeColor="text1"/>
                      <w:sz w:val="18"/>
                      <w:szCs w:val="18"/>
                    </w:rPr>
                  </w:pPr>
                </w:p>
              </w:tc>
            </w:tr>
            <w:tr w:rsidR="00883CD2" w:rsidRPr="00B3151A" w14:paraId="7F278F12" w14:textId="77777777" w:rsidTr="00D53F87">
              <w:trPr>
                <w:trHeight w:val="300"/>
              </w:trPr>
              <w:tc>
                <w:tcPr>
                  <w:tcW w:w="656" w:type="pct"/>
                  <w:shd w:val="clear" w:color="auto" w:fill="FFFFFF"/>
                </w:tcPr>
                <w:p w14:paraId="2BAB8035" w14:textId="77777777" w:rsidR="00883CD2" w:rsidRPr="00B3151A" w:rsidRDefault="00883CD2" w:rsidP="0077519D">
                  <w:pPr>
                    <w:jc w:val="center"/>
                    <w:rPr>
                      <w:b/>
                      <w:bCs/>
                      <w:color w:val="000000" w:themeColor="text1"/>
                      <w:sz w:val="18"/>
                      <w:szCs w:val="18"/>
                    </w:rPr>
                  </w:pPr>
                </w:p>
              </w:tc>
              <w:tc>
                <w:tcPr>
                  <w:tcW w:w="462" w:type="pct"/>
                  <w:shd w:val="clear" w:color="auto" w:fill="FFFFFF"/>
                  <w:hideMark/>
                </w:tcPr>
                <w:p w14:paraId="6D6238E2" w14:textId="77777777" w:rsidR="00883CD2" w:rsidRPr="00B3151A" w:rsidRDefault="00883CD2" w:rsidP="0077519D">
                  <w:pPr>
                    <w:jc w:val="center"/>
                    <w:rPr>
                      <w:b/>
                      <w:bCs/>
                      <w:color w:val="000000" w:themeColor="text1"/>
                      <w:sz w:val="18"/>
                      <w:szCs w:val="18"/>
                    </w:rPr>
                  </w:pPr>
                </w:p>
              </w:tc>
              <w:tc>
                <w:tcPr>
                  <w:tcW w:w="559" w:type="pct"/>
                  <w:shd w:val="clear" w:color="auto" w:fill="FFFFFF"/>
                  <w:hideMark/>
                </w:tcPr>
                <w:p w14:paraId="6C2D28D0" w14:textId="77777777" w:rsidR="00883CD2" w:rsidRPr="00B3151A" w:rsidRDefault="00883CD2" w:rsidP="0077519D">
                  <w:pPr>
                    <w:jc w:val="center"/>
                    <w:rPr>
                      <w:b/>
                      <w:bCs/>
                      <w:color w:val="000000" w:themeColor="text1"/>
                      <w:sz w:val="18"/>
                      <w:szCs w:val="18"/>
                    </w:rPr>
                  </w:pPr>
                </w:p>
              </w:tc>
              <w:tc>
                <w:tcPr>
                  <w:tcW w:w="422" w:type="pct"/>
                  <w:shd w:val="clear" w:color="auto" w:fill="FFFFFF"/>
                  <w:hideMark/>
                </w:tcPr>
                <w:p w14:paraId="1B83B75D" w14:textId="77777777" w:rsidR="00883CD2" w:rsidRPr="00B3151A" w:rsidRDefault="00883CD2" w:rsidP="0077519D">
                  <w:pPr>
                    <w:jc w:val="center"/>
                    <w:rPr>
                      <w:b/>
                      <w:bCs/>
                      <w:color w:val="000000" w:themeColor="text1"/>
                      <w:sz w:val="18"/>
                      <w:szCs w:val="18"/>
                    </w:rPr>
                  </w:pPr>
                </w:p>
              </w:tc>
              <w:tc>
                <w:tcPr>
                  <w:tcW w:w="434" w:type="pct"/>
                  <w:shd w:val="clear" w:color="auto" w:fill="FFFFFF"/>
                  <w:hideMark/>
                </w:tcPr>
                <w:p w14:paraId="271E31BE" w14:textId="77777777" w:rsidR="00883CD2" w:rsidRPr="00B3151A" w:rsidRDefault="00883CD2" w:rsidP="0077519D">
                  <w:pPr>
                    <w:jc w:val="center"/>
                    <w:rPr>
                      <w:b/>
                      <w:bCs/>
                      <w:color w:val="000000" w:themeColor="text1"/>
                      <w:sz w:val="18"/>
                      <w:szCs w:val="18"/>
                    </w:rPr>
                  </w:pPr>
                </w:p>
              </w:tc>
              <w:tc>
                <w:tcPr>
                  <w:tcW w:w="442" w:type="pct"/>
                  <w:shd w:val="clear" w:color="auto" w:fill="FFFFFF"/>
                  <w:hideMark/>
                </w:tcPr>
                <w:p w14:paraId="4C672063" w14:textId="77777777" w:rsidR="00883CD2" w:rsidRPr="00B3151A" w:rsidRDefault="00883CD2" w:rsidP="0077519D">
                  <w:pPr>
                    <w:jc w:val="center"/>
                    <w:rPr>
                      <w:b/>
                      <w:bCs/>
                      <w:color w:val="000000" w:themeColor="text1"/>
                      <w:sz w:val="18"/>
                      <w:szCs w:val="18"/>
                    </w:rPr>
                  </w:pPr>
                </w:p>
                <w:p w14:paraId="2B52520E" w14:textId="77777777" w:rsidR="00883CD2" w:rsidRPr="00B3151A" w:rsidRDefault="00883CD2" w:rsidP="0077519D">
                  <w:pPr>
                    <w:jc w:val="center"/>
                    <w:rPr>
                      <w:b/>
                      <w:bCs/>
                      <w:color w:val="000000" w:themeColor="text1"/>
                      <w:sz w:val="18"/>
                      <w:szCs w:val="18"/>
                    </w:rPr>
                  </w:pPr>
                </w:p>
              </w:tc>
              <w:tc>
                <w:tcPr>
                  <w:tcW w:w="349" w:type="pct"/>
                  <w:shd w:val="clear" w:color="auto" w:fill="FFFFFF"/>
                  <w:hideMark/>
                </w:tcPr>
                <w:p w14:paraId="10229FA2" w14:textId="77777777" w:rsidR="00883CD2" w:rsidRPr="00B3151A" w:rsidRDefault="00883CD2" w:rsidP="0077519D">
                  <w:pPr>
                    <w:jc w:val="center"/>
                    <w:rPr>
                      <w:b/>
                      <w:bCs/>
                      <w:color w:val="000000" w:themeColor="text1"/>
                      <w:sz w:val="18"/>
                      <w:szCs w:val="18"/>
                    </w:rPr>
                  </w:pPr>
                </w:p>
              </w:tc>
              <w:tc>
                <w:tcPr>
                  <w:tcW w:w="425" w:type="pct"/>
                  <w:shd w:val="clear" w:color="auto" w:fill="FFFFFF"/>
                  <w:hideMark/>
                </w:tcPr>
                <w:p w14:paraId="1B52B457" w14:textId="77777777" w:rsidR="00883CD2" w:rsidRPr="00B3151A" w:rsidRDefault="00883CD2" w:rsidP="0077519D">
                  <w:pPr>
                    <w:jc w:val="center"/>
                    <w:rPr>
                      <w:b/>
                      <w:bCs/>
                      <w:color w:val="000000" w:themeColor="text1"/>
                      <w:sz w:val="18"/>
                      <w:szCs w:val="18"/>
                    </w:rPr>
                  </w:pPr>
                </w:p>
              </w:tc>
              <w:tc>
                <w:tcPr>
                  <w:tcW w:w="449" w:type="pct"/>
                  <w:shd w:val="clear" w:color="auto" w:fill="FFFFFF"/>
                  <w:hideMark/>
                </w:tcPr>
                <w:p w14:paraId="4EDD20B5" w14:textId="77777777" w:rsidR="00883CD2" w:rsidRPr="00B3151A" w:rsidRDefault="00883CD2" w:rsidP="0077519D">
                  <w:pPr>
                    <w:jc w:val="center"/>
                    <w:rPr>
                      <w:b/>
                      <w:bCs/>
                      <w:color w:val="000000" w:themeColor="text1"/>
                      <w:sz w:val="18"/>
                      <w:szCs w:val="18"/>
                    </w:rPr>
                  </w:pPr>
                </w:p>
              </w:tc>
              <w:tc>
                <w:tcPr>
                  <w:tcW w:w="358" w:type="pct"/>
                  <w:shd w:val="clear" w:color="auto" w:fill="FFFFFF"/>
                  <w:hideMark/>
                </w:tcPr>
                <w:p w14:paraId="143C94F3" w14:textId="77777777" w:rsidR="00883CD2" w:rsidRPr="00B3151A" w:rsidRDefault="00883CD2" w:rsidP="0077519D">
                  <w:pPr>
                    <w:jc w:val="center"/>
                    <w:rPr>
                      <w:b/>
                      <w:bCs/>
                      <w:color w:val="000000" w:themeColor="text1"/>
                      <w:sz w:val="18"/>
                      <w:szCs w:val="18"/>
                    </w:rPr>
                  </w:pPr>
                </w:p>
                <w:p w14:paraId="732AF5E8" w14:textId="77777777" w:rsidR="00883CD2" w:rsidRPr="00B3151A" w:rsidRDefault="00883CD2" w:rsidP="0077519D">
                  <w:pPr>
                    <w:jc w:val="center"/>
                    <w:rPr>
                      <w:b/>
                      <w:bCs/>
                      <w:color w:val="000000" w:themeColor="text1"/>
                      <w:sz w:val="18"/>
                      <w:szCs w:val="18"/>
                    </w:rPr>
                  </w:pPr>
                </w:p>
              </w:tc>
              <w:tc>
                <w:tcPr>
                  <w:tcW w:w="444" w:type="pct"/>
                  <w:shd w:val="clear" w:color="auto" w:fill="FFFFFF"/>
                  <w:hideMark/>
                </w:tcPr>
                <w:p w14:paraId="5228B7FF" w14:textId="77777777" w:rsidR="00883CD2" w:rsidRPr="00B3151A" w:rsidRDefault="00883CD2" w:rsidP="0077519D">
                  <w:pPr>
                    <w:jc w:val="center"/>
                    <w:rPr>
                      <w:b/>
                      <w:bCs/>
                      <w:color w:val="000000" w:themeColor="text1"/>
                      <w:sz w:val="18"/>
                      <w:szCs w:val="18"/>
                    </w:rPr>
                  </w:pPr>
                </w:p>
              </w:tc>
            </w:tr>
            <w:tr w:rsidR="00883CD2" w:rsidRPr="00B3151A" w14:paraId="7BDF2E61" w14:textId="77777777" w:rsidTr="00D53F87">
              <w:trPr>
                <w:trHeight w:val="300"/>
              </w:trPr>
              <w:tc>
                <w:tcPr>
                  <w:tcW w:w="656" w:type="pct"/>
                  <w:shd w:val="clear" w:color="auto" w:fill="FFFFFF"/>
                </w:tcPr>
                <w:p w14:paraId="2BA892C9" w14:textId="77777777" w:rsidR="00883CD2" w:rsidRPr="00B3151A" w:rsidRDefault="00883CD2" w:rsidP="0077519D">
                  <w:pPr>
                    <w:jc w:val="center"/>
                    <w:rPr>
                      <w:b/>
                      <w:bCs/>
                      <w:color w:val="000000" w:themeColor="text1"/>
                      <w:sz w:val="18"/>
                      <w:szCs w:val="18"/>
                    </w:rPr>
                  </w:pPr>
                  <w:r w:rsidRPr="00B3151A">
                    <w:rPr>
                      <w:b/>
                      <w:bCs/>
                      <w:color w:val="000000" w:themeColor="text1"/>
                      <w:sz w:val="18"/>
                      <w:szCs w:val="18"/>
                      <w:lang w:val="en-US"/>
                    </w:rPr>
                    <w:t>friendly space activity</w:t>
                  </w:r>
                </w:p>
              </w:tc>
              <w:tc>
                <w:tcPr>
                  <w:tcW w:w="462" w:type="pct"/>
                  <w:shd w:val="clear" w:color="auto" w:fill="FFFFFF"/>
                  <w:hideMark/>
                </w:tcPr>
                <w:p w14:paraId="7D13FC90" w14:textId="5E739532" w:rsidR="00883CD2" w:rsidRPr="00B3151A" w:rsidRDefault="00883CD2" w:rsidP="0077519D">
                  <w:pPr>
                    <w:jc w:val="center"/>
                    <w:rPr>
                      <w:b/>
                      <w:bCs/>
                      <w:color w:val="000000" w:themeColor="text1"/>
                      <w:sz w:val="18"/>
                      <w:szCs w:val="18"/>
                    </w:rPr>
                  </w:pPr>
                  <w:r>
                    <w:rPr>
                      <w:b/>
                      <w:bCs/>
                      <w:color w:val="000000" w:themeColor="text1"/>
                      <w:sz w:val="18"/>
                      <w:szCs w:val="18"/>
                    </w:rPr>
                    <w:t>1322</w:t>
                  </w:r>
                </w:p>
              </w:tc>
              <w:tc>
                <w:tcPr>
                  <w:tcW w:w="559" w:type="pct"/>
                  <w:shd w:val="clear" w:color="auto" w:fill="FFFFFF"/>
                  <w:hideMark/>
                </w:tcPr>
                <w:p w14:paraId="02CD0E76" w14:textId="2058EDCC" w:rsidR="00883CD2" w:rsidRPr="00B3151A" w:rsidRDefault="00883CD2" w:rsidP="0077519D">
                  <w:pPr>
                    <w:jc w:val="center"/>
                    <w:rPr>
                      <w:b/>
                      <w:bCs/>
                      <w:color w:val="000000" w:themeColor="text1"/>
                      <w:sz w:val="18"/>
                      <w:szCs w:val="18"/>
                    </w:rPr>
                  </w:pPr>
                  <w:r>
                    <w:rPr>
                      <w:b/>
                      <w:bCs/>
                      <w:color w:val="000000" w:themeColor="text1"/>
                      <w:sz w:val="18"/>
                      <w:szCs w:val="18"/>
                    </w:rPr>
                    <w:t>1256</w:t>
                  </w:r>
                </w:p>
              </w:tc>
              <w:tc>
                <w:tcPr>
                  <w:tcW w:w="422" w:type="pct"/>
                  <w:shd w:val="clear" w:color="auto" w:fill="FFFFFF"/>
                  <w:hideMark/>
                </w:tcPr>
                <w:p w14:paraId="0FB078F2" w14:textId="77777777" w:rsidR="00883CD2" w:rsidRPr="00B3151A" w:rsidRDefault="00883CD2" w:rsidP="0077519D">
                  <w:pPr>
                    <w:jc w:val="center"/>
                    <w:rPr>
                      <w:b/>
                      <w:bCs/>
                      <w:color w:val="000000" w:themeColor="text1"/>
                      <w:sz w:val="18"/>
                      <w:szCs w:val="18"/>
                    </w:rPr>
                  </w:pPr>
                </w:p>
              </w:tc>
              <w:tc>
                <w:tcPr>
                  <w:tcW w:w="434" w:type="pct"/>
                  <w:shd w:val="clear" w:color="auto" w:fill="FFFFFF"/>
                  <w:hideMark/>
                </w:tcPr>
                <w:p w14:paraId="001C989D" w14:textId="77777777" w:rsidR="00883CD2" w:rsidRPr="00B3151A" w:rsidRDefault="00883CD2" w:rsidP="0077519D">
                  <w:pPr>
                    <w:jc w:val="center"/>
                    <w:rPr>
                      <w:b/>
                      <w:bCs/>
                      <w:color w:val="000000" w:themeColor="text1"/>
                      <w:sz w:val="18"/>
                      <w:szCs w:val="18"/>
                    </w:rPr>
                  </w:pPr>
                </w:p>
              </w:tc>
              <w:tc>
                <w:tcPr>
                  <w:tcW w:w="442" w:type="pct"/>
                  <w:shd w:val="clear" w:color="auto" w:fill="FFFFFF"/>
                  <w:hideMark/>
                </w:tcPr>
                <w:p w14:paraId="64176818" w14:textId="77777777" w:rsidR="00883CD2" w:rsidRPr="00B3151A" w:rsidRDefault="00883CD2" w:rsidP="0077519D">
                  <w:pPr>
                    <w:jc w:val="center"/>
                    <w:rPr>
                      <w:b/>
                      <w:bCs/>
                      <w:color w:val="000000" w:themeColor="text1"/>
                      <w:sz w:val="18"/>
                      <w:szCs w:val="18"/>
                    </w:rPr>
                  </w:pPr>
                </w:p>
                <w:p w14:paraId="71014F3D" w14:textId="1B6B01F8" w:rsidR="00883CD2" w:rsidRPr="00B3151A" w:rsidRDefault="00883CD2" w:rsidP="0077519D">
                  <w:pPr>
                    <w:jc w:val="center"/>
                    <w:rPr>
                      <w:b/>
                      <w:bCs/>
                      <w:color w:val="000000" w:themeColor="text1"/>
                      <w:sz w:val="18"/>
                      <w:szCs w:val="18"/>
                    </w:rPr>
                  </w:pPr>
                  <w:r>
                    <w:rPr>
                      <w:b/>
                      <w:bCs/>
                      <w:color w:val="000000" w:themeColor="text1"/>
                      <w:sz w:val="18"/>
                      <w:szCs w:val="18"/>
                    </w:rPr>
                    <w:t>2100</w:t>
                  </w:r>
                </w:p>
              </w:tc>
              <w:tc>
                <w:tcPr>
                  <w:tcW w:w="349" w:type="pct"/>
                  <w:shd w:val="clear" w:color="auto" w:fill="FFFFFF"/>
                  <w:hideMark/>
                </w:tcPr>
                <w:p w14:paraId="5A49BC50" w14:textId="77777777" w:rsidR="00883CD2" w:rsidRPr="00B3151A" w:rsidRDefault="00883CD2" w:rsidP="0077519D">
                  <w:pPr>
                    <w:jc w:val="center"/>
                    <w:rPr>
                      <w:b/>
                      <w:bCs/>
                      <w:color w:val="000000" w:themeColor="text1"/>
                      <w:sz w:val="18"/>
                      <w:szCs w:val="18"/>
                    </w:rPr>
                  </w:pPr>
                </w:p>
              </w:tc>
              <w:tc>
                <w:tcPr>
                  <w:tcW w:w="425" w:type="pct"/>
                  <w:shd w:val="clear" w:color="auto" w:fill="FFFFFF"/>
                  <w:hideMark/>
                </w:tcPr>
                <w:p w14:paraId="59CA2B4B" w14:textId="77777777" w:rsidR="00883CD2" w:rsidRPr="00B3151A" w:rsidRDefault="00883CD2" w:rsidP="0077519D">
                  <w:pPr>
                    <w:jc w:val="center"/>
                    <w:rPr>
                      <w:b/>
                      <w:bCs/>
                      <w:color w:val="000000" w:themeColor="text1"/>
                      <w:sz w:val="18"/>
                      <w:szCs w:val="18"/>
                    </w:rPr>
                  </w:pPr>
                </w:p>
              </w:tc>
              <w:tc>
                <w:tcPr>
                  <w:tcW w:w="449" w:type="pct"/>
                  <w:shd w:val="clear" w:color="auto" w:fill="FFFFFF"/>
                  <w:hideMark/>
                </w:tcPr>
                <w:p w14:paraId="3BEBBB1B" w14:textId="77777777" w:rsidR="00883CD2" w:rsidRPr="00B3151A" w:rsidRDefault="00883CD2" w:rsidP="0077519D">
                  <w:pPr>
                    <w:jc w:val="center"/>
                    <w:rPr>
                      <w:b/>
                      <w:bCs/>
                      <w:color w:val="000000" w:themeColor="text1"/>
                      <w:sz w:val="18"/>
                      <w:szCs w:val="18"/>
                    </w:rPr>
                  </w:pPr>
                </w:p>
              </w:tc>
              <w:tc>
                <w:tcPr>
                  <w:tcW w:w="358" w:type="pct"/>
                  <w:shd w:val="clear" w:color="auto" w:fill="FFFFFF"/>
                  <w:hideMark/>
                </w:tcPr>
                <w:p w14:paraId="5D75D2FF" w14:textId="77777777" w:rsidR="00883CD2" w:rsidRPr="00B3151A" w:rsidRDefault="00883CD2" w:rsidP="0077519D">
                  <w:pPr>
                    <w:jc w:val="center"/>
                    <w:rPr>
                      <w:b/>
                      <w:bCs/>
                      <w:color w:val="000000" w:themeColor="text1"/>
                      <w:sz w:val="18"/>
                      <w:szCs w:val="18"/>
                    </w:rPr>
                  </w:pPr>
                </w:p>
                <w:p w14:paraId="0C2C78D3" w14:textId="07356694" w:rsidR="00883CD2" w:rsidRPr="00B3151A" w:rsidRDefault="00883CD2" w:rsidP="0077519D">
                  <w:pPr>
                    <w:jc w:val="center"/>
                    <w:rPr>
                      <w:b/>
                      <w:bCs/>
                      <w:color w:val="000000" w:themeColor="text1"/>
                      <w:sz w:val="18"/>
                      <w:szCs w:val="18"/>
                    </w:rPr>
                  </w:pPr>
                  <w:r>
                    <w:rPr>
                      <w:b/>
                      <w:bCs/>
                      <w:color w:val="000000" w:themeColor="text1"/>
                      <w:sz w:val="18"/>
                      <w:szCs w:val="18"/>
                    </w:rPr>
                    <w:t>1721</w:t>
                  </w:r>
                </w:p>
              </w:tc>
              <w:tc>
                <w:tcPr>
                  <w:tcW w:w="444" w:type="pct"/>
                  <w:shd w:val="clear" w:color="auto" w:fill="FFFFFF"/>
                  <w:hideMark/>
                </w:tcPr>
                <w:p w14:paraId="2123F79E" w14:textId="77777777" w:rsidR="00883CD2" w:rsidRPr="00B3151A" w:rsidRDefault="00883CD2" w:rsidP="0077519D">
                  <w:pPr>
                    <w:jc w:val="center"/>
                    <w:rPr>
                      <w:b/>
                      <w:bCs/>
                      <w:color w:val="000000" w:themeColor="text1"/>
                      <w:sz w:val="18"/>
                      <w:szCs w:val="18"/>
                    </w:rPr>
                  </w:pPr>
                </w:p>
              </w:tc>
            </w:tr>
            <w:tr w:rsidR="00883CD2" w:rsidRPr="00B3151A" w14:paraId="3D337654" w14:textId="77777777" w:rsidTr="00D53F87">
              <w:trPr>
                <w:trHeight w:val="300"/>
              </w:trPr>
              <w:tc>
                <w:tcPr>
                  <w:tcW w:w="656" w:type="pct"/>
                  <w:shd w:val="clear" w:color="auto" w:fill="FFFFFF"/>
                  <w:hideMark/>
                </w:tcPr>
                <w:p w14:paraId="3C03321B" w14:textId="77777777" w:rsidR="00883CD2" w:rsidRPr="00B3151A" w:rsidRDefault="00883CD2" w:rsidP="0077519D">
                  <w:pPr>
                    <w:jc w:val="center"/>
                    <w:rPr>
                      <w:b/>
                      <w:bCs/>
                      <w:color w:val="000000" w:themeColor="text1"/>
                      <w:sz w:val="18"/>
                      <w:szCs w:val="18"/>
                    </w:rPr>
                  </w:pPr>
                  <w:r w:rsidRPr="00B3151A">
                    <w:rPr>
                      <w:b/>
                      <w:bCs/>
                      <w:color w:val="000000" w:themeColor="text1"/>
                      <w:sz w:val="18"/>
                      <w:szCs w:val="18"/>
                    </w:rPr>
                    <w:t>Total</w:t>
                  </w:r>
                </w:p>
              </w:tc>
              <w:tc>
                <w:tcPr>
                  <w:tcW w:w="462" w:type="pct"/>
                  <w:shd w:val="clear" w:color="auto" w:fill="FFFFFF"/>
                  <w:hideMark/>
                </w:tcPr>
                <w:p w14:paraId="61A5FAD1" w14:textId="77777777" w:rsidR="00883CD2" w:rsidRPr="00B3151A" w:rsidRDefault="00883CD2" w:rsidP="0077519D">
                  <w:pPr>
                    <w:jc w:val="center"/>
                    <w:rPr>
                      <w:b/>
                      <w:bCs/>
                      <w:color w:val="000000" w:themeColor="text1"/>
                      <w:sz w:val="18"/>
                      <w:szCs w:val="18"/>
                    </w:rPr>
                  </w:pPr>
                </w:p>
              </w:tc>
              <w:tc>
                <w:tcPr>
                  <w:tcW w:w="559" w:type="pct"/>
                  <w:shd w:val="clear" w:color="auto" w:fill="FFFFFF"/>
                  <w:hideMark/>
                </w:tcPr>
                <w:p w14:paraId="379408EE" w14:textId="77777777" w:rsidR="00883CD2" w:rsidRPr="00B3151A" w:rsidRDefault="00883CD2" w:rsidP="0077519D">
                  <w:pPr>
                    <w:jc w:val="center"/>
                    <w:rPr>
                      <w:b/>
                      <w:bCs/>
                      <w:color w:val="000000" w:themeColor="text1"/>
                      <w:sz w:val="18"/>
                      <w:szCs w:val="18"/>
                    </w:rPr>
                  </w:pPr>
                </w:p>
              </w:tc>
              <w:tc>
                <w:tcPr>
                  <w:tcW w:w="422" w:type="pct"/>
                  <w:shd w:val="clear" w:color="auto" w:fill="FFFFFF"/>
                  <w:hideMark/>
                </w:tcPr>
                <w:p w14:paraId="4527669B" w14:textId="77777777" w:rsidR="00883CD2" w:rsidRPr="00B3151A" w:rsidRDefault="00883CD2" w:rsidP="0077519D">
                  <w:pPr>
                    <w:bidi/>
                    <w:jc w:val="center"/>
                    <w:rPr>
                      <w:b/>
                      <w:bCs/>
                      <w:color w:val="000000" w:themeColor="text1"/>
                      <w:sz w:val="18"/>
                      <w:szCs w:val="18"/>
                    </w:rPr>
                  </w:pPr>
                </w:p>
              </w:tc>
              <w:tc>
                <w:tcPr>
                  <w:tcW w:w="434" w:type="pct"/>
                  <w:shd w:val="clear" w:color="auto" w:fill="FFFFFF"/>
                  <w:hideMark/>
                </w:tcPr>
                <w:p w14:paraId="1398217A" w14:textId="77777777" w:rsidR="00883CD2" w:rsidRPr="00B3151A" w:rsidRDefault="00883CD2" w:rsidP="0077519D">
                  <w:pPr>
                    <w:bidi/>
                    <w:jc w:val="center"/>
                    <w:rPr>
                      <w:b/>
                      <w:bCs/>
                      <w:color w:val="000000" w:themeColor="text1"/>
                      <w:sz w:val="18"/>
                      <w:szCs w:val="18"/>
                      <w:rtl/>
                    </w:rPr>
                  </w:pPr>
                </w:p>
              </w:tc>
              <w:tc>
                <w:tcPr>
                  <w:tcW w:w="442" w:type="pct"/>
                  <w:shd w:val="clear" w:color="auto" w:fill="FFFFFF"/>
                  <w:hideMark/>
                </w:tcPr>
                <w:p w14:paraId="4E48FEA4" w14:textId="77777777" w:rsidR="00883CD2" w:rsidRPr="00B3151A" w:rsidRDefault="00883CD2" w:rsidP="0077519D">
                  <w:pPr>
                    <w:bidi/>
                    <w:jc w:val="center"/>
                    <w:rPr>
                      <w:b/>
                      <w:bCs/>
                      <w:color w:val="000000" w:themeColor="text1"/>
                      <w:sz w:val="18"/>
                      <w:szCs w:val="18"/>
                      <w:rtl/>
                    </w:rPr>
                  </w:pPr>
                </w:p>
                <w:p w14:paraId="615DB1B1" w14:textId="77777777" w:rsidR="00883CD2" w:rsidRPr="00B3151A" w:rsidRDefault="00883CD2" w:rsidP="0077519D">
                  <w:pPr>
                    <w:bidi/>
                    <w:jc w:val="center"/>
                    <w:rPr>
                      <w:b/>
                      <w:bCs/>
                      <w:color w:val="000000" w:themeColor="text1"/>
                      <w:sz w:val="18"/>
                      <w:szCs w:val="18"/>
                      <w:rtl/>
                    </w:rPr>
                  </w:pPr>
                </w:p>
              </w:tc>
              <w:tc>
                <w:tcPr>
                  <w:tcW w:w="349" w:type="pct"/>
                  <w:shd w:val="clear" w:color="auto" w:fill="FFFFFF"/>
                  <w:hideMark/>
                </w:tcPr>
                <w:p w14:paraId="6276C484" w14:textId="77777777" w:rsidR="00883CD2" w:rsidRPr="00B3151A" w:rsidRDefault="00883CD2" w:rsidP="0077519D">
                  <w:pPr>
                    <w:bidi/>
                    <w:jc w:val="center"/>
                    <w:rPr>
                      <w:b/>
                      <w:bCs/>
                      <w:color w:val="000000" w:themeColor="text1"/>
                      <w:sz w:val="18"/>
                      <w:szCs w:val="18"/>
                      <w:rtl/>
                    </w:rPr>
                  </w:pPr>
                </w:p>
              </w:tc>
              <w:tc>
                <w:tcPr>
                  <w:tcW w:w="425" w:type="pct"/>
                  <w:shd w:val="clear" w:color="auto" w:fill="FFFFFF"/>
                  <w:hideMark/>
                </w:tcPr>
                <w:p w14:paraId="015DE768" w14:textId="77777777" w:rsidR="00883CD2" w:rsidRPr="00B3151A" w:rsidRDefault="00883CD2" w:rsidP="0077519D">
                  <w:pPr>
                    <w:bidi/>
                    <w:jc w:val="center"/>
                    <w:rPr>
                      <w:b/>
                      <w:bCs/>
                      <w:color w:val="000000" w:themeColor="text1"/>
                      <w:sz w:val="18"/>
                      <w:szCs w:val="18"/>
                      <w:rtl/>
                    </w:rPr>
                  </w:pPr>
                </w:p>
              </w:tc>
              <w:tc>
                <w:tcPr>
                  <w:tcW w:w="449" w:type="pct"/>
                  <w:shd w:val="clear" w:color="auto" w:fill="FFFFFF"/>
                  <w:hideMark/>
                </w:tcPr>
                <w:p w14:paraId="0A832008" w14:textId="77777777" w:rsidR="00883CD2" w:rsidRPr="00B3151A" w:rsidRDefault="00883CD2" w:rsidP="0077519D">
                  <w:pPr>
                    <w:bidi/>
                    <w:jc w:val="center"/>
                    <w:rPr>
                      <w:b/>
                      <w:bCs/>
                      <w:color w:val="000000" w:themeColor="text1"/>
                      <w:sz w:val="18"/>
                      <w:szCs w:val="18"/>
                      <w:rtl/>
                    </w:rPr>
                  </w:pPr>
                </w:p>
              </w:tc>
              <w:tc>
                <w:tcPr>
                  <w:tcW w:w="358" w:type="pct"/>
                  <w:shd w:val="clear" w:color="auto" w:fill="FFFFFF"/>
                  <w:hideMark/>
                </w:tcPr>
                <w:p w14:paraId="63707C91" w14:textId="77777777" w:rsidR="00883CD2" w:rsidRPr="00B3151A" w:rsidRDefault="00883CD2" w:rsidP="0077519D">
                  <w:pPr>
                    <w:bidi/>
                    <w:jc w:val="center"/>
                    <w:rPr>
                      <w:b/>
                      <w:bCs/>
                      <w:color w:val="000000" w:themeColor="text1"/>
                      <w:sz w:val="18"/>
                      <w:szCs w:val="18"/>
                      <w:rtl/>
                    </w:rPr>
                  </w:pPr>
                </w:p>
              </w:tc>
              <w:tc>
                <w:tcPr>
                  <w:tcW w:w="444" w:type="pct"/>
                  <w:shd w:val="clear" w:color="auto" w:fill="FFFFFF"/>
                  <w:hideMark/>
                </w:tcPr>
                <w:p w14:paraId="6D67ABB7" w14:textId="77777777" w:rsidR="00883CD2" w:rsidRPr="00B3151A" w:rsidRDefault="00883CD2" w:rsidP="0077519D">
                  <w:pPr>
                    <w:bidi/>
                    <w:jc w:val="center"/>
                    <w:rPr>
                      <w:b/>
                      <w:bCs/>
                      <w:color w:val="000000" w:themeColor="text1"/>
                      <w:sz w:val="18"/>
                      <w:szCs w:val="18"/>
                      <w:rtl/>
                    </w:rPr>
                  </w:pPr>
                </w:p>
              </w:tc>
            </w:tr>
          </w:tbl>
          <w:p w14:paraId="01CE1E7C" w14:textId="5AFF8163" w:rsidR="00883CD2" w:rsidRPr="00B3151A" w:rsidRDefault="00883CD2" w:rsidP="0030540D">
            <w:pPr>
              <w:spacing w:before="120" w:after="120"/>
              <w:rPr>
                <w:rFonts w:ascii="Arial" w:hAnsi="Arial" w:cs="Arial"/>
                <w:b/>
                <w:bCs/>
                <w:color w:val="000000" w:themeColor="text1"/>
                <w:sz w:val="22"/>
                <w:szCs w:val="22"/>
              </w:rPr>
            </w:pPr>
          </w:p>
          <w:p w14:paraId="2388F13C" w14:textId="278E9F53" w:rsidR="00883CD2" w:rsidRPr="00B3151A" w:rsidRDefault="00883CD2" w:rsidP="000B4E62">
            <w:pPr>
              <w:spacing w:before="120" w:after="120"/>
              <w:rPr>
                <w:color w:val="000000" w:themeColor="text1"/>
                <w:sz w:val="22"/>
                <w:szCs w:val="22"/>
                <w:u w:val="single"/>
              </w:rPr>
            </w:pPr>
            <w:r w:rsidRPr="00B3151A">
              <w:rPr>
                <w:color w:val="000000" w:themeColor="text1"/>
                <w:sz w:val="22"/>
                <w:szCs w:val="22"/>
                <w:u w:val="single"/>
              </w:rPr>
              <w:t>Source of verification for the planned numbers:</w:t>
            </w:r>
          </w:p>
          <w:p w14:paraId="5E8D0CDD" w14:textId="193C5358" w:rsidR="00883CD2" w:rsidRPr="00B3151A" w:rsidRDefault="00883CD2" w:rsidP="00C17569">
            <w:pPr>
              <w:widowControl w:val="0"/>
              <w:rPr>
                <w:rFonts w:asciiTheme="majorBidi" w:hAnsiTheme="majorBidi" w:cstheme="majorBidi"/>
                <w:color w:val="000000" w:themeColor="text1"/>
                <w:sz w:val="20"/>
                <w:szCs w:val="20"/>
              </w:rPr>
            </w:pPr>
            <w:r w:rsidRPr="00B3151A">
              <w:rPr>
                <w:rFonts w:ascii="Arial" w:hAnsi="Arial" w:cs="Arial"/>
                <w:b/>
                <w:bCs/>
                <w:color w:val="000000" w:themeColor="text1"/>
                <w:sz w:val="22"/>
                <w:szCs w:val="22"/>
              </w:rPr>
              <w:t>-</w:t>
            </w:r>
            <w:r w:rsidRPr="00B3151A">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governorate education office</w:t>
            </w:r>
            <w:r w:rsidRPr="00B3151A">
              <w:rPr>
                <w:rFonts w:asciiTheme="majorBidi" w:hAnsiTheme="majorBidi" w:cstheme="majorBidi"/>
                <w:color w:val="000000" w:themeColor="text1"/>
                <w:sz w:val="20"/>
                <w:szCs w:val="20"/>
              </w:rPr>
              <w:t xml:space="preserve"> Reports. </w:t>
            </w:r>
            <w:r>
              <w:rPr>
                <w:rFonts w:asciiTheme="majorBidi" w:hAnsiTheme="majorBidi" w:cstheme="majorBidi"/>
                <w:color w:val="000000" w:themeColor="text1"/>
                <w:sz w:val="20"/>
                <w:szCs w:val="20"/>
              </w:rPr>
              <w:t>schools</w:t>
            </w:r>
            <w:r w:rsidRPr="00B3151A">
              <w:rPr>
                <w:rFonts w:asciiTheme="majorBidi" w:hAnsiTheme="majorBidi" w:cstheme="majorBidi"/>
                <w:color w:val="000000" w:themeColor="text1"/>
                <w:sz w:val="20"/>
                <w:szCs w:val="20"/>
              </w:rPr>
              <w:t xml:space="preserve"> registers and reports </w:t>
            </w:r>
            <w:proofErr w:type="gramStart"/>
            <w:r w:rsidRPr="00B3151A">
              <w:rPr>
                <w:rFonts w:asciiTheme="majorBidi" w:hAnsiTheme="majorBidi" w:cstheme="majorBidi"/>
                <w:color w:val="000000" w:themeColor="text1"/>
                <w:sz w:val="20"/>
                <w:szCs w:val="20"/>
              </w:rPr>
              <w:t xml:space="preserve">including </w:t>
            </w:r>
            <w:r>
              <w:rPr>
                <w:rFonts w:asciiTheme="majorBidi" w:hAnsiTheme="majorBidi" w:cstheme="majorBidi"/>
                <w:color w:val="000000" w:themeColor="text1"/>
                <w:sz w:val="20"/>
                <w:szCs w:val="20"/>
              </w:rPr>
              <w:t>,field</w:t>
            </w:r>
            <w:proofErr w:type="gramEnd"/>
            <w:r>
              <w:rPr>
                <w:rFonts w:asciiTheme="majorBidi" w:hAnsiTheme="majorBidi" w:cstheme="majorBidi"/>
                <w:color w:val="000000" w:themeColor="text1"/>
                <w:sz w:val="20"/>
                <w:szCs w:val="20"/>
              </w:rPr>
              <w:t xml:space="preserve"> report of families registration , </w:t>
            </w:r>
            <w:proofErr w:type="spellStart"/>
            <w:r>
              <w:rPr>
                <w:rFonts w:asciiTheme="majorBidi" w:hAnsiTheme="majorBidi" w:cstheme="majorBidi"/>
                <w:color w:val="000000" w:themeColor="text1"/>
                <w:sz w:val="20"/>
                <w:szCs w:val="20"/>
              </w:rPr>
              <w:t>sanid</w:t>
            </w:r>
            <w:proofErr w:type="spellEnd"/>
            <w:r>
              <w:rPr>
                <w:rFonts w:asciiTheme="majorBidi" w:hAnsiTheme="majorBidi" w:cstheme="majorBidi"/>
                <w:color w:val="000000" w:themeColor="text1"/>
                <w:sz w:val="20"/>
                <w:szCs w:val="20"/>
              </w:rPr>
              <w:t xml:space="preserve">  database, Activity reports, COMMUNITY EDUCAION </w:t>
            </w:r>
            <w:r w:rsidRPr="00B3151A">
              <w:rPr>
                <w:rFonts w:asciiTheme="majorBidi" w:hAnsiTheme="majorBidi" w:cstheme="majorBidi"/>
                <w:color w:val="000000" w:themeColor="text1"/>
                <w:sz w:val="20"/>
                <w:szCs w:val="20"/>
              </w:rPr>
              <w:t>V</w:t>
            </w:r>
            <w:r>
              <w:rPr>
                <w:rFonts w:asciiTheme="majorBidi" w:hAnsiTheme="majorBidi" w:cstheme="majorBidi"/>
                <w:color w:val="000000" w:themeColor="text1"/>
                <w:sz w:val="20"/>
                <w:szCs w:val="20"/>
              </w:rPr>
              <w:t>OULANTER</w:t>
            </w:r>
            <w:r w:rsidRPr="00B3151A">
              <w:rPr>
                <w:rFonts w:asciiTheme="majorBidi" w:hAnsiTheme="majorBidi" w:cstheme="majorBidi"/>
                <w:color w:val="000000" w:themeColor="text1"/>
                <w:sz w:val="20"/>
                <w:szCs w:val="20"/>
              </w:rPr>
              <w:t xml:space="preserve"> reports</w:t>
            </w:r>
            <w:r>
              <w:rPr>
                <w:rFonts w:asciiTheme="majorBidi" w:hAnsiTheme="majorBidi" w:cstheme="majorBidi"/>
                <w:color w:val="000000" w:themeColor="text1"/>
                <w:sz w:val="20"/>
                <w:szCs w:val="20"/>
              </w:rPr>
              <w:t xml:space="preserve"> </w:t>
            </w:r>
            <w:r w:rsidRPr="00B3151A">
              <w:rPr>
                <w:rFonts w:asciiTheme="majorBidi" w:hAnsiTheme="majorBidi" w:cstheme="majorBidi"/>
                <w:color w:val="000000" w:themeColor="text1"/>
                <w:sz w:val="20"/>
                <w:szCs w:val="20"/>
              </w:rPr>
              <w:t>.</w:t>
            </w:r>
          </w:p>
          <w:p w14:paraId="579B50DB" w14:textId="5DC0E15F" w:rsidR="00883CD2" w:rsidRPr="00B3151A" w:rsidRDefault="00883CD2" w:rsidP="000B4E62">
            <w:pPr>
              <w:spacing w:before="120" w:after="120"/>
              <w:rPr>
                <w:rFonts w:ascii="Arial" w:hAnsi="Arial" w:cs="Arial"/>
                <w:b/>
                <w:bCs/>
                <w:color w:val="000000" w:themeColor="text1"/>
                <w:sz w:val="22"/>
                <w:szCs w:val="22"/>
              </w:rPr>
            </w:pPr>
          </w:p>
          <w:p w14:paraId="7C79B506" w14:textId="77777777" w:rsidR="00883CD2" w:rsidRPr="00B3151A" w:rsidRDefault="00883CD2" w:rsidP="0030540D">
            <w:pPr>
              <w:spacing w:before="120" w:after="120"/>
              <w:rPr>
                <w:rFonts w:ascii="Arial" w:hAnsi="Arial" w:cs="Arial"/>
                <w:b/>
                <w:bCs/>
                <w:color w:val="000000" w:themeColor="text1"/>
                <w:sz w:val="22"/>
                <w:szCs w:val="22"/>
              </w:rPr>
            </w:pPr>
          </w:p>
        </w:tc>
      </w:tr>
      <w:tr w:rsidR="00883CD2" w:rsidRPr="00B3151A" w14:paraId="516A22E9" w14:textId="77777777" w:rsidTr="00883CD2">
        <w:trPr>
          <w:gridBefore w:val="2"/>
          <w:gridAfter w:val="4"/>
          <w:wBefore w:w="454" w:type="dxa"/>
          <w:wAfter w:w="3208" w:type="dxa"/>
        </w:trPr>
        <w:tc>
          <w:tcPr>
            <w:tcW w:w="9863"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F2DF38" w14:textId="3AE16BE3" w:rsidR="00883CD2" w:rsidRPr="00A14458" w:rsidRDefault="00883CD2" w:rsidP="00A14458">
            <w:pPr>
              <w:spacing w:before="120" w:after="120"/>
              <w:rPr>
                <w:b/>
                <w:bCs/>
                <w:color w:val="000000" w:themeColor="text1"/>
                <w:sz w:val="22"/>
                <w:szCs w:val="22"/>
                <w:lang w:val="en-US"/>
              </w:rPr>
            </w:pPr>
            <w:r w:rsidRPr="00B3151A">
              <w:rPr>
                <w:b/>
                <w:bCs/>
                <w:color w:val="000000" w:themeColor="text1"/>
                <w:sz w:val="22"/>
                <w:szCs w:val="22"/>
                <w:lang w:val="en-US"/>
              </w:rPr>
              <w:lastRenderedPageBreak/>
              <w:t>PROJECT JUSTIFICATION/RATIONALITY</w:t>
            </w:r>
          </w:p>
        </w:tc>
      </w:tr>
      <w:tr w:rsidR="00883CD2" w:rsidRPr="00B3151A" w14:paraId="112F20B8" w14:textId="77777777" w:rsidTr="00883CD2">
        <w:trPr>
          <w:gridBefore w:val="2"/>
          <w:gridAfter w:val="4"/>
          <w:wBefore w:w="454" w:type="dxa"/>
          <w:wAfter w:w="3208" w:type="dxa"/>
        </w:trPr>
        <w:tc>
          <w:tcPr>
            <w:tcW w:w="1997" w:type="dxa"/>
            <w:gridSpan w:val="4"/>
            <w:tcBorders>
              <w:top w:val="single" w:sz="6" w:space="0" w:color="auto"/>
              <w:right w:val="single" w:sz="4" w:space="0" w:color="5B9BD5" w:themeColor="accent1"/>
            </w:tcBorders>
            <w:shd w:val="clear" w:color="auto" w:fill="D9D9D9" w:themeFill="background1" w:themeFillShade="D9"/>
          </w:tcPr>
          <w:p w14:paraId="6FCA2DFE" w14:textId="77777777" w:rsidR="00883CD2" w:rsidRPr="00B3151A" w:rsidRDefault="00883CD2" w:rsidP="0030540D">
            <w:pPr>
              <w:spacing w:before="120" w:after="120"/>
              <w:rPr>
                <w:rFonts w:ascii="Calibri" w:hAnsi="Calibri" w:cs="Calibri"/>
                <w:color w:val="000000" w:themeColor="text1"/>
                <w:sz w:val="22"/>
                <w:szCs w:val="22"/>
              </w:rPr>
            </w:pPr>
            <w:r w:rsidRPr="00B3151A">
              <w:rPr>
                <w:color w:val="000000" w:themeColor="text1"/>
                <w:sz w:val="22"/>
                <w:szCs w:val="22"/>
              </w:rPr>
              <w:t>Problem statement “Why”:</w:t>
            </w:r>
          </w:p>
        </w:tc>
        <w:tc>
          <w:tcPr>
            <w:tcW w:w="7866" w:type="dxa"/>
            <w:gridSpan w:val="10"/>
            <w:tcBorders>
              <w:top w:val="single" w:sz="6" w:space="0" w:color="auto"/>
              <w:left w:val="single" w:sz="4" w:space="0" w:color="5B9BD5" w:themeColor="accent1"/>
            </w:tcBorders>
            <w:shd w:val="clear" w:color="auto" w:fill="D9D9D9" w:themeFill="background1" w:themeFillShade="D9"/>
          </w:tcPr>
          <w:p w14:paraId="43809240" w14:textId="2859A7BB" w:rsidR="00883CD2" w:rsidRPr="00B3151A" w:rsidRDefault="00883CD2" w:rsidP="00B9003D">
            <w:pPr>
              <w:spacing w:before="120" w:after="120"/>
              <w:rPr>
                <w:b/>
                <w:color w:val="000000" w:themeColor="text1"/>
              </w:rPr>
            </w:pPr>
            <w:r w:rsidRPr="00B3151A">
              <w:rPr>
                <w:b/>
                <w:color w:val="000000" w:themeColor="text1"/>
              </w:rPr>
              <w:t>Description of the situation in the country</w:t>
            </w:r>
          </w:p>
          <w:p w14:paraId="3FD9D16F" w14:textId="77777777" w:rsidR="00883CD2" w:rsidRPr="00B3151A" w:rsidRDefault="00883CD2" w:rsidP="00D93A08">
            <w:pPr>
              <w:spacing w:before="120" w:after="120"/>
              <w:rPr>
                <w:b/>
                <w:color w:val="000000" w:themeColor="text1"/>
                <w:lang w:val="en"/>
              </w:rPr>
            </w:pPr>
            <w:r w:rsidRPr="00B3151A">
              <w:rPr>
                <w:b/>
                <w:color w:val="000000" w:themeColor="text1"/>
                <w:lang w:val="en"/>
              </w:rPr>
              <w:t>In response to the needs of our children to live safely and in a non-violent environment, we offer these targeted activities, consisting of fifteen sessions on the target group:</w:t>
            </w:r>
          </w:p>
          <w:p w14:paraId="2244621F" w14:textId="77777777" w:rsidR="00883CD2" w:rsidRPr="00B3151A" w:rsidRDefault="00883CD2" w:rsidP="00D93A08">
            <w:pPr>
              <w:spacing w:before="120" w:after="120"/>
              <w:rPr>
                <w:b/>
                <w:color w:val="000000" w:themeColor="text1"/>
                <w:lang w:val="en"/>
              </w:rPr>
            </w:pPr>
            <w:r w:rsidRPr="00B3151A">
              <w:rPr>
                <w:b/>
                <w:color w:val="000000" w:themeColor="text1"/>
                <w:lang w:val="en"/>
              </w:rPr>
              <w:t> Children who have been subjected to painful experiences suffering from deprivation and loss.</w:t>
            </w:r>
          </w:p>
          <w:p w14:paraId="34750E16" w14:textId="77777777" w:rsidR="00883CD2" w:rsidRPr="00B3151A" w:rsidRDefault="00883CD2" w:rsidP="00D93A08">
            <w:pPr>
              <w:spacing w:before="120" w:after="120"/>
              <w:rPr>
                <w:b/>
                <w:color w:val="000000" w:themeColor="text1"/>
                <w:lang w:val="en"/>
              </w:rPr>
            </w:pPr>
            <w:r w:rsidRPr="00B3151A">
              <w:rPr>
                <w:b/>
                <w:color w:val="000000" w:themeColor="text1"/>
                <w:lang w:val="en"/>
              </w:rPr>
              <w:t> Children who are expected to show different symptoms due to exposure to difficult experiences.</w:t>
            </w:r>
          </w:p>
          <w:p w14:paraId="09AA3F22" w14:textId="77777777" w:rsidR="00883CD2" w:rsidRPr="00B3151A" w:rsidRDefault="00883CD2" w:rsidP="00D93A08">
            <w:pPr>
              <w:spacing w:before="120" w:after="120"/>
              <w:rPr>
                <w:b/>
                <w:color w:val="000000" w:themeColor="text1"/>
                <w:lang w:val="en"/>
              </w:rPr>
            </w:pPr>
            <w:r w:rsidRPr="00B3151A">
              <w:rPr>
                <w:b/>
                <w:color w:val="000000" w:themeColor="text1"/>
                <w:lang w:val="en"/>
              </w:rPr>
              <w:t> It aims to provide the child with the skills to develop a non-systematic learning environment that allows for the development and enhancement of his skills by helping to express with confidence and without fear about these situations and how to cope with them and develop new methods of confrontation more effectively.</w:t>
            </w:r>
          </w:p>
          <w:p w14:paraId="339A810F" w14:textId="77777777" w:rsidR="00883CD2" w:rsidRPr="00B3151A" w:rsidRDefault="00883CD2" w:rsidP="00D93A08">
            <w:pPr>
              <w:spacing w:before="120" w:after="120"/>
              <w:rPr>
                <w:b/>
                <w:color w:val="000000" w:themeColor="text1"/>
                <w:lang w:val="en"/>
              </w:rPr>
            </w:pPr>
            <w:r w:rsidRPr="00B3151A">
              <w:rPr>
                <w:b/>
                <w:color w:val="000000" w:themeColor="text1"/>
                <w:lang w:val="en"/>
              </w:rPr>
              <w:t xml:space="preserve"> These sessions are conducted by the trained trainer who receives training in these sessions and has previous experience in dealing with children </w:t>
            </w:r>
          </w:p>
          <w:p w14:paraId="044F88D6" w14:textId="77777777" w:rsidR="00883CD2" w:rsidRPr="00B3151A" w:rsidRDefault="00883CD2" w:rsidP="00D93A08">
            <w:pPr>
              <w:spacing w:before="120" w:after="120"/>
              <w:rPr>
                <w:b/>
                <w:color w:val="000000" w:themeColor="text1"/>
                <w:lang w:val="en"/>
              </w:rPr>
            </w:pPr>
            <w:r w:rsidRPr="00B3151A">
              <w:rPr>
                <w:b/>
                <w:color w:val="000000" w:themeColor="text1"/>
                <w:lang w:val="en"/>
              </w:rPr>
              <w:t>Provide psychological support and support services for children and parents through project services and support the child's psychological development in a safe environment.</w:t>
            </w:r>
          </w:p>
          <w:p w14:paraId="7A413F0C" w14:textId="77777777" w:rsidR="00883CD2" w:rsidRPr="00B3151A" w:rsidRDefault="00883CD2" w:rsidP="00D93A08">
            <w:pPr>
              <w:spacing w:before="120" w:after="120"/>
              <w:rPr>
                <w:b/>
                <w:color w:val="000000" w:themeColor="text1"/>
                <w:lang w:val="en"/>
              </w:rPr>
            </w:pPr>
            <w:r w:rsidRPr="00B3151A">
              <w:rPr>
                <w:b/>
                <w:color w:val="000000" w:themeColor="text1"/>
                <w:lang w:val="en"/>
              </w:rPr>
              <w:t>Developing a creative environment that promotes psychological and behavioral balance.</w:t>
            </w:r>
          </w:p>
          <w:p w14:paraId="341CB03D" w14:textId="77777777" w:rsidR="00883CD2" w:rsidRPr="00B3151A" w:rsidRDefault="00883CD2" w:rsidP="00D93A08">
            <w:pPr>
              <w:spacing w:before="120" w:after="120"/>
              <w:rPr>
                <w:b/>
                <w:color w:val="000000" w:themeColor="text1"/>
                <w:lang w:val="en"/>
              </w:rPr>
            </w:pPr>
            <w:r w:rsidRPr="00B3151A">
              <w:rPr>
                <w:b/>
                <w:color w:val="000000" w:themeColor="text1"/>
                <w:lang w:val="en"/>
              </w:rPr>
              <w:lastRenderedPageBreak/>
              <w:t> Develop and promote the child's idea of ​​himself and his future aspirations.</w:t>
            </w:r>
          </w:p>
          <w:p w14:paraId="4BA1D7D2" w14:textId="3ACB242B" w:rsidR="00883CD2" w:rsidRDefault="00883CD2" w:rsidP="00D93A08">
            <w:pPr>
              <w:spacing w:before="120" w:after="120"/>
              <w:rPr>
                <w:b/>
                <w:color w:val="000000" w:themeColor="text1"/>
                <w:lang w:val="en"/>
              </w:rPr>
            </w:pPr>
            <w:r w:rsidRPr="00B3151A">
              <w:rPr>
                <w:b/>
                <w:color w:val="000000" w:themeColor="text1"/>
                <w:lang w:val="en"/>
              </w:rPr>
              <w:t> Develop the child's ability to solve his / her own problems and help him / her.</w:t>
            </w:r>
          </w:p>
          <w:p w14:paraId="1E374D8E" w14:textId="77777777" w:rsidR="00883CD2" w:rsidRPr="00B3151A" w:rsidRDefault="00883CD2" w:rsidP="00D93A08">
            <w:pPr>
              <w:spacing w:before="120" w:after="120"/>
              <w:rPr>
                <w:b/>
                <w:color w:val="000000" w:themeColor="text1"/>
                <w:lang w:val="en"/>
              </w:rPr>
            </w:pPr>
          </w:p>
          <w:p w14:paraId="1AE16DF4" w14:textId="46191A0F" w:rsidR="00883CD2" w:rsidRPr="00B3151A" w:rsidRDefault="00883CD2" w:rsidP="00746EB7">
            <w:pPr>
              <w:spacing w:before="120" w:after="120"/>
              <w:rPr>
                <w:b/>
                <w:color w:val="000000" w:themeColor="text1"/>
                <w:lang w:val="en"/>
              </w:rPr>
            </w:pPr>
            <w:r w:rsidRPr="00B3151A">
              <w:rPr>
                <w:b/>
                <w:color w:val="000000" w:themeColor="text1"/>
                <w:lang w:val="en"/>
              </w:rPr>
              <w:t xml:space="preserve"> Create a positive image of the child about </w:t>
            </w:r>
            <w:proofErr w:type="gramStart"/>
            <w:r w:rsidRPr="00B3151A">
              <w:rPr>
                <w:b/>
                <w:color w:val="000000" w:themeColor="text1"/>
                <w:lang w:val="en"/>
              </w:rPr>
              <w:t>himself</w:t>
            </w:r>
            <w:r>
              <w:rPr>
                <w:b/>
                <w:color w:val="000000" w:themeColor="text1"/>
                <w:lang w:val="en"/>
              </w:rPr>
              <w:t xml:space="preserve"> </w:t>
            </w:r>
            <w:r w:rsidRPr="00B3151A">
              <w:rPr>
                <w:b/>
                <w:color w:val="000000" w:themeColor="text1"/>
                <w:lang w:val="en"/>
              </w:rPr>
              <w:t>.</w:t>
            </w:r>
            <w:proofErr w:type="gramEnd"/>
          </w:p>
          <w:p w14:paraId="5543FB3D" w14:textId="77777777" w:rsidR="00883CD2" w:rsidRPr="00B3151A" w:rsidRDefault="00883CD2" w:rsidP="00D93A08">
            <w:pPr>
              <w:spacing w:before="120" w:after="120"/>
              <w:rPr>
                <w:b/>
                <w:color w:val="000000" w:themeColor="text1"/>
                <w:lang w:val="en"/>
              </w:rPr>
            </w:pPr>
            <w:r w:rsidRPr="00B3151A">
              <w:rPr>
                <w:b/>
                <w:color w:val="000000" w:themeColor="text1"/>
                <w:lang w:val="en"/>
              </w:rPr>
              <w:t> Provide the child with the opportunity to search within the group and examine some topics and behaviors that may not have been paid.</w:t>
            </w:r>
          </w:p>
          <w:p w14:paraId="2C0A2595" w14:textId="77777777" w:rsidR="00883CD2" w:rsidRPr="00B3151A" w:rsidRDefault="00883CD2" w:rsidP="00D93A08">
            <w:pPr>
              <w:spacing w:before="120" w:after="120"/>
              <w:rPr>
                <w:b/>
                <w:color w:val="000000" w:themeColor="text1"/>
                <w:lang w:val="en"/>
              </w:rPr>
            </w:pPr>
            <w:r w:rsidRPr="00B3151A">
              <w:rPr>
                <w:b/>
                <w:color w:val="000000" w:themeColor="text1"/>
                <w:lang w:val="en"/>
              </w:rPr>
              <w:t> Develop the ability to express emotions through entertainment and fun</w:t>
            </w:r>
          </w:p>
          <w:p w14:paraId="1C50977A" w14:textId="77777777" w:rsidR="00883CD2" w:rsidRPr="00B3151A" w:rsidRDefault="00883CD2" w:rsidP="00D93A08">
            <w:pPr>
              <w:spacing w:before="120" w:after="120"/>
              <w:rPr>
                <w:b/>
                <w:color w:val="000000" w:themeColor="text1"/>
                <w:lang w:val="en-US"/>
              </w:rPr>
            </w:pPr>
            <w:r w:rsidRPr="00B3151A">
              <w:rPr>
                <w:b/>
                <w:color w:val="000000" w:themeColor="text1"/>
                <w:lang w:val="en"/>
              </w:rPr>
              <w:t> To guide the child's vision of himself and his abilities and competencies</w:t>
            </w:r>
          </w:p>
          <w:p w14:paraId="7E354A6B" w14:textId="77777777" w:rsidR="00883CD2" w:rsidRPr="00B3151A" w:rsidRDefault="00883CD2" w:rsidP="00D93A08">
            <w:pPr>
              <w:spacing w:before="120" w:after="120"/>
              <w:rPr>
                <w:b/>
                <w:color w:val="000000" w:themeColor="text1"/>
                <w:lang w:val="en"/>
              </w:rPr>
            </w:pPr>
            <w:r w:rsidRPr="00B3151A">
              <w:rPr>
                <w:b/>
                <w:color w:val="000000" w:themeColor="text1"/>
                <w:lang w:val="en"/>
              </w:rPr>
              <w:t>The direction of the games free of violence and aggression, enable the child to enjoy the time and activity, and unloading its strengths and energies without resorting to unacceptable means.</w:t>
            </w:r>
          </w:p>
          <w:p w14:paraId="5D74D784" w14:textId="77777777" w:rsidR="00883CD2" w:rsidRPr="00B3151A" w:rsidRDefault="00883CD2" w:rsidP="00D93A08">
            <w:pPr>
              <w:spacing w:before="120" w:after="120"/>
              <w:rPr>
                <w:b/>
                <w:color w:val="000000" w:themeColor="text1"/>
                <w:lang w:val="en"/>
              </w:rPr>
            </w:pPr>
            <w:r w:rsidRPr="00B3151A">
              <w:rPr>
                <w:b/>
                <w:color w:val="000000" w:themeColor="text1"/>
                <w:lang w:val="en"/>
              </w:rPr>
              <w:t> To enhance the talents of the child through various activities that develop his skills.</w:t>
            </w:r>
          </w:p>
          <w:p w14:paraId="667CCB7A" w14:textId="77777777" w:rsidR="00883CD2" w:rsidRPr="00B3151A" w:rsidRDefault="00883CD2" w:rsidP="00D93A08">
            <w:pPr>
              <w:spacing w:before="120" w:after="120"/>
              <w:rPr>
                <w:b/>
                <w:color w:val="000000" w:themeColor="text1"/>
                <w:lang w:val="en"/>
              </w:rPr>
            </w:pPr>
            <w:r w:rsidRPr="00B3151A">
              <w:rPr>
                <w:b/>
                <w:color w:val="000000" w:themeColor="text1"/>
                <w:lang w:val="en"/>
              </w:rPr>
              <w:t> Increase community awareness and provide correct ways of dealing with the child in ways appropriate to the requirements of the stages of growth.</w:t>
            </w:r>
          </w:p>
          <w:p w14:paraId="5C96F012" w14:textId="77777777" w:rsidR="00883CD2" w:rsidRPr="00B3151A" w:rsidRDefault="00883CD2" w:rsidP="00D93A08">
            <w:pPr>
              <w:spacing w:before="120" w:after="120"/>
              <w:rPr>
                <w:b/>
                <w:color w:val="000000" w:themeColor="text1"/>
                <w:lang w:val="en-US"/>
              </w:rPr>
            </w:pPr>
            <w:r w:rsidRPr="00B3151A">
              <w:rPr>
                <w:b/>
                <w:color w:val="000000" w:themeColor="text1"/>
                <w:lang w:val="en"/>
              </w:rPr>
              <w:t> Improve the misconception of the concept of mental health and community.</w:t>
            </w:r>
          </w:p>
          <w:p w14:paraId="183B35E9" w14:textId="77777777" w:rsidR="00883CD2" w:rsidRPr="00B3151A" w:rsidRDefault="00883CD2" w:rsidP="00D93A08">
            <w:pPr>
              <w:spacing w:before="120" w:after="120"/>
              <w:rPr>
                <w:b/>
                <w:color w:val="000000" w:themeColor="text1"/>
                <w:lang w:val="en"/>
              </w:rPr>
            </w:pPr>
            <w:r w:rsidRPr="00B3151A">
              <w:rPr>
                <w:b/>
                <w:color w:val="000000" w:themeColor="text1"/>
                <w:lang w:val="en"/>
              </w:rPr>
              <w:t>Playing is very important in the life of the child. It is not just a means of fun, fun and recreation. It represents a biological need that is made through the process of growth and development in humans. It helps in the formation of the body and the development of mental energy.</w:t>
            </w:r>
          </w:p>
          <w:p w14:paraId="328FEFE8" w14:textId="77777777" w:rsidR="00883CD2" w:rsidRPr="00B3151A" w:rsidRDefault="00883CD2" w:rsidP="00D93A08">
            <w:pPr>
              <w:spacing w:before="120" w:after="120"/>
              <w:rPr>
                <w:b/>
                <w:color w:val="000000" w:themeColor="text1"/>
                <w:lang w:val="en-US"/>
              </w:rPr>
            </w:pPr>
            <w:r w:rsidRPr="00B3151A">
              <w:rPr>
                <w:b/>
                <w:color w:val="000000" w:themeColor="text1"/>
                <w:lang w:val="en"/>
              </w:rPr>
              <w:t>Playing can also bring joy and joy to a child's life, allowing him to express what is inside him without fear and to embody that feeling in his own way. He can discover himself and discover the world around him that he considered strange but slowly he sailed into this The world to decipher its symbols without fear or hesitation</w:t>
            </w:r>
          </w:p>
          <w:p w14:paraId="389D5D20" w14:textId="77777777" w:rsidR="00883CD2" w:rsidRPr="00B3151A" w:rsidRDefault="00883CD2" w:rsidP="00D93A08">
            <w:pPr>
              <w:spacing w:before="120" w:after="120"/>
              <w:rPr>
                <w:b/>
                <w:color w:val="000000" w:themeColor="text1"/>
                <w:lang w:val="en"/>
              </w:rPr>
            </w:pPr>
            <w:r w:rsidRPr="00B3151A">
              <w:rPr>
                <w:b/>
                <w:color w:val="000000" w:themeColor="text1"/>
                <w:lang w:val="en"/>
              </w:rPr>
              <w:lastRenderedPageBreak/>
              <w:t>Playing is a practice that helps to develop the mental abilities and the potential of the child. He also helps in identifying his own independent personality without pressure and practicing the types of sports he likes so that he will always strive to improve and progress forward.</w:t>
            </w:r>
          </w:p>
          <w:p w14:paraId="080A59DD" w14:textId="77777777" w:rsidR="00883CD2" w:rsidRPr="00B3151A" w:rsidRDefault="00883CD2" w:rsidP="00D93A08">
            <w:pPr>
              <w:spacing w:before="120" w:after="120"/>
              <w:rPr>
                <w:b/>
                <w:color w:val="000000" w:themeColor="text1"/>
                <w:lang w:val="en"/>
              </w:rPr>
            </w:pPr>
            <w:r w:rsidRPr="00B3151A">
              <w:rPr>
                <w:b/>
                <w:color w:val="000000" w:themeColor="text1"/>
                <w:lang w:val="en"/>
              </w:rPr>
              <w:t>The child is favored to play in an unusual way, and we are required to observe and enjoy this child's internal activity in which he is born, so that we leave his body with his natural pleasures, so that the master of himself, jumps into the play of great importance on the psyche and body of the child, A significant relationship between the physical and psychological play and physical health of the child.</w:t>
            </w:r>
          </w:p>
          <w:p w14:paraId="10262078" w14:textId="77777777" w:rsidR="00883CD2" w:rsidRPr="00B3151A" w:rsidRDefault="00883CD2" w:rsidP="00D93A08">
            <w:pPr>
              <w:spacing w:before="120" w:after="120"/>
              <w:rPr>
                <w:b/>
                <w:color w:val="000000" w:themeColor="text1"/>
                <w:lang w:val="en-US"/>
              </w:rPr>
            </w:pPr>
            <w:r w:rsidRPr="00B3151A">
              <w:rPr>
                <w:b/>
                <w:color w:val="000000" w:themeColor="text1"/>
                <w:lang w:val="en"/>
              </w:rPr>
              <w:t>"A child who does not play is an old man who does not think," says one</w:t>
            </w:r>
          </w:p>
          <w:p w14:paraId="7DD6DFCF" w14:textId="77777777" w:rsidR="00883CD2" w:rsidRPr="00B3151A" w:rsidRDefault="00883CD2" w:rsidP="00D93A08">
            <w:pPr>
              <w:spacing w:before="120" w:after="120"/>
              <w:rPr>
                <w:b/>
                <w:color w:val="000000" w:themeColor="text1"/>
                <w:lang w:val="en"/>
              </w:rPr>
            </w:pPr>
            <w:r w:rsidRPr="00B3151A">
              <w:rPr>
                <w:b/>
                <w:color w:val="000000" w:themeColor="text1"/>
                <w:lang w:val="en"/>
              </w:rPr>
              <w:t>In the play, the child communicates with himself and with others, in the active body, and exercises on many movements that enable him to carry out the balance, in addition to the child's feeling while playing happiness and adaptation to others, and has the ability to cope with the usual psychological crises that Human beings.</w:t>
            </w:r>
          </w:p>
          <w:p w14:paraId="3754F200" w14:textId="77777777" w:rsidR="00883CD2" w:rsidRPr="00B3151A" w:rsidRDefault="00883CD2" w:rsidP="00D93A08">
            <w:pPr>
              <w:spacing w:before="120" w:after="120"/>
              <w:rPr>
                <w:b/>
                <w:color w:val="000000" w:themeColor="text1"/>
                <w:lang w:val="en"/>
              </w:rPr>
            </w:pPr>
            <w:r w:rsidRPr="00B3151A">
              <w:rPr>
                <w:b/>
                <w:color w:val="000000" w:themeColor="text1"/>
                <w:lang w:val="en"/>
              </w:rPr>
              <w:t>Individual and collective play develops knowledge in the child through participation in the life of the group and when playing alone, and leads to a productive personality capable of creativity, creation and excellence.</w:t>
            </w:r>
          </w:p>
          <w:p w14:paraId="50D4AFC2" w14:textId="77777777" w:rsidR="00883CD2" w:rsidRPr="00B3151A" w:rsidRDefault="00883CD2" w:rsidP="00D93A08">
            <w:pPr>
              <w:spacing w:before="120" w:after="120"/>
              <w:rPr>
                <w:b/>
                <w:color w:val="000000" w:themeColor="text1"/>
                <w:lang w:val="en-US"/>
              </w:rPr>
            </w:pPr>
            <w:r w:rsidRPr="00B3151A">
              <w:rPr>
                <w:b/>
                <w:color w:val="000000" w:themeColor="text1"/>
                <w:lang w:val="en"/>
              </w:rPr>
              <w:t>"The child who plays with his peers is able to agree with them," says Freud</w:t>
            </w:r>
          </w:p>
          <w:p w14:paraId="6E7BB4BA" w14:textId="77777777" w:rsidR="00883CD2" w:rsidRPr="00B3151A" w:rsidRDefault="00883CD2" w:rsidP="00D93A08">
            <w:pPr>
              <w:spacing w:before="120" w:after="120"/>
              <w:rPr>
                <w:b/>
                <w:color w:val="000000" w:themeColor="text1"/>
                <w:lang w:val="en-US"/>
              </w:rPr>
            </w:pPr>
          </w:p>
          <w:p w14:paraId="230EB069" w14:textId="73AA7C9E" w:rsidR="00883CD2" w:rsidRPr="00B3151A" w:rsidRDefault="00883CD2" w:rsidP="00D93A08">
            <w:pPr>
              <w:spacing w:before="120" w:after="120"/>
              <w:rPr>
                <w:b/>
                <w:color w:val="000000" w:themeColor="text1"/>
                <w:lang w:val="en-US"/>
              </w:rPr>
            </w:pPr>
            <w:r w:rsidRPr="00B3151A">
              <w:rPr>
                <w:b/>
                <w:color w:val="000000" w:themeColor="text1"/>
                <w:lang w:val="en"/>
              </w:rPr>
              <w:t xml:space="preserve">also the </w:t>
            </w:r>
            <w:r w:rsidRPr="00B3151A">
              <w:rPr>
                <w:b/>
                <w:color w:val="000000" w:themeColor="text1"/>
              </w:rPr>
              <w:t xml:space="preserve">Humanitarian situation in 2018 During the year in review, Yemen continued to be the world’s worst humanitarian crisis, driven by conflict, economic collapse and the continuous breakdown of public institutions and services. Seventy-five per cent of the entire population, 22.2 million people required some form of humanitarian or protection assistance, including 11.3 million who were in acute need – an increase of more than one million people in acute need since June 2017. The escalation of the </w:t>
            </w:r>
            <w:r w:rsidRPr="00B3151A">
              <w:rPr>
                <w:b/>
                <w:color w:val="000000" w:themeColor="text1"/>
              </w:rPr>
              <w:lastRenderedPageBreak/>
              <w:t>conflict since March 2015 had dramatically aggravated protection risks for millions.</w:t>
            </w:r>
          </w:p>
          <w:p w14:paraId="7A82ECB2" w14:textId="1ADE12DC" w:rsidR="00883CD2" w:rsidRPr="00B3151A" w:rsidRDefault="00883CD2" w:rsidP="00CF3087">
            <w:pPr>
              <w:spacing w:before="120" w:after="120"/>
              <w:rPr>
                <w:color w:val="000000" w:themeColor="text1"/>
                <w:lang w:val="en-US"/>
              </w:rPr>
            </w:pPr>
            <w:r w:rsidRPr="00B3151A">
              <w:rPr>
                <w:color w:val="000000" w:themeColor="text1"/>
                <w:lang w:val="en-US"/>
              </w:rPr>
              <w:t xml:space="preserve">Children’s right to an education continues to suffer under the conflict, as nearly three-quarters of public school teacher have not received salaries for more than a year and over 3.7 million children3 are affected in their access to education. As schools continue to be damaged by the conflict, have closed or now serve as shelters for displaced families, more than 2 million children are out of school – compared to 1.6 million before the conflict. UNICEF is engaged in ongoing advocacy efforts to address these challenges and to mitigate its effect on current education activities. In addition, UNICEF has started discussions with donors for the </w:t>
            </w:r>
            <w:proofErr w:type="spellStart"/>
            <w:r w:rsidRPr="00B3151A">
              <w:rPr>
                <w:color w:val="000000" w:themeColor="text1"/>
                <w:lang w:val="en-US"/>
              </w:rPr>
              <w:t>mobilisation</w:t>
            </w:r>
            <w:proofErr w:type="spellEnd"/>
            <w:r w:rsidRPr="00B3151A">
              <w:rPr>
                <w:color w:val="000000" w:themeColor="text1"/>
                <w:lang w:val="en-US"/>
              </w:rPr>
              <w:t xml:space="preserve"> of resources for teachers’ incentives.  </w:t>
            </w:r>
          </w:p>
          <w:p w14:paraId="406DCA8A" w14:textId="77777777" w:rsidR="00883CD2" w:rsidRPr="00B3151A" w:rsidRDefault="00883CD2" w:rsidP="00DD388C">
            <w:pPr>
              <w:spacing w:before="120" w:after="120"/>
              <w:rPr>
                <w:color w:val="000000" w:themeColor="text1"/>
                <w:lang w:val="en-US"/>
              </w:rPr>
            </w:pPr>
            <w:r w:rsidRPr="00B3151A">
              <w:rPr>
                <w:color w:val="000000" w:themeColor="text1"/>
                <w:lang w:val="en-US"/>
              </w:rPr>
              <w:t xml:space="preserve">During the first half of 2018, the UN Country Task Force on Monitoring and Reporting (CTFMR) documented and verified 573 incidents affecting 986 children (767 boys; 216 girls; the rest of unknown gender). Since the start of the conflict, from March 2015 to June 2018, the Monitoring and Reporting Mechanism (MRM) on grave violation of child rights verified 2,398 children killed, 3,652 children maimed, and over 2,635 children have been recruited and used by armed forces and groups. The MRM network currently covers 735,817 children in most conflict affected areas. Moreover, schools and hospitals have been frequently attacked and used for military purposes, denying children access to their right to education and health care. At least 425 attacks on and military use of schools and hospitals have been documented and verified.  </w:t>
            </w:r>
          </w:p>
          <w:p w14:paraId="4EFFDA9C" w14:textId="721AF158" w:rsidR="00883CD2" w:rsidRPr="00B3151A" w:rsidRDefault="00883CD2" w:rsidP="00DD388C">
            <w:pPr>
              <w:spacing w:before="120" w:after="120"/>
              <w:rPr>
                <w:color w:val="000000" w:themeColor="text1"/>
                <w:lang w:val="en-US"/>
              </w:rPr>
            </w:pPr>
            <w:r w:rsidRPr="00B3151A">
              <w:rPr>
                <w:color w:val="000000" w:themeColor="text1"/>
                <w:lang w:val="en-US"/>
              </w:rPr>
              <w:t xml:space="preserve">Yemen continues to be one of the world’s most difficult operating environments for humanitarian actors. Fighting erupted along the Western coast of Yemen in June, affecting Al </w:t>
            </w:r>
            <w:proofErr w:type="spellStart"/>
            <w:r w:rsidRPr="00B3151A">
              <w:rPr>
                <w:color w:val="000000" w:themeColor="text1"/>
                <w:lang w:val="en-US"/>
              </w:rPr>
              <w:t>Hudaydah</w:t>
            </w:r>
            <w:proofErr w:type="spellEnd"/>
            <w:r w:rsidRPr="00B3151A">
              <w:rPr>
                <w:color w:val="000000" w:themeColor="text1"/>
                <w:lang w:val="en-US"/>
              </w:rPr>
              <w:t xml:space="preserve">, a port city and one of the major lifelines to Yemen’s population. The fighting displaced more than 121,000 people in Al </w:t>
            </w:r>
            <w:proofErr w:type="spellStart"/>
            <w:r w:rsidRPr="00B3151A">
              <w:rPr>
                <w:color w:val="000000" w:themeColor="text1"/>
                <w:lang w:val="en-US"/>
              </w:rPr>
              <w:t>Hudaydah</w:t>
            </w:r>
            <w:proofErr w:type="spellEnd"/>
            <w:r w:rsidRPr="00B3151A">
              <w:rPr>
                <w:color w:val="000000" w:themeColor="text1"/>
                <w:lang w:val="en-US"/>
              </w:rPr>
              <w:t xml:space="preserve"> governorate. UNICEF and Humanitarian actors have been able to provide 80,000 people with various forms of life-saving assistance.4 Humanitarian actors are also addressing the needs caused by the tropical cyclone that affected Socotra on 23 May, which caused the displacement of 1,003 households and affected 60,000 people.  </w:t>
            </w:r>
          </w:p>
          <w:p w14:paraId="6DBFC8BD" w14:textId="3C2E2AF9" w:rsidR="00883CD2" w:rsidRPr="00B3151A" w:rsidRDefault="00883CD2" w:rsidP="000D3755">
            <w:pPr>
              <w:spacing w:before="120" w:after="120"/>
              <w:rPr>
                <w:color w:val="000000" w:themeColor="text1"/>
                <w:lang w:val="en-US"/>
              </w:rPr>
            </w:pPr>
            <w:r w:rsidRPr="00B3151A">
              <w:rPr>
                <w:color w:val="000000" w:themeColor="text1"/>
                <w:lang w:val="en-US"/>
              </w:rPr>
              <w:lastRenderedPageBreak/>
              <w:t xml:space="preserve">The absence of political solution and the increase of violence will continue to deteriorate the situation of civilians. All aspects of the society, livelihoods and the economy are in near total collapse. </w:t>
            </w:r>
          </w:p>
          <w:p w14:paraId="44B46257" w14:textId="6A634B18" w:rsidR="00883CD2" w:rsidRPr="00B3151A" w:rsidRDefault="00883CD2" w:rsidP="00B9003D">
            <w:pPr>
              <w:spacing w:before="120" w:after="120"/>
              <w:rPr>
                <w:color w:val="000000" w:themeColor="text1"/>
                <w:lang w:val="en-US"/>
              </w:rPr>
            </w:pPr>
            <w:r w:rsidRPr="00B3151A">
              <w:rPr>
                <w:b/>
                <w:color w:val="000000" w:themeColor="text1"/>
              </w:rPr>
              <w:t>Description of the situation in the project region</w:t>
            </w:r>
          </w:p>
          <w:p w14:paraId="78E2B50A" w14:textId="3F8C0CD6" w:rsidR="00883CD2" w:rsidRPr="00B3151A" w:rsidRDefault="00883CD2" w:rsidP="00746EB7">
            <w:pPr>
              <w:spacing w:before="120" w:after="120"/>
              <w:rPr>
                <w:color w:val="000000" w:themeColor="text1"/>
                <w:lang w:val="en-US"/>
              </w:rPr>
            </w:pPr>
            <w:r w:rsidRPr="00B3151A">
              <w:rPr>
                <w:color w:val="000000" w:themeColor="text1"/>
                <w:lang w:val="en-US"/>
              </w:rPr>
              <w:t xml:space="preserve">According to the </w:t>
            </w:r>
            <w:proofErr w:type="gramStart"/>
            <w:r>
              <w:rPr>
                <w:color w:val="000000" w:themeColor="text1"/>
                <w:lang w:val="en-US"/>
              </w:rPr>
              <w:t xml:space="preserve">EDUCATIONAL </w:t>
            </w:r>
            <w:r w:rsidRPr="00B3151A">
              <w:rPr>
                <w:color w:val="000000" w:themeColor="text1"/>
                <w:lang w:val="en-US"/>
              </w:rPr>
              <w:t xml:space="preserve"> Need</w:t>
            </w:r>
            <w:proofErr w:type="gramEnd"/>
            <w:r w:rsidRPr="00B3151A">
              <w:rPr>
                <w:color w:val="000000" w:themeColor="text1"/>
                <w:lang w:val="en-US"/>
              </w:rPr>
              <w:t xml:space="preserve"> Overview 2018, </w:t>
            </w:r>
            <w:proofErr w:type="spellStart"/>
            <w:r w:rsidRPr="00B3151A">
              <w:rPr>
                <w:color w:val="000000" w:themeColor="text1"/>
                <w:lang w:val="en-US"/>
              </w:rPr>
              <w:t>taiz</w:t>
            </w:r>
            <w:proofErr w:type="spellEnd"/>
            <w:r w:rsidRPr="00B3151A">
              <w:rPr>
                <w:color w:val="000000" w:themeColor="text1"/>
                <w:lang w:val="en-US"/>
              </w:rPr>
              <w:t xml:space="preserve"> Governorate have been identified as priority in terms of </w:t>
            </w:r>
            <w:r>
              <w:rPr>
                <w:color w:val="000000" w:themeColor="text1"/>
                <w:lang w:val="en-US"/>
              </w:rPr>
              <w:t>education</w:t>
            </w:r>
            <w:r w:rsidRPr="00B3151A">
              <w:rPr>
                <w:color w:val="000000" w:themeColor="text1"/>
                <w:lang w:val="en-US"/>
              </w:rPr>
              <w:t xml:space="preserve"> services. According to the last report published </w:t>
            </w:r>
            <w:proofErr w:type="gramStart"/>
            <w:r w:rsidRPr="00B3151A">
              <w:rPr>
                <w:color w:val="000000" w:themeColor="text1"/>
                <w:lang w:val="en-US"/>
              </w:rPr>
              <w:t>on  January</w:t>
            </w:r>
            <w:proofErr w:type="gramEnd"/>
            <w:r w:rsidRPr="00B3151A">
              <w:rPr>
                <w:color w:val="000000" w:themeColor="text1"/>
                <w:lang w:val="en-US"/>
              </w:rPr>
              <w:t xml:space="preserve"> 2018, across 21 governorates; the majority IDPs, 50% 71% are displaced in 5 7 governorates. </w:t>
            </w:r>
          </w:p>
          <w:p w14:paraId="2C482976" w14:textId="100B235D" w:rsidR="00883CD2" w:rsidRPr="00B3151A" w:rsidRDefault="00883CD2" w:rsidP="00746EB7">
            <w:pPr>
              <w:spacing w:before="120" w:after="120"/>
              <w:rPr>
                <w:color w:val="000000" w:themeColor="text1"/>
                <w:lang w:val="en-US"/>
              </w:rPr>
            </w:pPr>
            <w:r w:rsidRPr="00B3151A">
              <w:rPr>
                <w:color w:val="000000" w:themeColor="text1"/>
                <w:lang w:val="en-US"/>
              </w:rPr>
              <w:t xml:space="preserve">In addition, the security situation remains extremely volatile – including regular bombings, which have affected the accessibility of population to </w:t>
            </w:r>
            <w:r>
              <w:rPr>
                <w:color w:val="000000" w:themeColor="text1"/>
                <w:lang w:val="en-US"/>
              </w:rPr>
              <w:t>education</w:t>
            </w:r>
            <w:r w:rsidRPr="00B3151A">
              <w:rPr>
                <w:color w:val="000000" w:themeColor="text1"/>
                <w:lang w:val="en-US"/>
              </w:rPr>
              <w:t xml:space="preserve"> services. The majority of IDPs reside in rented accommodation or are hosted with local communities, while some others live in schools, collective centers of other forms of shelter, which put at further risk women and girls. Since the start of the involvement of the Arab coalition in the conflict, </w:t>
            </w:r>
            <w:proofErr w:type="gramStart"/>
            <w:r w:rsidRPr="00B3151A">
              <w:rPr>
                <w:color w:val="000000" w:themeColor="text1"/>
                <w:lang w:val="en-US"/>
              </w:rPr>
              <w:t>According</w:t>
            </w:r>
            <w:proofErr w:type="gramEnd"/>
            <w:r w:rsidRPr="00B3151A">
              <w:rPr>
                <w:color w:val="000000" w:themeColor="text1"/>
                <w:lang w:val="en-US"/>
              </w:rPr>
              <w:t xml:space="preserve"> to the Yemen Data Project database, at national level, 3 577 military sites were targeted, and civilians suffer significantly with many non-military sites targeted:  942 residential areas, 253 school buildings, 257 other civilian sites, 252 political sites, 58 hospitals, 1323 economic and public infrastructure, 73 other and 1882 unknown. </w:t>
            </w:r>
          </w:p>
          <w:p w14:paraId="1A353DF1" w14:textId="77777777" w:rsidR="00883CD2" w:rsidRPr="001C2B77" w:rsidRDefault="00883CD2" w:rsidP="001C2B77">
            <w:pPr>
              <w:spacing w:before="120" w:after="120"/>
              <w:rPr>
                <w:color w:val="000000" w:themeColor="text1"/>
                <w:lang w:val="en-US"/>
              </w:rPr>
            </w:pPr>
            <w:r w:rsidRPr="00B3151A">
              <w:rPr>
                <w:color w:val="000000" w:themeColor="text1"/>
                <w:lang w:val="en-US"/>
              </w:rPr>
              <w:t>Since the move of the Central bank of Yemen from Sanaa city to Aden last November, there is also an acute cash shortage crisis, that directly affect the wellbeing of the population that face more and</w:t>
            </w:r>
            <w:r>
              <w:rPr>
                <w:color w:val="000000" w:themeColor="text1"/>
              </w:rPr>
              <w:t xml:space="preserve"> </w:t>
            </w:r>
            <w:r w:rsidRPr="001C2B77">
              <w:rPr>
                <w:color w:val="000000" w:themeColor="text1"/>
                <w:lang w:val="en-US"/>
              </w:rPr>
              <w:t xml:space="preserve">more difficulties to meet their basic needs. Unpaid state salaries since September 2016, has deepened economic deterioration and has further impaired Yemeni families to access </w:t>
            </w:r>
            <w:proofErr w:type="spellStart"/>
            <w:proofErr w:type="gramStart"/>
            <w:r w:rsidRPr="001C2B77">
              <w:rPr>
                <w:color w:val="000000" w:themeColor="text1"/>
                <w:lang w:val="en-US"/>
              </w:rPr>
              <w:t>food,education</w:t>
            </w:r>
            <w:proofErr w:type="spellEnd"/>
            <w:proofErr w:type="gramEnd"/>
            <w:r w:rsidRPr="001C2B77">
              <w:rPr>
                <w:color w:val="000000" w:themeColor="text1"/>
                <w:lang w:val="en-US"/>
              </w:rPr>
              <w:t xml:space="preserve">, health and other basic live needs.   </w:t>
            </w:r>
          </w:p>
          <w:p w14:paraId="07961142" w14:textId="77777777" w:rsidR="00883CD2" w:rsidRPr="001C2B77" w:rsidRDefault="00883CD2" w:rsidP="001C2B77">
            <w:pPr>
              <w:spacing w:before="120" w:after="120"/>
              <w:rPr>
                <w:bCs/>
                <w:color w:val="000000" w:themeColor="text1"/>
                <w:lang w:val="en-US"/>
              </w:rPr>
            </w:pPr>
            <w:r w:rsidRPr="001C2B77">
              <w:rPr>
                <w:bCs/>
                <w:color w:val="000000" w:themeColor="text1"/>
                <w:lang w:val="en-US"/>
              </w:rPr>
              <w:t xml:space="preserve">In addition, with the ongoing military operation launched by the </w:t>
            </w:r>
            <w:proofErr w:type="spellStart"/>
            <w:r w:rsidRPr="001C2B77">
              <w:rPr>
                <w:bCs/>
                <w:color w:val="000000" w:themeColor="text1"/>
                <w:lang w:val="en-US"/>
              </w:rPr>
              <w:t>Hadi</w:t>
            </w:r>
            <w:proofErr w:type="spellEnd"/>
            <w:r w:rsidRPr="001C2B77">
              <w:rPr>
                <w:bCs/>
                <w:color w:val="000000" w:themeColor="text1"/>
                <w:lang w:val="en-US"/>
              </w:rPr>
              <w:t xml:space="preserve"> forces/Arab coalition and recent military victories (such as </w:t>
            </w:r>
            <w:proofErr w:type="spellStart"/>
            <w:r w:rsidRPr="001C2B77">
              <w:rPr>
                <w:bCs/>
                <w:color w:val="000000" w:themeColor="text1"/>
                <w:lang w:val="en-US"/>
              </w:rPr>
              <w:t>Taiz</w:t>
            </w:r>
            <w:proofErr w:type="spellEnd"/>
            <w:r w:rsidRPr="001C2B77">
              <w:rPr>
                <w:bCs/>
                <w:color w:val="000000" w:themeColor="text1"/>
                <w:lang w:val="en-US"/>
              </w:rPr>
              <w:t xml:space="preserve">, Al </w:t>
            </w:r>
            <w:proofErr w:type="spellStart"/>
            <w:r w:rsidRPr="001C2B77">
              <w:rPr>
                <w:bCs/>
                <w:color w:val="000000" w:themeColor="text1"/>
                <w:lang w:val="en-US"/>
              </w:rPr>
              <w:t>Mokha</w:t>
            </w:r>
            <w:proofErr w:type="spellEnd"/>
            <w:r w:rsidRPr="001C2B77">
              <w:rPr>
                <w:bCs/>
                <w:color w:val="000000" w:themeColor="text1"/>
                <w:lang w:val="en-US"/>
              </w:rPr>
              <w:t>). As a result, the population basic needs are badly impacted, and a clear risk of famine is denounced by the World Food Program</w:t>
            </w:r>
            <w:r w:rsidRPr="001C2B77">
              <w:rPr>
                <w:bCs/>
                <w:color w:val="000000" w:themeColor="text1"/>
                <w:vertAlign w:val="superscript"/>
                <w:lang w:val="en-US"/>
              </w:rPr>
              <w:footnoteReference w:id="1"/>
            </w:r>
            <w:r w:rsidRPr="001C2B77">
              <w:rPr>
                <w:bCs/>
                <w:color w:val="000000" w:themeColor="text1"/>
                <w:lang w:val="en-US"/>
              </w:rPr>
              <w:t xml:space="preserve">.  </w:t>
            </w:r>
          </w:p>
          <w:p w14:paraId="54EBF73D" w14:textId="77777777" w:rsidR="00883CD2" w:rsidRDefault="00883CD2" w:rsidP="001C2B77">
            <w:pPr>
              <w:spacing w:before="120" w:after="120"/>
              <w:rPr>
                <w:color w:val="000000" w:themeColor="text1"/>
                <w:lang w:val="en-US"/>
              </w:rPr>
            </w:pPr>
            <w:r w:rsidRPr="001C2B77">
              <w:rPr>
                <w:color w:val="000000" w:themeColor="text1"/>
                <w:lang w:val="en-US"/>
              </w:rPr>
              <w:lastRenderedPageBreak/>
              <w:t xml:space="preserve">As </w:t>
            </w:r>
            <w:proofErr w:type="spellStart"/>
            <w:r w:rsidRPr="001C2B77">
              <w:rPr>
                <w:color w:val="000000" w:themeColor="text1"/>
                <w:lang w:val="en-US"/>
              </w:rPr>
              <w:t>sanid</w:t>
            </w:r>
            <w:proofErr w:type="spellEnd"/>
            <w:r w:rsidRPr="001C2B77">
              <w:rPr>
                <w:color w:val="000000" w:themeColor="text1"/>
                <w:lang w:val="en-US"/>
              </w:rPr>
              <w:t xml:space="preserve"> aim is to support the most vulnerable population, </w:t>
            </w:r>
            <w:proofErr w:type="spellStart"/>
            <w:r w:rsidRPr="001C2B77">
              <w:rPr>
                <w:color w:val="000000" w:themeColor="text1"/>
                <w:lang w:val="en-US"/>
              </w:rPr>
              <w:t>sanid</w:t>
            </w:r>
            <w:proofErr w:type="spellEnd"/>
            <w:r w:rsidRPr="001C2B77">
              <w:rPr>
                <w:color w:val="000000" w:themeColor="text1"/>
                <w:lang w:val="en-US"/>
              </w:rPr>
              <w:t xml:space="preserve"> decided to balance this action by having activities in rural area where access to </w:t>
            </w:r>
            <w:proofErr w:type="gramStart"/>
            <w:r w:rsidRPr="001C2B77">
              <w:rPr>
                <w:color w:val="000000" w:themeColor="text1"/>
                <w:lang w:val="en-US"/>
              </w:rPr>
              <w:t>education  is</w:t>
            </w:r>
            <w:proofErr w:type="gramEnd"/>
            <w:r w:rsidRPr="001C2B77">
              <w:rPr>
                <w:color w:val="000000" w:themeColor="text1"/>
                <w:lang w:val="en-US"/>
              </w:rPr>
              <w:t xml:space="preserve"> very impaired</w:t>
            </w:r>
            <w:r>
              <w:rPr>
                <w:color w:val="000000" w:themeColor="text1"/>
                <w:lang w:val="en-US"/>
              </w:rPr>
              <w:t xml:space="preserve">. </w:t>
            </w:r>
          </w:p>
          <w:p w14:paraId="79000790" w14:textId="753387C1" w:rsidR="00883CD2" w:rsidRPr="001C2B77" w:rsidRDefault="00883CD2" w:rsidP="001C2B77">
            <w:pPr>
              <w:spacing w:before="120" w:after="120"/>
              <w:rPr>
                <w:color w:val="000000" w:themeColor="text1"/>
              </w:rPr>
            </w:pPr>
          </w:p>
        </w:tc>
      </w:tr>
      <w:tr w:rsidR="00883CD2" w:rsidRPr="00B3151A" w14:paraId="0E8CC99F" w14:textId="77777777" w:rsidTr="00883CD2">
        <w:trPr>
          <w:gridBefore w:val="2"/>
          <w:gridAfter w:val="4"/>
          <w:wBefore w:w="454" w:type="dxa"/>
          <w:wAfter w:w="3208" w:type="dxa"/>
        </w:trPr>
        <w:tc>
          <w:tcPr>
            <w:tcW w:w="1997" w:type="dxa"/>
            <w:gridSpan w:val="4"/>
            <w:shd w:val="clear" w:color="auto" w:fill="D9D9D9" w:themeFill="background1" w:themeFillShade="D9"/>
          </w:tcPr>
          <w:p w14:paraId="2E3E5B05" w14:textId="77777777" w:rsidR="00883CD2" w:rsidRPr="00B3151A" w:rsidRDefault="00883CD2" w:rsidP="007C6C27">
            <w:pPr>
              <w:shd w:val="clear" w:color="auto" w:fill="DEEAF6"/>
              <w:spacing w:before="120" w:after="120"/>
              <w:rPr>
                <w:color w:val="000000" w:themeColor="text1"/>
                <w:sz w:val="22"/>
                <w:szCs w:val="22"/>
              </w:rPr>
            </w:pPr>
            <w:r w:rsidRPr="00B3151A">
              <w:rPr>
                <w:color w:val="000000" w:themeColor="text1"/>
                <w:sz w:val="22"/>
                <w:szCs w:val="22"/>
              </w:rPr>
              <w:lastRenderedPageBreak/>
              <w:t>Project’s overall objective</w:t>
            </w:r>
          </w:p>
          <w:p w14:paraId="1D6DD611" w14:textId="5476E33E" w:rsidR="00883CD2" w:rsidRPr="00B3151A" w:rsidRDefault="00883CD2" w:rsidP="007C6C27">
            <w:pPr>
              <w:shd w:val="clear" w:color="auto" w:fill="DEEAF6"/>
              <w:spacing w:before="120" w:after="120"/>
              <w:rPr>
                <w:color w:val="000000" w:themeColor="text1"/>
                <w:sz w:val="22"/>
                <w:szCs w:val="22"/>
              </w:rPr>
            </w:pPr>
          </w:p>
        </w:tc>
        <w:tc>
          <w:tcPr>
            <w:tcW w:w="7866" w:type="dxa"/>
            <w:gridSpan w:val="10"/>
            <w:shd w:val="clear" w:color="auto" w:fill="D9D9D9" w:themeFill="background1" w:themeFillShade="D9"/>
          </w:tcPr>
          <w:p w14:paraId="4482B1A6" w14:textId="5B193EE6" w:rsidR="00883CD2" w:rsidRPr="00B3151A" w:rsidRDefault="00883CD2" w:rsidP="00265C3A">
            <w:pPr>
              <w:spacing w:before="120" w:after="120"/>
              <w:rPr>
                <w:color w:val="000000" w:themeColor="text1"/>
                <w:lang w:val="en-US"/>
              </w:rPr>
            </w:pPr>
            <w:r w:rsidRPr="001C2B77">
              <w:rPr>
                <w:color w:val="000000" w:themeColor="text1"/>
                <w:lang w:val="en"/>
              </w:rPr>
              <w:t xml:space="preserve">Providing the child with the skills of developing a non-systematic educational environment that allows the development and enhancement of his skills by helping him to express confidently and without fear about these situations and how to cope with them and develop new methods to confront them more effectively and decrease the percentage of dropout of children from </w:t>
            </w:r>
            <w:proofErr w:type="gramStart"/>
            <w:r w:rsidRPr="001C2B77">
              <w:rPr>
                <w:color w:val="000000" w:themeColor="text1"/>
                <w:lang w:val="en"/>
              </w:rPr>
              <w:t xml:space="preserve">schools </w:t>
            </w:r>
            <w:r>
              <w:rPr>
                <w:color w:val="000000" w:themeColor="text1"/>
                <w:lang w:val="en"/>
              </w:rPr>
              <w:t>.</w:t>
            </w:r>
            <w:proofErr w:type="gramEnd"/>
          </w:p>
          <w:p w14:paraId="69F4D2AA" w14:textId="77777777" w:rsidR="00883CD2" w:rsidRDefault="00883CD2" w:rsidP="00D53F87">
            <w:pPr>
              <w:spacing w:before="120" w:after="120"/>
              <w:rPr>
                <w:color w:val="000000" w:themeColor="text1"/>
              </w:rPr>
            </w:pPr>
          </w:p>
          <w:p w14:paraId="7F371942" w14:textId="1568A0FD" w:rsidR="00883CD2" w:rsidRPr="00D53F87" w:rsidRDefault="00883CD2" w:rsidP="00D53F87">
            <w:pPr>
              <w:spacing w:before="120" w:after="120"/>
              <w:rPr>
                <w:color w:val="000000" w:themeColor="text1"/>
              </w:rPr>
            </w:pPr>
            <w:r w:rsidRPr="00D53F87">
              <w:rPr>
                <w:color w:val="000000" w:themeColor="text1"/>
              </w:rPr>
              <w:t xml:space="preserve">Project purpose: </w:t>
            </w:r>
          </w:p>
          <w:p w14:paraId="73733100" w14:textId="7FD0E9F7" w:rsidR="00883CD2" w:rsidRPr="00B3151A" w:rsidRDefault="00883CD2" w:rsidP="00D53F87">
            <w:pPr>
              <w:spacing w:before="120" w:after="120"/>
              <w:rPr>
                <w:color w:val="000000" w:themeColor="text1"/>
              </w:rPr>
            </w:pPr>
            <w:r w:rsidRPr="00D53F87">
              <w:rPr>
                <w:color w:val="000000" w:themeColor="text1"/>
              </w:rPr>
              <w:t xml:space="preserve">To strengthen the conditions of preschool education for children, especially those from vulnerable groups, through improvements in the quality of preschool programmes and expansion of the capacities of preschool </w:t>
            </w:r>
            <w:proofErr w:type="spellStart"/>
            <w:r w:rsidRPr="00D53F87">
              <w:rPr>
                <w:color w:val="000000" w:themeColor="text1"/>
              </w:rPr>
              <w:t>institutions.Providing</w:t>
            </w:r>
            <w:proofErr w:type="spellEnd"/>
            <w:r w:rsidRPr="00D53F87">
              <w:rPr>
                <w:color w:val="000000" w:themeColor="text1"/>
              </w:rPr>
              <w:t xml:space="preserve"> the child with the skills of developing a non-systematic educational environment that allows the development and enhancement of his skills by helping him to express confidently and without fear about these situations and how to cope with them and develop new methods to confront them more </w:t>
            </w:r>
            <w:proofErr w:type="spellStart"/>
            <w:r w:rsidRPr="00D53F87">
              <w:rPr>
                <w:color w:val="000000" w:themeColor="text1"/>
              </w:rPr>
              <w:t>effectively,Support</w:t>
            </w:r>
            <w:proofErr w:type="spellEnd"/>
            <w:r w:rsidRPr="00D53F87">
              <w:rPr>
                <w:color w:val="000000" w:themeColor="text1"/>
              </w:rPr>
              <w:t xml:space="preserve"> capacity of schools to provide essential and education services</w:t>
            </w:r>
          </w:p>
          <w:p w14:paraId="3D315577" w14:textId="77777777" w:rsidR="00883CD2" w:rsidRDefault="00883CD2" w:rsidP="001C2B77">
            <w:pPr>
              <w:spacing w:before="120" w:after="120"/>
              <w:rPr>
                <w:b/>
                <w:color w:val="000000" w:themeColor="text1"/>
                <w:u w:val="single"/>
                <w:lang w:val="en-US"/>
              </w:rPr>
            </w:pPr>
          </w:p>
          <w:p w14:paraId="1B6863BB" w14:textId="68AFD954" w:rsidR="00883CD2" w:rsidRDefault="00883CD2" w:rsidP="001C2B77">
            <w:pPr>
              <w:spacing w:before="120" w:after="120"/>
              <w:rPr>
                <w:color w:val="000000" w:themeColor="text1"/>
                <w:lang w:val="en-US"/>
              </w:rPr>
            </w:pPr>
            <w:r w:rsidRPr="00B3151A">
              <w:rPr>
                <w:b/>
                <w:color w:val="000000" w:themeColor="text1"/>
                <w:u w:val="single"/>
                <w:lang w:val="en-US"/>
              </w:rPr>
              <w:t>Specific Objective:</w:t>
            </w:r>
            <w:r w:rsidRPr="00B3151A">
              <w:rPr>
                <w:color w:val="000000" w:themeColor="text1"/>
                <w:lang w:val="en-US"/>
              </w:rPr>
              <w:t xml:space="preserve"> </w:t>
            </w:r>
          </w:p>
          <w:p w14:paraId="7AFDFB91" w14:textId="3D568D82" w:rsidR="00883CD2" w:rsidRPr="00B73754" w:rsidRDefault="00883CD2" w:rsidP="00B73754">
            <w:pPr>
              <w:spacing w:line="360" w:lineRule="auto"/>
              <w:jc w:val="both"/>
              <w:rPr>
                <w:rFonts w:eastAsia="MS Mincho"/>
                <w:sz w:val="21"/>
                <w:szCs w:val="20"/>
                <w:lang w:val="en-US" w:eastAsia="en-US"/>
              </w:rPr>
            </w:pPr>
            <w:r w:rsidRPr="00B73754">
              <w:rPr>
                <w:rFonts w:eastAsia="MS Mincho"/>
                <w:sz w:val="21"/>
                <w:szCs w:val="20"/>
                <w:lang w:val="en-US" w:eastAsia="en-US"/>
              </w:rPr>
              <w:t xml:space="preserve">There have been three main goals of </w:t>
            </w:r>
            <w:proofErr w:type="gramStart"/>
            <w:r>
              <w:rPr>
                <w:rFonts w:eastAsia="MS Mincho"/>
                <w:sz w:val="21"/>
                <w:szCs w:val="20"/>
                <w:lang w:val="en-US" w:eastAsia="en-US"/>
              </w:rPr>
              <w:t xml:space="preserve">education </w:t>
            </w:r>
            <w:r w:rsidRPr="00B73754">
              <w:rPr>
                <w:rFonts w:eastAsia="MS Mincho"/>
                <w:sz w:val="21"/>
                <w:szCs w:val="20"/>
                <w:lang w:val="en-US" w:eastAsia="en-US"/>
              </w:rPr>
              <w:t>,</w:t>
            </w:r>
            <w:proofErr w:type="gramEnd"/>
            <w:r w:rsidRPr="00B73754">
              <w:rPr>
                <w:rFonts w:eastAsia="MS Mincho"/>
                <w:sz w:val="21"/>
                <w:szCs w:val="20"/>
                <w:lang w:val="en-US" w:eastAsia="en-US"/>
              </w:rPr>
              <w:t xml:space="preserve"> namely:</w:t>
            </w:r>
          </w:p>
          <w:p w14:paraId="7CA8F184" w14:textId="77777777" w:rsidR="00883CD2" w:rsidRPr="00B73754" w:rsidRDefault="00883CD2" w:rsidP="00B73754">
            <w:pPr>
              <w:spacing w:line="360" w:lineRule="auto"/>
              <w:jc w:val="both"/>
              <w:rPr>
                <w:rFonts w:eastAsia="MS Mincho"/>
                <w:sz w:val="21"/>
                <w:szCs w:val="20"/>
                <w:lang w:val="en-US" w:eastAsia="en-US"/>
              </w:rPr>
            </w:pPr>
          </w:p>
          <w:p w14:paraId="7846614A" w14:textId="77777777" w:rsidR="00883CD2" w:rsidRPr="00B73754" w:rsidRDefault="00883CD2" w:rsidP="00B73754">
            <w:pPr>
              <w:numPr>
                <w:ilvl w:val="0"/>
                <w:numId w:val="26"/>
              </w:numPr>
              <w:spacing w:line="360" w:lineRule="auto"/>
              <w:jc w:val="both"/>
              <w:rPr>
                <w:rFonts w:eastAsia="MS Mincho"/>
                <w:sz w:val="21"/>
                <w:szCs w:val="20"/>
                <w:lang w:val="en-US" w:eastAsia="en-US"/>
              </w:rPr>
            </w:pPr>
            <w:r w:rsidRPr="00B73754">
              <w:rPr>
                <w:rFonts w:eastAsia="MS Mincho"/>
                <w:sz w:val="21"/>
                <w:szCs w:val="20"/>
                <w:lang w:val="en-US" w:eastAsia="en-US"/>
              </w:rPr>
              <w:t>Improvement of educational facilities and resources in rural areas</w:t>
            </w:r>
          </w:p>
          <w:p w14:paraId="3F0F5C54" w14:textId="77777777" w:rsidR="00883CD2" w:rsidRPr="00B73754" w:rsidRDefault="00883CD2" w:rsidP="00B73754">
            <w:pPr>
              <w:numPr>
                <w:ilvl w:val="0"/>
                <w:numId w:val="26"/>
              </w:numPr>
              <w:spacing w:line="360" w:lineRule="auto"/>
              <w:jc w:val="both"/>
              <w:rPr>
                <w:rFonts w:eastAsia="MS Mincho"/>
                <w:sz w:val="21"/>
                <w:szCs w:val="20"/>
                <w:lang w:val="en-US" w:eastAsia="en-US"/>
              </w:rPr>
            </w:pPr>
            <w:r w:rsidRPr="00B73754">
              <w:rPr>
                <w:rFonts w:eastAsia="MS Mincho"/>
                <w:sz w:val="21"/>
                <w:szCs w:val="20"/>
                <w:lang w:val="en-US" w:eastAsia="en-US"/>
              </w:rPr>
              <w:t>Increase the school participation rate and reduce dropout in basic education</w:t>
            </w:r>
          </w:p>
          <w:p w14:paraId="4B55D383" w14:textId="19D8BF44" w:rsidR="00883CD2" w:rsidRDefault="00883CD2" w:rsidP="00B73754">
            <w:pPr>
              <w:numPr>
                <w:ilvl w:val="0"/>
                <w:numId w:val="26"/>
              </w:numPr>
              <w:spacing w:line="360" w:lineRule="auto"/>
              <w:jc w:val="both"/>
              <w:rPr>
                <w:rFonts w:eastAsia="MS Mincho"/>
                <w:sz w:val="21"/>
                <w:szCs w:val="20"/>
                <w:lang w:val="en-US" w:eastAsia="en-US"/>
              </w:rPr>
            </w:pPr>
            <w:r w:rsidRPr="00B73754">
              <w:rPr>
                <w:rFonts w:eastAsia="MS Mincho"/>
                <w:sz w:val="21"/>
                <w:szCs w:val="20"/>
                <w:lang w:val="en-US" w:eastAsia="en-US"/>
              </w:rPr>
              <w:t>Improve the quality and relevance of education to all</w:t>
            </w:r>
          </w:p>
          <w:p w14:paraId="2B2E4070" w14:textId="77777777" w:rsidR="00883CD2" w:rsidRPr="00B73754" w:rsidRDefault="00883CD2" w:rsidP="00D53F87">
            <w:pPr>
              <w:spacing w:line="360" w:lineRule="auto"/>
              <w:ind w:left="720"/>
              <w:jc w:val="both"/>
              <w:rPr>
                <w:rFonts w:eastAsia="MS Mincho"/>
                <w:sz w:val="21"/>
                <w:szCs w:val="20"/>
                <w:lang w:val="en-US" w:eastAsia="en-US"/>
              </w:rPr>
            </w:pPr>
          </w:p>
          <w:p w14:paraId="48C16A18" w14:textId="77777777" w:rsidR="00883CD2" w:rsidRPr="00B73754" w:rsidRDefault="00883CD2" w:rsidP="00B73754">
            <w:pPr>
              <w:spacing w:before="120" w:after="120"/>
              <w:rPr>
                <w:color w:val="000000" w:themeColor="text1"/>
                <w:lang w:val="en-US"/>
              </w:rPr>
            </w:pPr>
            <w:r w:rsidRPr="00B73754">
              <w:rPr>
                <w:color w:val="000000" w:themeColor="text1"/>
                <w:lang w:val="en-US"/>
              </w:rPr>
              <w:lastRenderedPageBreak/>
              <w:t>1. Early Childhood Education</w:t>
            </w:r>
          </w:p>
          <w:p w14:paraId="3F0FE593" w14:textId="77777777" w:rsidR="00883CD2" w:rsidRPr="00B73754" w:rsidRDefault="00883CD2" w:rsidP="00B73754">
            <w:pPr>
              <w:spacing w:before="120" w:after="120"/>
              <w:rPr>
                <w:color w:val="000000" w:themeColor="text1"/>
                <w:lang w:val="en-US"/>
              </w:rPr>
            </w:pPr>
            <w:r w:rsidRPr="00B73754">
              <w:rPr>
                <w:color w:val="000000" w:themeColor="text1"/>
                <w:lang w:val="en-US"/>
              </w:rPr>
              <w:t>A plan of action was put in place to ensure that educational services are made available to as many pre-school-aged children as possible. Specific functions carried out included:</w:t>
            </w:r>
          </w:p>
          <w:p w14:paraId="5FE6FD7C" w14:textId="77777777" w:rsidR="00883CD2" w:rsidRPr="00B73754" w:rsidRDefault="00883CD2" w:rsidP="00B73754">
            <w:pPr>
              <w:spacing w:before="120" w:after="120"/>
              <w:rPr>
                <w:color w:val="000000" w:themeColor="text1"/>
                <w:lang w:val="en-US"/>
              </w:rPr>
            </w:pPr>
            <w:r w:rsidRPr="00B73754">
              <w:rPr>
                <w:color w:val="000000" w:themeColor="text1"/>
                <w:lang w:val="en-US"/>
              </w:rPr>
              <w:t>1.1</w:t>
            </w:r>
            <w:r w:rsidRPr="00B73754">
              <w:rPr>
                <w:color w:val="000000" w:themeColor="text1"/>
                <w:lang w:val="en-US"/>
              </w:rPr>
              <w:tab/>
              <w:t>provision of professional and administrative assistance to pre-school teachers &amp;   management committees through visits</w:t>
            </w:r>
          </w:p>
          <w:p w14:paraId="3B976A05" w14:textId="77777777" w:rsidR="00883CD2" w:rsidRPr="00B73754" w:rsidRDefault="00883CD2" w:rsidP="00B73754">
            <w:pPr>
              <w:spacing w:before="120" w:after="120"/>
              <w:rPr>
                <w:color w:val="000000" w:themeColor="text1"/>
                <w:lang w:val="en-US"/>
              </w:rPr>
            </w:pPr>
            <w:r w:rsidRPr="00B73754">
              <w:rPr>
                <w:color w:val="000000" w:themeColor="text1"/>
                <w:lang w:val="en-US"/>
              </w:rPr>
              <w:t>1.2</w:t>
            </w:r>
            <w:r w:rsidRPr="00B73754">
              <w:rPr>
                <w:color w:val="000000" w:themeColor="text1"/>
                <w:lang w:val="en-US"/>
              </w:rPr>
              <w:tab/>
              <w:t>mounting of basic training courses for new pre-school teachers</w:t>
            </w:r>
          </w:p>
          <w:p w14:paraId="3ACB11D7" w14:textId="77777777" w:rsidR="00883CD2" w:rsidRPr="00B73754" w:rsidRDefault="00883CD2" w:rsidP="00B73754">
            <w:pPr>
              <w:spacing w:before="120" w:after="120"/>
              <w:rPr>
                <w:color w:val="000000" w:themeColor="text1"/>
                <w:lang w:val="en-US"/>
              </w:rPr>
            </w:pPr>
            <w:r w:rsidRPr="00B73754">
              <w:rPr>
                <w:color w:val="000000" w:themeColor="text1"/>
                <w:lang w:val="en-US"/>
              </w:rPr>
              <w:t>1.3 conducting of community awareness programs</w:t>
            </w:r>
          </w:p>
          <w:p w14:paraId="73FFF821" w14:textId="1B783EA6" w:rsidR="00883CD2" w:rsidRPr="00B3151A" w:rsidRDefault="00883CD2" w:rsidP="00B73754">
            <w:pPr>
              <w:spacing w:before="120" w:after="120"/>
              <w:rPr>
                <w:color w:val="000000" w:themeColor="text1"/>
                <w:lang w:val="en-US"/>
              </w:rPr>
            </w:pPr>
            <w:r w:rsidRPr="00B73754">
              <w:rPr>
                <w:color w:val="000000" w:themeColor="text1"/>
                <w:lang w:val="en-US"/>
              </w:rPr>
              <w:t>1.4 conducting teacher training programs for rural teachers in the use and maintenance of pre-school equipment and books</w:t>
            </w:r>
          </w:p>
          <w:p w14:paraId="5F535682" w14:textId="700DABD8" w:rsidR="00883CD2" w:rsidRDefault="00883CD2" w:rsidP="000D4747">
            <w:pPr>
              <w:spacing w:before="120" w:after="120"/>
              <w:rPr>
                <w:b/>
                <w:bCs/>
                <w:color w:val="000000" w:themeColor="text1"/>
                <w:lang w:val="en-US"/>
              </w:rPr>
            </w:pPr>
          </w:p>
          <w:p w14:paraId="60F31588" w14:textId="77777777" w:rsidR="00883CD2" w:rsidRPr="00B73754" w:rsidRDefault="00883CD2" w:rsidP="00B73754">
            <w:pPr>
              <w:spacing w:before="120" w:after="120"/>
              <w:rPr>
                <w:b/>
                <w:bCs/>
                <w:color w:val="000000" w:themeColor="text1"/>
                <w:lang w:val="en-US"/>
              </w:rPr>
            </w:pPr>
            <w:r w:rsidRPr="00B73754">
              <w:rPr>
                <w:b/>
                <w:bCs/>
                <w:color w:val="000000" w:themeColor="text1"/>
                <w:lang w:val="en-US"/>
              </w:rPr>
              <w:t>2. Learning Achievement and Outcomes</w:t>
            </w:r>
          </w:p>
          <w:p w14:paraId="688DE47C" w14:textId="77777777" w:rsidR="00883CD2" w:rsidRPr="00B73754" w:rsidRDefault="00883CD2" w:rsidP="00B73754">
            <w:pPr>
              <w:spacing w:before="120" w:after="120"/>
              <w:rPr>
                <w:b/>
                <w:bCs/>
                <w:color w:val="000000" w:themeColor="text1"/>
                <w:lang w:val="en-US"/>
              </w:rPr>
            </w:pPr>
            <w:r w:rsidRPr="00B73754">
              <w:rPr>
                <w:b/>
                <w:bCs/>
                <w:color w:val="000000" w:themeColor="text1"/>
                <w:lang w:val="en-US"/>
              </w:rPr>
              <w:t xml:space="preserve">The target is access for all to quality education with the objective being high levels of literary acquisition.   </w:t>
            </w:r>
          </w:p>
          <w:p w14:paraId="26836056" w14:textId="77777777" w:rsidR="00883CD2" w:rsidRPr="00B73754" w:rsidRDefault="00883CD2" w:rsidP="00B73754">
            <w:pPr>
              <w:spacing w:before="120" w:after="120"/>
              <w:rPr>
                <w:b/>
                <w:bCs/>
                <w:color w:val="000000" w:themeColor="text1"/>
                <w:lang w:val="en-US"/>
              </w:rPr>
            </w:pPr>
            <w:r w:rsidRPr="00B73754">
              <w:rPr>
                <w:b/>
                <w:bCs/>
                <w:color w:val="000000" w:themeColor="text1"/>
                <w:lang w:val="en-US"/>
              </w:rPr>
              <w:t>Targets include:</w:t>
            </w:r>
          </w:p>
          <w:p w14:paraId="19137D50" w14:textId="77777777" w:rsidR="00883CD2" w:rsidRPr="00B73754" w:rsidRDefault="00883CD2" w:rsidP="00B73754">
            <w:pPr>
              <w:spacing w:before="120" w:after="120"/>
              <w:rPr>
                <w:b/>
                <w:bCs/>
                <w:color w:val="000000" w:themeColor="text1"/>
                <w:lang w:val="en-US"/>
              </w:rPr>
            </w:pPr>
            <w:proofErr w:type="gramStart"/>
            <w:r w:rsidRPr="00B73754">
              <w:rPr>
                <w:b/>
                <w:bCs/>
                <w:color w:val="000000" w:themeColor="text1"/>
                <w:lang w:val="en-US"/>
              </w:rPr>
              <w:t>2.1  tuition</w:t>
            </w:r>
            <w:proofErr w:type="gramEnd"/>
            <w:r w:rsidRPr="00B73754">
              <w:rPr>
                <w:b/>
                <w:bCs/>
                <w:color w:val="000000" w:themeColor="text1"/>
                <w:lang w:val="en-US"/>
              </w:rPr>
              <w:t xml:space="preserve"> fee assistance and compulsory education</w:t>
            </w:r>
          </w:p>
          <w:p w14:paraId="1BBB3723" w14:textId="77777777" w:rsidR="00883CD2" w:rsidRPr="00B73754" w:rsidRDefault="00883CD2" w:rsidP="00B73754">
            <w:pPr>
              <w:spacing w:before="120" w:after="120"/>
              <w:rPr>
                <w:b/>
                <w:bCs/>
                <w:color w:val="000000" w:themeColor="text1"/>
                <w:lang w:val="en-US"/>
              </w:rPr>
            </w:pPr>
          </w:p>
          <w:p w14:paraId="783F01B8" w14:textId="77777777" w:rsidR="00883CD2" w:rsidRPr="00B73754" w:rsidRDefault="00883CD2" w:rsidP="00B73754">
            <w:pPr>
              <w:spacing w:before="120" w:after="120"/>
              <w:rPr>
                <w:b/>
                <w:bCs/>
                <w:color w:val="000000" w:themeColor="text1"/>
                <w:lang w:val="en-US"/>
              </w:rPr>
            </w:pPr>
            <w:r w:rsidRPr="00B73754">
              <w:rPr>
                <w:b/>
                <w:bCs/>
                <w:color w:val="000000" w:themeColor="text1"/>
                <w:lang w:val="en-US"/>
              </w:rPr>
              <w:t>2.2 implementation of special projects to raise literacy levels</w:t>
            </w:r>
          </w:p>
          <w:p w14:paraId="2431DF0A" w14:textId="77777777" w:rsidR="00883CD2" w:rsidRPr="00B73754" w:rsidRDefault="00883CD2" w:rsidP="00B73754">
            <w:pPr>
              <w:spacing w:before="120" w:after="120"/>
              <w:rPr>
                <w:b/>
                <w:bCs/>
                <w:color w:val="000000" w:themeColor="text1"/>
                <w:lang w:val="en-US"/>
              </w:rPr>
            </w:pPr>
          </w:p>
          <w:p w14:paraId="5786756E" w14:textId="32E40D68" w:rsidR="00883CD2" w:rsidRDefault="00883CD2" w:rsidP="00B73754">
            <w:pPr>
              <w:spacing w:before="120" w:after="120"/>
              <w:rPr>
                <w:b/>
                <w:bCs/>
                <w:color w:val="000000" w:themeColor="text1"/>
                <w:lang w:val="en-US"/>
              </w:rPr>
            </w:pPr>
            <w:r w:rsidRPr="00B73754">
              <w:rPr>
                <w:b/>
                <w:bCs/>
                <w:color w:val="000000" w:themeColor="text1"/>
                <w:lang w:val="en-US"/>
              </w:rPr>
              <w:t>2.3 improving pre-school participation and readiness</w:t>
            </w:r>
          </w:p>
          <w:p w14:paraId="71E31D9A" w14:textId="32A63B2B" w:rsidR="00883CD2" w:rsidRPr="00B3151A" w:rsidRDefault="00883CD2" w:rsidP="00FA2559">
            <w:pPr>
              <w:spacing w:before="120" w:after="120"/>
              <w:rPr>
                <w:b/>
                <w:bCs/>
                <w:color w:val="000000" w:themeColor="text1"/>
                <w:lang w:val="en-US"/>
              </w:rPr>
            </w:pPr>
            <w:r>
              <w:rPr>
                <w:b/>
                <w:bCs/>
                <w:color w:val="000000" w:themeColor="text1"/>
                <w:lang w:val="en-US"/>
              </w:rPr>
              <w:t xml:space="preserve">2.4 </w:t>
            </w:r>
            <w:proofErr w:type="gramStart"/>
            <w:r w:rsidRPr="00FA2559">
              <w:rPr>
                <w:b/>
                <w:bCs/>
                <w:color w:val="000000" w:themeColor="text1"/>
                <w:lang w:val="en-US"/>
              </w:rPr>
              <w:t>children  Literacy</w:t>
            </w:r>
            <w:proofErr w:type="gramEnd"/>
            <w:r w:rsidRPr="00FA2559">
              <w:rPr>
                <w:b/>
                <w:bCs/>
                <w:color w:val="000000" w:themeColor="text1"/>
                <w:lang w:val="en-US"/>
              </w:rPr>
              <w:t xml:space="preserve"> rate</w:t>
            </w:r>
            <w:r>
              <w:rPr>
                <w:b/>
                <w:bCs/>
                <w:color w:val="000000" w:themeColor="text1"/>
                <w:lang w:val="en-US"/>
              </w:rPr>
              <w:t xml:space="preserve"> . </w:t>
            </w:r>
            <w:r w:rsidRPr="00FA2559">
              <w:rPr>
                <w:b/>
                <w:bCs/>
                <w:color w:val="000000" w:themeColor="text1"/>
                <w:lang w:val="en-US"/>
              </w:rPr>
              <w:t xml:space="preserve">improve </w:t>
            </w:r>
            <w:proofErr w:type="gramStart"/>
            <w:r w:rsidRPr="00FA2559">
              <w:rPr>
                <w:b/>
                <w:bCs/>
                <w:color w:val="000000" w:themeColor="text1"/>
                <w:lang w:val="en-US"/>
              </w:rPr>
              <w:t>literacy .</w:t>
            </w:r>
            <w:proofErr w:type="gramEnd"/>
          </w:p>
          <w:p w14:paraId="0A98B71A" w14:textId="3E662250" w:rsidR="00883CD2" w:rsidRPr="00382D51" w:rsidRDefault="00883CD2" w:rsidP="00382D51">
            <w:pPr>
              <w:spacing w:before="120" w:after="120"/>
              <w:rPr>
                <w:color w:val="000000" w:themeColor="text1"/>
                <w:lang w:val="en-US"/>
              </w:rPr>
            </w:pPr>
            <w:r>
              <w:rPr>
                <w:color w:val="000000" w:themeColor="text1"/>
                <w:lang w:val="en-US"/>
              </w:rPr>
              <w:t xml:space="preserve">2.5 </w:t>
            </w:r>
            <w:r w:rsidRPr="00382D51">
              <w:rPr>
                <w:color w:val="000000" w:themeColor="text1"/>
                <w:lang w:val="en-US"/>
              </w:rPr>
              <w:t xml:space="preserve">To contribute to social inclusion and education and prevent the dropout of </w:t>
            </w:r>
            <w:proofErr w:type="spellStart"/>
            <w:r w:rsidRPr="00382D51">
              <w:rPr>
                <w:color w:val="000000" w:themeColor="text1"/>
                <w:lang w:val="en-US"/>
              </w:rPr>
              <w:t>childern</w:t>
            </w:r>
            <w:proofErr w:type="spellEnd"/>
            <w:r w:rsidRPr="00382D51">
              <w:rPr>
                <w:color w:val="000000" w:themeColor="text1"/>
                <w:lang w:val="en-US"/>
              </w:rPr>
              <w:t xml:space="preserve"> from school by improving preschool provision and broadening access for children, especially from disadvantaged groups. </w:t>
            </w:r>
          </w:p>
          <w:p w14:paraId="4A37B1B4" w14:textId="77777777" w:rsidR="00883CD2" w:rsidRPr="00382D51" w:rsidRDefault="00883CD2" w:rsidP="00382D51">
            <w:pPr>
              <w:spacing w:before="120" w:after="120"/>
              <w:rPr>
                <w:color w:val="000000" w:themeColor="text1"/>
                <w:lang w:val="en-US"/>
              </w:rPr>
            </w:pPr>
            <w:r w:rsidRPr="00382D51">
              <w:rPr>
                <w:color w:val="000000" w:themeColor="text1"/>
                <w:lang w:val="en-US"/>
              </w:rPr>
              <w:t>ACT3.1- Executives and supervisors shall have sufficient experience and skills for friendly spaces and psychological and social support.</w:t>
            </w:r>
          </w:p>
          <w:p w14:paraId="55A91BBC" w14:textId="77777777" w:rsidR="00883CD2" w:rsidRPr="00382D51" w:rsidRDefault="00883CD2" w:rsidP="00382D51">
            <w:pPr>
              <w:spacing w:before="120" w:after="120"/>
              <w:rPr>
                <w:color w:val="000000" w:themeColor="text1"/>
                <w:lang w:val="en-US"/>
              </w:rPr>
            </w:pPr>
          </w:p>
          <w:p w14:paraId="5399D0DD" w14:textId="77777777" w:rsidR="00883CD2" w:rsidRPr="00382D51" w:rsidRDefault="00883CD2" w:rsidP="00382D51">
            <w:pPr>
              <w:spacing w:before="120" w:after="120"/>
              <w:rPr>
                <w:color w:val="000000" w:themeColor="text1"/>
                <w:lang w:val="en-US"/>
              </w:rPr>
            </w:pPr>
          </w:p>
          <w:p w14:paraId="4EEE98C2" w14:textId="77777777" w:rsidR="00883CD2" w:rsidRPr="00382D51" w:rsidRDefault="00883CD2" w:rsidP="00382D51">
            <w:pPr>
              <w:spacing w:before="120" w:after="120"/>
              <w:rPr>
                <w:color w:val="000000" w:themeColor="text1"/>
                <w:lang w:val="en-US"/>
              </w:rPr>
            </w:pPr>
            <w:r w:rsidRPr="00382D51">
              <w:rPr>
                <w:color w:val="000000" w:themeColor="text1"/>
                <w:lang w:val="en-US"/>
              </w:rPr>
              <w:t>ACT3.2 - Provide psychological support services and support for children and parents through the project services and support the psychological development of the child amid a safe environment.</w:t>
            </w:r>
          </w:p>
          <w:p w14:paraId="32672896" w14:textId="77777777" w:rsidR="00883CD2" w:rsidRPr="00382D51" w:rsidRDefault="00883CD2" w:rsidP="00382D51">
            <w:pPr>
              <w:spacing w:before="120" w:after="120"/>
              <w:rPr>
                <w:color w:val="000000" w:themeColor="text1"/>
                <w:lang w:val="en-US"/>
              </w:rPr>
            </w:pPr>
          </w:p>
          <w:p w14:paraId="3A8CE1BA" w14:textId="77777777" w:rsidR="00883CD2" w:rsidRPr="00382D51" w:rsidRDefault="00883CD2" w:rsidP="00382D51">
            <w:pPr>
              <w:spacing w:before="120" w:after="120"/>
              <w:rPr>
                <w:color w:val="000000" w:themeColor="text1"/>
                <w:lang w:val="en-US"/>
              </w:rPr>
            </w:pPr>
          </w:p>
          <w:p w14:paraId="0A957FDD" w14:textId="6B9B1A43" w:rsidR="00883CD2" w:rsidRPr="00382D51" w:rsidRDefault="00883CD2" w:rsidP="00382D51">
            <w:pPr>
              <w:spacing w:before="120" w:after="120"/>
              <w:rPr>
                <w:color w:val="000000" w:themeColor="text1"/>
                <w:lang w:val="en-US"/>
              </w:rPr>
            </w:pPr>
            <w:r w:rsidRPr="00382D51">
              <w:rPr>
                <w:color w:val="000000" w:themeColor="text1"/>
                <w:lang w:val="en-US"/>
              </w:rPr>
              <w:t>ACT3.3. Developing a creative environment that promotes psychological and behavioral balance.</w:t>
            </w:r>
          </w:p>
          <w:p w14:paraId="2898A7AB" w14:textId="195051DB" w:rsidR="00883CD2" w:rsidRPr="00382D51" w:rsidRDefault="00883CD2" w:rsidP="00382D51">
            <w:pPr>
              <w:spacing w:before="120" w:after="120"/>
              <w:rPr>
                <w:color w:val="000000" w:themeColor="text1"/>
                <w:lang w:val="en-US"/>
              </w:rPr>
            </w:pPr>
            <w:r w:rsidRPr="00382D51">
              <w:rPr>
                <w:color w:val="000000" w:themeColor="text1"/>
                <w:lang w:val="en-US"/>
              </w:rPr>
              <w:t>ACT3.4 - develop and promote the idea of the child about himself and his ambitions for the future and to solve its problems and students to help.</w:t>
            </w:r>
          </w:p>
          <w:p w14:paraId="03651DD9" w14:textId="77777777" w:rsidR="00883CD2" w:rsidRPr="00382D51" w:rsidRDefault="00883CD2" w:rsidP="00382D51">
            <w:pPr>
              <w:spacing w:before="120" w:after="120"/>
              <w:rPr>
                <w:color w:val="000000" w:themeColor="text1"/>
                <w:lang w:val="en-US"/>
              </w:rPr>
            </w:pPr>
            <w:r w:rsidRPr="00382D51">
              <w:rPr>
                <w:color w:val="000000" w:themeColor="text1"/>
                <w:lang w:val="en-US"/>
              </w:rPr>
              <w:t>ACT3.5 - Develop the ability to express emotions through entertainment and fun.</w:t>
            </w:r>
          </w:p>
          <w:p w14:paraId="21F0E469" w14:textId="1E5334E0" w:rsidR="00883CD2" w:rsidRPr="00382D51" w:rsidRDefault="00883CD2" w:rsidP="00382D51">
            <w:pPr>
              <w:spacing w:before="120" w:after="120"/>
              <w:rPr>
                <w:color w:val="000000" w:themeColor="text1"/>
                <w:lang w:val="en-US"/>
              </w:rPr>
            </w:pPr>
            <w:r w:rsidRPr="00382D51">
              <w:rPr>
                <w:color w:val="000000" w:themeColor="text1"/>
                <w:lang w:val="en-US"/>
              </w:rPr>
              <w:t>ACT3.6 - Walk towards games free of violence and aggression.</w:t>
            </w:r>
          </w:p>
          <w:p w14:paraId="4BD6897B" w14:textId="26B30E18" w:rsidR="00883CD2" w:rsidRPr="00382D51" w:rsidRDefault="00883CD2" w:rsidP="00382D51">
            <w:pPr>
              <w:spacing w:before="120" w:after="120"/>
              <w:rPr>
                <w:color w:val="000000" w:themeColor="text1"/>
                <w:lang w:val="en-US"/>
              </w:rPr>
            </w:pPr>
            <w:r w:rsidRPr="00382D51">
              <w:rPr>
                <w:color w:val="000000" w:themeColor="text1"/>
                <w:lang w:val="en-US"/>
              </w:rPr>
              <w:t>ACT3.7 - Increase community awareness and provide correct ways to deal with the child in ways appropriate to the requirements of the stages of growth</w:t>
            </w:r>
          </w:p>
          <w:p w14:paraId="083CC090" w14:textId="006500A4" w:rsidR="00883CD2" w:rsidRPr="00382D51" w:rsidRDefault="00883CD2" w:rsidP="00382D51">
            <w:pPr>
              <w:spacing w:before="120" w:after="120"/>
              <w:rPr>
                <w:color w:val="000000" w:themeColor="text1"/>
                <w:lang w:val="en-US"/>
              </w:rPr>
            </w:pPr>
            <w:r w:rsidRPr="00382D51">
              <w:rPr>
                <w:color w:val="000000" w:themeColor="text1"/>
                <w:lang w:val="en-US"/>
              </w:rPr>
              <w:t xml:space="preserve">ACT4.1 Support capacity of </w:t>
            </w:r>
            <w:proofErr w:type="spellStart"/>
            <w:r w:rsidRPr="00382D51">
              <w:rPr>
                <w:color w:val="000000" w:themeColor="text1"/>
                <w:lang w:val="en-US"/>
              </w:rPr>
              <w:t>schoolsto</w:t>
            </w:r>
            <w:proofErr w:type="spellEnd"/>
            <w:r w:rsidRPr="00382D51">
              <w:rPr>
                <w:color w:val="000000" w:themeColor="text1"/>
                <w:lang w:val="en-US"/>
              </w:rPr>
              <w:t xml:space="preserve"> provide essential and education services</w:t>
            </w:r>
          </w:p>
          <w:p w14:paraId="24D4AD8F" w14:textId="5F9871C9" w:rsidR="00883CD2" w:rsidRPr="00D53F87" w:rsidRDefault="00883CD2" w:rsidP="00D53F87">
            <w:pPr>
              <w:spacing w:before="120" w:after="120"/>
              <w:rPr>
                <w:color w:val="000000" w:themeColor="text1"/>
                <w:lang w:val="en-US"/>
              </w:rPr>
            </w:pPr>
            <w:r w:rsidRPr="00382D51">
              <w:rPr>
                <w:color w:val="000000" w:themeColor="text1"/>
                <w:lang w:val="en-US"/>
              </w:rPr>
              <w:t>ACT4.</w:t>
            </w:r>
            <w:r>
              <w:rPr>
                <w:color w:val="000000" w:themeColor="text1"/>
                <w:lang w:val="en-US"/>
              </w:rPr>
              <w:t xml:space="preserve">2 payment </w:t>
            </w:r>
            <w:r w:rsidRPr="00D53F87">
              <w:rPr>
                <w:color w:val="000000" w:themeColor="text1"/>
                <w:lang w:val="en-US"/>
              </w:rPr>
              <w:t>schools fee</w:t>
            </w:r>
            <w:r>
              <w:t xml:space="preserve"> </w:t>
            </w:r>
            <w:r w:rsidRPr="00D53F87">
              <w:rPr>
                <w:color w:val="000000" w:themeColor="text1"/>
                <w:lang w:val="en-US"/>
              </w:rPr>
              <w:t>for students</w:t>
            </w:r>
          </w:p>
          <w:p w14:paraId="0E1315ED" w14:textId="4E283E9A" w:rsidR="00883CD2" w:rsidRPr="00D53F87" w:rsidRDefault="00883CD2" w:rsidP="00D53F87">
            <w:pPr>
              <w:spacing w:before="120" w:after="120"/>
              <w:rPr>
                <w:color w:val="000000" w:themeColor="text1"/>
                <w:lang w:val="en-US"/>
              </w:rPr>
            </w:pPr>
            <w:r w:rsidRPr="00D53F87">
              <w:rPr>
                <w:color w:val="000000" w:themeColor="text1"/>
                <w:lang w:val="en-US"/>
              </w:rPr>
              <w:t>ACT4.</w:t>
            </w:r>
            <w:r>
              <w:rPr>
                <w:color w:val="000000" w:themeColor="text1"/>
                <w:lang w:val="en-US"/>
              </w:rPr>
              <w:t>3</w:t>
            </w:r>
            <w:r w:rsidRPr="00D53F87">
              <w:rPr>
                <w:color w:val="000000" w:themeColor="text1"/>
                <w:lang w:val="en-US"/>
              </w:rPr>
              <w:t xml:space="preserve"> payment Transportation allowance for students to schools</w:t>
            </w:r>
          </w:p>
          <w:p w14:paraId="0D3CE9CF" w14:textId="4397AFBD" w:rsidR="00883CD2" w:rsidRPr="00D53F87" w:rsidRDefault="00883CD2" w:rsidP="00D53F87">
            <w:pPr>
              <w:spacing w:before="120" w:after="120"/>
              <w:rPr>
                <w:color w:val="000000" w:themeColor="text1"/>
                <w:lang w:val="en-US"/>
              </w:rPr>
            </w:pPr>
            <w:r w:rsidRPr="00D53F87">
              <w:rPr>
                <w:color w:val="000000" w:themeColor="text1"/>
                <w:lang w:val="en-US"/>
              </w:rPr>
              <w:t>ACT4.</w:t>
            </w:r>
            <w:r>
              <w:rPr>
                <w:color w:val="000000" w:themeColor="text1"/>
                <w:lang w:val="en-US"/>
              </w:rPr>
              <w:t>4</w:t>
            </w:r>
            <w:r>
              <w:t xml:space="preserve"> </w:t>
            </w:r>
            <w:r w:rsidRPr="00D53F87">
              <w:rPr>
                <w:color w:val="000000" w:themeColor="text1"/>
                <w:lang w:val="en-US"/>
              </w:rPr>
              <w:t xml:space="preserve">payment incentive for </w:t>
            </w:r>
            <w:proofErr w:type="spellStart"/>
            <w:r w:rsidRPr="00D53F87">
              <w:rPr>
                <w:color w:val="000000" w:themeColor="text1"/>
                <w:lang w:val="en-US"/>
              </w:rPr>
              <w:t>teatcher</w:t>
            </w:r>
            <w:proofErr w:type="spellEnd"/>
            <w:r w:rsidRPr="00D53F87">
              <w:rPr>
                <w:color w:val="000000" w:themeColor="text1"/>
                <w:lang w:val="en-US"/>
              </w:rPr>
              <w:t xml:space="preserve"> </w:t>
            </w:r>
          </w:p>
          <w:p w14:paraId="74E27354" w14:textId="07877D9F" w:rsidR="00883CD2" w:rsidRPr="00D53F87" w:rsidRDefault="00883CD2" w:rsidP="00D53F87">
            <w:pPr>
              <w:spacing w:before="120" w:after="120"/>
              <w:rPr>
                <w:color w:val="000000" w:themeColor="text1"/>
                <w:lang w:val="en-US"/>
              </w:rPr>
            </w:pPr>
            <w:r w:rsidRPr="00D53F87">
              <w:rPr>
                <w:color w:val="000000" w:themeColor="text1"/>
                <w:lang w:val="en-US"/>
              </w:rPr>
              <w:t>ACT4.</w:t>
            </w:r>
            <w:r>
              <w:rPr>
                <w:color w:val="000000" w:themeColor="text1"/>
                <w:lang w:val="en-US"/>
              </w:rPr>
              <w:t>5</w:t>
            </w:r>
            <w:r w:rsidRPr="00D53F87">
              <w:rPr>
                <w:color w:val="000000" w:themeColor="text1"/>
                <w:lang w:val="en-US"/>
              </w:rPr>
              <w:t xml:space="preserve"> payment education </w:t>
            </w:r>
            <w:proofErr w:type="gramStart"/>
            <w:r w:rsidRPr="00D53F87">
              <w:rPr>
                <w:color w:val="000000" w:themeColor="text1"/>
                <w:lang w:val="en-US"/>
              </w:rPr>
              <w:t>materials ,stationary</w:t>
            </w:r>
            <w:proofErr w:type="gramEnd"/>
            <w:r w:rsidRPr="00D53F87">
              <w:rPr>
                <w:color w:val="000000" w:themeColor="text1"/>
                <w:lang w:val="en-US"/>
              </w:rPr>
              <w:t xml:space="preserve"> for students</w:t>
            </w:r>
          </w:p>
          <w:p w14:paraId="2E6F4225" w14:textId="27F326C7" w:rsidR="00883CD2" w:rsidRPr="00D53F87" w:rsidRDefault="00883CD2" w:rsidP="00D53F87">
            <w:pPr>
              <w:spacing w:before="120" w:after="120"/>
              <w:rPr>
                <w:color w:val="000000" w:themeColor="text1"/>
                <w:lang w:val="en-US"/>
              </w:rPr>
            </w:pPr>
            <w:r w:rsidRPr="00D53F87">
              <w:rPr>
                <w:color w:val="000000" w:themeColor="text1"/>
                <w:lang w:val="en-US"/>
              </w:rPr>
              <w:t>ACT4.</w:t>
            </w:r>
            <w:r>
              <w:rPr>
                <w:color w:val="000000" w:themeColor="text1"/>
                <w:lang w:val="en-US"/>
              </w:rPr>
              <w:t>6</w:t>
            </w:r>
            <w:r w:rsidRPr="00D53F87">
              <w:rPr>
                <w:color w:val="000000" w:themeColor="text1"/>
                <w:lang w:val="en-US"/>
              </w:rPr>
              <w:t xml:space="preserve"> payment School uniforms for students</w:t>
            </w:r>
          </w:p>
          <w:p w14:paraId="0E001DE5" w14:textId="682A40E0" w:rsidR="00883CD2" w:rsidRDefault="00883CD2" w:rsidP="00D53F87">
            <w:pPr>
              <w:spacing w:before="120" w:after="120"/>
              <w:rPr>
                <w:color w:val="000000" w:themeColor="text1"/>
                <w:lang w:val="en-US"/>
              </w:rPr>
            </w:pPr>
            <w:r w:rsidRPr="00D53F87">
              <w:rPr>
                <w:color w:val="000000" w:themeColor="text1"/>
                <w:lang w:val="en-US"/>
              </w:rPr>
              <w:t>ACT4.</w:t>
            </w:r>
            <w:r>
              <w:rPr>
                <w:color w:val="000000" w:themeColor="text1"/>
                <w:lang w:val="en-US"/>
              </w:rPr>
              <w:t>7</w:t>
            </w:r>
            <w:r>
              <w:t xml:space="preserve"> </w:t>
            </w:r>
            <w:r w:rsidRPr="00D53F87">
              <w:rPr>
                <w:color w:val="000000" w:themeColor="text1"/>
                <w:lang w:val="en-US"/>
              </w:rPr>
              <w:t>payment food allowance for students</w:t>
            </w:r>
          </w:p>
          <w:p w14:paraId="29209840" w14:textId="77777777" w:rsidR="00883CD2" w:rsidRDefault="00883CD2" w:rsidP="001C2B77">
            <w:pPr>
              <w:spacing w:before="120" w:after="120"/>
              <w:rPr>
                <w:color w:val="000000" w:themeColor="text1"/>
                <w:lang w:val="en-US"/>
              </w:rPr>
            </w:pPr>
          </w:p>
          <w:p w14:paraId="24D77EB1" w14:textId="77777777" w:rsidR="00883CD2" w:rsidRDefault="00883CD2" w:rsidP="001C2B77">
            <w:pPr>
              <w:spacing w:before="120" w:after="120"/>
              <w:rPr>
                <w:color w:val="000000" w:themeColor="text1"/>
                <w:lang w:val="en-US"/>
              </w:rPr>
            </w:pPr>
          </w:p>
          <w:p w14:paraId="3AB78E47" w14:textId="77777777" w:rsidR="00883CD2" w:rsidRDefault="00883CD2" w:rsidP="001C2B77">
            <w:pPr>
              <w:spacing w:before="120" w:after="120"/>
              <w:rPr>
                <w:color w:val="000000" w:themeColor="text1"/>
                <w:lang w:val="en-US"/>
              </w:rPr>
            </w:pPr>
          </w:p>
          <w:p w14:paraId="19B9F8DC" w14:textId="0338B182" w:rsidR="00883CD2" w:rsidRPr="00B3151A" w:rsidRDefault="00883CD2" w:rsidP="001C2B77">
            <w:pPr>
              <w:spacing w:before="120" w:after="120"/>
              <w:rPr>
                <w:rFonts w:ascii="Arial" w:hAnsi="Arial" w:cs="Arial"/>
                <w:color w:val="000000" w:themeColor="text1"/>
                <w:sz w:val="22"/>
                <w:szCs w:val="22"/>
              </w:rPr>
            </w:pPr>
          </w:p>
        </w:tc>
      </w:tr>
      <w:tr w:rsidR="00883CD2" w:rsidRPr="00EA462A" w14:paraId="28C620A0"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15"/>
        </w:trPr>
        <w:tc>
          <w:tcPr>
            <w:tcW w:w="460" w:type="dxa"/>
            <w:gridSpan w:val="3"/>
            <w:tcBorders>
              <w:top w:val="nil"/>
              <w:left w:val="nil"/>
              <w:bottom w:val="nil"/>
              <w:right w:val="nil"/>
            </w:tcBorders>
            <w:noWrap/>
            <w:vAlign w:val="center"/>
          </w:tcPr>
          <w:p w14:paraId="1BCC8588" w14:textId="77777777" w:rsidR="00883CD2" w:rsidRPr="00EA462A" w:rsidRDefault="00883CD2" w:rsidP="00D53F87">
            <w:pPr>
              <w:jc w:val="right"/>
              <w:rPr>
                <w:rFonts w:ascii="Calibri" w:hAnsi="Calibri"/>
                <w:color w:val="000000"/>
                <w:sz w:val="16"/>
                <w:szCs w:val="16"/>
                <w:lang w:val="en-US"/>
              </w:rPr>
            </w:pPr>
          </w:p>
        </w:tc>
        <w:tc>
          <w:tcPr>
            <w:tcW w:w="1032" w:type="dxa"/>
            <w:gridSpan w:val="2"/>
            <w:tcBorders>
              <w:top w:val="nil"/>
              <w:left w:val="nil"/>
              <w:bottom w:val="nil"/>
              <w:right w:val="nil"/>
            </w:tcBorders>
          </w:tcPr>
          <w:p w14:paraId="6F13ED8D" w14:textId="77777777" w:rsidR="00883CD2" w:rsidRDefault="00883CD2" w:rsidP="00D53F87">
            <w:pPr>
              <w:jc w:val="center"/>
              <w:rPr>
                <w:rFonts w:ascii="Calibri" w:hAnsi="Calibri"/>
                <w:b/>
                <w:bCs/>
                <w:color w:val="000000"/>
                <w:lang w:val="en-US"/>
              </w:rPr>
            </w:pPr>
          </w:p>
          <w:p w14:paraId="64D8C85F" w14:textId="6896B778" w:rsidR="00883CD2" w:rsidRDefault="00883CD2" w:rsidP="00D53F87">
            <w:pPr>
              <w:jc w:val="center"/>
              <w:rPr>
                <w:rFonts w:ascii="Calibri" w:hAnsi="Calibri"/>
                <w:b/>
                <w:bCs/>
                <w:color w:val="000000"/>
                <w:lang w:val="en-US"/>
              </w:rPr>
            </w:pPr>
            <w:r>
              <w:rPr>
                <w:rFonts w:ascii="Calibri" w:hAnsi="Calibri"/>
                <w:b/>
                <w:bCs/>
                <w:color w:val="000000"/>
                <w:lang w:val="en-US"/>
              </w:rPr>
              <w:t xml:space="preserve">                                       </w:t>
            </w:r>
          </w:p>
          <w:p w14:paraId="22B2010D" w14:textId="77777777" w:rsidR="00883CD2" w:rsidRDefault="00883CD2" w:rsidP="00D53F87">
            <w:pPr>
              <w:jc w:val="center"/>
              <w:rPr>
                <w:rFonts w:ascii="Calibri" w:hAnsi="Calibri"/>
                <w:b/>
                <w:bCs/>
                <w:color w:val="000000"/>
                <w:lang w:val="en-US"/>
              </w:rPr>
            </w:pPr>
          </w:p>
          <w:p w14:paraId="102B72B3" w14:textId="544F0D4C" w:rsidR="00883CD2" w:rsidRPr="00EA462A" w:rsidRDefault="00883CD2" w:rsidP="00D53F87">
            <w:pPr>
              <w:jc w:val="center"/>
              <w:rPr>
                <w:rFonts w:ascii="Calibri" w:hAnsi="Calibri"/>
                <w:bCs/>
                <w:color w:val="000000"/>
                <w:lang w:val="en-US"/>
              </w:rPr>
            </w:pPr>
          </w:p>
        </w:tc>
        <w:tc>
          <w:tcPr>
            <w:tcW w:w="8430" w:type="dxa"/>
            <w:gridSpan w:val="10"/>
            <w:tcBorders>
              <w:top w:val="nil"/>
              <w:left w:val="nil"/>
              <w:bottom w:val="nil"/>
              <w:right w:val="nil"/>
            </w:tcBorders>
          </w:tcPr>
          <w:p w14:paraId="356FC603" w14:textId="77777777" w:rsidR="00883CD2" w:rsidRDefault="00883CD2" w:rsidP="00D53F87">
            <w:pPr>
              <w:jc w:val="center"/>
              <w:rPr>
                <w:rFonts w:ascii="Calibri" w:hAnsi="Calibri"/>
                <w:b/>
                <w:bCs/>
                <w:color w:val="000000"/>
                <w:lang w:val="en-US"/>
              </w:rPr>
            </w:pPr>
          </w:p>
          <w:p w14:paraId="51A393D5" w14:textId="09DC0BB4" w:rsidR="00883CD2" w:rsidRPr="00F03018" w:rsidRDefault="00883CD2" w:rsidP="00D53F87">
            <w:pPr>
              <w:jc w:val="center"/>
              <w:rPr>
                <w:rFonts w:ascii="Calibri" w:hAnsi="Calibri"/>
                <w:b/>
                <w:bCs/>
                <w:color w:val="000000"/>
                <w:sz w:val="32"/>
                <w:szCs w:val="32"/>
                <w:lang w:val="en-US"/>
              </w:rPr>
            </w:pPr>
            <w:r w:rsidRPr="00F03018">
              <w:rPr>
                <w:rFonts w:ascii="Calibri" w:hAnsi="Calibri"/>
                <w:b/>
                <w:bCs/>
                <w:sz w:val="28"/>
                <w:szCs w:val="28"/>
                <w:lang w:val="en-US" w:eastAsia="en-US"/>
              </w:rPr>
              <w:t xml:space="preserve">SPREADSHEET OF ALL ACTIONS </w:t>
            </w:r>
            <w:r w:rsidRPr="00F03018">
              <w:rPr>
                <w:rFonts w:ascii="Calibri" w:hAnsi="Calibri"/>
                <w:bCs/>
                <w:sz w:val="28"/>
                <w:szCs w:val="28"/>
                <w:lang w:val="en-US" w:eastAsia="en-US"/>
              </w:rPr>
              <w:t xml:space="preserve"> </w:t>
            </w:r>
            <w:r w:rsidRPr="00F03018">
              <w:rPr>
                <w:rFonts w:ascii="Calibri" w:hAnsi="Calibri"/>
                <w:b/>
                <w:bCs/>
                <w:sz w:val="28"/>
                <w:szCs w:val="28"/>
                <w:lang w:val="en-US" w:eastAsia="en-US"/>
              </w:rPr>
              <w:t xml:space="preserve"> </w:t>
            </w:r>
            <w:r w:rsidRPr="00F03018">
              <w:rPr>
                <w:rFonts w:ascii="Calibri" w:hAnsi="Calibri"/>
                <w:bCs/>
                <w:sz w:val="28"/>
                <w:szCs w:val="28"/>
                <w:lang w:val="en-US" w:eastAsia="en-US"/>
              </w:rPr>
              <w:t xml:space="preserve"> </w:t>
            </w:r>
          </w:p>
          <w:p w14:paraId="033E808A" w14:textId="77777777" w:rsidR="00883CD2" w:rsidRDefault="00883CD2" w:rsidP="00D53F87">
            <w:pPr>
              <w:jc w:val="center"/>
              <w:rPr>
                <w:rFonts w:ascii="Calibri" w:hAnsi="Calibri"/>
                <w:b/>
                <w:bCs/>
                <w:color w:val="000000"/>
                <w:lang w:val="en-US"/>
              </w:rPr>
            </w:pPr>
          </w:p>
          <w:p w14:paraId="6DDBEAA8" w14:textId="1179A869" w:rsidR="00883CD2" w:rsidRPr="00EA462A" w:rsidRDefault="00883CD2" w:rsidP="00D53F87">
            <w:pPr>
              <w:jc w:val="center"/>
              <w:rPr>
                <w:rFonts w:ascii="Calibri" w:hAnsi="Calibri"/>
                <w:bCs/>
                <w:color w:val="000000"/>
                <w:lang w:val="en-US"/>
              </w:rPr>
            </w:pPr>
            <w:r w:rsidRPr="00EA462A">
              <w:rPr>
                <w:rFonts w:ascii="Calibri" w:hAnsi="Calibri"/>
                <w:b/>
                <w:bCs/>
                <w:color w:val="000000"/>
                <w:lang w:val="en-US"/>
              </w:rPr>
              <w:t>Action</w:t>
            </w:r>
          </w:p>
        </w:tc>
      </w:tr>
      <w:tr w:rsidR="00883CD2" w:rsidRPr="00EA462A" w14:paraId="401DF5BA"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0"/>
        </w:trPr>
        <w:tc>
          <w:tcPr>
            <w:tcW w:w="460" w:type="dxa"/>
            <w:gridSpan w:val="3"/>
            <w:tcBorders>
              <w:top w:val="nil"/>
              <w:left w:val="nil"/>
              <w:bottom w:val="nil"/>
              <w:right w:val="nil"/>
            </w:tcBorders>
            <w:noWrap/>
            <w:vAlign w:val="center"/>
          </w:tcPr>
          <w:p w14:paraId="53DE5BB0" w14:textId="77777777" w:rsidR="00883CD2" w:rsidRPr="00EA462A" w:rsidRDefault="00883CD2" w:rsidP="00D53F87">
            <w:pPr>
              <w:jc w:val="right"/>
              <w:rPr>
                <w:rFonts w:ascii="Calibri" w:hAnsi="Calibri"/>
                <w:color w:val="000000"/>
                <w:sz w:val="16"/>
                <w:szCs w:val="16"/>
                <w:lang w:val="en-US"/>
              </w:rPr>
            </w:pPr>
          </w:p>
        </w:tc>
        <w:tc>
          <w:tcPr>
            <w:tcW w:w="1032" w:type="dxa"/>
            <w:gridSpan w:val="2"/>
            <w:tcBorders>
              <w:top w:val="single" w:sz="4" w:space="0" w:color="auto"/>
              <w:left w:val="single" w:sz="4" w:space="0" w:color="auto"/>
              <w:bottom w:val="single" w:sz="4" w:space="0" w:color="auto"/>
              <w:right w:val="nil"/>
            </w:tcBorders>
            <w:shd w:val="clear" w:color="000000" w:fill="D8D8D8"/>
            <w:noWrap/>
            <w:vAlign w:val="center"/>
          </w:tcPr>
          <w:p w14:paraId="1470464F" w14:textId="77777777"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 </w:t>
            </w:r>
          </w:p>
        </w:tc>
        <w:tc>
          <w:tcPr>
            <w:tcW w:w="8430" w:type="dxa"/>
            <w:gridSpan w:val="10"/>
            <w:tcBorders>
              <w:top w:val="single" w:sz="4" w:space="0" w:color="auto"/>
              <w:left w:val="nil"/>
              <w:bottom w:val="single" w:sz="4" w:space="0" w:color="auto"/>
              <w:right w:val="single" w:sz="4" w:space="0" w:color="auto"/>
            </w:tcBorders>
            <w:shd w:val="clear" w:color="000000" w:fill="D8D8D8"/>
            <w:vAlign w:val="center"/>
          </w:tcPr>
          <w:p w14:paraId="3245F03C" w14:textId="77777777"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PRESCHOOL EDUCATION</w:t>
            </w:r>
          </w:p>
        </w:tc>
      </w:tr>
      <w:tr w:rsidR="00883CD2" w:rsidRPr="00EA462A" w14:paraId="6BA20E94"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5868C8CB"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1</w:t>
            </w:r>
          </w:p>
        </w:tc>
        <w:tc>
          <w:tcPr>
            <w:tcW w:w="1032" w:type="dxa"/>
            <w:gridSpan w:val="2"/>
            <w:tcBorders>
              <w:top w:val="nil"/>
              <w:left w:val="single" w:sz="4" w:space="0" w:color="auto"/>
              <w:bottom w:val="single" w:sz="4" w:space="0" w:color="auto"/>
              <w:right w:val="single" w:sz="4" w:space="0" w:color="auto"/>
            </w:tcBorders>
            <w:noWrap/>
            <w:vAlign w:val="center"/>
          </w:tcPr>
          <w:p w14:paraId="46EC06FC" w14:textId="548AE9E8" w:rsidR="00883CD2" w:rsidRPr="00EA462A" w:rsidRDefault="00883CD2" w:rsidP="00D53F87">
            <w:pPr>
              <w:rPr>
                <w:rFonts w:ascii="Calibri" w:hAnsi="Calibri"/>
                <w:color w:val="000000"/>
                <w:sz w:val="18"/>
                <w:szCs w:val="18"/>
                <w:lang w:val="en-US"/>
              </w:rPr>
            </w:pPr>
            <w:r w:rsidRPr="00EA462A">
              <w:rPr>
                <w:rFonts w:ascii="Calibri" w:hAnsi="Calibri"/>
                <w:color w:val="000000"/>
                <w:sz w:val="18"/>
                <w:szCs w:val="18"/>
                <w:lang w:val="en-US"/>
              </w:rPr>
              <w:t>01</w:t>
            </w:r>
          </w:p>
        </w:tc>
        <w:tc>
          <w:tcPr>
            <w:tcW w:w="8430" w:type="dxa"/>
            <w:gridSpan w:val="10"/>
            <w:tcBorders>
              <w:top w:val="nil"/>
              <w:left w:val="nil"/>
              <w:bottom w:val="single" w:sz="4" w:space="0" w:color="auto"/>
              <w:right w:val="single" w:sz="4" w:space="0" w:color="auto"/>
            </w:tcBorders>
            <w:vAlign w:val="center"/>
          </w:tcPr>
          <w:p w14:paraId="67D4D952" w14:textId="4B1779C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Harmonization of legislation of social care and preschool education </w:t>
            </w:r>
          </w:p>
        </w:tc>
      </w:tr>
      <w:tr w:rsidR="00883CD2" w:rsidRPr="00EA462A" w14:paraId="2B95FA26"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510"/>
        </w:trPr>
        <w:tc>
          <w:tcPr>
            <w:tcW w:w="460" w:type="dxa"/>
            <w:gridSpan w:val="3"/>
            <w:tcBorders>
              <w:top w:val="nil"/>
              <w:left w:val="nil"/>
              <w:bottom w:val="nil"/>
              <w:right w:val="nil"/>
            </w:tcBorders>
            <w:noWrap/>
            <w:vAlign w:val="center"/>
          </w:tcPr>
          <w:p w14:paraId="43164445"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2</w:t>
            </w:r>
          </w:p>
        </w:tc>
        <w:tc>
          <w:tcPr>
            <w:tcW w:w="1032" w:type="dxa"/>
            <w:gridSpan w:val="2"/>
            <w:tcBorders>
              <w:top w:val="nil"/>
              <w:left w:val="single" w:sz="4" w:space="0" w:color="auto"/>
              <w:bottom w:val="single" w:sz="4" w:space="0" w:color="auto"/>
              <w:right w:val="single" w:sz="4" w:space="0" w:color="auto"/>
            </w:tcBorders>
            <w:noWrap/>
            <w:vAlign w:val="center"/>
          </w:tcPr>
          <w:p w14:paraId="4845D253" w14:textId="52956C11"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02</w:t>
            </w:r>
          </w:p>
        </w:tc>
        <w:tc>
          <w:tcPr>
            <w:tcW w:w="8430" w:type="dxa"/>
            <w:gridSpan w:val="10"/>
            <w:tcBorders>
              <w:top w:val="nil"/>
              <w:left w:val="nil"/>
              <w:bottom w:val="single" w:sz="4" w:space="0" w:color="auto"/>
              <w:right w:val="single" w:sz="4" w:space="0" w:color="auto"/>
            </w:tcBorders>
          </w:tcPr>
          <w:p w14:paraId="39A28A07" w14:textId="3F628F1B"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Introduction of</w:t>
            </w:r>
            <w:r>
              <w:rPr>
                <w:rFonts w:ascii="Calibri" w:hAnsi="Calibri"/>
                <w:color w:val="000000"/>
                <w:sz w:val="20"/>
                <w:szCs w:val="20"/>
                <w:lang w:val="en-US"/>
              </w:rPr>
              <w:t>,</w:t>
            </w:r>
            <w:r w:rsidRPr="00EA462A">
              <w:rPr>
                <w:rFonts w:ascii="Calibri" w:hAnsi="Calibri"/>
                <w:color w:val="000000"/>
                <w:sz w:val="20"/>
                <w:szCs w:val="20"/>
                <w:lang w:val="en-US"/>
              </w:rPr>
              <w:t xml:space="preserve"> at least</w:t>
            </w:r>
            <w:r>
              <w:rPr>
                <w:rFonts w:ascii="Calibri" w:hAnsi="Calibri"/>
                <w:color w:val="000000"/>
                <w:sz w:val="20"/>
                <w:szCs w:val="20"/>
                <w:lang w:val="en-US"/>
              </w:rPr>
              <w:t>,</w:t>
            </w:r>
            <w:r w:rsidRPr="00EA462A">
              <w:rPr>
                <w:rFonts w:ascii="Calibri" w:hAnsi="Calibri"/>
                <w:color w:val="000000"/>
                <w:sz w:val="20"/>
                <w:szCs w:val="20"/>
                <w:lang w:val="en-US"/>
              </w:rPr>
              <w:t xml:space="preserve"> </w:t>
            </w:r>
            <w:r>
              <w:rPr>
                <w:rFonts w:ascii="Calibri" w:hAnsi="Calibri"/>
                <w:color w:val="000000"/>
                <w:sz w:val="20"/>
                <w:szCs w:val="20"/>
                <w:lang w:val="en-US"/>
              </w:rPr>
              <w:t>half-</w:t>
            </w:r>
            <w:proofErr w:type="gramStart"/>
            <w:r>
              <w:rPr>
                <w:rFonts w:ascii="Calibri" w:hAnsi="Calibri"/>
                <w:color w:val="000000"/>
                <w:sz w:val="20"/>
                <w:szCs w:val="20"/>
                <w:lang w:val="en-US"/>
              </w:rPr>
              <w:t xml:space="preserve">day </w:t>
            </w:r>
            <w:r w:rsidRPr="00EA462A">
              <w:rPr>
                <w:rFonts w:ascii="Calibri" w:hAnsi="Calibri"/>
                <w:color w:val="000000"/>
                <w:sz w:val="20"/>
                <w:szCs w:val="20"/>
                <w:lang w:val="en-US"/>
              </w:rPr>
              <w:t xml:space="preserve"> preschool</w:t>
            </w:r>
            <w:proofErr w:type="gramEnd"/>
            <w:r w:rsidRPr="00EA462A">
              <w:rPr>
                <w:rFonts w:ascii="Calibri" w:hAnsi="Calibri"/>
                <w:color w:val="000000"/>
                <w:sz w:val="20"/>
                <w:szCs w:val="20"/>
                <w:lang w:val="en-US"/>
              </w:rPr>
              <w:t xml:space="preserve"> </w:t>
            </w:r>
            <w:proofErr w:type="spellStart"/>
            <w:r>
              <w:rPr>
                <w:rFonts w:ascii="Calibri" w:hAnsi="Calibri"/>
                <w:color w:val="000000"/>
                <w:sz w:val="20"/>
                <w:szCs w:val="20"/>
                <w:lang w:val="en-US"/>
              </w:rPr>
              <w:t>programme</w:t>
            </w:r>
            <w:proofErr w:type="spellEnd"/>
            <w:r>
              <w:rPr>
                <w:rFonts w:ascii="Calibri" w:hAnsi="Calibri"/>
                <w:color w:val="000000"/>
                <w:sz w:val="20"/>
                <w:szCs w:val="20"/>
                <w:lang w:val="en-US"/>
              </w:rPr>
              <w:t xml:space="preserve"> </w:t>
            </w:r>
            <w:r w:rsidRPr="00EA462A">
              <w:rPr>
                <w:rFonts w:ascii="Calibri" w:hAnsi="Calibri"/>
                <w:color w:val="000000"/>
                <w:sz w:val="20"/>
                <w:szCs w:val="20"/>
                <w:lang w:val="en-US"/>
              </w:rPr>
              <w:t xml:space="preserve"> for one year for all children aged between </w:t>
            </w:r>
            <w:r>
              <w:rPr>
                <w:rFonts w:ascii="Calibri" w:hAnsi="Calibri"/>
                <w:color w:val="000000"/>
                <w:sz w:val="20"/>
                <w:szCs w:val="20"/>
                <w:lang w:val="en-US"/>
              </w:rPr>
              <w:t>4</w:t>
            </w:r>
            <w:r w:rsidRPr="00EA462A">
              <w:rPr>
                <w:rFonts w:ascii="Calibri" w:hAnsi="Calibri"/>
                <w:color w:val="000000"/>
                <w:sz w:val="20"/>
                <w:szCs w:val="20"/>
                <w:lang w:val="en-US"/>
              </w:rPr>
              <w:t xml:space="preserve"> and 5.5 years</w:t>
            </w:r>
          </w:p>
        </w:tc>
      </w:tr>
      <w:tr w:rsidR="00883CD2" w:rsidRPr="00EA462A" w14:paraId="1510BC99"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33AA41D9"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3</w:t>
            </w:r>
          </w:p>
        </w:tc>
        <w:tc>
          <w:tcPr>
            <w:tcW w:w="1032" w:type="dxa"/>
            <w:gridSpan w:val="2"/>
            <w:tcBorders>
              <w:top w:val="nil"/>
              <w:left w:val="single" w:sz="4" w:space="0" w:color="auto"/>
              <w:bottom w:val="single" w:sz="4" w:space="0" w:color="auto"/>
              <w:right w:val="single" w:sz="4" w:space="0" w:color="auto"/>
            </w:tcBorders>
            <w:noWrap/>
            <w:vAlign w:val="center"/>
          </w:tcPr>
          <w:p w14:paraId="25ACE498" w14:textId="25771542"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03</w:t>
            </w:r>
          </w:p>
        </w:tc>
        <w:tc>
          <w:tcPr>
            <w:tcW w:w="8430" w:type="dxa"/>
            <w:gridSpan w:val="10"/>
            <w:tcBorders>
              <w:top w:val="nil"/>
              <w:left w:val="nil"/>
              <w:bottom w:val="single" w:sz="4" w:space="0" w:color="auto"/>
              <w:right w:val="single" w:sz="4" w:space="0" w:color="auto"/>
            </w:tcBorders>
            <w:vAlign w:val="center"/>
          </w:tcPr>
          <w:p w14:paraId="74CA6EFC"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Defining and adoption of quality standards</w:t>
            </w:r>
          </w:p>
        </w:tc>
      </w:tr>
      <w:tr w:rsidR="00883CD2" w:rsidRPr="00EA462A" w14:paraId="24E47CC0"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3E200795"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4</w:t>
            </w:r>
          </w:p>
        </w:tc>
        <w:tc>
          <w:tcPr>
            <w:tcW w:w="1032" w:type="dxa"/>
            <w:gridSpan w:val="2"/>
            <w:tcBorders>
              <w:top w:val="nil"/>
              <w:left w:val="single" w:sz="4" w:space="0" w:color="auto"/>
              <w:bottom w:val="single" w:sz="4" w:space="0" w:color="auto"/>
              <w:right w:val="single" w:sz="4" w:space="0" w:color="auto"/>
            </w:tcBorders>
            <w:noWrap/>
            <w:vAlign w:val="center"/>
          </w:tcPr>
          <w:p w14:paraId="6DCFBC56" w14:textId="5E20CA67"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04</w:t>
            </w:r>
          </w:p>
        </w:tc>
        <w:tc>
          <w:tcPr>
            <w:tcW w:w="8430" w:type="dxa"/>
            <w:gridSpan w:val="10"/>
            <w:tcBorders>
              <w:top w:val="nil"/>
              <w:left w:val="nil"/>
              <w:bottom w:val="single" w:sz="4" w:space="0" w:color="auto"/>
              <w:right w:val="single" w:sz="4" w:space="0" w:color="auto"/>
            </w:tcBorders>
            <w:vAlign w:val="center"/>
          </w:tcPr>
          <w:p w14:paraId="55792DF2"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Development and adoption of </w:t>
            </w:r>
            <w:r>
              <w:rPr>
                <w:rFonts w:ascii="Calibri" w:hAnsi="Calibri"/>
                <w:color w:val="000000"/>
                <w:sz w:val="20"/>
                <w:szCs w:val="20"/>
                <w:lang w:val="en-US"/>
              </w:rPr>
              <w:t xml:space="preserve">Fundamentals of the </w:t>
            </w:r>
            <w:proofErr w:type="gramStart"/>
            <w:r w:rsidRPr="00EA462A">
              <w:rPr>
                <w:rFonts w:ascii="Calibri" w:hAnsi="Calibri"/>
                <w:color w:val="000000"/>
                <w:sz w:val="20"/>
                <w:szCs w:val="20"/>
                <w:lang w:val="en-US"/>
              </w:rPr>
              <w:t xml:space="preserve">preschool </w:t>
            </w:r>
            <w:r>
              <w:rPr>
                <w:rFonts w:ascii="Calibri" w:hAnsi="Calibri"/>
                <w:color w:val="000000"/>
                <w:sz w:val="20"/>
                <w:szCs w:val="20"/>
                <w:lang w:val="en-US"/>
              </w:rPr>
              <w:t xml:space="preserve"> education</w:t>
            </w:r>
            <w:proofErr w:type="gramEnd"/>
            <w:r>
              <w:rPr>
                <w:rFonts w:ascii="Calibri" w:hAnsi="Calibri"/>
                <w:color w:val="000000"/>
                <w:sz w:val="20"/>
                <w:szCs w:val="20"/>
                <w:lang w:val="en-US"/>
              </w:rPr>
              <w:t xml:space="preserve"> and care </w:t>
            </w:r>
            <w:proofErr w:type="spellStart"/>
            <w:r>
              <w:rPr>
                <w:rFonts w:ascii="Calibri" w:hAnsi="Calibri"/>
                <w:color w:val="000000"/>
                <w:sz w:val="20"/>
                <w:szCs w:val="20"/>
                <w:lang w:val="en-US"/>
              </w:rPr>
              <w:t>programme</w:t>
            </w:r>
            <w:proofErr w:type="spellEnd"/>
            <w:r>
              <w:rPr>
                <w:rFonts w:ascii="Calibri" w:hAnsi="Calibri"/>
                <w:color w:val="000000"/>
                <w:sz w:val="20"/>
                <w:szCs w:val="20"/>
                <w:lang w:val="en-US"/>
              </w:rPr>
              <w:t xml:space="preserve"> </w:t>
            </w:r>
            <w:r w:rsidRPr="00EA462A">
              <w:rPr>
                <w:rFonts w:ascii="Calibri" w:hAnsi="Calibri"/>
                <w:color w:val="000000"/>
                <w:sz w:val="20"/>
                <w:szCs w:val="20"/>
                <w:lang w:val="en-US"/>
              </w:rPr>
              <w:t xml:space="preserve"> </w:t>
            </w:r>
          </w:p>
        </w:tc>
      </w:tr>
      <w:tr w:rsidR="00883CD2" w:rsidRPr="00EA462A" w14:paraId="0D8716A8"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6C929170"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5</w:t>
            </w:r>
          </w:p>
        </w:tc>
        <w:tc>
          <w:tcPr>
            <w:tcW w:w="1032" w:type="dxa"/>
            <w:gridSpan w:val="2"/>
            <w:tcBorders>
              <w:top w:val="nil"/>
              <w:left w:val="single" w:sz="4" w:space="0" w:color="auto"/>
              <w:bottom w:val="single" w:sz="4" w:space="0" w:color="auto"/>
              <w:right w:val="single" w:sz="4" w:space="0" w:color="auto"/>
            </w:tcBorders>
            <w:noWrap/>
            <w:vAlign w:val="center"/>
          </w:tcPr>
          <w:p w14:paraId="4DE25EA9" w14:textId="3A4181DD"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05</w:t>
            </w:r>
          </w:p>
        </w:tc>
        <w:tc>
          <w:tcPr>
            <w:tcW w:w="8430" w:type="dxa"/>
            <w:gridSpan w:val="10"/>
            <w:tcBorders>
              <w:top w:val="nil"/>
              <w:left w:val="nil"/>
              <w:bottom w:val="single" w:sz="4" w:space="0" w:color="auto"/>
              <w:right w:val="single" w:sz="4" w:space="0" w:color="auto"/>
            </w:tcBorders>
            <w:vAlign w:val="center"/>
          </w:tcPr>
          <w:p w14:paraId="005665AC"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Establishing the body for accreditation of preschool institutions and </w:t>
            </w:r>
            <w:proofErr w:type="spellStart"/>
            <w:r w:rsidRPr="00EA462A">
              <w:rPr>
                <w:rFonts w:ascii="Calibri" w:hAnsi="Calibri"/>
                <w:color w:val="000000"/>
                <w:sz w:val="20"/>
                <w:szCs w:val="20"/>
                <w:lang w:val="en-US"/>
              </w:rPr>
              <w:t>programmes</w:t>
            </w:r>
            <w:proofErr w:type="spellEnd"/>
          </w:p>
        </w:tc>
      </w:tr>
      <w:tr w:rsidR="00883CD2" w:rsidRPr="00EA462A" w14:paraId="0CB12F18"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127CF417"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6</w:t>
            </w:r>
          </w:p>
        </w:tc>
        <w:tc>
          <w:tcPr>
            <w:tcW w:w="1032" w:type="dxa"/>
            <w:gridSpan w:val="2"/>
            <w:tcBorders>
              <w:top w:val="nil"/>
              <w:left w:val="single" w:sz="4" w:space="0" w:color="auto"/>
              <w:bottom w:val="single" w:sz="4" w:space="0" w:color="auto"/>
              <w:right w:val="single" w:sz="4" w:space="0" w:color="auto"/>
            </w:tcBorders>
            <w:noWrap/>
            <w:vAlign w:val="center"/>
          </w:tcPr>
          <w:p w14:paraId="5EACDC05" w14:textId="71C5F083"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06</w:t>
            </w:r>
          </w:p>
        </w:tc>
        <w:tc>
          <w:tcPr>
            <w:tcW w:w="8430" w:type="dxa"/>
            <w:gridSpan w:val="10"/>
            <w:tcBorders>
              <w:top w:val="nil"/>
              <w:left w:val="nil"/>
              <w:bottom w:val="single" w:sz="4" w:space="0" w:color="auto"/>
              <w:right w:val="single" w:sz="4" w:space="0" w:color="auto"/>
            </w:tcBorders>
            <w:vAlign w:val="center"/>
          </w:tcPr>
          <w:p w14:paraId="28818AA9"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Accreditation of preschool institutions and </w:t>
            </w:r>
            <w:proofErr w:type="spellStart"/>
            <w:r w:rsidRPr="00EA462A">
              <w:rPr>
                <w:rFonts w:ascii="Calibri" w:hAnsi="Calibri"/>
                <w:color w:val="000000"/>
                <w:sz w:val="20"/>
                <w:szCs w:val="20"/>
                <w:lang w:val="en-US"/>
              </w:rPr>
              <w:t>programmes</w:t>
            </w:r>
            <w:proofErr w:type="spellEnd"/>
          </w:p>
        </w:tc>
      </w:tr>
      <w:tr w:rsidR="00883CD2" w:rsidRPr="00EA462A" w14:paraId="5DEE3962"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046859F4"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7</w:t>
            </w:r>
          </w:p>
        </w:tc>
        <w:tc>
          <w:tcPr>
            <w:tcW w:w="1032" w:type="dxa"/>
            <w:gridSpan w:val="2"/>
            <w:tcBorders>
              <w:top w:val="nil"/>
              <w:left w:val="single" w:sz="4" w:space="0" w:color="auto"/>
              <w:bottom w:val="single" w:sz="4" w:space="0" w:color="auto"/>
              <w:right w:val="single" w:sz="4" w:space="0" w:color="auto"/>
            </w:tcBorders>
            <w:noWrap/>
            <w:vAlign w:val="center"/>
          </w:tcPr>
          <w:p w14:paraId="324F9BE4" w14:textId="596196A9"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07</w:t>
            </w:r>
          </w:p>
        </w:tc>
        <w:tc>
          <w:tcPr>
            <w:tcW w:w="8430" w:type="dxa"/>
            <w:gridSpan w:val="10"/>
            <w:tcBorders>
              <w:top w:val="nil"/>
              <w:left w:val="nil"/>
              <w:bottom w:val="single" w:sz="4" w:space="0" w:color="auto"/>
              <w:right w:val="single" w:sz="4" w:space="0" w:color="auto"/>
            </w:tcBorders>
            <w:vAlign w:val="center"/>
          </w:tcPr>
          <w:p w14:paraId="331C40C9"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Increase </w:t>
            </w:r>
            <w:r>
              <w:rPr>
                <w:rFonts w:ascii="Calibri" w:hAnsi="Calibri"/>
                <w:color w:val="000000"/>
                <w:sz w:val="20"/>
                <w:szCs w:val="20"/>
                <w:lang w:val="en-US"/>
              </w:rPr>
              <w:t>in</w:t>
            </w:r>
            <w:r w:rsidRPr="00EA462A">
              <w:rPr>
                <w:rFonts w:ascii="Calibri" w:hAnsi="Calibri"/>
                <w:color w:val="000000"/>
                <w:sz w:val="20"/>
                <w:szCs w:val="20"/>
                <w:lang w:val="en-US"/>
              </w:rPr>
              <w:t xml:space="preserve"> the coverage of children between three and five years and greater </w:t>
            </w:r>
            <w:r>
              <w:rPr>
                <w:rFonts w:ascii="Calibri" w:hAnsi="Calibri"/>
                <w:color w:val="000000"/>
                <w:sz w:val="20"/>
                <w:szCs w:val="20"/>
                <w:lang w:val="en-US"/>
              </w:rPr>
              <w:t>equity</w:t>
            </w:r>
            <w:r w:rsidRPr="00EA462A">
              <w:rPr>
                <w:rFonts w:ascii="Calibri" w:hAnsi="Calibri"/>
                <w:color w:val="000000"/>
                <w:sz w:val="20"/>
                <w:szCs w:val="20"/>
                <w:lang w:val="en-US"/>
              </w:rPr>
              <w:t xml:space="preserve"> in coverage</w:t>
            </w:r>
          </w:p>
        </w:tc>
      </w:tr>
      <w:tr w:rsidR="00883CD2" w:rsidRPr="00EA462A" w14:paraId="009721E5"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171C40B1"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8</w:t>
            </w:r>
          </w:p>
        </w:tc>
        <w:tc>
          <w:tcPr>
            <w:tcW w:w="1032" w:type="dxa"/>
            <w:gridSpan w:val="2"/>
            <w:tcBorders>
              <w:top w:val="nil"/>
              <w:left w:val="single" w:sz="4" w:space="0" w:color="auto"/>
              <w:bottom w:val="single" w:sz="4" w:space="0" w:color="auto"/>
              <w:right w:val="single" w:sz="4" w:space="0" w:color="auto"/>
            </w:tcBorders>
            <w:noWrap/>
            <w:vAlign w:val="center"/>
          </w:tcPr>
          <w:p w14:paraId="31EA82D8" w14:textId="475E83A0"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08</w:t>
            </w:r>
          </w:p>
        </w:tc>
        <w:tc>
          <w:tcPr>
            <w:tcW w:w="8430" w:type="dxa"/>
            <w:gridSpan w:val="10"/>
            <w:tcBorders>
              <w:top w:val="nil"/>
              <w:left w:val="nil"/>
              <w:bottom w:val="single" w:sz="4" w:space="0" w:color="auto"/>
              <w:right w:val="single" w:sz="4" w:space="0" w:color="auto"/>
            </w:tcBorders>
            <w:vAlign w:val="center"/>
          </w:tcPr>
          <w:p w14:paraId="0CAA6952"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Establishing of local system of social child care and preschool education </w:t>
            </w:r>
            <w:r>
              <w:rPr>
                <w:rFonts w:ascii="Calibri" w:hAnsi="Calibri"/>
                <w:color w:val="000000"/>
                <w:sz w:val="20"/>
                <w:szCs w:val="20"/>
                <w:lang w:val="en-US"/>
              </w:rPr>
              <w:t>and care</w:t>
            </w:r>
          </w:p>
        </w:tc>
      </w:tr>
      <w:tr w:rsidR="00883CD2" w:rsidRPr="00EA462A" w14:paraId="15943B96"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40FBFD06" w14:textId="77777777" w:rsidR="00883CD2" w:rsidRPr="00EA462A" w:rsidRDefault="00883CD2" w:rsidP="00D53F87">
            <w:pPr>
              <w:jc w:val="center"/>
              <w:rPr>
                <w:rFonts w:ascii="Calibri" w:hAnsi="Calibri"/>
                <w:color w:val="000000"/>
                <w:sz w:val="16"/>
                <w:szCs w:val="16"/>
                <w:lang w:val="en-US"/>
              </w:rPr>
            </w:pPr>
          </w:p>
        </w:tc>
        <w:tc>
          <w:tcPr>
            <w:tcW w:w="1032" w:type="dxa"/>
            <w:gridSpan w:val="2"/>
            <w:tcBorders>
              <w:top w:val="nil"/>
              <w:left w:val="single" w:sz="4" w:space="0" w:color="auto"/>
              <w:bottom w:val="single" w:sz="4" w:space="0" w:color="auto"/>
              <w:right w:val="nil"/>
            </w:tcBorders>
            <w:shd w:val="clear" w:color="000000" w:fill="D8D8D8"/>
            <w:noWrap/>
            <w:vAlign w:val="center"/>
          </w:tcPr>
          <w:p w14:paraId="1E2696D1" w14:textId="77777777" w:rsidR="00883CD2" w:rsidRPr="00EA462A" w:rsidRDefault="00883CD2" w:rsidP="00D53F87">
            <w:pPr>
              <w:jc w:val="center"/>
              <w:rPr>
                <w:rFonts w:ascii="Calibri" w:hAnsi="Calibri"/>
                <w:color w:val="000000"/>
                <w:sz w:val="18"/>
                <w:szCs w:val="18"/>
                <w:lang w:val="en-US"/>
              </w:rPr>
            </w:pPr>
          </w:p>
        </w:tc>
        <w:tc>
          <w:tcPr>
            <w:tcW w:w="8430" w:type="dxa"/>
            <w:gridSpan w:val="10"/>
            <w:tcBorders>
              <w:top w:val="nil"/>
              <w:left w:val="nil"/>
              <w:bottom w:val="single" w:sz="4" w:space="0" w:color="auto"/>
              <w:right w:val="single" w:sz="4" w:space="0" w:color="auto"/>
            </w:tcBorders>
            <w:shd w:val="clear" w:color="000000" w:fill="D8D8D8"/>
            <w:vAlign w:val="center"/>
          </w:tcPr>
          <w:p w14:paraId="49748161" w14:textId="77777777"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PRIMARY EDUCATION</w:t>
            </w:r>
          </w:p>
        </w:tc>
      </w:tr>
      <w:tr w:rsidR="00883CD2" w:rsidRPr="00EA462A" w14:paraId="42F510C2"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72BE98B2"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9</w:t>
            </w:r>
          </w:p>
        </w:tc>
        <w:tc>
          <w:tcPr>
            <w:tcW w:w="1032" w:type="dxa"/>
            <w:gridSpan w:val="2"/>
            <w:tcBorders>
              <w:top w:val="nil"/>
              <w:left w:val="single" w:sz="4" w:space="0" w:color="auto"/>
              <w:bottom w:val="single" w:sz="4" w:space="0" w:color="auto"/>
              <w:right w:val="single" w:sz="4" w:space="0" w:color="auto"/>
            </w:tcBorders>
            <w:noWrap/>
            <w:vAlign w:val="center"/>
          </w:tcPr>
          <w:p w14:paraId="14F4CF24" w14:textId="32EEA070"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S01</w:t>
            </w:r>
          </w:p>
        </w:tc>
        <w:tc>
          <w:tcPr>
            <w:tcW w:w="8430" w:type="dxa"/>
            <w:gridSpan w:val="10"/>
            <w:tcBorders>
              <w:top w:val="nil"/>
              <w:left w:val="nil"/>
              <w:bottom w:val="single" w:sz="4" w:space="0" w:color="auto"/>
              <w:right w:val="single" w:sz="4" w:space="0" w:color="auto"/>
            </w:tcBorders>
            <w:vAlign w:val="center"/>
          </w:tcPr>
          <w:p w14:paraId="0EBB4FE7" w14:textId="5B346B7C"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Harmonization of </w:t>
            </w:r>
            <w:r>
              <w:rPr>
                <w:rFonts w:ascii="Calibri" w:hAnsi="Calibri"/>
                <w:color w:val="000000"/>
                <w:sz w:val="20"/>
                <w:szCs w:val="20"/>
                <w:lang w:val="en-US"/>
              </w:rPr>
              <w:t>laws</w:t>
            </w:r>
            <w:r w:rsidRPr="00EA462A">
              <w:rPr>
                <w:rFonts w:ascii="Calibri" w:hAnsi="Calibri"/>
                <w:color w:val="000000"/>
                <w:sz w:val="20"/>
                <w:szCs w:val="20"/>
                <w:lang w:val="en-US"/>
              </w:rPr>
              <w:t xml:space="preserve"> and by</w:t>
            </w:r>
            <w:r>
              <w:rPr>
                <w:rFonts w:ascii="Calibri" w:hAnsi="Calibri"/>
                <w:color w:val="000000"/>
                <w:sz w:val="20"/>
                <w:szCs w:val="20"/>
                <w:lang w:val="en-US"/>
              </w:rPr>
              <w:t>-</w:t>
            </w:r>
            <w:r w:rsidRPr="00EA462A">
              <w:rPr>
                <w:rFonts w:ascii="Calibri" w:hAnsi="Calibri"/>
                <w:color w:val="000000"/>
                <w:sz w:val="20"/>
                <w:szCs w:val="20"/>
                <w:lang w:val="en-US"/>
              </w:rPr>
              <w:t xml:space="preserve">laws in primary education with </w:t>
            </w:r>
          </w:p>
        </w:tc>
      </w:tr>
      <w:tr w:rsidR="00883CD2" w:rsidRPr="00EA462A" w14:paraId="5BEC580A"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4E90B306"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10</w:t>
            </w:r>
          </w:p>
        </w:tc>
        <w:tc>
          <w:tcPr>
            <w:tcW w:w="1032" w:type="dxa"/>
            <w:gridSpan w:val="2"/>
            <w:tcBorders>
              <w:top w:val="nil"/>
              <w:left w:val="single" w:sz="4" w:space="0" w:color="auto"/>
              <w:bottom w:val="single" w:sz="4" w:space="0" w:color="auto"/>
              <w:right w:val="single" w:sz="4" w:space="0" w:color="auto"/>
            </w:tcBorders>
            <w:noWrap/>
            <w:vAlign w:val="center"/>
          </w:tcPr>
          <w:p w14:paraId="2030D123" w14:textId="6A4616A7"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S02</w:t>
            </w:r>
          </w:p>
        </w:tc>
        <w:tc>
          <w:tcPr>
            <w:tcW w:w="8430" w:type="dxa"/>
            <w:gridSpan w:val="10"/>
            <w:tcBorders>
              <w:top w:val="nil"/>
              <w:left w:val="nil"/>
              <w:bottom w:val="single" w:sz="4" w:space="0" w:color="auto"/>
              <w:right w:val="single" w:sz="4" w:space="0" w:color="auto"/>
            </w:tcBorders>
            <w:vAlign w:val="center"/>
          </w:tcPr>
          <w:p w14:paraId="0BD3EB08" w14:textId="77777777" w:rsidR="00883CD2" w:rsidRPr="00EA462A" w:rsidRDefault="00883CD2" w:rsidP="00D53F87">
            <w:pPr>
              <w:rPr>
                <w:rFonts w:ascii="Calibri" w:hAnsi="Calibri"/>
                <w:color w:val="000000"/>
                <w:sz w:val="20"/>
                <w:szCs w:val="20"/>
                <w:lang w:val="en-US"/>
              </w:rPr>
            </w:pPr>
            <w:r>
              <w:rPr>
                <w:rFonts w:ascii="Calibri" w:hAnsi="Calibri"/>
                <w:color w:val="000000"/>
                <w:sz w:val="20"/>
                <w:szCs w:val="20"/>
                <w:lang w:val="en-US"/>
              </w:rPr>
              <w:t>Implementation of educational standards</w:t>
            </w:r>
            <w:r w:rsidRPr="00EA462A">
              <w:rPr>
                <w:rFonts w:ascii="Calibri" w:hAnsi="Calibri"/>
                <w:color w:val="000000"/>
                <w:sz w:val="20"/>
                <w:szCs w:val="20"/>
                <w:lang w:val="en-US"/>
              </w:rPr>
              <w:t xml:space="preserve"> and</w:t>
            </w:r>
            <w:r>
              <w:rPr>
                <w:rFonts w:ascii="Calibri" w:hAnsi="Calibri"/>
                <w:color w:val="000000"/>
                <w:sz w:val="20"/>
                <w:szCs w:val="20"/>
                <w:lang w:val="en-US"/>
              </w:rPr>
              <w:t xml:space="preserve"> their</w:t>
            </w:r>
            <w:r w:rsidRPr="00EA462A">
              <w:rPr>
                <w:rFonts w:ascii="Calibri" w:hAnsi="Calibri"/>
                <w:color w:val="000000"/>
                <w:sz w:val="20"/>
                <w:szCs w:val="20"/>
                <w:lang w:val="en-US"/>
              </w:rPr>
              <w:t xml:space="preserve"> improvement</w:t>
            </w:r>
          </w:p>
        </w:tc>
      </w:tr>
      <w:tr w:rsidR="00883CD2" w:rsidRPr="00EA462A" w14:paraId="3BD4DC96"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14FA5213"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11</w:t>
            </w:r>
          </w:p>
        </w:tc>
        <w:tc>
          <w:tcPr>
            <w:tcW w:w="1032" w:type="dxa"/>
            <w:gridSpan w:val="2"/>
            <w:tcBorders>
              <w:top w:val="nil"/>
              <w:left w:val="single" w:sz="4" w:space="0" w:color="auto"/>
              <w:bottom w:val="single" w:sz="4" w:space="0" w:color="auto"/>
              <w:right w:val="single" w:sz="4" w:space="0" w:color="auto"/>
            </w:tcBorders>
            <w:noWrap/>
            <w:vAlign w:val="center"/>
          </w:tcPr>
          <w:p w14:paraId="622B5F98" w14:textId="4B9601F1"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S03</w:t>
            </w:r>
          </w:p>
        </w:tc>
        <w:tc>
          <w:tcPr>
            <w:tcW w:w="8430" w:type="dxa"/>
            <w:gridSpan w:val="10"/>
            <w:tcBorders>
              <w:top w:val="nil"/>
              <w:left w:val="nil"/>
              <w:bottom w:val="single" w:sz="4" w:space="0" w:color="auto"/>
              <w:right w:val="single" w:sz="4" w:space="0" w:color="auto"/>
            </w:tcBorders>
            <w:vAlign w:val="center"/>
          </w:tcPr>
          <w:p w14:paraId="34FF2901"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Primary schools network </w:t>
            </w:r>
            <w:proofErr w:type="spellStart"/>
            <w:r w:rsidRPr="00EA462A">
              <w:rPr>
                <w:rFonts w:ascii="Calibri" w:hAnsi="Calibri"/>
                <w:color w:val="000000"/>
                <w:sz w:val="20"/>
                <w:szCs w:val="20"/>
                <w:lang w:val="en-US"/>
              </w:rPr>
              <w:t>optimisation</w:t>
            </w:r>
            <w:proofErr w:type="spellEnd"/>
          </w:p>
        </w:tc>
      </w:tr>
      <w:tr w:rsidR="00883CD2" w:rsidRPr="00EA462A" w14:paraId="47A05A88"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701F3C6F"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12</w:t>
            </w:r>
          </w:p>
        </w:tc>
        <w:tc>
          <w:tcPr>
            <w:tcW w:w="1032" w:type="dxa"/>
            <w:gridSpan w:val="2"/>
            <w:tcBorders>
              <w:top w:val="nil"/>
              <w:left w:val="single" w:sz="4" w:space="0" w:color="auto"/>
              <w:bottom w:val="single" w:sz="4" w:space="0" w:color="auto"/>
              <w:right w:val="single" w:sz="4" w:space="0" w:color="auto"/>
            </w:tcBorders>
            <w:noWrap/>
            <w:vAlign w:val="center"/>
          </w:tcPr>
          <w:p w14:paraId="795E5546" w14:textId="073A5082"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S04</w:t>
            </w:r>
          </w:p>
        </w:tc>
        <w:tc>
          <w:tcPr>
            <w:tcW w:w="8430" w:type="dxa"/>
            <w:gridSpan w:val="10"/>
            <w:tcBorders>
              <w:top w:val="nil"/>
              <w:left w:val="nil"/>
              <w:bottom w:val="single" w:sz="4" w:space="0" w:color="auto"/>
              <w:right w:val="single" w:sz="4" w:space="0" w:color="auto"/>
            </w:tcBorders>
            <w:vAlign w:val="center"/>
          </w:tcPr>
          <w:p w14:paraId="32FA4E73" w14:textId="77777777" w:rsidR="00883CD2" w:rsidRPr="00EA462A" w:rsidRDefault="00883CD2" w:rsidP="00D53F87">
            <w:pPr>
              <w:rPr>
                <w:rFonts w:ascii="Calibri" w:hAnsi="Calibri"/>
                <w:color w:val="000000"/>
                <w:sz w:val="20"/>
                <w:szCs w:val="20"/>
                <w:lang w:val="en-US"/>
              </w:rPr>
            </w:pPr>
            <w:r>
              <w:rPr>
                <w:rFonts w:ascii="Calibri" w:hAnsi="Calibri"/>
                <w:color w:val="000000"/>
                <w:sz w:val="20"/>
                <w:szCs w:val="20"/>
                <w:lang w:val="en-US"/>
              </w:rPr>
              <w:t>Reducing</w:t>
            </w:r>
            <w:r w:rsidRPr="00EA462A">
              <w:rPr>
                <w:rFonts w:ascii="Calibri" w:hAnsi="Calibri"/>
                <w:color w:val="000000"/>
                <w:sz w:val="20"/>
                <w:szCs w:val="20"/>
                <w:lang w:val="en-US"/>
              </w:rPr>
              <w:t xml:space="preserve"> dropout rate </w:t>
            </w:r>
            <w:r>
              <w:rPr>
                <w:rFonts w:ascii="Calibri" w:hAnsi="Calibri"/>
                <w:color w:val="000000"/>
                <w:sz w:val="20"/>
                <w:szCs w:val="20"/>
                <w:lang w:val="en-US"/>
              </w:rPr>
              <w:t>from</w:t>
            </w:r>
            <w:r w:rsidRPr="00EA462A">
              <w:rPr>
                <w:rFonts w:ascii="Calibri" w:hAnsi="Calibri"/>
                <w:color w:val="000000"/>
                <w:sz w:val="20"/>
                <w:szCs w:val="20"/>
                <w:lang w:val="en-US"/>
              </w:rPr>
              <w:t xml:space="preserve"> primary education</w:t>
            </w:r>
          </w:p>
        </w:tc>
      </w:tr>
      <w:tr w:rsidR="00883CD2" w:rsidRPr="00EA462A" w14:paraId="511BCC6E"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6DBDFB8E"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13</w:t>
            </w:r>
          </w:p>
        </w:tc>
        <w:tc>
          <w:tcPr>
            <w:tcW w:w="1032" w:type="dxa"/>
            <w:gridSpan w:val="2"/>
            <w:tcBorders>
              <w:top w:val="nil"/>
              <w:left w:val="single" w:sz="4" w:space="0" w:color="auto"/>
              <w:bottom w:val="single" w:sz="4" w:space="0" w:color="auto"/>
              <w:right w:val="single" w:sz="4" w:space="0" w:color="auto"/>
            </w:tcBorders>
            <w:noWrap/>
            <w:vAlign w:val="center"/>
          </w:tcPr>
          <w:p w14:paraId="2C6862DC" w14:textId="6161E055"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S05</w:t>
            </w:r>
          </w:p>
        </w:tc>
        <w:tc>
          <w:tcPr>
            <w:tcW w:w="8430" w:type="dxa"/>
            <w:gridSpan w:val="10"/>
            <w:tcBorders>
              <w:top w:val="nil"/>
              <w:left w:val="nil"/>
              <w:bottom w:val="single" w:sz="4" w:space="0" w:color="auto"/>
              <w:right w:val="single" w:sz="4" w:space="0" w:color="auto"/>
            </w:tcBorders>
            <w:vAlign w:val="center"/>
          </w:tcPr>
          <w:p w14:paraId="3BA55788"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Evaluation of educational achievements of students</w:t>
            </w:r>
          </w:p>
        </w:tc>
      </w:tr>
      <w:tr w:rsidR="00883CD2" w:rsidRPr="00EA462A" w14:paraId="76535BCA"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327E7180"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14</w:t>
            </w:r>
          </w:p>
        </w:tc>
        <w:tc>
          <w:tcPr>
            <w:tcW w:w="1032" w:type="dxa"/>
            <w:gridSpan w:val="2"/>
            <w:tcBorders>
              <w:top w:val="nil"/>
              <w:left w:val="single" w:sz="4" w:space="0" w:color="auto"/>
              <w:bottom w:val="single" w:sz="4" w:space="0" w:color="auto"/>
              <w:right w:val="single" w:sz="4" w:space="0" w:color="auto"/>
            </w:tcBorders>
            <w:noWrap/>
            <w:vAlign w:val="center"/>
          </w:tcPr>
          <w:p w14:paraId="37D517AA" w14:textId="57228C23"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S06</w:t>
            </w:r>
          </w:p>
        </w:tc>
        <w:tc>
          <w:tcPr>
            <w:tcW w:w="8430" w:type="dxa"/>
            <w:gridSpan w:val="10"/>
            <w:tcBorders>
              <w:top w:val="nil"/>
              <w:left w:val="nil"/>
              <w:bottom w:val="single" w:sz="4" w:space="0" w:color="auto"/>
              <w:right w:val="single" w:sz="4" w:space="0" w:color="auto"/>
            </w:tcBorders>
            <w:vAlign w:val="center"/>
          </w:tcPr>
          <w:p w14:paraId="04F99846"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Strengthening </w:t>
            </w:r>
            <w:r>
              <w:rPr>
                <w:rFonts w:ascii="Calibri" w:hAnsi="Calibri"/>
                <w:color w:val="000000"/>
                <w:sz w:val="20"/>
                <w:szCs w:val="20"/>
                <w:lang w:val="en-US"/>
              </w:rPr>
              <w:t xml:space="preserve">of </w:t>
            </w:r>
            <w:r w:rsidRPr="00EA462A">
              <w:rPr>
                <w:rFonts w:ascii="Calibri" w:hAnsi="Calibri"/>
                <w:color w:val="000000"/>
                <w:sz w:val="20"/>
                <w:szCs w:val="20"/>
                <w:lang w:val="en-US"/>
              </w:rPr>
              <w:t>the educational function of primary school</w:t>
            </w:r>
          </w:p>
        </w:tc>
      </w:tr>
      <w:tr w:rsidR="00883CD2" w:rsidRPr="00EA462A" w14:paraId="00F85C4C"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302"/>
        </w:trPr>
        <w:tc>
          <w:tcPr>
            <w:tcW w:w="460" w:type="dxa"/>
            <w:gridSpan w:val="3"/>
            <w:tcBorders>
              <w:top w:val="nil"/>
              <w:left w:val="nil"/>
              <w:bottom w:val="nil"/>
              <w:right w:val="nil"/>
            </w:tcBorders>
            <w:noWrap/>
            <w:vAlign w:val="center"/>
          </w:tcPr>
          <w:p w14:paraId="76F55495"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15</w:t>
            </w:r>
          </w:p>
        </w:tc>
        <w:tc>
          <w:tcPr>
            <w:tcW w:w="1032" w:type="dxa"/>
            <w:gridSpan w:val="2"/>
            <w:tcBorders>
              <w:top w:val="nil"/>
              <w:left w:val="single" w:sz="4" w:space="0" w:color="auto"/>
              <w:bottom w:val="single" w:sz="4" w:space="0" w:color="auto"/>
              <w:right w:val="single" w:sz="4" w:space="0" w:color="auto"/>
            </w:tcBorders>
            <w:noWrap/>
            <w:vAlign w:val="center"/>
          </w:tcPr>
          <w:p w14:paraId="3CBAD03D" w14:textId="68133E4F"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S07</w:t>
            </w:r>
          </w:p>
        </w:tc>
        <w:tc>
          <w:tcPr>
            <w:tcW w:w="8430" w:type="dxa"/>
            <w:gridSpan w:val="10"/>
            <w:tcBorders>
              <w:top w:val="nil"/>
              <w:left w:val="nil"/>
              <w:bottom w:val="single" w:sz="4" w:space="0" w:color="auto"/>
              <w:right w:val="single" w:sz="4" w:space="0" w:color="auto"/>
            </w:tcBorders>
            <w:vAlign w:val="center"/>
          </w:tcPr>
          <w:p w14:paraId="65D39497"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Analysis of experiences and improvement of the final exam in primary school</w:t>
            </w:r>
          </w:p>
        </w:tc>
      </w:tr>
      <w:tr w:rsidR="00883CD2" w:rsidRPr="00EA462A" w14:paraId="675D36FC"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3603" w:type="dxa"/>
          <w:trHeight w:val="510"/>
        </w:trPr>
        <w:tc>
          <w:tcPr>
            <w:tcW w:w="460" w:type="dxa"/>
            <w:gridSpan w:val="3"/>
            <w:tcBorders>
              <w:top w:val="nil"/>
              <w:left w:val="nil"/>
              <w:bottom w:val="nil"/>
              <w:right w:val="nil"/>
            </w:tcBorders>
            <w:noWrap/>
            <w:vAlign w:val="center"/>
          </w:tcPr>
          <w:p w14:paraId="52F97140" w14:textId="77777777" w:rsidR="00883CD2" w:rsidRPr="00EA462A" w:rsidRDefault="00883CD2" w:rsidP="00D53F87">
            <w:pPr>
              <w:jc w:val="right"/>
              <w:rPr>
                <w:rFonts w:ascii="Calibri" w:hAnsi="Calibri"/>
                <w:color w:val="000000"/>
                <w:sz w:val="16"/>
                <w:szCs w:val="16"/>
                <w:lang w:val="en-US"/>
              </w:rPr>
            </w:pPr>
            <w:r w:rsidRPr="00EA462A">
              <w:rPr>
                <w:rFonts w:ascii="Calibri" w:hAnsi="Calibri"/>
                <w:color w:val="000000"/>
                <w:sz w:val="16"/>
                <w:szCs w:val="16"/>
                <w:lang w:val="en-US"/>
              </w:rPr>
              <w:t>16</w:t>
            </w:r>
          </w:p>
        </w:tc>
        <w:tc>
          <w:tcPr>
            <w:tcW w:w="1032" w:type="dxa"/>
            <w:gridSpan w:val="2"/>
            <w:tcBorders>
              <w:top w:val="nil"/>
              <w:left w:val="single" w:sz="4" w:space="0" w:color="auto"/>
              <w:bottom w:val="single" w:sz="4" w:space="0" w:color="auto"/>
              <w:right w:val="single" w:sz="4" w:space="0" w:color="auto"/>
            </w:tcBorders>
            <w:noWrap/>
            <w:vAlign w:val="center"/>
          </w:tcPr>
          <w:p w14:paraId="467A9372" w14:textId="43665625" w:rsidR="00883CD2" w:rsidRPr="00EA462A" w:rsidRDefault="00883CD2" w:rsidP="00D53F87">
            <w:pPr>
              <w:jc w:val="center"/>
              <w:rPr>
                <w:rFonts w:ascii="Calibri" w:hAnsi="Calibri"/>
                <w:color w:val="000000"/>
                <w:sz w:val="18"/>
                <w:szCs w:val="18"/>
                <w:lang w:val="en-US"/>
              </w:rPr>
            </w:pPr>
            <w:r w:rsidRPr="00EA462A">
              <w:rPr>
                <w:rFonts w:ascii="Calibri" w:hAnsi="Calibri"/>
                <w:color w:val="000000"/>
                <w:sz w:val="18"/>
                <w:szCs w:val="18"/>
                <w:lang w:val="en-US"/>
              </w:rPr>
              <w:t>S08</w:t>
            </w:r>
          </w:p>
        </w:tc>
        <w:tc>
          <w:tcPr>
            <w:tcW w:w="8430" w:type="dxa"/>
            <w:gridSpan w:val="10"/>
            <w:tcBorders>
              <w:top w:val="nil"/>
              <w:left w:val="nil"/>
              <w:bottom w:val="single" w:sz="4" w:space="0" w:color="auto"/>
              <w:right w:val="single" w:sz="4" w:space="0" w:color="auto"/>
            </w:tcBorders>
            <w:vAlign w:val="center"/>
          </w:tcPr>
          <w:p w14:paraId="677750A2" w14:textId="3C12BD1F"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Establishing uniform system of rewards and rewarding students for good educational achievements </w:t>
            </w:r>
          </w:p>
        </w:tc>
      </w:tr>
      <w:tr w:rsidR="00883CD2" w:rsidRPr="00B3151A" w14:paraId="3FEA79D1" w14:textId="77777777" w:rsidTr="00883CD2">
        <w:trPr>
          <w:gridBefore w:val="2"/>
          <w:gridAfter w:val="4"/>
          <w:wBefore w:w="454" w:type="dxa"/>
          <w:wAfter w:w="3208" w:type="dxa"/>
        </w:trPr>
        <w:tc>
          <w:tcPr>
            <w:tcW w:w="1997" w:type="dxa"/>
            <w:gridSpan w:val="4"/>
            <w:shd w:val="clear" w:color="auto" w:fill="D9D9D9" w:themeFill="background1" w:themeFillShade="D9"/>
          </w:tcPr>
          <w:p w14:paraId="45E824D6" w14:textId="77777777" w:rsidR="00883CD2" w:rsidRDefault="00883CD2" w:rsidP="00671D1D">
            <w:pPr>
              <w:spacing w:before="120" w:after="120"/>
              <w:rPr>
                <w:color w:val="000000" w:themeColor="text1"/>
                <w:sz w:val="22"/>
                <w:szCs w:val="22"/>
                <w:lang w:val="en-US"/>
              </w:rPr>
            </w:pPr>
          </w:p>
          <w:p w14:paraId="584EA5C0" w14:textId="77777777" w:rsidR="00883CD2" w:rsidRDefault="00883CD2" w:rsidP="00671D1D">
            <w:pPr>
              <w:spacing w:before="120" w:after="120"/>
              <w:rPr>
                <w:color w:val="000000" w:themeColor="text1"/>
                <w:sz w:val="22"/>
                <w:szCs w:val="22"/>
                <w:lang w:val="en-US"/>
              </w:rPr>
            </w:pPr>
          </w:p>
          <w:p w14:paraId="03926EA5" w14:textId="77777777" w:rsidR="00883CD2" w:rsidRDefault="00883CD2" w:rsidP="00671D1D">
            <w:pPr>
              <w:spacing w:before="120" w:after="120"/>
              <w:rPr>
                <w:color w:val="000000" w:themeColor="text1"/>
                <w:sz w:val="22"/>
                <w:szCs w:val="22"/>
                <w:lang w:val="en-US"/>
              </w:rPr>
            </w:pPr>
          </w:p>
          <w:p w14:paraId="286B38AD" w14:textId="77777777" w:rsidR="00883CD2" w:rsidRDefault="00883CD2" w:rsidP="00671D1D">
            <w:pPr>
              <w:spacing w:before="120" w:after="120"/>
              <w:rPr>
                <w:color w:val="000000" w:themeColor="text1"/>
                <w:sz w:val="22"/>
                <w:szCs w:val="22"/>
                <w:lang w:val="en-US"/>
              </w:rPr>
            </w:pPr>
          </w:p>
          <w:p w14:paraId="2B2768BC" w14:textId="4E79FA6D" w:rsidR="00883CD2" w:rsidRDefault="00883CD2" w:rsidP="00671D1D">
            <w:pPr>
              <w:spacing w:before="120" w:after="120"/>
              <w:rPr>
                <w:color w:val="000000" w:themeColor="text1"/>
                <w:sz w:val="22"/>
                <w:szCs w:val="22"/>
                <w:lang w:val="en-US"/>
              </w:rPr>
            </w:pPr>
          </w:p>
          <w:p w14:paraId="3888F9DF" w14:textId="258EA9E1" w:rsidR="00883CD2" w:rsidRDefault="00883CD2" w:rsidP="00671D1D">
            <w:pPr>
              <w:spacing w:before="120" w:after="120"/>
              <w:rPr>
                <w:color w:val="000000" w:themeColor="text1"/>
                <w:sz w:val="22"/>
                <w:szCs w:val="22"/>
                <w:lang w:val="en-US"/>
              </w:rPr>
            </w:pPr>
          </w:p>
          <w:p w14:paraId="6D17D17C" w14:textId="4DA8063B" w:rsidR="00883CD2" w:rsidRDefault="00883CD2" w:rsidP="00671D1D">
            <w:pPr>
              <w:spacing w:before="120" w:after="120"/>
              <w:rPr>
                <w:color w:val="000000" w:themeColor="text1"/>
                <w:sz w:val="22"/>
                <w:szCs w:val="22"/>
                <w:lang w:val="en-US"/>
              </w:rPr>
            </w:pPr>
          </w:p>
          <w:p w14:paraId="4203D861" w14:textId="3DF6C560" w:rsidR="00883CD2" w:rsidRDefault="00883CD2" w:rsidP="00671D1D">
            <w:pPr>
              <w:spacing w:before="120" w:after="120"/>
              <w:rPr>
                <w:color w:val="000000" w:themeColor="text1"/>
                <w:sz w:val="22"/>
                <w:szCs w:val="22"/>
                <w:lang w:val="en-US"/>
              </w:rPr>
            </w:pPr>
          </w:p>
          <w:p w14:paraId="3EFED608" w14:textId="77777777" w:rsidR="00883CD2" w:rsidRDefault="00883CD2" w:rsidP="00671D1D">
            <w:pPr>
              <w:spacing w:before="120" w:after="120"/>
              <w:rPr>
                <w:color w:val="000000" w:themeColor="text1"/>
                <w:sz w:val="22"/>
                <w:szCs w:val="22"/>
                <w:lang w:val="en-US"/>
              </w:rPr>
            </w:pPr>
          </w:p>
          <w:p w14:paraId="3B85C3B0" w14:textId="77777777" w:rsidR="00883CD2" w:rsidRPr="00F57A6E" w:rsidRDefault="00883CD2" w:rsidP="00F57A6E">
            <w:pPr>
              <w:autoSpaceDE w:val="0"/>
              <w:autoSpaceDN w:val="0"/>
              <w:adjustRightInd w:val="0"/>
              <w:spacing w:after="200"/>
              <w:rPr>
                <w:rFonts w:ascii="Calibri" w:hAnsi="Calibri" w:cs="Times New Roman,Bold"/>
                <w:bCs/>
                <w:sz w:val="22"/>
                <w:szCs w:val="22"/>
                <w:lang w:val="en-US" w:eastAsia="en-US"/>
              </w:rPr>
            </w:pPr>
            <w:r w:rsidRPr="00F57A6E">
              <w:rPr>
                <w:rFonts w:ascii="Calibri" w:hAnsi="Calibri"/>
                <w:b/>
                <w:bCs/>
                <w:sz w:val="22"/>
                <w:szCs w:val="22"/>
                <w:lang w:val="en-US" w:eastAsia="en-US"/>
              </w:rPr>
              <w:t>ACTION PLANS FOR INDIVIDUAL LEVELS AND FIELDS</w:t>
            </w:r>
            <w:r w:rsidRPr="00F57A6E">
              <w:rPr>
                <w:rFonts w:ascii="Calibri" w:hAnsi="Calibri"/>
                <w:bCs/>
                <w:sz w:val="22"/>
                <w:szCs w:val="22"/>
                <w:lang w:val="en-US" w:eastAsia="en-US"/>
              </w:rPr>
              <w:t xml:space="preserve"> </w:t>
            </w:r>
            <w:r w:rsidRPr="00F57A6E">
              <w:rPr>
                <w:rFonts w:ascii="Calibri" w:hAnsi="Calibri"/>
                <w:b/>
                <w:bCs/>
                <w:sz w:val="22"/>
                <w:szCs w:val="22"/>
                <w:lang w:val="en-US" w:eastAsia="en-US"/>
              </w:rPr>
              <w:t xml:space="preserve"> </w:t>
            </w:r>
            <w:r w:rsidRPr="00F57A6E">
              <w:rPr>
                <w:rFonts w:ascii="Calibri" w:hAnsi="Calibri"/>
                <w:bCs/>
                <w:sz w:val="22"/>
                <w:szCs w:val="22"/>
                <w:lang w:val="en-US" w:eastAsia="en-US"/>
              </w:rPr>
              <w:t xml:space="preserve"> </w:t>
            </w:r>
          </w:p>
          <w:p w14:paraId="15B1107B" w14:textId="77777777" w:rsidR="00883CD2" w:rsidRPr="00F57A6E" w:rsidRDefault="00883CD2" w:rsidP="00F57A6E">
            <w:pPr>
              <w:spacing w:line="276" w:lineRule="auto"/>
              <w:rPr>
                <w:rFonts w:ascii="Calibri" w:hAnsi="Calibri"/>
                <w:sz w:val="20"/>
                <w:szCs w:val="20"/>
                <w:lang w:val="en-US" w:eastAsia="en-US"/>
              </w:rPr>
            </w:pPr>
            <w:r w:rsidRPr="00F57A6E">
              <w:rPr>
                <w:rFonts w:ascii="Calibri" w:hAnsi="Calibri"/>
                <w:sz w:val="20"/>
                <w:szCs w:val="20"/>
                <w:lang w:val="en-US" w:eastAsia="en-US"/>
              </w:rPr>
              <w:t>PRESCHOOL EDUCATION</w:t>
            </w:r>
          </w:p>
          <w:p w14:paraId="6B9896BE" w14:textId="2D3A2843" w:rsidR="00883CD2" w:rsidRPr="00FC686F" w:rsidRDefault="00883CD2" w:rsidP="00671D1D">
            <w:pPr>
              <w:spacing w:before="120" w:after="120"/>
              <w:rPr>
                <w:color w:val="000000" w:themeColor="text1"/>
                <w:sz w:val="22"/>
                <w:szCs w:val="22"/>
                <w:lang w:val="en-US"/>
              </w:rPr>
            </w:pPr>
          </w:p>
        </w:tc>
        <w:tc>
          <w:tcPr>
            <w:tcW w:w="7866" w:type="dxa"/>
            <w:gridSpan w:val="10"/>
            <w:shd w:val="clear" w:color="auto" w:fill="D9D9D9" w:themeFill="background1" w:themeFillShade="D9"/>
          </w:tcPr>
          <w:p w14:paraId="798A0B90" w14:textId="55E7E8FE" w:rsidR="00883CD2" w:rsidRPr="00671D1D" w:rsidRDefault="00883CD2" w:rsidP="00671D1D">
            <w:pPr>
              <w:shd w:val="clear" w:color="auto" w:fill="FFFFFF"/>
              <w:rPr>
                <w:rFonts w:asciiTheme="majorBidi" w:hAnsiTheme="majorBidi" w:cstheme="majorBidi"/>
                <w:color w:val="000000" w:themeColor="text1"/>
                <w:sz w:val="22"/>
                <w:szCs w:val="22"/>
              </w:rPr>
            </w:pPr>
          </w:p>
        </w:tc>
      </w:tr>
      <w:tr w:rsidR="00883CD2" w:rsidRPr="00EA462A" w14:paraId="56396A6D"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40" w:type="dxa"/>
          <w:trHeight w:val="1170"/>
        </w:trPr>
        <w:tc>
          <w:tcPr>
            <w:tcW w:w="548" w:type="dxa"/>
            <w:gridSpan w:val="3"/>
            <w:tcBorders>
              <w:top w:val="single" w:sz="4" w:space="0" w:color="auto"/>
              <w:left w:val="single" w:sz="4" w:space="0" w:color="auto"/>
              <w:bottom w:val="nil"/>
              <w:right w:val="single" w:sz="4" w:space="0" w:color="auto"/>
            </w:tcBorders>
            <w:shd w:val="pct12" w:color="000000" w:fill="E5E5E5"/>
            <w:vAlign w:val="center"/>
          </w:tcPr>
          <w:p w14:paraId="58A6159F" w14:textId="77777777" w:rsidR="00883CD2" w:rsidRPr="00EA462A" w:rsidRDefault="00883CD2" w:rsidP="00D53F87">
            <w:pPr>
              <w:jc w:val="center"/>
              <w:rPr>
                <w:rFonts w:ascii="Calibri" w:hAnsi="Calibri"/>
                <w:bCs/>
                <w:color w:val="000000"/>
                <w:sz w:val="20"/>
                <w:szCs w:val="20"/>
                <w:lang w:val="en-US"/>
              </w:rPr>
            </w:pPr>
            <w:r w:rsidRPr="00EA462A">
              <w:rPr>
                <w:rFonts w:ascii="Calibri" w:hAnsi="Calibri"/>
                <w:b/>
                <w:bCs/>
                <w:color w:val="000000"/>
                <w:sz w:val="20"/>
                <w:szCs w:val="20"/>
                <w:lang w:val="en-US"/>
              </w:rPr>
              <w:t>Ref.</w:t>
            </w:r>
          </w:p>
        </w:tc>
        <w:tc>
          <w:tcPr>
            <w:tcW w:w="2464" w:type="dxa"/>
            <w:gridSpan w:val="4"/>
            <w:tcBorders>
              <w:top w:val="single" w:sz="4" w:space="0" w:color="auto"/>
              <w:left w:val="nil"/>
              <w:bottom w:val="nil"/>
              <w:right w:val="single" w:sz="4" w:space="0" w:color="auto"/>
            </w:tcBorders>
            <w:shd w:val="pct12" w:color="000000" w:fill="E5E5E5"/>
            <w:vAlign w:val="center"/>
          </w:tcPr>
          <w:p w14:paraId="7698623B" w14:textId="77777777" w:rsidR="00883CD2" w:rsidRPr="00EA462A" w:rsidRDefault="00883CD2" w:rsidP="00D53F87">
            <w:pPr>
              <w:rPr>
                <w:rFonts w:ascii="Calibri" w:hAnsi="Calibri"/>
                <w:bCs/>
                <w:color w:val="000000"/>
                <w:sz w:val="20"/>
                <w:szCs w:val="20"/>
                <w:lang w:val="en-US"/>
              </w:rPr>
            </w:pPr>
            <w:r w:rsidRPr="00EA462A">
              <w:rPr>
                <w:rFonts w:ascii="Calibri" w:hAnsi="Calibri"/>
                <w:b/>
                <w:bCs/>
                <w:color w:val="000000"/>
                <w:sz w:val="20"/>
                <w:szCs w:val="20"/>
                <w:lang w:val="en-US"/>
              </w:rPr>
              <w:t>Action</w:t>
            </w:r>
          </w:p>
        </w:tc>
        <w:tc>
          <w:tcPr>
            <w:tcW w:w="3320" w:type="dxa"/>
            <w:gridSpan w:val="4"/>
            <w:tcBorders>
              <w:top w:val="single" w:sz="4" w:space="0" w:color="auto"/>
              <w:left w:val="nil"/>
              <w:bottom w:val="nil"/>
              <w:right w:val="single" w:sz="4" w:space="0" w:color="auto"/>
            </w:tcBorders>
            <w:shd w:val="pct12" w:color="000000" w:fill="E5E5E5"/>
            <w:vAlign w:val="center"/>
          </w:tcPr>
          <w:p w14:paraId="4EFD59BC" w14:textId="77777777" w:rsidR="00883CD2" w:rsidRPr="00EA462A" w:rsidRDefault="00883CD2" w:rsidP="00D53F87">
            <w:pPr>
              <w:jc w:val="center"/>
              <w:rPr>
                <w:rFonts w:ascii="Calibri" w:hAnsi="Calibri"/>
                <w:bCs/>
                <w:color w:val="000000"/>
                <w:sz w:val="20"/>
                <w:szCs w:val="20"/>
                <w:lang w:val="en-US"/>
              </w:rPr>
            </w:pPr>
            <w:r w:rsidRPr="00EA462A">
              <w:rPr>
                <w:rFonts w:ascii="Calibri" w:hAnsi="Calibri"/>
                <w:b/>
                <w:bCs/>
                <w:color w:val="000000"/>
                <w:sz w:val="20"/>
                <w:szCs w:val="20"/>
                <w:lang w:val="en-US"/>
              </w:rPr>
              <w:t>Instruments for the implementation of action</w:t>
            </w:r>
          </w:p>
        </w:tc>
        <w:tc>
          <w:tcPr>
            <w:tcW w:w="3676" w:type="dxa"/>
            <w:gridSpan w:val="6"/>
            <w:tcBorders>
              <w:top w:val="single" w:sz="4" w:space="0" w:color="auto"/>
              <w:left w:val="nil"/>
              <w:bottom w:val="nil"/>
              <w:right w:val="single" w:sz="4" w:space="0" w:color="auto"/>
            </w:tcBorders>
            <w:shd w:val="pct12" w:color="000000" w:fill="E5E5E5"/>
            <w:vAlign w:val="center"/>
          </w:tcPr>
          <w:p w14:paraId="68685524" w14:textId="77777777" w:rsidR="00883CD2" w:rsidRPr="00EA462A" w:rsidRDefault="00883CD2" w:rsidP="00D53F87">
            <w:pPr>
              <w:jc w:val="center"/>
              <w:rPr>
                <w:rFonts w:ascii="Calibri" w:hAnsi="Calibri"/>
                <w:bCs/>
                <w:color w:val="000000"/>
                <w:sz w:val="20"/>
                <w:szCs w:val="20"/>
                <w:lang w:val="en-US"/>
              </w:rPr>
            </w:pPr>
            <w:r w:rsidRPr="00EA462A">
              <w:rPr>
                <w:rFonts w:ascii="Calibri" w:hAnsi="Calibri"/>
                <w:b/>
                <w:bCs/>
                <w:color w:val="000000"/>
                <w:sz w:val="20"/>
                <w:szCs w:val="20"/>
                <w:lang w:val="en-US"/>
              </w:rPr>
              <w:t>Outcome - result of action</w:t>
            </w:r>
          </w:p>
        </w:tc>
        <w:tc>
          <w:tcPr>
            <w:tcW w:w="3077" w:type="dxa"/>
            <w:gridSpan w:val="2"/>
            <w:tcBorders>
              <w:top w:val="single" w:sz="4" w:space="0" w:color="auto"/>
              <w:left w:val="nil"/>
              <w:bottom w:val="nil"/>
              <w:right w:val="single" w:sz="4" w:space="0" w:color="auto"/>
            </w:tcBorders>
            <w:shd w:val="pct12" w:color="000000" w:fill="E5E5E5"/>
            <w:vAlign w:val="center"/>
          </w:tcPr>
          <w:p w14:paraId="059729BD" w14:textId="77777777" w:rsidR="00883CD2" w:rsidRPr="00EA462A" w:rsidRDefault="00883CD2" w:rsidP="00D53F87">
            <w:pPr>
              <w:jc w:val="center"/>
              <w:rPr>
                <w:rFonts w:ascii="Calibri" w:hAnsi="Calibri"/>
                <w:bCs/>
                <w:color w:val="000000"/>
                <w:sz w:val="20"/>
                <w:szCs w:val="20"/>
                <w:lang w:val="en-US"/>
              </w:rPr>
            </w:pPr>
            <w:r w:rsidRPr="00EA462A">
              <w:rPr>
                <w:rFonts w:ascii="Calibri" w:hAnsi="Calibri"/>
                <w:b/>
                <w:bCs/>
                <w:color w:val="000000"/>
                <w:sz w:val="20"/>
                <w:szCs w:val="20"/>
                <w:lang w:val="en-US"/>
              </w:rPr>
              <w:t>Progress indicators</w:t>
            </w:r>
          </w:p>
        </w:tc>
      </w:tr>
      <w:tr w:rsidR="00883CD2" w:rsidRPr="00EA462A" w14:paraId="6F563A10"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40" w:type="dxa"/>
          <w:trHeight w:val="1421"/>
        </w:trPr>
        <w:tc>
          <w:tcPr>
            <w:tcW w:w="548" w:type="dxa"/>
            <w:gridSpan w:val="3"/>
            <w:tcBorders>
              <w:top w:val="single" w:sz="4" w:space="0" w:color="auto"/>
              <w:left w:val="single" w:sz="4" w:space="0" w:color="auto"/>
              <w:bottom w:val="single" w:sz="4" w:space="0" w:color="auto"/>
              <w:right w:val="single" w:sz="4" w:space="0" w:color="auto"/>
            </w:tcBorders>
            <w:noWrap/>
            <w:textDirection w:val="btLr"/>
            <w:vAlign w:val="center"/>
          </w:tcPr>
          <w:p w14:paraId="73B4CD9B" w14:textId="1DA48968"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01</w:t>
            </w:r>
          </w:p>
        </w:tc>
        <w:tc>
          <w:tcPr>
            <w:tcW w:w="2464" w:type="dxa"/>
            <w:gridSpan w:val="4"/>
            <w:tcBorders>
              <w:top w:val="single" w:sz="4" w:space="0" w:color="auto"/>
              <w:left w:val="nil"/>
              <w:bottom w:val="single" w:sz="4" w:space="0" w:color="auto"/>
              <w:right w:val="single" w:sz="4" w:space="0" w:color="auto"/>
            </w:tcBorders>
            <w:vAlign w:val="center"/>
          </w:tcPr>
          <w:p w14:paraId="7A40B6BB" w14:textId="217497D6"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Harmonization of legislation o</w:t>
            </w:r>
            <w:r>
              <w:rPr>
                <w:rFonts w:ascii="Calibri" w:hAnsi="Calibri"/>
                <w:color w:val="000000"/>
                <w:sz w:val="20"/>
                <w:szCs w:val="20"/>
                <w:lang w:val="en-US"/>
              </w:rPr>
              <w:t>n</w:t>
            </w:r>
            <w:r w:rsidRPr="00EA462A">
              <w:rPr>
                <w:rFonts w:ascii="Calibri" w:hAnsi="Calibri"/>
                <w:color w:val="000000"/>
                <w:sz w:val="20"/>
                <w:szCs w:val="20"/>
                <w:lang w:val="en-US"/>
              </w:rPr>
              <w:t xml:space="preserve"> social care and preschool education with </w:t>
            </w:r>
          </w:p>
        </w:tc>
        <w:tc>
          <w:tcPr>
            <w:tcW w:w="3320" w:type="dxa"/>
            <w:gridSpan w:val="4"/>
            <w:tcBorders>
              <w:top w:val="single" w:sz="4" w:space="0" w:color="auto"/>
              <w:left w:val="nil"/>
              <w:bottom w:val="single" w:sz="4" w:space="0" w:color="auto"/>
              <w:right w:val="single" w:sz="4" w:space="0" w:color="auto"/>
            </w:tcBorders>
          </w:tcPr>
          <w:p w14:paraId="1FAF14DA"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Adoption of laws and bylaws;</w:t>
            </w:r>
            <w:r w:rsidRPr="00EA462A">
              <w:rPr>
                <w:rFonts w:ascii="Calibri" w:hAnsi="Calibri"/>
                <w:color w:val="000000"/>
                <w:sz w:val="20"/>
                <w:szCs w:val="20"/>
                <w:lang w:val="en-US"/>
              </w:rPr>
              <w:br/>
              <w:t>● Cooperation with all the relevant actors;</w:t>
            </w:r>
          </w:p>
        </w:tc>
        <w:tc>
          <w:tcPr>
            <w:tcW w:w="3676" w:type="dxa"/>
            <w:gridSpan w:val="6"/>
            <w:tcBorders>
              <w:top w:val="single" w:sz="4" w:space="0" w:color="auto"/>
              <w:left w:val="nil"/>
              <w:bottom w:val="single" w:sz="4" w:space="0" w:color="auto"/>
              <w:right w:val="single" w:sz="4" w:space="0" w:color="auto"/>
            </w:tcBorders>
          </w:tcPr>
          <w:p w14:paraId="1ABFBED9" w14:textId="227036AA" w:rsidR="00883CD2" w:rsidRPr="00EA462A" w:rsidRDefault="00883CD2" w:rsidP="000D0F8E">
            <w:pPr>
              <w:rPr>
                <w:rFonts w:ascii="Calibri" w:hAnsi="Calibri"/>
                <w:color w:val="000000"/>
                <w:sz w:val="20"/>
                <w:szCs w:val="20"/>
                <w:lang w:val="en-US"/>
              </w:rPr>
            </w:pPr>
            <w:r w:rsidRPr="00EA462A">
              <w:rPr>
                <w:rFonts w:ascii="Calibri" w:hAnsi="Calibri"/>
                <w:color w:val="000000"/>
                <w:sz w:val="20"/>
                <w:szCs w:val="20"/>
                <w:lang w:val="en-US"/>
              </w:rPr>
              <w:t xml:space="preserve">● Revised and harmonized legislation and bylaws on social child care and preschool education to enable implementation of strategic measures </w:t>
            </w:r>
          </w:p>
        </w:tc>
        <w:tc>
          <w:tcPr>
            <w:tcW w:w="3077" w:type="dxa"/>
            <w:gridSpan w:val="2"/>
            <w:tcBorders>
              <w:top w:val="single" w:sz="4" w:space="0" w:color="auto"/>
              <w:left w:val="nil"/>
              <w:bottom w:val="single" w:sz="4" w:space="0" w:color="auto"/>
              <w:right w:val="single" w:sz="4" w:space="0" w:color="auto"/>
            </w:tcBorders>
          </w:tcPr>
          <w:p w14:paraId="49094188"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 Number of lists and new laws and bylaws </w:t>
            </w:r>
            <w:proofErr w:type="spellStart"/>
            <w:r w:rsidRPr="00EA462A">
              <w:rPr>
                <w:rFonts w:ascii="Calibri" w:hAnsi="Calibri"/>
                <w:color w:val="000000"/>
                <w:sz w:val="20"/>
                <w:szCs w:val="20"/>
                <w:lang w:val="en-US"/>
              </w:rPr>
              <w:t>harmonised</w:t>
            </w:r>
            <w:proofErr w:type="spellEnd"/>
            <w:r w:rsidRPr="00EA462A">
              <w:rPr>
                <w:rFonts w:ascii="Calibri" w:hAnsi="Calibri"/>
                <w:color w:val="000000"/>
                <w:sz w:val="20"/>
                <w:szCs w:val="20"/>
                <w:lang w:val="en-US"/>
              </w:rPr>
              <w:t xml:space="preserve"> with SDES;</w:t>
            </w:r>
          </w:p>
        </w:tc>
      </w:tr>
      <w:tr w:rsidR="00883CD2" w:rsidRPr="00EA462A" w14:paraId="28E8F4B6"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40" w:type="dxa"/>
          <w:trHeight w:val="1826"/>
        </w:trPr>
        <w:tc>
          <w:tcPr>
            <w:tcW w:w="548" w:type="dxa"/>
            <w:gridSpan w:val="3"/>
            <w:tcBorders>
              <w:top w:val="nil"/>
              <w:left w:val="single" w:sz="4" w:space="0" w:color="auto"/>
              <w:bottom w:val="single" w:sz="4" w:space="0" w:color="auto"/>
              <w:right w:val="single" w:sz="4" w:space="0" w:color="auto"/>
            </w:tcBorders>
            <w:noWrap/>
            <w:textDirection w:val="btLr"/>
            <w:vAlign w:val="center"/>
          </w:tcPr>
          <w:p w14:paraId="59FE5D6A" w14:textId="526C21B1"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02</w:t>
            </w:r>
          </w:p>
        </w:tc>
        <w:tc>
          <w:tcPr>
            <w:tcW w:w="2464" w:type="dxa"/>
            <w:gridSpan w:val="4"/>
            <w:tcBorders>
              <w:top w:val="nil"/>
              <w:left w:val="nil"/>
              <w:bottom w:val="single" w:sz="4" w:space="0" w:color="auto"/>
              <w:right w:val="single" w:sz="4" w:space="0" w:color="auto"/>
            </w:tcBorders>
            <w:vAlign w:val="center"/>
          </w:tcPr>
          <w:p w14:paraId="0E52910A"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Introduction of at least </w:t>
            </w:r>
            <w:r>
              <w:rPr>
                <w:rFonts w:ascii="Calibri" w:hAnsi="Calibri"/>
                <w:color w:val="000000"/>
                <w:sz w:val="20"/>
                <w:szCs w:val="20"/>
                <w:lang w:val="en-US"/>
              </w:rPr>
              <w:t>half-day</w:t>
            </w:r>
            <w:r w:rsidRPr="00EA462A">
              <w:rPr>
                <w:rFonts w:ascii="Calibri" w:hAnsi="Calibri"/>
                <w:color w:val="000000"/>
                <w:sz w:val="20"/>
                <w:szCs w:val="20"/>
                <w:lang w:val="en-US"/>
              </w:rPr>
              <w:t xml:space="preserve"> preschool curriculum for one year for all children aged between three and five-and-a-half years</w:t>
            </w:r>
          </w:p>
        </w:tc>
        <w:tc>
          <w:tcPr>
            <w:tcW w:w="3320" w:type="dxa"/>
            <w:gridSpan w:val="4"/>
            <w:tcBorders>
              <w:top w:val="nil"/>
              <w:left w:val="nil"/>
              <w:bottom w:val="single" w:sz="4" w:space="0" w:color="auto"/>
              <w:right w:val="single" w:sz="4" w:space="0" w:color="auto"/>
            </w:tcBorders>
          </w:tcPr>
          <w:p w14:paraId="1092E4D5"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Adoption of laws and bylaws;</w:t>
            </w:r>
            <w:r w:rsidRPr="00EA462A">
              <w:rPr>
                <w:rFonts w:ascii="Calibri" w:hAnsi="Calibri"/>
                <w:color w:val="000000"/>
                <w:sz w:val="20"/>
                <w:szCs w:val="20"/>
                <w:lang w:val="en-US"/>
              </w:rPr>
              <w:br/>
              <w:t>● Feasibility study;</w:t>
            </w:r>
            <w:r w:rsidRPr="00EA462A">
              <w:rPr>
                <w:rFonts w:ascii="Calibri" w:hAnsi="Calibri"/>
                <w:color w:val="000000"/>
                <w:sz w:val="20"/>
                <w:szCs w:val="20"/>
                <w:lang w:val="en-US"/>
              </w:rPr>
              <w:br/>
              <w:t xml:space="preserve">● </w:t>
            </w:r>
            <w:r>
              <w:rPr>
                <w:rFonts w:ascii="Calibri" w:hAnsi="Calibri"/>
                <w:color w:val="000000"/>
                <w:sz w:val="20"/>
                <w:szCs w:val="20"/>
                <w:lang w:val="en-US"/>
              </w:rPr>
              <w:t>Capacity needs assessment</w:t>
            </w:r>
            <w:r w:rsidRPr="00EA462A">
              <w:rPr>
                <w:rFonts w:ascii="Calibri" w:hAnsi="Calibri"/>
                <w:color w:val="000000"/>
                <w:sz w:val="20"/>
                <w:szCs w:val="20"/>
                <w:lang w:val="en-US"/>
              </w:rPr>
              <w:t>;</w:t>
            </w:r>
          </w:p>
        </w:tc>
        <w:tc>
          <w:tcPr>
            <w:tcW w:w="3676" w:type="dxa"/>
            <w:gridSpan w:val="6"/>
            <w:tcBorders>
              <w:top w:val="nil"/>
              <w:left w:val="nil"/>
              <w:bottom w:val="single" w:sz="4" w:space="0" w:color="auto"/>
              <w:right w:val="single" w:sz="4" w:space="0" w:color="auto"/>
            </w:tcBorders>
          </w:tcPr>
          <w:p w14:paraId="6E617BB2"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Increased number of children covered by preschool education;</w:t>
            </w:r>
            <w:r w:rsidRPr="00EA462A">
              <w:rPr>
                <w:rFonts w:ascii="Calibri" w:hAnsi="Calibri"/>
                <w:color w:val="000000"/>
                <w:sz w:val="20"/>
                <w:szCs w:val="20"/>
                <w:lang w:val="en-US"/>
              </w:rPr>
              <w:br/>
              <w:t>● Greater fairness of coverage;</w:t>
            </w:r>
            <w:r w:rsidRPr="00EA462A">
              <w:rPr>
                <w:rFonts w:ascii="Calibri" w:hAnsi="Calibri"/>
                <w:color w:val="000000"/>
                <w:sz w:val="20"/>
                <w:szCs w:val="20"/>
                <w:lang w:val="en-US"/>
              </w:rPr>
              <w:br/>
              <w:t>● Early support to development of all children, especially the children from vulnerable social groups;</w:t>
            </w:r>
          </w:p>
        </w:tc>
        <w:tc>
          <w:tcPr>
            <w:tcW w:w="3077" w:type="dxa"/>
            <w:gridSpan w:val="2"/>
            <w:tcBorders>
              <w:top w:val="nil"/>
              <w:left w:val="nil"/>
              <w:bottom w:val="single" w:sz="4" w:space="0" w:color="auto"/>
              <w:right w:val="single" w:sz="4" w:space="0" w:color="auto"/>
            </w:tcBorders>
          </w:tcPr>
          <w:p w14:paraId="2CD33DF9" w14:textId="108B877B" w:rsidR="00883CD2" w:rsidRPr="00EA462A" w:rsidRDefault="00883CD2" w:rsidP="00883CD2">
            <w:pPr>
              <w:rPr>
                <w:rFonts w:ascii="Calibri" w:hAnsi="Calibri"/>
                <w:color w:val="000000"/>
                <w:sz w:val="20"/>
                <w:szCs w:val="20"/>
                <w:lang w:val="en-US"/>
              </w:rPr>
            </w:pPr>
            <w:r w:rsidRPr="00EA462A">
              <w:rPr>
                <w:rFonts w:ascii="Calibri" w:hAnsi="Calibri"/>
                <w:color w:val="000000"/>
                <w:sz w:val="20"/>
                <w:szCs w:val="20"/>
                <w:lang w:val="en-US"/>
              </w:rPr>
              <w:t xml:space="preserve">● Number of new educational groups and number of newly covered children per local government unit in every </w:t>
            </w:r>
            <w:r>
              <w:rPr>
                <w:rFonts w:ascii="Calibri" w:hAnsi="Calibri"/>
                <w:color w:val="000000"/>
                <w:sz w:val="20"/>
                <w:szCs w:val="20"/>
                <w:lang w:val="en-US"/>
              </w:rPr>
              <w:t>month</w:t>
            </w:r>
            <w:r w:rsidRPr="00EA462A">
              <w:rPr>
                <w:rFonts w:ascii="Calibri" w:hAnsi="Calibri"/>
                <w:color w:val="000000"/>
                <w:sz w:val="20"/>
                <w:szCs w:val="20"/>
                <w:lang w:val="en-US"/>
              </w:rPr>
              <w:t>;</w:t>
            </w:r>
          </w:p>
        </w:tc>
      </w:tr>
      <w:tr w:rsidR="00883CD2" w:rsidRPr="00EA462A" w14:paraId="1D6D6AF3"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40" w:type="dxa"/>
          <w:trHeight w:val="1520"/>
        </w:trPr>
        <w:tc>
          <w:tcPr>
            <w:tcW w:w="548" w:type="dxa"/>
            <w:gridSpan w:val="3"/>
            <w:tcBorders>
              <w:top w:val="nil"/>
              <w:left w:val="single" w:sz="4" w:space="0" w:color="auto"/>
              <w:bottom w:val="single" w:sz="4" w:space="0" w:color="auto"/>
              <w:right w:val="single" w:sz="4" w:space="0" w:color="auto"/>
            </w:tcBorders>
            <w:noWrap/>
            <w:textDirection w:val="btLr"/>
            <w:vAlign w:val="center"/>
          </w:tcPr>
          <w:p w14:paraId="0C00C1DD" w14:textId="7C6ABD75"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lastRenderedPageBreak/>
              <w:t>03</w:t>
            </w:r>
          </w:p>
        </w:tc>
        <w:tc>
          <w:tcPr>
            <w:tcW w:w="2464" w:type="dxa"/>
            <w:gridSpan w:val="4"/>
            <w:tcBorders>
              <w:top w:val="nil"/>
              <w:left w:val="nil"/>
              <w:bottom w:val="single" w:sz="4" w:space="0" w:color="auto"/>
              <w:right w:val="single" w:sz="4" w:space="0" w:color="auto"/>
            </w:tcBorders>
            <w:vAlign w:val="center"/>
          </w:tcPr>
          <w:p w14:paraId="1419E34D"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Defining and adoption of quality standards</w:t>
            </w:r>
          </w:p>
        </w:tc>
        <w:tc>
          <w:tcPr>
            <w:tcW w:w="3320" w:type="dxa"/>
            <w:gridSpan w:val="4"/>
            <w:tcBorders>
              <w:top w:val="nil"/>
              <w:left w:val="nil"/>
              <w:bottom w:val="single" w:sz="4" w:space="0" w:color="auto"/>
              <w:right w:val="single" w:sz="4" w:space="0" w:color="auto"/>
            </w:tcBorders>
          </w:tcPr>
          <w:p w14:paraId="4031B44D"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Adoption of laws and bylaws;</w:t>
            </w:r>
            <w:r w:rsidRPr="00EA462A">
              <w:rPr>
                <w:rFonts w:ascii="Calibri" w:hAnsi="Calibri"/>
                <w:color w:val="000000"/>
                <w:sz w:val="20"/>
                <w:szCs w:val="20"/>
                <w:lang w:val="en-US"/>
              </w:rPr>
              <w:br/>
              <w:t>● Quality standards development and adoption</w:t>
            </w:r>
            <w:r w:rsidRPr="00EA462A">
              <w:rPr>
                <w:rFonts w:ascii="Calibri" w:hAnsi="Calibri"/>
                <w:color w:val="000000"/>
                <w:sz w:val="20"/>
                <w:szCs w:val="20"/>
                <w:lang w:val="en-US"/>
              </w:rPr>
              <w:br/>
              <w:t xml:space="preserve">● Defining </w:t>
            </w:r>
            <w:r>
              <w:rPr>
                <w:rFonts w:ascii="Calibri" w:hAnsi="Calibri"/>
                <w:color w:val="000000"/>
                <w:sz w:val="20"/>
                <w:szCs w:val="20"/>
                <w:lang w:val="en-US"/>
              </w:rPr>
              <w:t>quality indicators</w:t>
            </w:r>
            <w:r w:rsidRPr="00EA462A">
              <w:rPr>
                <w:rFonts w:ascii="Calibri" w:hAnsi="Calibri"/>
                <w:color w:val="000000"/>
                <w:sz w:val="20"/>
                <w:szCs w:val="20"/>
                <w:lang w:val="en-US"/>
              </w:rPr>
              <w:t>;</w:t>
            </w:r>
          </w:p>
        </w:tc>
        <w:tc>
          <w:tcPr>
            <w:tcW w:w="3676" w:type="dxa"/>
            <w:gridSpan w:val="6"/>
            <w:tcBorders>
              <w:top w:val="nil"/>
              <w:left w:val="nil"/>
              <w:bottom w:val="single" w:sz="4" w:space="0" w:color="auto"/>
              <w:right w:val="single" w:sz="4" w:space="0" w:color="auto"/>
            </w:tcBorders>
          </w:tcPr>
          <w:p w14:paraId="4DDEB1B5"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Quality standards defined, adopted and implemented;</w:t>
            </w:r>
            <w:r w:rsidRPr="00EA462A">
              <w:rPr>
                <w:rFonts w:ascii="Calibri" w:hAnsi="Calibri"/>
                <w:color w:val="000000"/>
                <w:sz w:val="20"/>
                <w:szCs w:val="20"/>
                <w:lang w:val="en-US"/>
              </w:rPr>
              <w:br/>
              <w:t>● Set of indicators and</w:t>
            </w:r>
            <w:r>
              <w:rPr>
                <w:rFonts w:ascii="Calibri" w:hAnsi="Calibri"/>
                <w:color w:val="000000"/>
                <w:sz w:val="20"/>
                <w:szCs w:val="20"/>
                <w:lang w:val="en-US"/>
              </w:rPr>
              <w:t xml:space="preserve"> its</w:t>
            </w:r>
            <w:r w:rsidRPr="00EA462A">
              <w:rPr>
                <w:rFonts w:ascii="Calibri" w:hAnsi="Calibri"/>
                <w:color w:val="000000"/>
                <w:sz w:val="20"/>
                <w:szCs w:val="20"/>
                <w:lang w:val="en-US"/>
              </w:rPr>
              <w:t xml:space="preserve"> use for quality </w:t>
            </w:r>
            <w:r>
              <w:rPr>
                <w:rFonts w:ascii="Calibri" w:hAnsi="Calibri"/>
                <w:color w:val="000000"/>
                <w:sz w:val="20"/>
                <w:szCs w:val="20"/>
                <w:lang w:val="en-US"/>
              </w:rPr>
              <w:t xml:space="preserve">assurance </w:t>
            </w:r>
            <w:r w:rsidRPr="00EA462A">
              <w:rPr>
                <w:rFonts w:ascii="Calibri" w:hAnsi="Calibri"/>
                <w:color w:val="000000"/>
                <w:sz w:val="20"/>
                <w:szCs w:val="20"/>
                <w:lang w:val="en-US"/>
              </w:rPr>
              <w:t>in preschool education defined;</w:t>
            </w:r>
          </w:p>
        </w:tc>
        <w:tc>
          <w:tcPr>
            <w:tcW w:w="3077" w:type="dxa"/>
            <w:gridSpan w:val="2"/>
            <w:tcBorders>
              <w:top w:val="nil"/>
              <w:left w:val="nil"/>
              <w:bottom w:val="single" w:sz="4" w:space="0" w:color="auto"/>
              <w:right w:val="single" w:sz="4" w:space="0" w:color="auto"/>
            </w:tcBorders>
          </w:tcPr>
          <w:p w14:paraId="73544E62"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List of defined and adopted standards;</w:t>
            </w:r>
            <w:r w:rsidRPr="00EA462A">
              <w:rPr>
                <w:rFonts w:ascii="Calibri" w:hAnsi="Calibri"/>
                <w:color w:val="000000"/>
                <w:sz w:val="20"/>
                <w:szCs w:val="20"/>
                <w:lang w:val="en-US"/>
              </w:rPr>
              <w:br/>
              <w:t>● List of indicators;</w:t>
            </w:r>
          </w:p>
        </w:tc>
      </w:tr>
      <w:tr w:rsidR="00883CD2" w:rsidRPr="00EA462A" w14:paraId="035CB06B"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40" w:type="dxa"/>
          <w:trHeight w:val="1061"/>
        </w:trPr>
        <w:tc>
          <w:tcPr>
            <w:tcW w:w="548" w:type="dxa"/>
            <w:gridSpan w:val="3"/>
            <w:tcBorders>
              <w:top w:val="nil"/>
              <w:left w:val="single" w:sz="4" w:space="0" w:color="auto"/>
              <w:bottom w:val="single" w:sz="4" w:space="0" w:color="auto"/>
              <w:right w:val="single" w:sz="4" w:space="0" w:color="auto"/>
            </w:tcBorders>
            <w:noWrap/>
            <w:textDirection w:val="btLr"/>
            <w:vAlign w:val="center"/>
          </w:tcPr>
          <w:p w14:paraId="09ACBE67" w14:textId="6F521590"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04</w:t>
            </w:r>
          </w:p>
        </w:tc>
        <w:tc>
          <w:tcPr>
            <w:tcW w:w="2464" w:type="dxa"/>
            <w:gridSpan w:val="4"/>
            <w:tcBorders>
              <w:top w:val="nil"/>
              <w:left w:val="nil"/>
              <w:bottom w:val="single" w:sz="4" w:space="0" w:color="auto"/>
              <w:right w:val="single" w:sz="4" w:space="0" w:color="auto"/>
            </w:tcBorders>
            <w:vAlign w:val="center"/>
          </w:tcPr>
          <w:p w14:paraId="3C0CF8B1" w14:textId="77777777" w:rsidR="00883CD2" w:rsidRDefault="00883CD2" w:rsidP="00D53F87">
            <w:pPr>
              <w:rPr>
                <w:rFonts w:ascii="Calibri" w:hAnsi="Calibri"/>
                <w:color w:val="000000"/>
                <w:sz w:val="20"/>
                <w:szCs w:val="20"/>
                <w:lang w:val="en-US"/>
              </w:rPr>
            </w:pPr>
            <w:r w:rsidRPr="00EA462A">
              <w:rPr>
                <w:rFonts w:ascii="Calibri" w:hAnsi="Calibri"/>
                <w:color w:val="000000"/>
                <w:sz w:val="20"/>
                <w:szCs w:val="20"/>
                <w:lang w:val="en-US"/>
              </w:rPr>
              <w:t>Development and adoption of the preschool education curriculum</w:t>
            </w:r>
          </w:p>
          <w:p w14:paraId="2B236B20" w14:textId="77777777" w:rsidR="00883CD2" w:rsidRDefault="00883CD2" w:rsidP="00D53F87">
            <w:pPr>
              <w:rPr>
                <w:rFonts w:ascii="Calibri" w:hAnsi="Calibri"/>
                <w:color w:val="000000"/>
                <w:sz w:val="20"/>
                <w:szCs w:val="20"/>
                <w:lang w:val="en-US"/>
              </w:rPr>
            </w:pPr>
          </w:p>
          <w:p w14:paraId="43112BE4" w14:textId="5283F38E" w:rsidR="00883CD2" w:rsidRPr="00EA462A" w:rsidRDefault="00883CD2" w:rsidP="00D53F87">
            <w:pPr>
              <w:rPr>
                <w:rFonts w:ascii="Calibri" w:hAnsi="Calibri"/>
                <w:color w:val="000000"/>
                <w:sz w:val="20"/>
                <w:szCs w:val="20"/>
                <w:lang w:val="en-US"/>
              </w:rPr>
            </w:pPr>
          </w:p>
        </w:tc>
        <w:tc>
          <w:tcPr>
            <w:tcW w:w="3320" w:type="dxa"/>
            <w:gridSpan w:val="4"/>
            <w:tcBorders>
              <w:top w:val="nil"/>
              <w:left w:val="nil"/>
              <w:bottom w:val="single" w:sz="4" w:space="0" w:color="auto"/>
              <w:right w:val="single" w:sz="4" w:space="0" w:color="auto"/>
            </w:tcBorders>
          </w:tcPr>
          <w:p w14:paraId="04CDA5B2"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 Development of </w:t>
            </w:r>
            <w:proofErr w:type="spellStart"/>
            <w:r w:rsidRPr="00EA462A">
              <w:rPr>
                <w:rFonts w:ascii="Calibri" w:hAnsi="Calibri"/>
                <w:color w:val="000000"/>
                <w:sz w:val="20"/>
                <w:szCs w:val="20"/>
                <w:lang w:val="en-US"/>
              </w:rPr>
              <w:t>programme</w:t>
            </w:r>
            <w:proofErr w:type="spellEnd"/>
            <w:r w:rsidRPr="00EA462A">
              <w:rPr>
                <w:rFonts w:ascii="Calibri" w:hAnsi="Calibri"/>
                <w:color w:val="000000"/>
                <w:sz w:val="20"/>
                <w:szCs w:val="20"/>
                <w:lang w:val="en-US"/>
              </w:rPr>
              <w:t xml:space="preserve"> document;</w:t>
            </w:r>
          </w:p>
        </w:tc>
        <w:tc>
          <w:tcPr>
            <w:tcW w:w="3676" w:type="dxa"/>
            <w:gridSpan w:val="6"/>
            <w:tcBorders>
              <w:top w:val="nil"/>
              <w:left w:val="nil"/>
              <w:bottom w:val="single" w:sz="4" w:space="0" w:color="auto"/>
              <w:right w:val="single" w:sz="4" w:space="0" w:color="auto"/>
            </w:tcBorders>
          </w:tcPr>
          <w:p w14:paraId="605A454D"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New Curriculum for preschool education developed and adopted;</w:t>
            </w:r>
          </w:p>
        </w:tc>
        <w:tc>
          <w:tcPr>
            <w:tcW w:w="3077" w:type="dxa"/>
            <w:gridSpan w:val="2"/>
            <w:tcBorders>
              <w:top w:val="nil"/>
              <w:left w:val="nil"/>
              <w:bottom w:val="single" w:sz="4" w:space="0" w:color="auto"/>
              <w:right w:val="single" w:sz="4" w:space="0" w:color="auto"/>
            </w:tcBorders>
          </w:tcPr>
          <w:p w14:paraId="02217830"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Development of project for curriculum;</w:t>
            </w:r>
            <w:r w:rsidRPr="00EA462A">
              <w:rPr>
                <w:rFonts w:ascii="Calibri" w:hAnsi="Calibri"/>
                <w:color w:val="000000"/>
                <w:sz w:val="20"/>
                <w:szCs w:val="20"/>
                <w:lang w:val="en-US"/>
              </w:rPr>
              <w:br/>
              <w:t xml:space="preserve">● Completion of the Curriculum </w:t>
            </w:r>
            <w:proofErr w:type="spellStart"/>
            <w:r w:rsidRPr="00EA462A">
              <w:rPr>
                <w:rFonts w:ascii="Calibri" w:hAnsi="Calibri"/>
                <w:color w:val="000000"/>
                <w:sz w:val="20"/>
                <w:szCs w:val="20"/>
                <w:lang w:val="en-US"/>
              </w:rPr>
              <w:t>programme</w:t>
            </w:r>
            <w:proofErr w:type="spellEnd"/>
            <w:r w:rsidRPr="00EA462A">
              <w:rPr>
                <w:rFonts w:ascii="Calibri" w:hAnsi="Calibri"/>
                <w:color w:val="000000"/>
                <w:sz w:val="20"/>
                <w:szCs w:val="20"/>
                <w:lang w:val="en-US"/>
              </w:rPr>
              <w:t xml:space="preserve"> document;</w:t>
            </w:r>
          </w:p>
        </w:tc>
      </w:tr>
      <w:tr w:rsidR="00883CD2" w:rsidRPr="00EA462A" w14:paraId="651D9624"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40" w:type="dxa"/>
          <w:trHeight w:val="1799"/>
        </w:trPr>
        <w:tc>
          <w:tcPr>
            <w:tcW w:w="548" w:type="dxa"/>
            <w:gridSpan w:val="3"/>
            <w:tcBorders>
              <w:top w:val="nil"/>
              <w:left w:val="single" w:sz="4" w:space="0" w:color="auto"/>
              <w:bottom w:val="single" w:sz="4" w:space="0" w:color="auto"/>
              <w:right w:val="single" w:sz="4" w:space="0" w:color="auto"/>
            </w:tcBorders>
            <w:noWrap/>
            <w:textDirection w:val="btLr"/>
            <w:vAlign w:val="center"/>
          </w:tcPr>
          <w:p w14:paraId="15E898CB" w14:textId="4C47A304"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05</w:t>
            </w:r>
          </w:p>
        </w:tc>
        <w:tc>
          <w:tcPr>
            <w:tcW w:w="2464" w:type="dxa"/>
            <w:gridSpan w:val="4"/>
            <w:tcBorders>
              <w:top w:val="nil"/>
              <w:left w:val="nil"/>
              <w:bottom w:val="single" w:sz="4" w:space="0" w:color="auto"/>
              <w:right w:val="single" w:sz="4" w:space="0" w:color="auto"/>
            </w:tcBorders>
            <w:vAlign w:val="center"/>
          </w:tcPr>
          <w:p w14:paraId="173A65C3"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Establishing the body for accreditation of preschool institutions and </w:t>
            </w:r>
            <w:proofErr w:type="spellStart"/>
            <w:r w:rsidRPr="00EA462A">
              <w:rPr>
                <w:rFonts w:ascii="Calibri" w:hAnsi="Calibri"/>
                <w:color w:val="000000"/>
                <w:sz w:val="20"/>
                <w:szCs w:val="20"/>
                <w:lang w:val="en-US"/>
              </w:rPr>
              <w:t>programmes</w:t>
            </w:r>
            <w:proofErr w:type="spellEnd"/>
          </w:p>
        </w:tc>
        <w:tc>
          <w:tcPr>
            <w:tcW w:w="3320" w:type="dxa"/>
            <w:gridSpan w:val="4"/>
            <w:tcBorders>
              <w:top w:val="nil"/>
              <w:left w:val="nil"/>
              <w:bottom w:val="single" w:sz="4" w:space="0" w:color="auto"/>
              <w:right w:val="single" w:sz="4" w:space="0" w:color="auto"/>
            </w:tcBorders>
          </w:tcPr>
          <w:p w14:paraId="365E9E4A" w14:textId="77777777" w:rsidR="00883CD2"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 Analysis of various </w:t>
            </w:r>
            <w:r>
              <w:rPr>
                <w:rFonts w:ascii="Calibri" w:hAnsi="Calibri"/>
                <w:color w:val="000000"/>
                <w:sz w:val="20"/>
                <w:szCs w:val="20"/>
                <w:lang w:val="en-US"/>
              </w:rPr>
              <w:t xml:space="preserve">organizational models </w:t>
            </w:r>
            <w:r w:rsidRPr="00EA462A">
              <w:rPr>
                <w:rFonts w:ascii="Calibri" w:hAnsi="Calibri"/>
                <w:color w:val="000000"/>
                <w:sz w:val="20"/>
                <w:szCs w:val="20"/>
                <w:lang w:val="en-US"/>
              </w:rPr>
              <w:t>(agencies, commissions);</w:t>
            </w:r>
            <w:r w:rsidRPr="00EA462A">
              <w:rPr>
                <w:rFonts w:ascii="Calibri" w:hAnsi="Calibri"/>
                <w:color w:val="000000"/>
                <w:sz w:val="20"/>
                <w:szCs w:val="20"/>
                <w:lang w:val="en-US"/>
              </w:rPr>
              <w:br/>
              <w:t xml:space="preserve">● Analysis of various </w:t>
            </w:r>
            <w:r>
              <w:rPr>
                <w:rFonts w:ascii="Calibri" w:hAnsi="Calibri"/>
                <w:color w:val="000000"/>
                <w:sz w:val="20"/>
                <w:szCs w:val="20"/>
                <w:lang w:val="en-US"/>
              </w:rPr>
              <w:t>accreditation models</w:t>
            </w:r>
          </w:p>
          <w:p w14:paraId="66EB5C6A"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Establishing the corresponding body (agency, commission);</w:t>
            </w:r>
          </w:p>
        </w:tc>
        <w:tc>
          <w:tcPr>
            <w:tcW w:w="3676" w:type="dxa"/>
            <w:gridSpan w:val="6"/>
            <w:tcBorders>
              <w:top w:val="nil"/>
              <w:left w:val="nil"/>
              <w:bottom w:val="single" w:sz="4" w:space="0" w:color="auto"/>
              <w:right w:val="single" w:sz="4" w:space="0" w:color="auto"/>
            </w:tcBorders>
          </w:tcPr>
          <w:p w14:paraId="6E453F0C" w14:textId="6F1B6E76" w:rsidR="00883CD2" w:rsidRPr="00EA462A" w:rsidRDefault="00883CD2" w:rsidP="000D0F8E">
            <w:pPr>
              <w:rPr>
                <w:rFonts w:ascii="Calibri" w:hAnsi="Calibri"/>
                <w:color w:val="000000"/>
                <w:sz w:val="20"/>
                <w:szCs w:val="20"/>
                <w:lang w:val="en-US"/>
              </w:rPr>
            </w:pPr>
            <w:r w:rsidRPr="00EA462A">
              <w:rPr>
                <w:rFonts w:ascii="Calibri" w:hAnsi="Calibri"/>
                <w:color w:val="000000"/>
                <w:sz w:val="20"/>
                <w:szCs w:val="20"/>
                <w:lang w:val="en-US"/>
              </w:rPr>
              <w:t>● A body (agency, commission) for accreditation of preschool institutions and curriculums established;</w:t>
            </w:r>
            <w:r w:rsidRPr="00EA462A">
              <w:rPr>
                <w:rFonts w:ascii="Calibri" w:hAnsi="Calibri"/>
                <w:color w:val="000000"/>
                <w:sz w:val="20"/>
                <w:szCs w:val="20"/>
                <w:lang w:val="en-US"/>
              </w:rPr>
              <w:br/>
            </w:r>
            <w:r w:rsidRPr="00EA462A">
              <w:rPr>
                <w:rFonts w:ascii="Calibri" w:hAnsi="Calibri" w:cs="Arial"/>
                <w:color w:val="000000"/>
                <w:sz w:val="20"/>
                <w:szCs w:val="20"/>
                <w:lang w:val="en-US"/>
              </w:rPr>
              <w:t xml:space="preserve">● Accreditation procedure defined; </w:t>
            </w:r>
            <w:r w:rsidRPr="00EA462A">
              <w:rPr>
                <w:rFonts w:ascii="Calibri" w:hAnsi="Calibri"/>
                <w:color w:val="000000"/>
                <w:sz w:val="20"/>
                <w:szCs w:val="20"/>
                <w:lang w:val="en-US"/>
              </w:rPr>
              <w:br/>
            </w:r>
            <w:r w:rsidRPr="00EA462A">
              <w:rPr>
                <w:rFonts w:ascii="Calibri" w:hAnsi="Calibri" w:cs="Arial"/>
                <w:color w:val="000000"/>
                <w:sz w:val="20"/>
                <w:szCs w:val="20"/>
                <w:lang w:val="en-US"/>
              </w:rPr>
              <w:t xml:space="preserve">● Accreditation process based on the national standards </w:t>
            </w:r>
          </w:p>
        </w:tc>
        <w:tc>
          <w:tcPr>
            <w:tcW w:w="3077" w:type="dxa"/>
            <w:gridSpan w:val="2"/>
            <w:tcBorders>
              <w:top w:val="nil"/>
              <w:left w:val="nil"/>
              <w:bottom w:val="single" w:sz="4" w:space="0" w:color="auto"/>
              <w:right w:val="single" w:sz="4" w:space="0" w:color="auto"/>
            </w:tcBorders>
          </w:tcPr>
          <w:p w14:paraId="7190A8D1"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Monitoring the process of accreditation agency/commission establishing;</w:t>
            </w:r>
            <w:r w:rsidRPr="00EA462A">
              <w:rPr>
                <w:rFonts w:ascii="Calibri" w:hAnsi="Calibri"/>
                <w:color w:val="000000"/>
                <w:sz w:val="20"/>
                <w:szCs w:val="20"/>
                <w:lang w:val="en-US"/>
              </w:rPr>
              <w:br/>
              <w:t>● Reports on possible accreditation models;</w:t>
            </w:r>
          </w:p>
        </w:tc>
      </w:tr>
      <w:tr w:rsidR="00883CD2" w:rsidRPr="00EA462A" w14:paraId="3F5FE16C"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40" w:type="dxa"/>
          <w:trHeight w:val="1151"/>
        </w:trPr>
        <w:tc>
          <w:tcPr>
            <w:tcW w:w="548" w:type="dxa"/>
            <w:gridSpan w:val="3"/>
            <w:tcBorders>
              <w:top w:val="nil"/>
              <w:left w:val="single" w:sz="4" w:space="0" w:color="auto"/>
              <w:bottom w:val="single" w:sz="4" w:space="0" w:color="auto"/>
              <w:right w:val="single" w:sz="4" w:space="0" w:color="auto"/>
            </w:tcBorders>
            <w:noWrap/>
            <w:textDirection w:val="btLr"/>
            <w:vAlign w:val="center"/>
          </w:tcPr>
          <w:p w14:paraId="3B15DF4F" w14:textId="2E2108D3"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06</w:t>
            </w:r>
          </w:p>
        </w:tc>
        <w:tc>
          <w:tcPr>
            <w:tcW w:w="2464" w:type="dxa"/>
            <w:gridSpan w:val="4"/>
            <w:tcBorders>
              <w:top w:val="nil"/>
              <w:left w:val="nil"/>
              <w:bottom w:val="single" w:sz="4" w:space="0" w:color="auto"/>
              <w:right w:val="single" w:sz="4" w:space="0" w:color="auto"/>
            </w:tcBorders>
            <w:vAlign w:val="center"/>
          </w:tcPr>
          <w:p w14:paraId="5124B9AE"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Accreditation of preschool institutions and </w:t>
            </w:r>
            <w:proofErr w:type="spellStart"/>
            <w:r w:rsidRPr="00EA462A">
              <w:rPr>
                <w:rFonts w:ascii="Calibri" w:hAnsi="Calibri"/>
                <w:color w:val="000000"/>
                <w:sz w:val="20"/>
                <w:szCs w:val="20"/>
                <w:lang w:val="en-US"/>
              </w:rPr>
              <w:t>programmes</w:t>
            </w:r>
            <w:proofErr w:type="spellEnd"/>
          </w:p>
        </w:tc>
        <w:tc>
          <w:tcPr>
            <w:tcW w:w="3320" w:type="dxa"/>
            <w:gridSpan w:val="4"/>
            <w:tcBorders>
              <w:top w:val="nil"/>
              <w:left w:val="nil"/>
              <w:bottom w:val="single" w:sz="4" w:space="0" w:color="auto"/>
              <w:right w:val="single" w:sz="4" w:space="0" w:color="auto"/>
            </w:tcBorders>
          </w:tcPr>
          <w:p w14:paraId="08F43C34"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 Monitoring </w:t>
            </w:r>
            <w:r>
              <w:rPr>
                <w:rFonts w:ascii="Calibri" w:hAnsi="Calibri"/>
                <w:color w:val="000000"/>
                <w:sz w:val="20"/>
                <w:szCs w:val="20"/>
                <w:lang w:val="en-US"/>
              </w:rPr>
              <w:t>of</w:t>
            </w:r>
            <w:r w:rsidRPr="00EA462A">
              <w:rPr>
                <w:rFonts w:ascii="Calibri" w:hAnsi="Calibri"/>
                <w:color w:val="000000"/>
                <w:sz w:val="20"/>
                <w:szCs w:val="20"/>
                <w:lang w:val="en-US"/>
              </w:rPr>
              <w:t xml:space="preserve"> accreditation standards implementation;</w:t>
            </w:r>
            <w:r w:rsidRPr="00EA462A">
              <w:rPr>
                <w:rFonts w:ascii="Calibri" w:hAnsi="Calibri"/>
                <w:color w:val="000000"/>
                <w:sz w:val="20"/>
                <w:szCs w:val="20"/>
                <w:lang w:val="en-US"/>
              </w:rPr>
              <w:br/>
              <w:t>● Development of accreditation procedure;</w:t>
            </w:r>
          </w:p>
        </w:tc>
        <w:tc>
          <w:tcPr>
            <w:tcW w:w="3676" w:type="dxa"/>
            <w:gridSpan w:val="6"/>
            <w:tcBorders>
              <w:top w:val="nil"/>
              <w:left w:val="nil"/>
              <w:bottom w:val="single" w:sz="4" w:space="0" w:color="auto"/>
              <w:right w:val="single" w:sz="4" w:space="0" w:color="auto"/>
            </w:tcBorders>
          </w:tcPr>
          <w:p w14:paraId="1CB65143"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Accreditation process of public and private preschool institutions and curriculums established</w:t>
            </w:r>
          </w:p>
        </w:tc>
        <w:tc>
          <w:tcPr>
            <w:tcW w:w="3077" w:type="dxa"/>
            <w:gridSpan w:val="2"/>
            <w:tcBorders>
              <w:top w:val="nil"/>
              <w:left w:val="nil"/>
              <w:bottom w:val="single" w:sz="4" w:space="0" w:color="auto"/>
              <w:right w:val="single" w:sz="4" w:space="0" w:color="auto"/>
            </w:tcBorders>
          </w:tcPr>
          <w:p w14:paraId="19583DED"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Beginning of accreditation process;</w:t>
            </w:r>
            <w:r w:rsidRPr="00EA462A">
              <w:rPr>
                <w:rFonts w:ascii="Calibri" w:hAnsi="Calibri"/>
                <w:color w:val="000000"/>
                <w:sz w:val="20"/>
                <w:szCs w:val="20"/>
                <w:lang w:val="en-US"/>
              </w:rPr>
              <w:br/>
              <w:t>● Number of applications for accreditation;</w:t>
            </w:r>
            <w:r w:rsidRPr="00EA462A">
              <w:rPr>
                <w:rFonts w:ascii="Calibri" w:hAnsi="Calibri"/>
                <w:color w:val="000000"/>
                <w:sz w:val="20"/>
                <w:szCs w:val="20"/>
                <w:lang w:val="en-US"/>
              </w:rPr>
              <w:br/>
              <w:t>● Number of issued accreditations;</w:t>
            </w:r>
          </w:p>
        </w:tc>
      </w:tr>
      <w:tr w:rsidR="00883CD2" w:rsidRPr="00EA462A" w14:paraId="4AF65F02"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40" w:type="dxa"/>
          <w:trHeight w:val="1808"/>
        </w:trPr>
        <w:tc>
          <w:tcPr>
            <w:tcW w:w="548" w:type="dxa"/>
            <w:gridSpan w:val="3"/>
            <w:tcBorders>
              <w:top w:val="nil"/>
              <w:left w:val="single" w:sz="4" w:space="0" w:color="auto"/>
              <w:bottom w:val="single" w:sz="4" w:space="0" w:color="auto"/>
              <w:right w:val="single" w:sz="4" w:space="0" w:color="auto"/>
            </w:tcBorders>
            <w:noWrap/>
            <w:textDirection w:val="btLr"/>
            <w:vAlign w:val="center"/>
          </w:tcPr>
          <w:p w14:paraId="5C57B9A2" w14:textId="772C938D"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07</w:t>
            </w:r>
          </w:p>
        </w:tc>
        <w:tc>
          <w:tcPr>
            <w:tcW w:w="2464" w:type="dxa"/>
            <w:gridSpan w:val="4"/>
            <w:tcBorders>
              <w:top w:val="nil"/>
              <w:left w:val="nil"/>
              <w:bottom w:val="single" w:sz="4" w:space="0" w:color="auto"/>
              <w:right w:val="single" w:sz="4" w:space="0" w:color="auto"/>
            </w:tcBorders>
            <w:vAlign w:val="center"/>
          </w:tcPr>
          <w:p w14:paraId="2C796E0B" w14:textId="353B8AD8"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Increase of the coverage of children between </w:t>
            </w:r>
            <w:r>
              <w:rPr>
                <w:rFonts w:ascii="Calibri" w:hAnsi="Calibri"/>
                <w:color w:val="000000"/>
                <w:sz w:val="20"/>
                <w:szCs w:val="20"/>
                <w:lang w:val="en-US"/>
              </w:rPr>
              <w:t>4 to10</w:t>
            </w:r>
            <w:r w:rsidRPr="00EA462A">
              <w:rPr>
                <w:rFonts w:ascii="Calibri" w:hAnsi="Calibri"/>
                <w:color w:val="000000"/>
                <w:sz w:val="20"/>
                <w:szCs w:val="20"/>
                <w:lang w:val="en-US"/>
              </w:rPr>
              <w:t xml:space="preserve"> years of age and greater fairness in coverage</w:t>
            </w:r>
          </w:p>
        </w:tc>
        <w:tc>
          <w:tcPr>
            <w:tcW w:w="3320" w:type="dxa"/>
            <w:gridSpan w:val="4"/>
            <w:tcBorders>
              <w:top w:val="nil"/>
              <w:left w:val="nil"/>
              <w:bottom w:val="single" w:sz="4" w:space="0" w:color="auto"/>
              <w:right w:val="single" w:sz="4" w:space="0" w:color="auto"/>
            </w:tcBorders>
          </w:tcPr>
          <w:p w14:paraId="497F6EF1"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Collection and analysis of data on coverage;</w:t>
            </w:r>
            <w:r w:rsidRPr="00EA462A">
              <w:rPr>
                <w:rFonts w:ascii="Calibri" w:hAnsi="Calibri"/>
                <w:color w:val="000000"/>
                <w:sz w:val="20"/>
                <w:szCs w:val="20"/>
                <w:lang w:val="en-US"/>
              </w:rPr>
              <w:br w:type="page"/>
            </w:r>
          </w:p>
          <w:p w14:paraId="38CFF050"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 </w:t>
            </w:r>
            <w:r>
              <w:rPr>
                <w:rFonts w:ascii="Calibri" w:hAnsi="Calibri"/>
                <w:color w:val="000000"/>
                <w:sz w:val="20"/>
                <w:szCs w:val="20"/>
                <w:lang w:val="en-US"/>
              </w:rPr>
              <w:t>Implementation</w:t>
            </w:r>
            <w:r w:rsidRPr="00EA462A">
              <w:rPr>
                <w:rFonts w:ascii="Calibri" w:hAnsi="Calibri"/>
                <w:color w:val="000000"/>
                <w:sz w:val="20"/>
                <w:szCs w:val="20"/>
                <w:lang w:val="en-US"/>
              </w:rPr>
              <w:t xml:space="preserve"> of studies on coverage;</w:t>
            </w:r>
          </w:p>
          <w:p w14:paraId="1C4301F5"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br w:type="page"/>
              <w:t>● Expansion of capacity for coverage of children;</w:t>
            </w:r>
          </w:p>
        </w:tc>
        <w:tc>
          <w:tcPr>
            <w:tcW w:w="3676" w:type="dxa"/>
            <w:gridSpan w:val="6"/>
            <w:tcBorders>
              <w:top w:val="nil"/>
              <w:left w:val="nil"/>
              <w:bottom w:val="single" w:sz="4" w:space="0" w:color="auto"/>
              <w:right w:val="single" w:sz="4" w:space="0" w:color="auto"/>
            </w:tcBorders>
          </w:tcPr>
          <w:p w14:paraId="51AEE620"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 Increased number of children covered by preschool education; </w:t>
            </w:r>
            <w:r w:rsidRPr="00EA462A">
              <w:rPr>
                <w:rFonts w:ascii="Calibri" w:hAnsi="Calibri"/>
                <w:color w:val="000000"/>
                <w:sz w:val="20"/>
                <w:szCs w:val="20"/>
                <w:lang w:val="en-US"/>
              </w:rPr>
              <w:br w:type="page"/>
            </w:r>
          </w:p>
          <w:p w14:paraId="3DBF3676" w14:textId="77777777" w:rsidR="00883CD2" w:rsidRPr="00EA462A" w:rsidRDefault="00883CD2" w:rsidP="00D53F87">
            <w:pPr>
              <w:rPr>
                <w:rFonts w:ascii="Calibri" w:hAnsi="Calibri"/>
                <w:color w:val="000000"/>
                <w:sz w:val="20"/>
                <w:szCs w:val="20"/>
                <w:lang w:val="en-US"/>
              </w:rPr>
            </w:pPr>
            <w:r w:rsidRPr="00EA462A">
              <w:rPr>
                <w:rFonts w:ascii="Calibri" w:hAnsi="Calibri" w:cs="Arial"/>
                <w:color w:val="000000"/>
                <w:sz w:val="20"/>
                <w:szCs w:val="20"/>
                <w:lang w:val="en-US"/>
              </w:rPr>
              <w:t>● Greater fairness of that coverage is expressed by the number of children per municipality and per number of children from vulnerable social groups covered;</w:t>
            </w:r>
          </w:p>
        </w:tc>
        <w:tc>
          <w:tcPr>
            <w:tcW w:w="3077" w:type="dxa"/>
            <w:gridSpan w:val="2"/>
            <w:tcBorders>
              <w:top w:val="nil"/>
              <w:left w:val="nil"/>
              <w:bottom w:val="single" w:sz="4" w:space="0" w:color="auto"/>
              <w:right w:val="single" w:sz="4" w:space="0" w:color="auto"/>
            </w:tcBorders>
          </w:tcPr>
          <w:p w14:paraId="6B9928BA"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Number of constructed facilities and number of facilities renovated;</w:t>
            </w:r>
          </w:p>
          <w:p w14:paraId="6DBC5BEE" w14:textId="77777777"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br w:type="page"/>
            </w:r>
            <w:r w:rsidRPr="00EA462A">
              <w:rPr>
                <w:rFonts w:ascii="Calibri" w:hAnsi="Calibri" w:cs="Arial"/>
                <w:color w:val="000000"/>
                <w:sz w:val="20"/>
                <w:szCs w:val="20"/>
                <w:lang w:val="en-US"/>
              </w:rPr>
              <w:t>●</w:t>
            </w:r>
            <w:r w:rsidRPr="00EA462A">
              <w:rPr>
                <w:rFonts w:ascii="Calibri" w:hAnsi="Calibri"/>
                <w:color w:val="000000"/>
                <w:sz w:val="20"/>
                <w:szCs w:val="20"/>
                <w:lang w:val="en-US"/>
              </w:rPr>
              <w:t>Increased number of children covered by preschool education in each local government unit, particularly the number of children from vulnerable groups;</w:t>
            </w:r>
          </w:p>
        </w:tc>
      </w:tr>
      <w:tr w:rsidR="00883CD2" w:rsidRPr="00EA462A" w14:paraId="7653B078"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40" w:type="dxa"/>
          <w:trHeight w:val="2249"/>
        </w:trPr>
        <w:tc>
          <w:tcPr>
            <w:tcW w:w="548" w:type="dxa"/>
            <w:gridSpan w:val="3"/>
            <w:tcBorders>
              <w:top w:val="nil"/>
              <w:left w:val="single" w:sz="4" w:space="0" w:color="auto"/>
              <w:bottom w:val="single" w:sz="4" w:space="0" w:color="auto"/>
              <w:right w:val="single" w:sz="4" w:space="0" w:color="auto"/>
            </w:tcBorders>
            <w:noWrap/>
            <w:textDirection w:val="btLr"/>
            <w:vAlign w:val="center"/>
          </w:tcPr>
          <w:p w14:paraId="68A7B58D" w14:textId="1C49EE1F"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lastRenderedPageBreak/>
              <w:t>08</w:t>
            </w:r>
          </w:p>
        </w:tc>
        <w:tc>
          <w:tcPr>
            <w:tcW w:w="2464" w:type="dxa"/>
            <w:gridSpan w:val="4"/>
            <w:tcBorders>
              <w:top w:val="nil"/>
              <w:left w:val="nil"/>
              <w:bottom w:val="single" w:sz="4" w:space="0" w:color="auto"/>
              <w:right w:val="single" w:sz="4" w:space="0" w:color="auto"/>
            </w:tcBorders>
            <w:vAlign w:val="center"/>
          </w:tcPr>
          <w:p w14:paraId="04ECDCA9" w14:textId="56741220" w:rsidR="00883CD2" w:rsidRPr="00EA462A" w:rsidRDefault="00883CD2" w:rsidP="00D53F87">
            <w:pPr>
              <w:rPr>
                <w:rFonts w:ascii="Calibri" w:hAnsi="Calibri"/>
                <w:color w:val="000000"/>
                <w:sz w:val="20"/>
                <w:szCs w:val="20"/>
                <w:lang w:val="en-US"/>
              </w:rPr>
            </w:pPr>
            <w:r w:rsidRPr="00EA462A">
              <w:rPr>
                <w:rFonts w:ascii="Calibri" w:hAnsi="Calibri"/>
                <w:color w:val="000000"/>
                <w:sz w:val="20"/>
                <w:szCs w:val="20"/>
                <w:lang w:val="en-US"/>
              </w:rPr>
              <w:t xml:space="preserve">Establishing the local system of social child care and preschool education </w:t>
            </w:r>
          </w:p>
        </w:tc>
        <w:tc>
          <w:tcPr>
            <w:tcW w:w="3320" w:type="dxa"/>
            <w:gridSpan w:val="4"/>
            <w:tcBorders>
              <w:top w:val="nil"/>
              <w:left w:val="nil"/>
              <w:bottom w:val="single" w:sz="4" w:space="0" w:color="auto"/>
              <w:right w:val="single" w:sz="4" w:space="0" w:color="auto"/>
            </w:tcBorders>
          </w:tcPr>
          <w:p w14:paraId="0DD9EB3B" w14:textId="382EF272" w:rsidR="00883CD2" w:rsidRPr="00EA462A" w:rsidRDefault="00883CD2" w:rsidP="000D0F8E">
            <w:pPr>
              <w:rPr>
                <w:rFonts w:ascii="Calibri" w:hAnsi="Calibri"/>
                <w:color w:val="000000"/>
                <w:sz w:val="20"/>
                <w:szCs w:val="20"/>
                <w:lang w:val="en-US"/>
              </w:rPr>
            </w:pPr>
            <w:r w:rsidRPr="00EA462A">
              <w:rPr>
                <w:rFonts w:ascii="Calibri" w:hAnsi="Calibri"/>
                <w:color w:val="000000"/>
                <w:sz w:val="20"/>
                <w:szCs w:val="20"/>
                <w:lang w:val="en-US"/>
              </w:rPr>
              <w:t xml:space="preserve">● </w:t>
            </w:r>
            <w:proofErr w:type="spellStart"/>
            <w:r w:rsidRPr="00EA462A">
              <w:rPr>
                <w:rFonts w:ascii="Calibri" w:hAnsi="Calibri"/>
                <w:color w:val="000000"/>
                <w:sz w:val="20"/>
                <w:szCs w:val="20"/>
                <w:lang w:val="en-US"/>
              </w:rPr>
              <w:t>Harmonisation</w:t>
            </w:r>
            <w:proofErr w:type="spellEnd"/>
            <w:r w:rsidRPr="00EA462A">
              <w:rPr>
                <w:rFonts w:ascii="Calibri" w:hAnsi="Calibri"/>
                <w:color w:val="000000"/>
                <w:sz w:val="20"/>
                <w:szCs w:val="20"/>
                <w:lang w:val="en-US"/>
              </w:rPr>
              <w:t xml:space="preserve"> of legislation and its implementation;</w:t>
            </w:r>
            <w:r w:rsidRPr="00EA462A">
              <w:rPr>
                <w:rFonts w:ascii="Calibri" w:hAnsi="Calibri"/>
                <w:color w:val="000000"/>
                <w:sz w:val="20"/>
                <w:szCs w:val="20"/>
                <w:lang w:val="en-US"/>
              </w:rPr>
              <w:br/>
            </w:r>
            <w:r w:rsidRPr="00EA462A">
              <w:rPr>
                <w:rFonts w:ascii="Calibri" w:hAnsi="Calibri" w:cs="Arial"/>
                <w:color w:val="000000"/>
                <w:sz w:val="20"/>
                <w:szCs w:val="20"/>
                <w:lang w:val="en-US"/>
              </w:rPr>
              <w:t xml:space="preserve">● Decision-making by the local government units; </w:t>
            </w:r>
            <w:r w:rsidRPr="00EA462A">
              <w:rPr>
                <w:rFonts w:ascii="Calibri" w:hAnsi="Calibri"/>
                <w:color w:val="000000"/>
                <w:sz w:val="20"/>
                <w:szCs w:val="20"/>
                <w:lang w:val="en-US"/>
              </w:rPr>
              <w:br/>
            </w:r>
            <w:r w:rsidRPr="00EA462A">
              <w:rPr>
                <w:rFonts w:ascii="Calibri" w:hAnsi="Calibri" w:cs="Arial"/>
                <w:color w:val="000000"/>
                <w:sz w:val="20"/>
                <w:szCs w:val="20"/>
                <w:lang w:val="en-US"/>
              </w:rPr>
              <w:t xml:space="preserve">● Development of training </w:t>
            </w:r>
            <w:proofErr w:type="spellStart"/>
            <w:r w:rsidRPr="00EA462A">
              <w:rPr>
                <w:rFonts w:ascii="Calibri" w:hAnsi="Calibri" w:cs="Arial"/>
                <w:color w:val="000000"/>
                <w:sz w:val="20"/>
                <w:szCs w:val="20"/>
                <w:lang w:val="en-US"/>
              </w:rPr>
              <w:t>programmes</w:t>
            </w:r>
            <w:proofErr w:type="spellEnd"/>
            <w:r w:rsidRPr="00EA462A">
              <w:rPr>
                <w:rFonts w:ascii="Calibri" w:hAnsi="Calibri" w:cs="Arial"/>
                <w:color w:val="000000"/>
                <w:sz w:val="20"/>
                <w:szCs w:val="20"/>
                <w:lang w:val="en-US"/>
              </w:rPr>
              <w:t xml:space="preserve"> for establishing the system for local government units;</w:t>
            </w:r>
            <w:r w:rsidRPr="00EA462A">
              <w:rPr>
                <w:rFonts w:ascii="Calibri" w:hAnsi="Calibri"/>
                <w:color w:val="000000"/>
                <w:sz w:val="20"/>
                <w:szCs w:val="20"/>
                <w:lang w:val="en-US"/>
              </w:rPr>
              <w:br/>
              <w:t xml:space="preserve">● </w:t>
            </w:r>
            <w:r>
              <w:rPr>
                <w:rFonts w:ascii="Calibri" w:hAnsi="Calibri"/>
                <w:color w:val="000000"/>
                <w:sz w:val="20"/>
                <w:szCs w:val="20"/>
                <w:lang w:val="en-US"/>
              </w:rPr>
              <w:t>A</w:t>
            </w:r>
            <w:r w:rsidRPr="00EA462A">
              <w:rPr>
                <w:rFonts w:ascii="Calibri" w:hAnsi="Calibri"/>
                <w:color w:val="000000"/>
                <w:sz w:val="20"/>
                <w:szCs w:val="20"/>
                <w:lang w:val="en-US"/>
              </w:rPr>
              <w:t>nalysis of various model of integrated child care;</w:t>
            </w:r>
          </w:p>
        </w:tc>
        <w:tc>
          <w:tcPr>
            <w:tcW w:w="3676" w:type="dxa"/>
            <w:gridSpan w:val="6"/>
            <w:tcBorders>
              <w:top w:val="nil"/>
              <w:left w:val="nil"/>
              <w:bottom w:val="single" w:sz="4" w:space="0" w:color="auto"/>
              <w:right w:val="single" w:sz="4" w:space="0" w:color="auto"/>
            </w:tcBorders>
          </w:tcPr>
          <w:p w14:paraId="7C21F3DF" w14:textId="236B87F5" w:rsidR="00883CD2" w:rsidRPr="00EA462A" w:rsidRDefault="00883CD2" w:rsidP="00D53F87">
            <w:pPr>
              <w:rPr>
                <w:rFonts w:ascii="Calibri" w:hAnsi="Calibri"/>
                <w:color w:val="000000"/>
                <w:sz w:val="20"/>
                <w:szCs w:val="20"/>
                <w:lang w:val="en-US"/>
              </w:rPr>
            </w:pPr>
            <w:proofErr w:type="gramStart"/>
            <w:r w:rsidRPr="00EA462A">
              <w:rPr>
                <w:rFonts w:ascii="Calibri" w:hAnsi="Calibri"/>
                <w:color w:val="000000"/>
                <w:sz w:val="20"/>
                <w:szCs w:val="20"/>
                <w:lang w:val="en-US"/>
              </w:rPr>
              <w:t>●</w:t>
            </w:r>
            <w:r>
              <w:rPr>
                <w:rFonts w:ascii="Calibri" w:hAnsi="Calibri"/>
                <w:color w:val="000000"/>
                <w:sz w:val="20"/>
                <w:szCs w:val="20"/>
                <w:lang w:val="en-US"/>
              </w:rPr>
              <w:t xml:space="preserve"> </w:t>
            </w:r>
            <w:r w:rsidRPr="00EA462A">
              <w:rPr>
                <w:rFonts w:ascii="Calibri" w:hAnsi="Calibri"/>
                <w:color w:val="000000"/>
                <w:sz w:val="20"/>
                <w:szCs w:val="20"/>
                <w:lang w:val="en-US"/>
              </w:rPr>
              <w:t xml:space="preserve"> system</w:t>
            </w:r>
            <w:proofErr w:type="gramEnd"/>
            <w:r w:rsidRPr="00EA462A">
              <w:rPr>
                <w:rFonts w:ascii="Calibri" w:hAnsi="Calibri"/>
                <w:color w:val="000000"/>
                <w:sz w:val="20"/>
                <w:szCs w:val="20"/>
                <w:lang w:val="en-US"/>
              </w:rPr>
              <w:t xml:space="preserve"> adjusted to the needs of local population established, taking into account the quality standards</w:t>
            </w:r>
          </w:p>
        </w:tc>
        <w:tc>
          <w:tcPr>
            <w:tcW w:w="3077" w:type="dxa"/>
            <w:gridSpan w:val="2"/>
            <w:tcBorders>
              <w:top w:val="nil"/>
              <w:left w:val="nil"/>
              <w:bottom w:val="single" w:sz="4" w:space="0" w:color="auto"/>
              <w:right w:val="single" w:sz="4" w:space="0" w:color="auto"/>
            </w:tcBorders>
          </w:tcPr>
          <w:p w14:paraId="3D95B01E" w14:textId="4B063DDB" w:rsidR="00883CD2" w:rsidRPr="00EA462A" w:rsidRDefault="00883CD2" w:rsidP="00883CD2">
            <w:pPr>
              <w:rPr>
                <w:rFonts w:ascii="Calibri" w:hAnsi="Calibri"/>
                <w:color w:val="000000"/>
                <w:sz w:val="20"/>
                <w:szCs w:val="20"/>
                <w:lang w:val="en-US"/>
              </w:rPr>
            </w:pPr>
            <w:r w:rsidRPr="00EA462A">
              <w:rPr>
                <w:rFonts w:ascii="Calibri" w:hAnsi="Calibri"/>
                <w:color w:val="000000"/>
                <w:sz w:val="20"/>
                <w:szCs w:val="20"/>
                <w:lang w:val="en-US"/>
              </w:rPr>
              <w:t>● Number of local government units in which the system has been established;</w:t>
            </w:r>
          </w:p>
        </w:tc>
      </w:tr>
      <w:tr w:rsidR="00883CD2" w:rsidRPr="00B3151A" w14:paraId="6C5D3B28" w14:textId="77777777" w:rsidTr="00883CD2">
        <w:trPr>
          <w:gridBefore w:val="2"/>
          <w:gridAfter w:val="4"/>
          <w:wBefore w:w="454" w:type="dxa"/>
          <w:wAfter w:w="3208" w:type="dxa"/>
        </w:trPr>
        <w:tc>
          <w:tcPr>
            <w:tcW w:w="1997" w:type="dxa"/>
            <w:gridSpan w:val="4"/>
            <w:tcBorders>
              <w:bottom w:val="single" w:sz="6" w:space="0" w:color="auto"/>
            </w:tcBorders>
            <w:shd w:val="clear" w:color="auto" w:fill="D9D9D9" w:themeFill="background1" w:themeFillShade="D9"/>
          </w:tcPr>
          <w:p w14:paraId="4147334B" w14:textId="77777777" w:rsidR="00883CD2" w:rsidRDefault="00883CD2" w:rsidP="00671D1D">
            <w:pPr>
              <w:spacing w:before="120" w:after="120"/>
              <w:rPr>
                <w:color w:val="000000" w:themeColor="text1"/>
                <w:sz w:val="22"/>
                <w:szCs w:val="22"/>
              </w:rPr>
            </w:pPr>
          </w:p>
          <w:p w14:paraId="203BB586" w14:textId="77777777" w:rsidR="00883CD2" w:rsidRDefault="00883CD2" w:rsidP="00671D1D">
            <w:pPr>
              <w:spacing w:before="120" w:after="120"/>
              <w:rPr>
                <w:color w:val="000000" w:themeColor="text1"/>
                <w:sz w:val="22"/>
                <w:szCs w:val="22"/>
              </w:rPr>
            </w:pPr>
          </w:p>
          <w:p w14:paraId="3140520A" w14:textId="77777777" w:rsidR="00883CD2" w:rsidRDefault="00883CD2" w:rsidP="00671D1D">
            <w:pPr>
              <w:spacing w:before="120" w:after="120"/>
              <w:rPr>
                <w:color w:val="000000" w:themeColor="text1"/>
                <w:sz w:val="22"/>
                <w:szCs w:val="22"/>
              </w:rPr>
            </w:pPr>
          </w:p>
          <w:p w14:paraId="0E876C98" w14:textId="77777777" w:rsidR="00883CD2" w:rsidRDefault="00883CD2" w:rsidP="00671D1D">
            <w:pPr>
              <w:spacing w:before="120" w:after="120"/>
              <w:rPr>
                <w:color w:val="000000" w:themeColor="text1"/>
                <w:sz w:val="22"/>
                <w:szCs w:val="22"/>
              </w:rPr>
            </w:pPr>
          </w:p>
          <w:p w14:paraId="3FF852E4" w14:textId="77777777" w:rsidR="00883CD2" w:rsidRDefault="00883CD2" w:rsidP="00671D1D">
            <w:pPr>
              <w:spacing w:before="120" w:after="120"/>
              <w:rPr>
                <w:color w:val="000000" w:themeColor="text1"/>
                <w:sz w:val="22"/>
                <w:szCs w:val="22"/>
              </w:rPr>
            </w:pPr>
          </w:p>
          <w:p w14:paraId="717EA256" w14:textId="77777777" w:rsidR="00883CD2" w:rsidRPr="0034375B" w:rsidRDefault="00883CD2" w:rsidP="0034375B">
            <w:pPr>
              <w:rPr>
                <w:rFonts w:ascii="Arial" w:hAnsi="Arial" w:cs="Arial"/>
                <w:sz w:val="22"/>
                <w:szCs w:val="22"/>
              </w:rPr>
            </w:pPr>
          </w:p>
          <w:p w14:paraId="046452A2" w14:textId="5F16F789" w:rsidR="00883CD2" w:rsidRDefault="00883CD2" w:rsidP="0034375B">
            <w:pPr>
              <w:rPr>
                <w:rFonts w:ascii="Calibri" w:hAnsi="Calibri"/>
                <w:sz w:val="20"/>
                <w:szCs w:val="20"/>
                <w:lang w:val="en-US" w:eastAsia="en-US"/>
              </w:rPr>
            </w:pPr>
          </w:p>
          <w:p w14:paraId="460F85A5" w14:textId="3915622E" w:rsidR="00883CD2" w:rsidRPr="0034375B" w:rsidRDefault="00883CD2" w:rsidP="0034375B">
            <w:pPr>
              <w:jc w:val="center"/>
              <w:rPr>
                <w:rFonts w:ascii="Arial" w:hAnsi="Arial" w:cs="Arial"/>
                <w:b/>
                <w:bCs/>
                <w:sz w:val="22"/>
                <w:szCs w:val="22"/>
              </w:rPr>
            </w:pPr>
            <w:r w:rsidRPr="0034375B">
              <w:rPr>
                <w:rFonts w:ascii="Calibri" w:hAnsi="Calibri"/>
                <w:b/>
                <w:bCs/>
                <w:sz w:val="32"/>
                <w:szCs w:val="32"/>
                <w:lang w:val="en-US" w:eastAsia="en-US"/>
              </w:rPr>
              <w:t>PRIMARY EDUCATION</w:t>
            </w:r>
          </w:p>
        </w:tc>
        <w:tc>
          <w:tcPr>
            <w:tcW w:w="7866" w:type="dxa"/>
            <w:gridSpan w:val="10"/>
            <w:tcBorders>
              <w:bottom w:val="single" w:sz="6" w:space="0" w:color="auto"/>
            </w:tcBorders>
            <w:shd w:val="clear" w:color="auto" w:fill="D9D9D9" w:themeFill="background1" w:themeFillShade="D9"/>
          </w:tcPr>
          <w:p w14:paraId="148FD14D" w14:textId="6A18C275" w:rsidR="00883CD2" w:rsidRPr="00671D1D" w:rsidRDefault="00883CD2" w:rsidP="0034375B">
            <w:pPr>
              <w:tabs>
                <w:tab w:val="left" w:pos="425"/>
                <w:tab w:val="left" w:pos="851"/>
                <w:tab w:val="left" w:pos="1276"/>
                <w:tab w:val="left" w:pos="1701"/>
                <w:tab w:val="left" w:pos="2126"/>
                <w:tab w:val="left" w:pos="2552"/>
                <w:tab w:val="left" w:pos="2977"/>
                <w:tab w:val="left" w:pos="3402"/>
              </w:tabs>
              <w:snapToGrid w:val="0"/>
              <w:ind w:right="57"/>
              <w:jc w:val="both"/>
              <w:rPr>
                <w:rFonts w:ascii="Calibri" w:hAnsi="Calibri" w:cs="Arial"/>
                <w:color w:val="000000" w:themeColor="text1"/>
                <w:sz w:val="22"/>
                <w:szCs w:val="22"/>
                <w:lang w:val="en-US" w:eastAsia="en-CA"/>
              </w:rPr>
            </w:pPr>
          </w:p>
        </w:tc>
      </w:tr>
      <w:tr w:rsidR="00883CD2" w:rsidRPr="00EA462A" w14:paraId="016E7672"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1"/>
          <w:wBefore w:w="440" w:type="dxa"/>
          <w:wAfter w:w="29" w:type="dxa"/>
          <w:trHeight w:val="1170"/>
        </w:trPr>
        <w:tc>
          <w:tcPr>
            <w:tcW w:w="548" w:type="dxa"/>
            <w:gridSpan w:val="3"/>
            <w:tcBorders>
              <w:top w:val="single" w:sz="4" w:space="0" w:color="auto"/>
              <w:left w:val="single" w:sz="4" w:space="0" w:color="auto"/>
              <w:bottom w:val="nil"/>
              <w:right w:val="single" w:sz="4" w:space="0" w:color="auto"/>
            </w:tcBorders>
            <w:shd w:val="pct12" w:color="000000" w:fill="E5E5E5"/>
            <w:vAlign w:val="center"/>
          </w:tcPr>
          <w:p w14:paraId="3F38C919" w14:textId="77777777" w:rsidR="00883CD2" w:rsidRPr="00EA462A" w:rsidRDefault="00883CD2" w:rsidP="00D53F87">
            <w:pPr>
              <w:jc w:val="center"/>
              <w:rPr>
                <w:rFonts w:ascii="Calibri" w:hAnsi="Calibri"/>
                <w:bCs/>
                <w:color w:val="000000"/>
                <w:sz w:val="20"/>
                <w:szCs w:val="20"/>
                <w:lang w:val="en-US"/>
              </w:rPr>
            </w:pPr>
            <w:r w:rsidRPr="00EA462A">
              <w:rPr>
                <w:rFonts w:ascii="Calibri" w:hAnsi="Calibri"/>
                <w:b/>
                <w:bCs/>
                <w:color w:val="000000"/>
                <w:sz w:val="20"/>
                <w:szCs w:val="20"/>
                <w:lang w:val="en-US"/>
              </w:rPr>
              <w:t>Ref.</w:t>
            </w:r>
          </w:p>
        </w:tc>
        <w:tc>
          <w:tcPr>
            <w:tcW w:w="2430" w:type="dxa"/>
            <w:gridSpan w:val="3"/>
            <w:tcBorders>
              <w:top w:val="single" w:sz="4" w:space="0" w:color="auto"/>
              <w:left w:val="nil"/>
              <w:bottom w:val="nil"/>
              <w:right w:val="single" w:sz="4" w:space="0" w:color="auto"/>
            </w:tcBorders>
            <w:shd w:val="pct12" w:color="000000" w:fill="E5E5E5"/>
            <w:vAlign w:val="center"/>
          </w:tcPr>
          <w:p w14:paraId="0087A8CA" w14:textId="77777777" w:rsidR="00883CD2" w:rsidRPr="00EA462A" w:rsidRDefault="00883CD2" w:rsidP="00D53F87">
            <w:pPr>
              <w:jc w:val="center"/>
              <w:rPr>
                <w:rFonts w:ascii="Calibri" w:hAnsi="Calibri"/>
                <w:bCs/>
                <w:color w:val="000000"/>
                <w:sz w:val="20"/>
                <w:szCs w:val="20"/>
                <w:lang w:val="en-US"/>
              </w:rPr>
            </w:pPr>
            <w:r w:rsidRPr="00EA462A">
              <w:rPr>
                <w:rFonts w:ascii="Calibri" w:hAnsi="Calibri"/>
                <w:b/>
                <w:bCs/>
                <w:color w:val="000000"/>
                <w:sz w:val="20"/>
                <w:szCs w:val="20"/>
                <w:lang w:val="en-US"/>
              </w:rPr>
              <w:t>Action</w:t>
            </w:r>
          </w:p>
        </w:tc>
        <w:tc>
          <w:tcPr>
            <w:tcW w:w="3288" w:type="dxa"/>
            <w:gridSpan w:val="4"/>
            <w:tcBorders>
              <w:top w:val="single" w:sz="4" w:space="0" w:color="auto"/>
              <w:left w:val="nil"/>
              <w:bottom w:val="nil"/>
              <w:right w:val="single" w:sz="4" w:space="0" w:color="auto"/>
            </w:tcBorders>
            <w:shd w:val="pct12" w:color="000000" w:fill="E5E5E5"/>
            <w:vAlign w:val="center"/>
          </w:tcPr>
          <w:p w14:paraId="6F6305A7" w14:textId="77777777" w:rsidR="00883CD2" w:rsidRPr="00EA462A" w:rsidRDefault="00883CD2" w:rsidP="00D53F87">
            <w:pPr>
              <w:jc w:val="center"/>
              <w:rPr>
                <w:rFonts w:ascii="Calibri" w:hAnsi="Calibri"/>
                <w:bCs/>
                <w:color w:val="000000"/>
                <w:sz w:val="20"/>
                <w:szCs w:val="20"/>
                <w:lang w:val="en-US"/>
              </w:rPr>
            </w:pPr>
            <w:r w:rsidRPr="00EA462A">
              <w:rPr>
                <w:rFonts w:ascii="Calibri" w:hAnsi="Calibri"/>
                <w:b/>
                <w:bCs/>
                <w:color w:val="000000"/>
                <w:sz w:val="20"/>
                <w:szCs w:val="20"/>
                <w:lang w:val="en-US"/>
              </w:rPr>
              <w:t>Instruments for the implementation of action</w:t>
            </w:r>
          </w:p>
        </w:tc>
        <w:tc>
          <w:tcPr>
            <w:tcW w:w="3641" w:type="dxa"/>
            <w:gridSpan w:val="6"/>
            <w:tcBorders>
              <w:top w:val="single" w:sz="4" w:space="0" w:color="auto"/>
              <w:left w:val="nil"/>
              <w:bottom w:val="nil"/>
              <w:right w:val="single" w:sz="4" w:space="0" w:color="auto"/>
            </w:tcBorders>
            <w:shd w:val="pct12" w:color="000000" w:fill="E5E5E5"/>
            <w:vAlign w:val="center"/>
          </w:tcPr>
          <w:p w14:paraId="44DCC151" w14:textId="77777777" w:rsidR="00883CD2" w:rsidRPr="00EA462A" w:rsidRDefault="00883CD2" w:rsidP="00D53F87">
            <w:pPr>
              <w:jc w:val="center"/>
              <w:rPr>
                <w:rFonts w:ascii="Calibri" w:hAnsi="Calibri"/>
                <w:bCs/>
                <w:color w:val="000000"/>
                <w:sz w:val="20"/>
                <w:szCs w:val="20"/>
                <w:lang w:val="en-US"/>
              </w:rPr>
            </w:pPr>
            <w:r w:rsidRPr="00EA462A">
              <w:rPr>
                <w:rFonts w:ascii="Calibri" w:hAnsi="Calibri"/>
                <w:b/>
                <w:bCs/>
                <w:color w:val="000000"/>
                <w:sz w:val="20"/>
                <w:szCs w:val="20"/>
                <w:lang w:val="en-US"/>
              </w:rPr>
              <w:t>Outcome - result of action</w:t>
            </w:r>
          </w:p>
        </w:tc>
        <w:tc>
          <w:tcPr>
            <w:tcW w:w="3149" w:type="dxa"/>
            <w:gridSpan w:val="2"/>
            <w:tcBorders>
              <w:top w:val="single" w:sz="4" w:space="0" w:color="auto"/>
              <w:left w:val="nil"/>
              <w:bottom w:val="nil"/>
              <w:right w:val="single" w:sz="4" w:space="0" w:color="auto"/>
            </w:tcBorders>
            <w:shd w:val="pct12" w:color="000000" w:fill="E5E5E5"/>
            <w:vAlign w:val="center"/>
          </w:tcPr>
          <w:p w14:paraId="63F12A26" w14:textId="77777777" w:rsidR="00883CD2" w:rsidRPr="00EA462A" w:rsidRDefault="00883CD2" w:rsidP="00D53F87">
            <w:pPr>
              <w:jc w:val="center"/>
              <w:rPr>
                <w:rFonts w:ascii="Calibri" w:hAnsi="Calibri"/>
                <w:bCs/>
                <w:color w:val="000000"/>
                <w:sz w:val="20"/>
                <w:szCs w:val="20"/>
                <w:lang w:val="en-US"/>
              </w:rPr>
            </w:pPr>
            <w:r w:rsidRPr="00EA462A">
              <w:rPr>
                <w:rFonts w:ascii="Calibri" w:hAnsi="Calibri"/>
                <w:b/>
                <w:bCs/>
                <w:color w:val="000000"/>
                <w:sz w:val="20"/>
                <w:szCs w:val="20"/>
                <w:lang w:val="en-US"/>
              </w:rPr>
              <w:t>Progress indicators</w:t>
            </w:r>
          </w:p>
        </w:tc>
      </w:tr>
      <w:tr w:rsidR="00883CD2" w:rsidRPr="00EA462A" w14:paraId="04839932"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1"/>
          <w:wBefore w:w="440" w:type="dxa"/>
          <w:wAfter w:w="29" w:type="dxa"/>
          <w:trHeight w:val="1151"/>
        </w:trPr>
        <w:tc>
          <w:tcPr>
            <w:tcW w:w="548" w:type="dxa"/>
            <w:gridSpan w:val="3"/>
            <w:tcBorders>
              <w:top w:val="single" w:sz="4" w:space="0" w:color="auto"/>
              <w:left w:val="single" w:sz="4" w:space="0" w:color="auto"/>
              <w:bottom w:val="single" w:sz="4" w:space="0" w:color="auto"/>
              <w:right w:val="single" w:sz="4" w:space="0" w:color="auto"/>
            </w:tcBorders>
            <w:noWrap/>
            <w:textDirection w:val="btLr"/>
            <w:vAlign w:val="center"/>
          </w:tcPr>
          <w:p w14:paraId="05C29E21" w14:textId="57BCC647"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S01</w:t>
            </w:r>
          </w:p>
        </w:tc>
        <w:tc>
          <w:tcPr>
            <w:tcW w:w="2430" w:type="dxa"/>
            <w:gridSpan w:val="3"/>
            <w:tcBorders>
              <w:top w:val="single" w:sz="4" w:space="0" w:color="auto"/>
              <w:left w:val="nil"/>
              <w:bottom w:val="single" w:sz="4" w:space="0" w:color="auto"/>
              <w:right w:val="single" w:sz="4" w:space="0" w:color="auto"/>
            </w:tcBorders>
            <w:vAlign w:val="center"/>
          </w:tcPr>
          <w:p w14:paraId="1638F9A3" w14:textId="5C52D924" w:rsidR="00883CD2" w:rsidRPr="00EA462A" w:rsidRDefault="00883CD2" w:rsidP="00883CD2">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Harmonization of legislation and bylaws in the field of primary education </w:t>
            </w:r>
          </w:p>
        </w:tc>
        <w:tc>
          <w:tcPr>
            <w:tcW w:w="3288" w:type="dxa"/>
            <w:gridSpan w:val="4"/>
            <w:tcBorders>
              <w:top w:val="single" w:sz="4" w:space="0" w:color="auto"/>
              <w:left w:val="nil"/>
              <w:bottom w:val="single" w:sz="4" w:space="0" w:color="auto"/>
              <w:right w:val="single" w:sz="4" w:space="0" w:color="auto"/>
            </w:tcBorders>
          </w:tcPr>
          <w:p w14:paraId="22CD902E"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Drafting laws and adopting bylaws;</w:t>
            </w:r>
          </w:p>
        </w:tc>
        <w:tc>
          <w:tcPr>
            <w:tcW w:w="3641" w:type="dxa"/>
            <w:gridSpan w:val="6"/>
            <w:tcBorders>
              <w:top w:val="single" w:sz="4" w:space="0" w:color="auto"/>
              <w:left w:val="nil"/>
              <w:bottom w:val="single" w:sz="4" w:space="0" w:color="auto"/>
              <w:right w:val="single" w:sz="4" w:space="0" w:color="auto"/>
            </w:tcBorders>
          </w:tcPr>
          <w:p w14:paraId="4321047E" w14:textId="45A8BC78" w:rsidR="00883CD2" w:rsidRPr="00EA462A" w:rsidRDefault="00883CD2" w:rsidP="00883CD2">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Laws and bylaws </w:t>
            </w:r>
            <w:proofErr w:type="spellStart"/>
            <w:r w:rsidRPr="00EA462A">
              <w:rPr>
                <w:rFonts w:ascii="Calibri" w:hAnsi="Calibri"/>
                <w:color w:val="000000"/>
                <w:sz w:val="20"/>
                <w:szCs w:val="20"/>
                <w:lang w:val="en-US"/>
              </w:rPr>
              <w:t>harmonised</w:t>
            </w:r>
            <w:proofErr w:type="spellEnd"/>
            <w:r w:rsidRPr="00EA462A">
              <w:rPr>
                <w:rFonts w:ascii="Calibri" w:hAnsi="Calibri"/>
                <w:color w:val="000000"/>
                <w:sz w:val="20"/>
                <w:szCs w:val="20"/>
                <w:lang w:val="en-US"/>
              </w:rPr>
              <w:t xml:space="preserve"> with basic postulates </w:t>
            </w:r>
          </w:p>
        </w:tc>
        <w:tc>
          <w:tcPr>
            <w:tcW w:w="3149" w:type="dxa"/>
            <w:gridSpan w:val="2"/>
            <w:tcBorders>
              <w:top w:val="single" w:sz="4" w:space="0" w:color="auto"/>
              <w:left w:val="nil"/>
              <w:bottom w:val="single" w:sz="4" w:space="0" w:color="auto"/>
              <w:right w:val="single" w:sz="4" w:space="0" w:color="auto"/>
            </w:tcBorders>
          </w:tcPr>
          <w:p w14:paraId="64B62246"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Number of lists and new laws and bylaws </w:t>
            </w:r>
            <w:proofErr w:type="spellStart"/>
            <w:r w:rsidRPr="00EA462A">
              <w:rPr>
                <w:rFonts w:ascii="Calibri" w:hAnsi="Calibri"/>
                <w:color w:val="000000"/>
                <w:sz w:val="20"/>
                <w:szCs w:val="20"/>
                <w:lang w:val="en-US"/>
              </w:rPr>
              <w:t>harmonised</w:t>
            </w:r>
            <w:proofErr w:type="spellEnd"/>
            <w:r w:rsidRPr="00EA462A">
              <w:rPr>
                <w:rFonts w:ascii="Calibri" w:hAnsi="Calibri"/>
                <w:color w:val="000000"/>
                <w:sz w:val="20"/>
                <w:szCs w:val="20"/>
                <w:lang w:val="en-US"/>
              </w:rPr>
              <w:t xml:space="preserve"> with the Strategy; </w:t>
            </w:r>
            <w:r w:rsidRPr="00EA462A">
              <w:rPr>
                <w:rFonts w:ascii="Calibri" w:hAnsi="Calibri"/>
                <w:color w:val="000000"/>
                <w:sz w:val="20"/>
                <w:szCs w:val="20"/>
                <w:lang w:val="en-US"/>
              </w:rPr>
              <w:br/>
            </w:r>
            <w:r w:rsidRPr="00EA462A">
              <w:rPr>
                <w:rFonts w:ascii="Calibri" w:hAnsi="Calibri" w:cs="Arial"/>
                <w:color w:val="000000"/>
                <w:sz w:val="20"/>
                <w:szCs w:val="20"/>
                <w:lang w:val="en-US"/>
              </w:rPr>
              <w:t>●</w:t>
            </w:r>
            <w:r w:rsidRPr="00EA462A">
              <w:rPr>
                <w:rFonts w:ascii="Calibri" w:hAnsi="Calibri"/>
                <w:color w:val="000000"/>
                <w:sz w:val="20"/>
                <w:szCs w:val="20"/>
                <w:lang w:val="en-US"/>
              </w:rPr>
              <w:t xml:space="preserve"> Compliance degree;</w:t>
            </w:r>
          </w:p>
        </w:tc>
      </w:tr>
      <w:tr w:rsidR="00883CD2" w:rsidRPr="00EA462A" w14:paraId="45772C17"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1"/>
          <w:wBefore w:w="440" w:type="dxa"/>
          <w:wAfter w:w="29" w:type="dxa"/>
          <w:trHeight w:val="1635"/>
        </w:trPr>
        <w:tc>
          <w:tcPr>
            <w:tcW w:w="548" w:type="dxa"/>
            <w:gridSpan w:val="3"/>
            <w:tcBorders>
              <w:top w:val="single" w:sz="4" w:space="0" w:color="auto"/>
              <w:left w:val="single" w:sz="4" w:space="0" w:color="auto"/>
              <w:bottom w:val="single" w:sz="4" w:space="0" w:color="auto"/>
              <w:right w:val="single" w:sz="4" w:space="0" w:color="auto"/>
            </w:tcBorders>
            <w:noWrap/>
            <w:textDirection w:val="btLr"/>
            <w:vAlign w:val="center"/>
          </w:tcPr>
          <w:p w14:paraId="4798D015" w14:textId="286D7F2F"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lastRenderedPageBreak/>
              <w:t>S02</w:t>
            </w:r>
          </w:p>
        </w:tc>
        <w:tc>
          <w:tcPr>
            <w:tcW w:w="2430" w:type="dxa"/>
            <w:gridSpan w:val="3"/>
            <w:tcBorders>
              <w:top w:val="single" w:sz="4" w:space="0" w:color="auto"/>
              <w:left w:val="nil"/>
              <w:bottom w:val="single" w:sz="4" w:space="0" w:color="auto"/>
              <w:right w:val="single" w:sz="4" w:space="0" w:color="auto"/>
            </w:tcBorders>
            <w:vAlign w:val="center"/>
          </w:tcPr>
          <w:p w14:paraId="4C7382F4"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Education standards implementation and improvement</w:t>
            </w:r>
          </w:p>
        </w:tc>
        <w:tc>
          <w:tcPr>
            <w:tcW w:w="3288" w:type="dxa"/>
            <w:gridSpan w:val="4"/>
            <w:tcBorders>
              <w:top w:val="single" w:sz="4" w:space="0" w:color="auto"/>
              <w:left w:val="nil"/>
              <w:bottom w:val="single" w:sz="4" w:space="0" w:color="auto"/>
              <w:right w:val="single" w:sz="4" w:space="0" w:color="auto"/>
            </w:tcBorders>
          </w:tcPr>
          <w:p w14:paraId="0673B5DE"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Analysis and </w:t>
            </w:r>
            <w:r>
              <w:rPr>
                <w:rFonts w:ascii="Calibri" w:hAnsi="Calibri"/>
                <w:color w:val="000000"/>
                <w:sz w:val="20"/>
                <w:szCs w:val="20"/>
                <w:lang w:val="en-US"/>
              </w:rPr>
              <w:t>improvement</w:t>
            </w:r>
            <w:r w:rsidRPr="00EA462A">
              <w:rPr>
                <w:rFonts w:ascii="Calibri" w:hAnsi="Calibri"/>
                <w:color w:val="000000"/>
                <w:sz w:val="20"/>
                <w:szCs w:val="20"/>
                <w:lang w:val="en-US"/>
              </w:rPr>
              <w:t xml:space="preserve"> of standards;</w:t>
            </w:r>
            <w:r w:rsidRPr="00EA462A">
              <w:rPr>
                <w:rFonts w:ascii="Calibri" w:hAnsi="Calibri"/>
                <w:color w:val="000000"/>
                <w:sz w:val="20"/>
                <w:szCs w:val="20"/>
                <w:lang w:val="en-US"/>
              </w:rPr>
              <w:br/>
              <w:t>● Promotion of implementation of standards at school;</w:t>
            </w:r>
            <w:r w:rsidRPr="00EA462A">
              <w:rPr>
                <w:rFonts w:ascii="Calibri" w:hAnsi="Calibri"/>
                <w:color w:val="000000"/>
                <w:sz w:val="20"/>
                <w:szCs w:val="20"/>
                <w:lang w:val="en-US"/>
              </w:rPr>
              <w:br/>
              <w:t>● Development of training/</w:t>
            </w:r>
            <w:proofErr w:type="spellStart"/>
            <w:r w:rsidRPr="00EA462A">
              <w:rPr>
                <w:rFonts w:ascii="Calibri" w:hAnsi="Calibri"/>
                <w:color w:val="000000"/>
                <w:sz w:val="20"/>
                <w:szCs w:val="20"/>
                <w:lang w:val="en-US"/>
              </w:rPr>
              <w:t>programmes</w:t>
            </w:r>
            <w:proofErr w:type="spellEnd"/>
            <w:r w:rsidRPr="00EA462A">
              <w:rPr>
                <w:rFonts w:ascii="Calibri" w:hAnsi="Calibri"/>
                <w:color w:val="000000"/>
                <w:sz w:val="20"/>
                <w:szCs w:val="20"/>
                <w:lang w:val="en-US"/>
              </w:rPr>
              <w:t xml:space="preserve"> for implementation of standards;</w:t>
            </w:r>
            <w:r w:rsidRPr="00EA462A">
              <w:rPr>
                <w:rFonts w:ascii="Calibri" w:hAnsi="Calibri"/>
                <w:color w:val="000000"/>
                <w:sz w:val="20"/>
                <w:szCs w:val="20"/>
                <w:lang w:val="en-US"/>
              </w:rPr>
              <w:br/>
              <w:t>● Development of training/</w:t>
            </w:r>
            <w:proofErr w:type="spellStart"/>
            <w:r w:rsidRPr="00EA462A">
              <w:rPr>
                <w:rFonts w:ascii="Calibri" w:hAnsi="Calibri"/>
                <w:color w:val="000000"/>
                <w:sz w:val="20"/>
                <w:szCs w:val="20"/>
                <w:lang w:val="en-US"/>
              </w:rPr>
              <w:t>programmes</w:t>
            </w:r>
            <w:proofErr w:type="spellEnd"/>
            <w:r w:rsidRPr="00EA462A">
              <w:rPr>
                <w:rFonts w:ascii="Calibri" w:hAnsi="Calibri"/>
                <w:color w:val="000000"/>
                <w:sz w:val="20"/>
                <w:szCs w:val="20"/>
                <w:lang w:val="en-US"/>
              </w:rPr>
              <w:t xml:space="preserve"> for evaluation of students according to standards;</w:t>
            </w:r>
          </w:p>
        </w:tc>
        <w:tc>
          <w:tcPr>
            <w:tcW w:w="3641" w:type="dxa"/>
            <w:gridSpan w:val="6"/>
            <w:tcBorders>
              <w:top w:val="single" w:sz="4" w:space="0" w:color="auto"/>
              <w:left w:val="nil"/>
              <w:bottom w:val="single" w:sz="4" w:space="0" w:color="auto"/>
              <w:right w:val="single" w:sz="4" w:space="0" w:color="auto"/>
            </w:tcBorders>
          </w:tcPr>
          <w:p w14:paraId="2014B65B"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All the mentioned standards improved; </w:t>
            </w:r>
            <w:r w:rsidRPr="00EA462A">
              <w:rPr>
                <w:rFonts w:ascii="Calibri" w:hAnsi="Calibri"/>
                <w:color w:val="000000"/>
                <w:sz w:val="20"/>
                <w:szCs w:val="20"/>
                <w:lang w:val="en-US"/>
              </w:rPr>
              <w:br/>
              <w:t xml:space="preserve">● Mass implementation of standards </w:t>
            </w:r>
            <w:r>
              <w:rPr>
                <w:rFonts w:ascii="Calibri" w:hAnsi="Calibri"/>
                <w:color w:val="000000"/>
                <w:sz w:val="20"/>
                <w:szCs w:val="20"/>
                <w:lang w:val="en-US"/>
              </w:rPr>
              <w:t>in</w:t>
            </w:r>
            <w:r w:rsidRPr="00EA462A">
              <w:rPr>
                <w:rFonts w:ascii="Calibri" w:hAnsi="Calibri"/>
                <w:color w:val="000000"/>
                <w:sz w:val="20"/>
                <w:szCs w:val="20"/>
                <w:lang w:val="en-US"/>
              </w:rPr>
              <w:t xml:space="preserve"> school</w:t>
            </w:r>
            <w:r>
              <w:rPr>
                <w:rFonts w:ascii="Calibri" w:hAnsi="Calibri"/>
                <w:color w:val="000000"/>
                <w:sz w:val="20"/>
                <w:szCs w:val="20"/>
                <w:lang w:val="en-US"/>
              </w:rPr>
              <w:t>s</w:t>
            </w:r>
            <w:r w:rsidRPr="00EA462A">
              <w:rPr>
                <w:rFonts w:ascii="Calibri" w:hAnsi="Calibri"/>
                <w:color w:val="000000"/>
                <w:sz w:val="20"/>
                <w:szCs w:val="20"/>
                <w:lang w:val="en-US"/>
              </w:rPr>
              <w:t>;</w:t>
            </w:r>
          </w:p>
        </w:tc>
        <w:tc>
          <w:tcPr>
            <w:tcW w:w="3149" w:type="dxa"/>
            <w:gridSpan w:val="2"/>
            <w:tcBorders>
              <w:top w:val="single" w:sz="4" w:space="0" w:color="auto"/>
              <w:left w:val="nil"/>
              <w:bottom w:val="single" w:sz="4" w:space="0" w:color="auto"/>
              <w:right w:val="single" w:sz="4" w:space="0" w:color="auto"/>
            </w:tcBorders>
          </w:tcPr>
          <w:p w14:paraId="55A47715"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Number of revised standards; </w:t>
            </w:r>
            <w:r w:rsidRPr="00EA462A">
              <w:rPr>
                <w:rFonts w:ascii="Calibri" w:hAnsi="Calibri"/>
                <w:color w:val="000000"/>
                <w:sz w:val="20"/>
                <w:szCs w:val="20"/>
                <w:lang w:val="en-US"/>
              </w:rPr>
              <w:br/>
              <w:t>● Number of schools in which standards are implemented;</w:t>
            </w:r>
            <w:r w:rsidRPr="00EA462A">
              <w:rPr>
                <w:rFonts w:ascii="Calibri" w:hAnsi="Calibri"/>
                <w:color w:val="000000"/>
                <w:sz w:val="20"/>
                <w:szCs w:val="20"/>
                <w:lang w:val="en-US"/>
              </w:rPr>
              <w:br/>
              <w:t>● Number of teachers included in training;</w:t>
            </w:r>
          </w:p>
        </w:tc>
      </w:tr>
      <w:tr w:rsidR="00883CD2" w:rsidRPr="00EA462A" w14:paraId="2E565A98"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1"/>
          <w:wBefore w:w="440" w:type="dxa"/>
          <w:wAfter w:w="29" w:type="dxa"/>
          <w:trHeight w:val="1635"/>
        </w:trPr>
        <w:tc>
          <w:tcPr>
            <w:tcW w:w="548" w:type="dxa"/>
            <w:gridSpan w:val="3"/>
            <w:tcBorders>
              <w:top w:val="single" w:sz="4" w:space="0" w:color="auto"/>
              <w:left w:val="single" w:sz="4" w:space="0" w:color="auto"/>
              <w:bottom w:val="single" w:sz="4" w:space="0" w:color="auto"/>
              <w:right w:val="single" w:sz="4" w:space="0" w:color="auto"/>
            </w:tcBorders>
            <w:noWrap/>
            <w:textDirection w:val="btLr"/>
            <w:vAlign w:val="center"/>
          </w:tcPr>
          <w:p w14:paraId="07E356A9" w14:textId="127CA08F"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S03</w:t>
            </w:r>
          </w:p>
        </w:tc>
        <w:tc>
          <w:tcPr>
            <w:tcW w:w="2430" w:type="dxa"/>
            <w:gridSpan w:val="3"/>
            <w:tcBorders>
              <w:top w:val="single" w:sz="4" w:space="0" w:color="auto"/>
              <w:left w:val="nil"/>
              <w:bottom w:val="single" w:sz="4" w:space="0" w:color="auto"/>
              <w:right w:val="single" w:sz="4" w:space="0" w:color="auto"/>
            </w:tcBorders>
            <w:vAlign w:val="center"/>
          </w:tcPr>
          <w:p w14:paraId="37803EE0"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Primary schools network </w:t>
            </w:r>
            <w:proofErr w:type="spellStart"/>
            <w:r w:rsidRPr="00EA462A">
              <w:rPr>
                <w:rFonts w:ascii="Calibri" w:hAnsi="Calibri"/>
                <w:color w:val="000000"/>
                <w:sz w:val="20"/>
                <w:szCs w:val="20"/>
                <w:lang w:val="en-US"/>
              </w:rPr>
              <w:t>optimisation</w:t>
            </w:r>
            <w:proofErr w:type="spellEnd"/>
          </w:p>
        </w:tc>
        <w:tc>
          <w:tcPr>
            <w:tcW w:w="3288" w:type="dxa"/>
            <w:gridSpan w:val="4"/>
            <w:tcBorders>
              <w:top w:val="single" w:sz="4" w:space="0" w:color="auto"/>
              <w:left w:val="nil"/>
              <w:bottom w:val="single" w:sz="4" w:space="0" w:color="auto"/>
              <w:right w:val="single" w:sz="4" w:space="0" w:color="auto"/>
            </w:tcBorders>
          </w:tcPr>
          <w:p w14:paraId="4DF8FB07"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Drafting laws and adopting bylaws;</w:t>
            </w:r>
            <w:r w:rsidRPr="00EA462A">
              <w:rPr>
                <w:rFonts w:ascii="Calibri" w:hAnsi="Calibri"/>
                <w:color w:val="000000"/>
                <w:sz w:val="20"/>
                <w:szCs w:val="20"/>
                <w:lang w:val="en-US"/>
              </w:rPr>
              <w:br/>
              <w:t xml:space="preserve">● Development of analysis of local government </w:t>
            </w:r>
            <w:proofErr w:type="spellStart"/>
            <w:r w:rsidRPr="00EA462A">
              <w:rPr>
                <w:rFonts w:ascii="Calibri" w:hAnsi="Calibri"/>
                <w:color w:val="000000"/>
                <w:sz w:val="20"/>
                <w:szCs w:val="20"/>
                <w:lang w:val="en-US"/>
              </w:rPr>
              <w:t>units</w:t>
            </w:r>
            <w:proofErr w:type="spellEnd"/>
            <w:r w:rsidRPr="00EA462A">
              <w:rPr>
                <w:rFonts w:ascii="Calibri" w:hAnsi="Calibri"/>
                <w:color w:val="000000"/>
                <w:sz w:val="20"/>
                <w:szCs w:val="20"/>
                <w:lang w:val="en-US"/>
              </w:rPr>
              <w:t xml:space="preserve"> needs;</w:t>
            </w:r>
            <w:r w:rsidRPr="00EA462A">
              <w:rPr>
                <w:rFonts w:ascii="Calibri" w:hAnsi="Calibri"/>
                <w:color w:val="000000"/>
                <w:sz w:val="20"/>
                <w:szCs w:val="20"/>
                <w:lang w:val="en-US"/>
              </w:rPr>
              <w:br/>
              <w:t>● Establishing criteria for development of primary school network;</w:t>
            </w:r>
          </w:p>
        </w:tc>
        <w:tc>
          <w:tcPr>
            <w:tcW w:w="3641" w:type="dxa"/>
            <w:gridSpan w:val="6"/>
            <w:tcBorders>
              <w:top w:val="single" w:sz="4" w:space="0" w:color="auto"/>
              <w:left w:val="nil"/>
              <w:bottom w:val="single" w:sz="4" w:space="0" w:color="auto"/>
              <w:right w:val="single" w:sz="4" w:space="0" w:color="auto"/>
            </w:tcBorders>
          </w:tcPr>
          <w:p w14:paraId="63C32BB5" w14:textId="176A599A" w:rsidR="00883CD2" w:rsidRPr="00EA462A" w:rsidRDefault="00883CD2" w:rsidP="00883CD2">
            <w:pPr>
              <w:spacing w:line="276" w:lineRule="auto"/>
              <w:rPr>
                <w:rFonts w:ascii="Calibri" w:hAnsi="Calibri"/>
                <w:color w:val="000000"/>
                <w:sz w:val="20"/>
                <w:szCs w:val="20"/>
                <w:lang w:val="en-US"/>
              </w:rPr>
            </w:pPr>
            <w:r w:rsidRPr="00EA462A">
              <w:rPr>
                <w:rFonts w:ascii="Calibri" w:hAnsi="Calibri"/>
                <w:color w:val="000000"/>
                <w:sz w:val="20"/>
                <w:szCs w:val="20"/>
                <w:lang w:val="en-US"/>
              </w:rPr>
              <w:t>● Network of schools matching the real situation and meeting the educational needs of population living in local government units;</w:t>
            </w:r>
          </w:p>
        </w:tc>
        <w:tc>
          <w:tcPr>
            <w:tcW w:w="3149" w:type="dxa"/>
            <w:gridSpan w:val="2"/>
            <w:tcBorders>
              <w:top w:val="single" w:sz="4" w:space="0" w:color="auto"/>
              <w:left w:val="nil"/>
              <w:bottom w:val="single" w:sz="4" w:space="0" w:color="auto"/>
              <w:right w:val="single" w:sz="4" w:space="0" w:color="auto"/>
            </w:tcBorders>
          </w:tcPr>
          <w:p w14:paraId="5170BBBC"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Number of local government units adopting the act on network </w:t>
            </w:r>
            <w:proofErr w:type="spellStart"/>
            <w:r w:rsidRPr="00EA462A">
              <w:rPr>
                <w:rFonts w:ascii="Calibri" w:hAnsi="Calibri"/>
                <w:color w:val="000000"/>
                <w:sz w:val="20"/>
                <w:szCs w:val="20"/>
                <w:lang w:val="en-US"/>
              </w:rPr>
              <w:t>optimising</w:t>
            </w:r>
            <w:proofErr w:type="spellEnd"/>
            <w:r w:rsidRPr="00EA462A">
              <w:rPr>
                <w:rFonts w:ascii="Calibri" w:hAnsi="Calibri"/>
                <w:color w:val="000000"/>
                <w:sz w:val="20"/>
                <w:szCs w:val="20"/>
                <w:lang w:val="en-US"/>
              </w:rPr>
              <w:t xml:space="preserve"> on their own territory;</w:t>
            </w:r>
          </w:p>
        </w:tc>
      </w:tr>
      <w:tr w:rsidR="00883CD2" w:rsidRPr="00EA462A" w14:paraId="46258554"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1"/>
          <w:wBefore w:w="440" w:type="dxa"/>
          <w:wAfter w:w="29" w:type="dxa"/>
          <w:trHeight w:val="2591"/>
        </w:trPr>
        <w:tc>
          <w:tcPr>
            <w:tcW w:w="548" w:type="dxa"/>
            <w:gridSpan w:val="3"/>
            <w:tcBorders>
              <w:top w:val="single" w:sz="4" w:space="0" w:color="auto"/>
              <w:left w:val="single" w:sz="4" w:space="0" w:color="auto"/>
              <w:bottom w:val="single" w:sz="4" w:space="0" w:color="auto"/>
              <w:right w:val="single" w:sz="4" w:space="0" w:color="auto"/>
            </w:tcBorders>
            <w:noWrap/>
            <w:textDirection w:val="btLr"/>
            <w:vAlign w:val="center"/>
          </w:tcPr>
          <w:p w14:paraId="41DE40A0" w14:textId="1C0112EB"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S04</w:t>
            </w:r>
          </w:p>
        </w:tc>
        <w:tc>
          <w:tcPr>
            <w:tcW w:w="2430" w:type="dxa"/>
            <w:gridSpan w:val="3"/>
            <w:tcBorders>
              <w:top w:val="single" w:sz="4" w:space="0" w:color="auto"/>
              <w:left w:val="nil"/>
              <w:bottom w:val="single" w:sz="4" w:space="0" w:color="auto"/>
              <w:right w:val="single" w:sz="4" w:space="0" w:color="auto"/>
            </w:tcBorders>
            <w:vAlign w:val="center"/>
          </w:tcPr>
          <w:p w14:paraId="066217F0"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Reduction in dropout rate during primary education</w:t>
            </w:r>
          </w:p>
        </w:tc>
        <w:tc>
          <w:tcPr>
            <w:tcW w:w="3288" w:type="dxa"/>
            <w:gridSpan w:val="4"/>
            <w:tcBorders>
              <w:top w:val="single" w:sz="4" w:space="0" w:color="auto"/>
              <w:left w:val="nil"/>
              <w:bottom w:val="single" w:sz="4" w:space="0" w:color="auto"/>
              <w:right w:val="single" w:sz="4" w:space="0" w:color="auto"/>
            </w:tcBorders>
          </w:tcPr>
          <w:p w14:paraId="7C3D158B"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Development of methodology for monitoring and measuring </w:t>
            </w:r>
            <w:proofErr w:type="spellStart"/>
            <w:r w:rsidRPr="00EA462A">
              <w:rPr>
                <w:rFonts w:ascii="Calibri" w:hAnsi="Calibri"/>
                <w:color w:val="000000"/>
                <w:sz w:val="20"/>
                <w:szCs w:val="20"/>
                <w:lang w:val="en-US"/>
              </w:rPr>
              <w:t>drop out</w:t>
            </w:r>
            <w:proofErr w:type="spellEnd"/>
            <w:r w:rsidRPr="00EA462A">
              <w:rPr>
                <w:rFonts w:ascii="Calibri" w:hAnsi="Calibri"/>
                <w:color w:val="000000"/>
                <w:sz w:val="20"/>
                <w:szCs w:val="20"/>
                <w:lang w:val="en-US"/>
              </w:rPr>
              <w:t xml:space="preserve"> rates in education system;</w:t>
            </w:r>
            <w:r w:rsidRPr="00EA462A">
              <w:rPr>
                <w:rFonts w:ascii="Calibri" w:hAnsi="Calibri"/>
                <w:color w:val="000000"/>
                <w:sz w:val="20"/>
                <w:szCs w:val="20"/>
                <w:lang w:val="en-US"/>
              </w:rPr>
              <w:br/>
              <w:t xml:space="preserve">● Monitoring and measuring </w:t>
            </w:r>
            <w:proofErr w:type="spellStart"/>
            <w:r w:rsidRPr="00EA462A">
              <w:rPr>
                <w:rFonts w:ascii="Calibri" w:hAnsi="Calibri"/>
                <w:color w:val="000000"/>
                <w:sz w:val="20"/>
                <w:szCs w:val="20"/>
                <w:lang w:val="en-US"/>
              </w:rPr>
              <w:t>drop out</w:t>
            </w:r>
            <w:proofErr w:type="spellEnd"/>
            <w:r w:rsidRPr="00EA462A">
              <w:rPr>
                <w:rFonts w:ascii="Calibri" w:hAnsi="Calibri"/>
                <w:color w:val="000000"/>
                <w:sz w:val="20"/>
                <w:szCs w:val="20"/>
                <w:lang w:val="en-US"/>
              </w:rPr>
              <w:t xml:space="preserve"> rates in primary school;</w:t>
            </w:r>
            <w:r w:rsidRPr="00EA462A">
              <w:rPr>
                <w:rFonts w:ascii="Calibri" w:hAnsi="Calibri"/>
                <w:color w:val="000000"/>
                <w:sz w:val="20"/>
                <w:szCs w:val="20"/>
                <w:lang w:val="en-US"/>
              </w:rPr>
              <w:br/>
              <w:t xml:space="preserve">● Development of a support </w:t>
            </w:r>
            <w:proofErr w:type="spellStart"/>
            <w:r w:rsidRPr="00EA462A">
              <w:rPr>
                <w:rFonts w:ascii="Calibri" w:hAnsi="Calibri"/>
                <w:color w:val="000000"/>
                <w:sz w:val="20"/>
                <w:szCs w:val="20"/>
                <w:lang w:val="en-US"/>
              </w:rPr>
              <w:t>programme</w:t>
            </w:r>
            <w:proofErr w:type="spellEnd"/>
            <w:r w:rsidRPr="00EA462A">
              <w:rPr>
                <w:rFonts w:ascii="Calibri" w:hAnsi="Calibri"/>
                <w:color w:val="000000"/>
                <w:sz w:val="20"/>
                <w:szCs w:val="20"/>
                <w:lang w:val="en-US"/>
              </w:rPr>
              <w:t xml:space="preserve"> for vulnerable groups; </w:t>
            </w:r>
            <w:r w:rsidRPr="00EA462A">
              <w:rPr>
                <w:rFonts w:ascii="Calibri" w:hAnsi="Calibri"/>
                <w:color w:val="000000"/>
                <w:sz w:val="20"/>
                <w:szCs w:val="20"/>
                <w:lang w:val="en-US"/>
              </w:rPr>
              <w:br/>
              <w:t>● Drafting laws and adopting bylaws;</w:t>
            </w:r>
          </w:p>
        </w:tc>
        <w:tc>
          <w:tcPr>
            <w:tcW w:w="3641" w:type="dxa"/>
            <w:gridSpan w:val="6"/>
            <w:tcBorders>
              <w:top w:val="single" w:sz="4" w:space="0" w:color="auto"/>
              <w:left w:val="nil"/>
              <w:bottom w:val="single" w:sz="4" w:space="0" w:color="auto"/>
              <w:right w:val="single" w:sz="4" w:space="0" w:color="auto"/>
            </w:tcBorders>
          </w:tcPr>
          <w:p w14:paraId="4E708103"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Publicly accessible reports on dropping out from primary school;</w:t>
            </w:r>
            <w:r w:rsidRPr="00EA462A">
              <w:rPr>
                <w:rFonts w:ascii="Calibri" w:hAnsi="Calibri"/>
                <w:color w:val="000000"/>
                <w:sz w:val="20"/>
                <w:szCs w:val="20"/>
                <w:lang w:val="en-US"/>
              </w:rPr>
              <w:br/>
              <w:t>● Factors of dropout rate of students per student category for every municipality</w:t>
            </w:r>
            <w:r>
              <w:rPr>
                <w:rFonts w:ascii="Calibri" w:hAnsi="Calibri"/>
                <w:color w:val="000000"/>
                <w:sz w:val="20"/>
                <w:szCs w:val="20"/>
                <w:lang w:val="en-US"/>
              </w:rPr>
              <w:t xml:space="preserve"> identified</w:t>
            </w:r>
            <w:r w:rsidRPr="00EA462A">
              <w:rPr>
                <w:rFonts w:ascii="Calibri" w:hAnsi="Calibri"/>
                <w:color w:val="000000"/>
                <w:sz w:val="20"/>
                <w:szCs w:val="20"/>
                <w:lang w:val="en-US"/>
              </w:rPr>
              <w:t>;</w:t>
            </w:r>
            <w:r w:rsidRPr="00EA462A">
              <w:rPr>
                <w:rFonts w:ascii="Calibri" w:hAnsi="Calibri"/>
                <w:color w:val="000000"/>
                <w:sz w:val="20"/>
                <w:szCs w:val="20"/>
                <w:lang w:val="en-US"/>
              </w:rPr>
              <w:br/>
              <w:t xml:space="preserve">● Number of children not completing primary school reduced; </w:t>
            </w:r>
            <w:r w:rsidRPr="00EA462A">
              <w:rPr>
                <w:rFonts w:ascii="Calibri" w:hAnsi="Calibri"/>
                <w:color w:val="000000"/>
                <w:sz w:val="20"/>
                <w:szCs w:val="20"/>
                <w:lang w:val="en-US"/>
              </w:rPr>
              <w:br/>
              <w:t xml:space="preserve">● Greater fairness in the coverage of children </w:t>
            </w:r>
            <w:r>
              <w:rPr>
                <w:rFonts w:ascii="Calibri" w:hAnsi="Calibri"/>
                <w:color w:val="000000"/>
                <w:sz w:val="20"/>
                <w:szCs w:val="20"/>
                <w:lang w:val="en-US"/>
              </w:rPr>
              <w:t>with</w:t>
            </w:r>
            <w:r w:rsidRPr="00EA462A">
              <w:rPr>
                <w:rFonts w:ascii="Calibri" w:hAnsi="Calibri"/>
                <w:color w:val="000000"/>
                <w:sz w:val="20"/>
                <w:szCs w:val="20"/>
                <w:lang w:val="en-US"/>
              </w:rPr>
              <w:t xml:space="preserve"> primary education;</w:t>
            </w:r>
          </w:p>
        </w:tc>
        <w:tc>
          <w:tcPr>
            <w:tcW w:w="3149" w:type="dxa"/>
            <w:gridSpan w:val="2"/>
            <w:tcBorders>
              <w:top w:val="single" w:sz="4" w:space="0" w:color="auto"/>
              <w:left w:val="nil"/>
              <w:bottom w:val="single" w:sz="4" w:space="0" w:color="auto"/>
              <w:right w:val="single" w:sz="4" w:space="0" w:color="auto"/>
            </w:tcBorders>
          </w:tcPr>
          <w:p w14:paraId="4D123252"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Number of completed analyses and reports;</w:t>
            </w:r>
            <w:r w:rsidRPr="00EA462A">
              <w:rPr>
                <w:rFonts w:ascii="Calibri" w:hAnsi="Calibri"/>
                <w:color w:val="000000"/>
                <w:sz w:val="20"/>
                <w:szCs w:val="20"/>
                <w:lang w:val="en-US"/>
              </w:rPr>
              <w:br/>
              <w:t>● Number of municipalities for which the dropout factors have been determined;</w:t>
            </w:r>
            <w:r w:rsidRPr="00EA462A">
              <w:rPr>
                <w:rFonts w:ascii="Calibri" w:hAnsi="Calibri"/>
                <w:color w:val="000000"/>
                <w:sz w:val="20"/>
                <w:szCs w:val="20"/>
                <w:lang w:val="en-US"/>
              </w:rPr>
              <w:br/>
              <w:t>● Percentage of pupils not completing the primary school;</w:t>
            </w:r>
          </w:p>
        </w:tc>
      </w:tr>
      <w:tr w:rsidR="00883CD2" w:rsidRPr="00EA462A" w14:paraId="0465DECC"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1"/>
          <w:wBefore w:w="440" w:type="dxa"/>
          <w:wAfter w:w="29" w:type="dxa"/>
          <w:trHeight w:val="1635"/>
        </w:trPr>
        <w:tc>
          <w:tcPr>
            <w:tcW w:w="548" w:type="dxa"/>
            <w:gridSpan w:val="3"/>
            <w:tcBorders>
              <w:top w:val="single" w:sz="4" w:space="0" w:color="auto"/>
              <w:left w:val="single" w:sz="4" w:space="0" w:color="auto"/>
              <w:bottom w:val="single" w:sz="4" w:space="0" w:color="auto"/>
              <w:right w:val="single" w:sz="4" w:space="0" w:color="auto"/>
            </w:tcBorders>
            <w:noWrap/>
            <w:textDirection w:val="btLr"/>
            <w:vAlign w:val="center"/>
          </w:tcPr>
          <w:p w14:paraId="2878D3DD" w14:textId="218CE7B6"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S05</w:t>
            </w:r>
          </w:p>
        </w:tc>
        <w:tc>
          <w:tcPr>
            <w:tcW w:w="2430" w:type="dxa"/>
            <w:gridSpan w:val="3"/>
            <w:tcBorders>
              <w:top w:val="single" w:sz="4" w:space="0" w:color="auto"/>
              <w:left w:val="nil"/>
              <w:bottom w:val="single" w:sz="4" w:space="0" w:color="auto"/>
              <w:right w:val="single" w:sz="4" w:space="0" w:color="auto"/>
            </w:tcBorders>
            <w:vAlign w:val="center"/>
          </w:tcPr>
          <w:p w14:paraId="3E6491CA"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Evaluation of educational achievements of students</w:t>
            </w:r>
          </w:p>
        </w:tc>
        <w:tc>
          <w:tcPr>
            <w:tcW w:w="3288" w:type="dxa"/>
            <w:gridSpan w:val="4"/>
            <w:tcBorders>
              <w:top w:val="single" w:sz="4" w:space="0" w:color="auto"/>
              <w:left w:val="nil"/>
              <w:bottom w:val="single" w:sz="4" w:space="0" w:color="auto"/>
              <w:right w:val="single" w:sz="4" w:space="0" w:color="auto"/>
            </w:tcBorders>
          </w:tcPr>
          <w:p w14:paraId="3339B751"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Organizing and implementing </w:t>
            </w:r>
            <w:r>
              <w:rPr>
                <w:rFonts w:ascii="Calibri" w:hAnsi="Calibri"/>
                <w:color w:val="000000"/>
                <w:sz w:val="20"/>
                <w:szCs w:val="20"/>
                <w:lang w:val="en-US"/>
              </w:rPr>
              <w:t xml:space="preserve">quality </w:t>
            </w:r>
            <w:r w:rsidRPr="00EA462A">
              <w:rPr>
                <w:rFonts w:ascii="Calibri" w:hAnsi="Calibri"/>
                <w:color w:val="000000"/>
                <w:sz w:val="20"/>
                <w:szCs w:val="20"/>
                <w:lang w:val="en-US"/>
              </w:rPr>
              <w:t>evaluation systems (national and international);</w:t>
            </w:r>
            <w:r w:rsidRPr="00EA462A">
              <w:rPr>
                <w:rFonts w:ascii="Calibri" w:hAnsi="Calibri"/>
                <w:color w:val="000000"/>
                <w:sz w:val="20"/>
                <w:szCs w:val="20"/>
                <w:lang w:val="en-US"/>
              </w:rPr>
              <w:br/>
              <w:t>● Development of new evaluation instruments;</w:t>
            </w:r>
            <w:r w:rsidRPr="00EA462A">
              <w:rPr>
                <w:rFonts w:ascii="Calibri" w:hAnsi="Calibri"/>
                <w:color w:val="000000"/>
                <w:sz w:val="20"/>
                <w:szCs w:val="20"/>
                <w:lang w:val="en-US"/>
              </w:rPr>
              <w:br/>
              <w:t xml:space="preserve">● Development of teachers training </w:t>
            </w:r>
            <w:proofErr w:type="spellStart"/>
            <w:r w:rsidRPr="00EA462A">
              <w:rPr>
                <w:rFonts w:ascii="Calibri" w:hAnsi="Calibri"/>
                <w:color w:val="000000"/>
                <w:sz w:val="20"/>
                <w:szCs w:val="20"/>
                <w:lang w:val="en-US"/>
              </w:rPr>
              <w:t>programmes</w:t>
            </w:r>
            <w:proofErr w:type="spellEnd"/>
            <w:r w:rsidRPr="00EA462A">
              <w:rPr>
                <w:rFonts w:ascii="Calibri" w:hAnsi="Calibri"/>
                <w:color w:val="000000"/>
                <w:sz w:val="20"/>
                <w:szCs w:val="20"/>
                <w:lang w:val="en-US"/>
              </w:rPr>
              <w:t xml:space="preserve"> for evaluation of </w:t>
            </w:r>
            <w:proofErr w:type="gramStart"/>
            <w:r w:rsidRPr="00EA462A">
              <w:rPr>
                <w:rFonts w:ascii="Calibri" w:hAnsi="Calibri"/>
                <w:color w:val="000000"/>
                <w:sz w:val="20"/>
                <w:szCs w:val="20"/>
                <w:lang w:val="en-US"/>
              </w:rPr>
              <w:t>students</w:t>
            </w:r>
            <w:proofErr w:type="gramEnd"/>
            <w:r w:rsidRPr="00EA462A">
              <w:rPr>
                <w:rFonts w:ascii="Calibri" w:hAnsi="Calibri"/>
                <w:color w:val="000000"/>
                <w:sz w:val="20"/>
                <w:szCs w:val="20"/>
                <w:lang w:val="en-US"/>
              </w:rPr>
              <w:t xml:space="preserve"> achievements;</w:t>
            </w:r>
          </w:p>
        </w:tc>
        <w:tc>
          <w:tcPr>
            <w:tcW w:w="3641" w:type="dxa"/>
            <w:gridSpan w:val="6"/>
            <w:tcBorders>
              <w:top w:val="single" w:sz="4" w:space="0" w:color="auto"/>
              <w:left w:val="nil"/>
              <w:bottom w:val="single" w:sz="4" w:space="0" w:color="auto"/>
              <w:right w:val="single" w:sz="4" w:space="0" w:color="auto"/>
            </w:tcBorders>
          </w:tcPr>
          <w:p w14:paraId="483A7C76"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Information on educational achievements of students updated every year representing the </w:t>
            </w:r>
            <w:r>
              <w:rPr>
                <w:rFonts w:ascii="Calibri" w:hAnsi="Calibri"/>
                <w:color w:val="000000"/>
                <w:sz w:val="20"/>
                <w:szCs w:val="20"/>
                <w:lang w:val="en-US"/>
              </w:rPr>
              <w:t>base</w:t>
            </w:r>
            <w:r w:rsidRPr="00EA462A">
              <w:rPr>
                <w:rFonts w:ascii="Calibri" w:hAnsi="Calibri"/>
                <w:color w:val="000000"/>
                <w:sz w:val="20"/>
                <w:szCs w:val="20"/>
                <w:lang w:val="en-US"/>
              </w:rPr>
              <w:t xml:space="preserve"> for </w:t>
            </w:r>
            <w:r>
              <w:rPr>
                <w:rFonts w:ascii="Calibri" w:hAnsi="Calibri"/>
                <w:color w:val="000000"/>
                <w:sz w:val="20"/>
                <w:szCs w:val="20"/>
                <w:lang w:val="en-US"/>
              </w:rPr>
              <w:t>improvement</w:t>
            </w:r>
            <w:r w:rsidRPr="00EA462A">
              <w:rPr>
                <w:rFonts w:ascii="Calibri" w:hAnsi="Calibri"/>
                <w:color w:val="000000"/>
                <w:sz w:val="20"/>
                <w:szCs w:val="20"/>
                <w:lang w:val="en-US"/>
              </w:rPr>
              <w:t xml:space="preserve"> of education;</w:t>
            </w:r>
            <w:r w:rsidRPr="00EA462A">
              <w:rPr>
                <w:rFonts w:ascii="Calibri" w:hAnsi="Calibri"/>
                <w:color w:val="000000"/>
                <w:sz w:val="20"/>
                <w:szCs w:val="20"/>
                <w:lang w:val="en-US"/>
              </w:rPr>
              <w:br/>
              <w:t>● Decision making based on results;</w:t>
            </w:r>
          </w:p>
        </w:tc>
        <w:tc>
          <w:tcPr>
            <w:tcW w:w="3149" w:type="dxa"/>
            <w:gridSpan w:val="2"/>
            <w:tcBorders>
              <w:top w:val="single" w:sz="4" w:space="0" w:color="auto"/>
              <w:left w:val="nil"/>
              <w:bottom w:val="single" w:sz="4" w:space="0" w:color="auto"/>
              <w:right w:val="single" w:sz="4" w:space="0" w:color="auto"/>
            </w:tcBorders>
          </w:tcPr>
          <w:p w14:paraId="06C59323"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Number and types of evaluation of student educational achievements </w:t>
            </w:r>
            <w:r w:rsidRPr="00EA462A">
              <w:rPr>
                <w:rFonts w:ascii="Calibri" w:hAnsi="Calibri"/>
                <w:color w:val="000000"/>
                <w:sz w:val="20"/>
                <w:szCs w:val="20"/>
                <w:lang w:val="en-US"/>
              </w:rPr>
              <w:br/>
              <w:t>● Results on educational achievements of students</w:t>
            </w:r>
            <w:r w:rsidRPr="00EA462A">
              <w:rPr>
                <w:rFonts w:ascii="Calibri" w:hAnsi="Calibri"/>
                <w:color w:val="000000"/>
                <w:sz w:val="20"/>
                <w:szCs w:val="20"/>
                <w:lang w:val="en-US"/>
              </w:rPr>
              <w:br/>
              <w:t xml:space="preserve">● Number of </w:t>
            </w:r>
            <w:proofErr w:type="spellStart"/>
            <w:r w:rsidRPr="00EA462A">
              <w:rPr>
                <w:rFonts w:ascii="Calibri" w:hAnsi="Calibri"/>
                <w:color w:val="000000"/>
                <w:sz w:val="20"/>
                <w:szCs w:val="20"/>
                <w:lang w:val="en-US"/>
              </w:rPr>
              <w:t>programmes</w:t>
            </w:r>
            <w:proofErr w:type="spellEnd"/>
            <w:r w:rsidRPr="00EA462A">
              <w:rPr>
                <w:rFonts w:ascii="Calibri" w:hAnsi="Calibri"/>
                <w:color w:val="000000"/>
                <w:sz w:val="20"/>
                <w:szCs w:val="20"/>
                <w:lang w:val="en-US"/>
              </w:rPr>
              <w:t xml:space="preserve"> for promotion of teacher competences;</w:t>
            </w:r>
          </w:p>
        </w:tc>
      </w:tr>
      <w:tr w:rsidR="00883CD2" w:rsidRPr="00EA462A" w14:paraId="682D4586"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1"/>
          <w:wBefore w:w="440" w:type="dxa"/>
          <w:wAfter w:w="29" w:type="dxa"/>
          <w:trHeight w:val="1250"/>
        </w:trPr>
        <w:tc>
          <w:tcPr>
            <w:tcW w:w="548" w:type="dxa"/>
            <w:gridSpan w:val="3"/>
            <w:tcBorders>
              <w:top w:val="single" w:sz="4" w:space="0" w:color="auto"/>
              <w:left w:val="single" w:sz="4" w:space="0" w:color="auto"/>
              <w:bottom w:val="single" w:sz="4" w:space="0" w:color="auto"/>
              <w:right w:val="single" w:sz="4" w:space="0" w:color="auto"/>
            </w:tcBorders>
            <w:noWrap/>
            <w:textDirection w:val="btLr"/>
            <w:vAlign w:val="center"/>
          </w:tcPr>
          <w:p w14:paraId="5320EF68" w14:textId="775FA3B5"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lastRenderedPageBreak/>
              <w:t>S06</w:t>
            </w:r>
          </w:p>
        </w:tc>
        <w:tc>
          <w:tcPr>
            <w:tcW w:w="2430" w:type="dxa"/>
            <w:gridSpan w:val="3"/>
            <w:tcBorders>
              <w:top w:val="single" w:sz="4" w:space="0" w:color="auto"/>
              <w:left w:val="nil"/>
              <w:bottom w:val="single" w:sz="4" w:space="0" w:color="auto"/>
              <w:right w:val="single" w:sz="4" w:space="0" w:color="auto"/>
            </w:tcBorders>
            <w:vAlign w:val="center"/>
          </w:tcPr>
          <w:p w14:paraId="318D4492"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Strengthening the educational function of primary school</w:t>
            </w:r>
          </w:p>
        </w:tc>
        <w:tc>
          <w:tcPr>
            <w:tcW w:w="3288" w:type="dxa"/>
            <w:gridSpan w:val="4"/>
            <w:tcBorders>
              <w:top w:val="single" w:sz="4" w:space="0" w:color="auto"/>
              <w:left w:val="nil"/>
              <w:bottom w:val="single" w:sz="4" w:space="0" w:color="auto"/>
              <w:right w:val="single" w:sz="4" w:space="0" w:color="auto"/>
            </w:tcBorders>
          </w:tcPr>
          <w:p w14:paraId="138C5C13"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Defining the model of extracurricular and after-school activities;</w:t>
            </w:r>
            <w:r w:rsidRPr="00EA462A">
              <w:rPr>
                <w:rFonts w:ascii="Calibri" w:hAnsi="Calibri"/>
                <w:color w:val="000000"/>
                <w:sz w:val="20"/>
                <w:szCs w:val="20"/>
                <w:lang w:val="en-US"/>
              </w:rPr>
              <w:br/>
              <w:t>● Establishing and support to development of cooperation between schools and local communities, cultural institutions, sports organizations, associations, etc.</w:t>
            </w:r>
            <w:r w:rsidRPr="00EA462A">
              <w:rPr>
                <w:rFonts w:ascii="Calibri" w:hAnsi="Calibri"/>
                <w:color w:val="000000"/>
                <w:sz w:val="20"/>
                <w:szCs w:val="20"/>
                <w:lang w:val="en-US"/>
              </w:rPr>
              <w:br/>
              <w:t>● Development and support to implementation of all the forms of educational activities strengthening the educational role (field/outdoor classes and recreational classes, summer schools and research camps...)</w:t>
            </w:r>
            <w:r w:rsidRPr="00EA462A">
              <w:rPr>
                <w:rFonts w:ascii="Calibri" w:hAnsi="Calibri"/>
                <w:color w:val="000000"/>
                <w:sz w:val="20"/>
                <w:szCs w:val="20"/>
                <w:lang w:val="en-US"/>
              </w:rPr>
              <w:br/>
              <w:t xml:space="preserve">● Defining several different models </w:t>
            </w:r>
            <w:r>
              <w:rPr>
                <w:rFonts w:ascii="Calibri" w:hAnsi="Calibri"/>
                <w:color w:val="000000"/>
                <w:sz w:val="20"/>
                <w:szCs w:val="20"/>
                <w:lang w:val="en-US"/>
              </w:rPr>
              <w:t xml:space="preserve">of school-work organization. </w:t>
            </w:r>
          </w:p>
        </w:tc>
        <w:tc>
          <w:tcPr>
            <w:tcW w:w="3641" w:type="dxa"/>
            <w:gridSpan w:val="6"/>
            <w:tcBorders>
              <w:top w:val="single" w:sz="4" w:space="0" w:color="auto"/>
              <w:left w:val="nil"/>
              <w:bottom w:val="single" w:sz="4" w:space="0" w:color="auto"/>
              <w:right w:val="single" w:sz="4" w:space="0" w:color="auto"/>
            </w:tcBorders>
          </w:tcPr>
          <w:p w14:paraId="0AB4FFE0"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A large number of significant measures for strengthening of educational and other functions of school defined;</w:t>
            </w:r>
            <w:r w:rsidRPr="00EA462A">
              <w:rPr>
                <w:rFonts w:ascii="Calibri" w:hAnsi="Calibri"/>
                <w:color w:val="000000"/>
                <w:sz w:val="20"/>
                <w:szCs w:val="20"/>
                <w:lang w:val="en-US"/>
              </w:rPr>
              <w:br/>
              <w:t>● Higher quality of education;</w:t>
            </w:r>
            <w:r w:rsidRPr="00EA462A">
              <w:rPr>
                <w:rFonts w:ascii="Calibri" w:hAnsi="Calibri"/>
                <w:color w:val="000000"/>
                <w:sz w:val="20"/>
                <w:szCs w:val="20"/>
                <w:lang w:val="en-US"/>
              </w:rPr>
              <w:br/>
              <w:t>● Educational function of school increased;</w:t>
            </w:r>
          </w:p>
        </w:tc>
        <w:tc>
          <w:tcPr>
            <w:tcW w:w="3149" w:type="dxa"/>
            <w:gridSpan w:val="2"/>
            <w:tcBorders>
              <w:top w:val="single" w:sz="4" w:space="0" w:color="auto"/>
              <w:left w:val="nil"/>
              <w:bottom w:val="single" w:sz="4" w:space="0" w:color="auto"/>
              <w:right w:val="single" w:sz="4" w:space="0" w:color="auto"/>
            </w:tcBorders>
          </w:tcPr>
          <w:p w14:paraId="5CC8E5FA"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Best practices;</w:t>
            </w:r>
            <w:r w:rsidRPr="00EA462A">
              <w:rPr>
                <w:rFonts w:ascii="Calibri" w:hAnsi="Calibri"/>
                <w:color w:val="000000"/>
                <w:sz w:val="20"/>
                <w:szCs w:val="20"/>
                <w:lang w:val="en-US"/>
              </w:rPr>
              <w:br/>
              <w:t xml:space="preserve">● Models of work prepared; </w:t>
            </w:r>
            <w:r w:rsidRPr="00EA462A">
              <w:rPr>
                <w:rFonts w:ascii="Calibri" w:hAnsi="Calibri"/>
                <w:color w:val="000000"/>
                <w:sz w:val="20"/>
                <w:szCs w:val="20"/>
                <w:lang w:val="en-US"/>
              </w:rPr>
              <w:br/>
              <w:t xml:space="preserve">● System of support, monitoring and evaluation of all the forms of educational activities </w:t>
            </w:r>
            <w:r>
              <w:rPr>
                <w:rFonts w:ascii="Calibri" w:hAnsi="Calibri"/>
                <w:color w:val="000000"/>
                <w:sz w:val="20"/>
                <w:szCs w:val="20"/>
                <w:lang w:val="en-US"/>
              </w:rPr>
              <w:t xml:space="preserve">aimed at </w:t>
            </w:r>
            <w:proofErr w:type="gramStart"/>
            <w:r>
              <w:rPr>
                <w:rFonts w:ascii="Calibri" w:hAnsi="Calibri"/>
                <w:color w:val="000000"/>
                <w:sz w:val="20"/>
                <w:szCs w:val="20"/>
                <w:lang w:val="en-US"/>
              </w:rPr>
              <w:t xml:space="preserve">strengthening </w:t>
            </w:r>
            <w:r w:rsidRPr="00EA462A">
              <w:rPr>
                <w:rFonts w:ascii="Calibri" w:hAnsi="Calibri"/>
                <w:color w:val="000000"/>
                <w:sz w:val="20"/>
                <w:szCs w:val="20"/>
                <w:lang w:val="en-US"/>
              </w:rPr>
              <w:t xml:space="preserve"> educational</w:t>
            </w:r>
            <w:proofErr w:type="gramEnd"/>
            <w:r w:rsidRPr="00EA462A">
              <w:rPr>
                <w:rFonts w:ascii="Calibri" w:hAnsi="Calibri"/>
                <w:color w:val="000000"/>
                <w:sz w:val="20"/>
                <w:szCs w:val="20"/>
                <w:lang w:val="en-US"/>
              </w:rPr>
              <w:t xml:space="preserve"> role of </w:t>
            </w:r>
            <w:r w:rsidRPr="00311034">
              <w:rPr>
                <w:rFonts w:ascii="Calibri" w:hAnsi="Calibri"/>
                <w:color w:val="000000"/>
                <w:sz w:val="20"/>
                <w:szCs w:val="20"/>
                <w:lang w:val="en-US"/>
              </w:rPr>
              <w:t xml:space="preserve"> school</w:t>
            </w:r>
            <w:r w:rsidRPr="00EA462A">
              <w:rPr>
                <w:rFonts w:ascii="Calibri" w:hAnsi="Calibri"/>
                <w:color w:val="000000"/>
                <w:sz w:val="20"/>
                <w:szCs w:val="20"/>
                <w:lang w:val="en-US"/>
              </w:rPr>
              <w:t xml:space="preserve"> </w:t>
            </w:r>
            <w:r>
              <w:rPr>
                <w:rFonts w:ascii="Calibri" w:hAnsi="Calibri"/>
                <w:color w:val="000000"/>
                <w:sz w:val="20"/>
                <w:szCs w:val="20"/>
                <w:lang w:val="en-US"/>
              </w:rPr>
              <w:t xml:space="preserve"> </w:t>
            </w:r>
            <w:r w:rsidRPr="00EA462A">
              <w:rPr>
                <w:rFonts w:ascii="Calibri" w:hAnsi="Calibri"/>
                <w:color w:val="000000"/>
                <w:sz w:val="20"/>
                <w:szCs w:val="20"/>
                <w:lang w:val="en-US"/>
              </w:rPr>
              <w:t>developed;</w:t>
            </w:r>
          </w:p>
        </w:tc>
      </w:tr>
      <w:tr w:rsidR="00883CD2" w:rsidRPr="00EA462A" w14:paraId="529A4101"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1"/>
          <w:wBefore w:w="440" w:type="dxa"/>
          <w:wAfter w:w="29" w:type="dxa"/>
          <w:trHeight w:val="2771"/>
        </w:trPr>
        <w:tc>
          <w:tcPr>
            <w:tcW w:w="548" w:type="dxa"/>
            <w:gridSpan w:val="3"/>
            <w:tcBorders>
              <w:top w:val="single" w:sz="4" w:space="0" w:color="auto"/>
              <w:left w:val="single" w:sz="4" w:space="0" w:color="auto"/>
              <w:bottom w:val="single" w:sz="4" w:space="0" w:color="auto"/>
              <w:right w:val="single" w:sz="4" w:space="0" w:color="auto"/>
            </w:tcBorders>
            <w:noWrap/>
            <w:textDirection w:val="btLr"/>
            <w:vAlign w:val="center"/>
          </w:tcPr>
          <w:p w14:paraId="2BD10909" w14:textId="28F32CCB"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t>S07</w:t>
            </w:r>
          </w:p>
        </w:tc>
        <w:tc>
          <w:tcPr>
            <w:tcW w:w="2430" w:type="dxa"/>
            <w:gridSpan w:val="3"/>
            <w:tcBorders>
              <w:top w:val="single" w:sz="4" w:space="0" w:color="auto"/>
              <w:left w:val="nil"/>
              <w:bottom w:val="single" w:sz="4" w:space="0" w:color="auto"/>
              <w:right w:val="single" w:sz="4" w:space="0" w:color="auto"/>
            </w:tcBorders>
            <w:vAlign w:val="center"/>
          </w:tcPr>
          <w:p w14:paraId="0D547291"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Analysis of experiences and improvement of the final exam in primary school</w:t>
            </w:r>
          </w:p>
        </w:tc>
        <w:tc>
          <w:tcPr>
            <w:tcW w:w="3288" w:type="dxa"/>
            <w:gridSpan w:val="4"/>
            <w:tcBorders>
              <w:top w:val="single" w:sz="4" w:space="0" w:color="auto"/>
              <w:left w:val="nil"/>
              <w:bottom w:val="single" w:sz="4" w:space="0" w:color="auto"/>
              <w:right w:val="single" w:sz="4" w:space="0" w:color="auto"/>
            </w:tcBorders>
          </w:tcPr>
          <w:p w14:paraId="7BBBE569"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Drafting laws and adopting bylaws;</w:t>
            </w:r>
            <w:r w:rsidRPr="00EA462A">
              <w:rPr>
                <w:rFonts w:ascii="Calibri" w:hAnsi="Calibri"/>
                <w:color w:val="000000"/>
                <w:sz w:val="20"/>
                <w:szCs w:val="20"/>
                <w:lang w:val="en-US"/>
              </w:rPr>
              <w:br/>
              <w:t xml:space="preserve">● Regular reports on analysis of the final exam results with recommendations for promotion of the primary </w:t>
            </w:r>
            <w:proofErr w:type="gramStart"/>
            <w:r w:rsidRPr="00EA462A">
              <w:rPr>
                <w:rFonts w:ascii="Calibri" w:hAnsi="Calibri"/>
                <w:color w:val="000000"/>
                <w:sz w:val="20"/>
                <w:szCs w:val="20"/>
                <w:lang w:val="en-US"/>
              </w:rPr>
              <w:t>schools</w:t>
            </w:r>
            <w:proofErr w:type="gramEnd"/>
            <w:r w:rsidRPr="00EA462A">
              <w:rPr>
                <w:rFonts w:ascii="Calibri" w:hAnsi="Calibri"/>
                <w:color w:val="000000"/>
                <w:sz w:val="20"/>
                <w:szCs w:val="20"/>
                <w:lang w:val="en-US"/>
              </w:rPr>
              <w:t xml:space="preserve"> operation; </w:t>
            </w:r>
            <w:r w:rsidRPr="00EA462A">
              <w:rPr>
                <w:rFonts w:ascii="Calibri" w:hAnsi="Calibri"/>
                <w:color w:val="000000"/>
                <w:sz w:val="20"/>
                <w:szCs w:val="20"/>
                <w:lang w:val="en-US"/>
              </w:rPr>
              <w:br/>
              <w:t xml:space="preserve">● </w:t>
            </w:r>
            <w:r>
              <w:rPr>
                <w:rFonts w:ascii="Calibri" w:hAnsi="Calibri"/>
                <w:color w:val="000000"/>
                <w:sz w:val="20"/>
                <w:szCs w:val="20"/>
                <w:lang w:val="en-US"/>
              </w:rPr>
              <w:t>Improvement</w:t>
            </w:r>
            <w:r w:rsidRPr="00EA462A">
              <w:rPr>
                <w:rFonts w:ascii="Calibri" w:hAnsi="Calibri"/>
                <w:color w:val="000000"/>
                <w:sz w:val="20"/>
                <w:szCs w:val="20"/>
                <w:lang w:val="en-US"/>
              </w:rPr>
              <w:t xml:space="preserve"> of</w:t>
            </w:r>
            <w:r>
              <w:rPr>
                <w:rFonts w:ascii="Calibri" w:hAnsi="Calibri"/>
                <w:color w:val="000000"/>
                <w:sz w:val="20"/>
                <w:szCs w:val="20"/>
                <w:lang w:val="en-US"/>
              </w:rPr>
              <w:t xml:space="preserve"> Professional</w:t>
            </w:r>
            <w:r w:rsidRPr="00EA462A">
              <w:rPr>
                <w:rFonts w:ascii="Calibri" w:hAnsi="Calibri"/>
                <w:color w:val="000000"/>
                <w:sz w:val="20"/>
                <w:szCs w:val="20"/>
                <w:lang w:val="en-US"/>
              </w:rPr>
              <w:t xml:space="preserve"> Guidelines for </w:t>
            </w:r>
            <w:r>
              <w:rPr>
                <w:rFonts w:ascii="Calibri" w:hAnsi="Calibri"/>
                <w:color w:val="000000"/>
                <w:sz w:val="20"/>
                <w:szCs w:val="20"/>
                <w:lang w:val="en-US"/>
              </w:rPr>
              <w:t>implementation</w:t>
            </w:r>
            <w:r w:rsidRPr="00EA462A">
              <w:rPr>
                <w:rFonts w:ascii="Calibri" w:hAnsi="Calibri"/>
                <w:color w:val="000000"/>
                <w:sz w:val="20"/>
                <w:szCs w:val="20"/>
                <w:lang w:val="en-US"/>
              </w:rPr>
              <w:t xml:space="preserve"> of the final exam;</w:t>
            </w:r>
          </w:p>
        </w:tc>
        <w:tc>
          <w:tcPr>
            <w:tcW w:w="3641" w:type="dxa"/>
            <w:gridSpan w:val="6"/>
            <w:tcBorders>
              <w:top w:val="single" w:sz="4" w:space="0" w:color="auto"/>
              <w:left w:val="nil"/>
              <w:bottom w:val="single" w:sz="4" w:space="0" w:color="auto"/>
              <w:right w:val="single" w:sz="4" w:space="0" w:color="auto"/>
            </w:tcBorders>
          </w:tcPr>
          <w:p w14:paraId="725CEAF2"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Improved unified</w:t>
            </w:r>
            <w:r>
              <w:rPr>
                <w:rFonts w:ascii="Calibri" w:hAnsi="Calibri"/>
                <w:color w:val="000000"/>
                <w:sz w:val="20"/>
                <w:szCs w:val="20"/>
                <w:lang w:val="en-US"/>
              </w:rPr>
              <w:t xml:space="preserve"> examination</w:t>
            </w:r>
            <w:r w:rsidRPr="00EA462A">
              <w:rPr>
                <w:rFonts w:ascii="Calibri" w:hAnsi="Calibri"/>
                <w:color w:val="000000"/>
                <w:sz w:val="20"/>
                <w:szCs w:val="20"/>
                <w:lang w:val="en-US"/>
              </w:rPr>
              <w:t xml:space="preserve"> system, regular analyses of the final exam </w:t>
            </w:r>
            <w:proofErr w:type="gramStart"/>
            <w:r w:rsidRPr="00EA462A">
              <w:rPr>
                <w:rFonts w:ascii="Calibri" w:hAnsi="Calibri"/>
                <w:color w:val="000000"/>
                <w:sz w:val="20"/>
                <w:szCs w:val="20"/>
                <w:lang w:val="en-US"/>
              </w:rPr>
              <w:t>results</w:t>
            </w:r>
            <w:proofErr w:type="gramEnd"/>
            <w:r w:rsidRPr="00EA462A">
              <w:rPr>
                <w:rFonts w:ascii="Calibri" w:hAnsi="Calibri"/>
                <w:color w:val="000000"/>
                <w:sz w:val="20"/>
                <w:szCs w:val="20"/>
                <w:lang w:val="en-US"/>
              </w:rPr>
              <w:t xml:space="preserve"> as system for </w:t>
            </w:r>
            <w:r>
              <w:rPr>
                <w:rFonts w:ascii="Calibri" w:hAnsi="Calibri"/>
                <w:color w:val="000000"/>
                <w:sz w:val="20"/>
                <w:szCs w:val="20"/>
                <w:lang w:val="en-US"/>
              </w:rPr>
              <w:t xml:space="preserve">evaluation of quality of work of </w:t>
            </w:r>
            <w:r w:rsidRPr="00EA462A">
              <w:rPr>
                <w:rFonts w:ascii="Calibri" w:hAnsi="Calibri"/>
                <w:color w:val="000000"/>
                <w:sz w:val="20"/>
                <w:szCs w:val="20"/>
                <w:lang w:val="en-US"/>
              </w:rPr>
              <w:t>primary school</w:t>
            </w:r>
            <w:r>
              <w:rPr>
                <w:rFonts w:ascii="Calibri" w:hAnsi="Calibri"/>
                <w:color w:val="000000"/>
                <w:sz w:val="20"/>
                <w:szCs w:val="20"/>
                <w:lang w:val="en-US"/>
              </w:rPr>
              <w:t>s</w:t>
            </w:r>
            <w:r w:rsidRPr="00EA462A">
              <w:rPr>
                <w:rFonts w:ascii="Calibri" w:hAnsi="Calibri"/>
                <w:color w:val="000000"/>
                <w:sz w:val="20"/>
                <w:szCs w:val="20"/>
                <w:lang w:val="en-US"/>
              </w:rPr>
              <w:t xml:space="preserve"> and </w:t>
            </w:r>
            <w:r>
              <w:rPr>
                <w:rFonts w:ascii="Calibri" w:hAnsi="Calibri"/>
                <w:color w:val="000000"/>
                <w:sz w:val="20"/>
                <w:szCs w:val="20"/>
                <w:lang w:val="en-US"/>
              </w:rPr>
              <w:t>support for evidence based policy making</w:t>
            </w:r>
            <w:r w:rsidRPr="00EA462A">
              <w:rPr>
                <w:rFonts w:ascii="Calibri" w:hAnsi="Calibri"/>
                <w:color w:val="000000"/>
                <w:sz w:val="20"/>
                <w:szCs w:val="20"/>
                <w:lang w:val="en-US"/>
              </w:rPr>
              <w:t>;</w:t>
            </w:r>
          </w:p>
        </w:tc>
        <w:tc>
          <w:tcPr>
            <w:tcW w:w="3149" w:type="dxa"/>
            <w:gridSpan w:val="2"/>
            <w:tcBorders>
              <w:top w:val="single" w:sz="4" w:space="0" w:color="auto"/>
              <w:left w:val="nil"/>
              <w:bottom w:val="single" w:sz="4" w:space="0" w:color="auto"/>
              <w:right w:val="single" w:sz="4" w:space="0" w:color="auto"/>
            </w:tcBorders>
          </w:tcPr>
          <w:p w14:paraId="71AE4537" w14:textId="09F17640" w:rsidR="00883CD2" w:rsidRPr="00EA462A" w:rsidRDefault="00883CD2" w:rsidP="008B5634">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Annual report on the final exam results and total achievements of students; </w:t>
            </w:r>
            <w:r w:rsidRPr="00EA462A">
              <w:rPr>
                <w:rFonts w:ascii="Calibri" w:hAnsi="Calibri"/>
                <w:color w:val="000000"/>
                <w:sz w:val="20"/>
                <w:szCs w:val="20"/>
                <w:lang w:val="en-US"/>
              </w:rPr>
              <w:br/>
              <w:t>● Number and quality of designed instruments;</w:t>
            </w:r>
            <w:r w:rsidRPr="00EA462A">
              <w:rPr>
                <w:rFonts w:ascii="Calibri" w:hAnsi="Calibri"/>
                <w:color w:val="000000"/>
                <w:sz w:val="20"/>
                <w:szCs w:val="20"/>
                <w:lang w:val="en-US"/>
              </w:rPr>
              <w:br/>
              <w:t xml:space="preserve">● Number and quality of performed tests, quality of analyses, change of educational practice; </w:t>
            </w:r>
            <w:r w:rsidRPr="00EA462A">
              <w:rPr>
                <w:rFonts w:ascii="Calibri" w:hAnsi="Calibri"/>
                <w:color w:val="000000"/>
                <w:sz w:val="20"/>
                <w:szCs w:val="20"/>
                <w:lang w:val="en-US"/>
              </w:rPr>
              <w:br/>
              <w:t>●</w:t>
            </w:r>
            <w:r>
              <w:rPr>
                <w:rFonts w:ascii="Calibri" w:hAnsi="Calibri"/>
                <w:color w:val="000000"/>
                <w:sz w:val="20"/>
                <w:szCs w:val="20"/>
                <w:lang w:val="en-US"/>
              </w:rPr>
              <w:t>The extent of use of results in education policy</w:t>
            </w:r>
          </w:p>
        </w:tc>
      </w:tr>
      <w:tr w:rsidR="00883CD2" w:rsidRPr="00EA462A" w14:paraId="5CDF9A99" w14:textId="77777777" w:rsidTr="0088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1"/>
          <w:wBefore w:w="440" w:type="dxa"/>
          <w:wAfter w:w="29" w:type="dxa"/>
          <w:trHeight w:val="2951"/>
        </w:trPr>
        <w:tc>
          <w:tcPr>
            <w:tcW w:w="548" w:type="dxa"/>
            <w:gridSpan w:val="3"/>
            <w:tcBorders>
              <w:top w:val="single" w:sz="4" w:space="0" w:color="auto"/>
              <w:left w:val="single" w:sz="4" w:space="0" w:color="auto"/>
              <w:bottom w:val="single" w:sz="4" w:space="0" w:color="auto"/>
              <w:right w:val="single" w:sz="4" w:space="0" w:color="auto"/>
            </w:tcBorders>
            <w:noWrap/>
            <w:textDirection w:val="btLr"/>
            <w:vAlign w:val="center"/>
          </w:tcPr>
          <w:p w14:paraId="02BCAB38" w14:textId="009506FA" w:rsidR="00883CD2" w:rsidRPr="00EA462A" w:rsidRDefault="00883CD2" w:rsidP="00D53F87">
            <w:pPr>
              <w:jc w:val="center"/>
              <w:rPr>
                <w:rFonts w:ascii="Calibri" w:hAnsi="Calibri"/>
                <w:color w:val="000000"/>
                <w:sz w:val="20"/>
                <w:szCs w:val="20"/>
                <w:lang w:val="en-US"/>
              </w:rPr>
            </w:pPr>
            <w:r w:rsidRPr="00EA462A">
              <w:rPr>
                <w:rFonts w:ascii="Calibri" w:hAnsi="Calibri"/>
                <w:color w:val="000000"/>
                <w:sz w:val="20"/>
                <w:szCs w:val="20"/>
                <w:lang w:val="en-US"/>
              </w:rPr>
              <w:lastRenderedPageBreak/>
              <w:t>S08</w:t>
            </w:r>
          </w:p>
        </w:tc>
        <w:tc>
          <w:tcPr>
            <w:tcW w:w="2430" w:type="dxa"/>
            <w:gridSpan w:val="3"/>
            <w:tcBorders>
              <w:top w:val="single" w:sz="4" w:space="0" w:color="auto"/>
              <w:left w:val="nil"/>
              <w:bottom w:val="single" w:sz="4" w:space="0" w:color="auto"/>
              <w:right w:val="single" w:sz="4" w:space="0" w:color="auto"/>
            </w:tcBorders>
            <w:vAlign w:val="center"/>
          </w:tcPr>
          <w:p w14:paraId="1B012D62" w14:textId="6863CA09" w:rsidR="00883CD2" w:rsidRPr="00EA462A" w:rsidRDefault="00883CD2" w:rsidP="00883CD2">
            <w:pPr>
              <w:spacing w:line="276" w:lineRule="auto"/>
              <w:rPr>
                <w:rFonts w:ascii="Calibri" w:hAnsi="Calibri"/>
                <w:color w:val="000000"/>
                <w:sz w:val="20"/>
                <w:szCs w:val="20"/>
                <w:lang w:val="en-US"/>
              </w:rPr>
            </w:pPr>
            <w:r w:rsidRPr="00EA462A">
              <w:rPr>
                <w:rFonts w:ascii="Calibri" w:hAnsi="Calibri"/>
                <w:color w:val="000000"/>
                <w:sz w:val="20"/>
                <w:szCs w:val="20"/>
                <w:lang w:val="en-US"/>
              </w:rPr>
              <w:t>Establishing uniform system of rewards and rewarding students for good educational achievements</w:t>
            </w:r>
          </w:p>
        </w:tc>
        <w:tc>
          <w:tcPr>
            <w:tcW w:w="3288" w:type="dxa"/>
            <w:gridSpan w:val="4"/>
            <w:tcBorders>
              <w:top w:val="single" w:sz="4" w:space="0" w:color="auto"/>
              <w:left w:val="nil"/>
              <w:bottom w:val="single" w:sz="4" w:space="0" w:color="auto"/>
              <w:right w:val="single" w:sz="4" w:space="0" w:color="auto"/>
            </w:tcBorders>
          </w:tcPr>
          <w:p w14:paraId="1736B843"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Expert analyses</w:t>
            </w:r>
            <w:r w:rsidRPr="00EA462A">
              <w:rPr>
                <w:rFonts w:ascii="Calibri" w:hAnsi="Calibri"/>
                <w:color w:val="000000"/>
                <w:sz w:val="20"/>
                <w:szCs w:val="20"/>
                <w:lang w:val="en-US"/>
              </w:rPr>
              <w:br/>
              <w:t xml:space="preserve">● Adoption of laws and bylaws; </w:t>
            </w:r>
            <w:r w:rsidRPr="00EA462A">
              <w:rPr>
                <w:rFonts w:ascii="Calibri" w:hAnsi="Calibri"/>
                <w:color w:val="000000"/>
                <w:sz w:val="20"/>
                <w:szCs w:val="20"/>
                <w:lang w:val="en-US"/>
              </w:rPr>
              <w:br/>
              <w:t xml:space="preserve">● Developing tools for the evaluation of </w:t>
            </w:r>
            <w:proofErr w:type="spellStart"/>
            <w:proofErr w:type="gramStart"/>
            <w:r w:rsidRPr="00EA462A">
              <w:rPr>
                <w:rFonts w:ascii="Calibri" w:hAnsi="Calibri"/>
                <w:color w:val="000000"/>
                <w:sz w:val="20"/>
                <w:szCs w:val="20"/>
                <w:lang w:val="en-US"/>
              </w:rPr>
              <w:t>students</w:t>
            </w:r>
            <w:proofErr w:type="spellEnd"/>
            <w:proofErr w:type="gramEnd"/>
            <w:r w:rsidRPr="00EA462A">
              <w:rPr>
                <w:rFonts w:ascii="Calibri" w:hAnsi="Calibri"/>
                <w:color w:val="000000"/>
                <w:sz w:val="20"/>
                <w:szCs w:val="20"/>
                <w:lang w:val="en-US"/>
              </w:rPr>
              <w:t xml:space="preserve"> knowledge;</w:t>
            </w:r>
          </w:p>
        </w:tc>
        <w:tc>
          <w:tcPr>
            <w:tcW w:w="3641" w:type="dxa"/>
            <w:gridSpan w:val="6"/>
            <w:tcBorders>
              <w:top w:val="single" w:sz="4" w:space="0" w:color="auto"/>
              <w:left w:val="nil"/>
              <w:bottom w:val="single" w:sz="4" w:space="0" w:color="auto"/>
              <w:right w:val="single" w:sz="4" w:space="0" w:color="auto"/>
            </w:tcBorders>
          </w:tcPr>
          <w:p w14:paraId="29479A8A" w14:textId="77777777" w:rsidR="00883CD2" w:rsidRPr="00EA462A" w:rsidRDefault="00883CD2" w:rsidP="00D53F87">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Improved systems for </w:t>
            </w:r>
            <w:proofErr w:type="gramStart"/>
            <w:r w:rsidRPr="00EA462A">
              <w:rPr>
                <w:rFonts w:ascii="Calibri" w:hAnsi="Calibri"/>
                <w:color w:val="000000"/>
                <w:sz w:val="20"/>
                <w:szCs w:val="20"/>
                <w:lang w:val="en-US"/>
              </w:rPr>
              <w:t>students</w:t>
            </w:r>
            <w:proofErr w:type="gramEnd"/>
            <w:r w:rsidRPr="00EA462A">
              <w:rPr>
                <w:rFonts w:ascii="Calibri" w:hAnsi="Calibri"/>
                <w:color w:val="000000"/>
                <w:sz w:val="20"/>
                <w:szCs w:val="20"/>
                <w:lang w:val="en-US"/>
              </w:rPr>
              <w:t xml:space="preserve"> knowledge evaluation that </w:t>
            </w:r>
            <w:proofErr w:type="spellStart"/>
            <w:r w:rsidRPr="00EA462A">
              <w:rPr>
                <w:rFonts w:ascii="Calibri" w:hAnsi="Calibri"/>
                <w:color w:val="000000"/>
                <w:sz w:val="20"/>
                <w:szCs w:val="20"/>
                <w:lang w:val="en-US"/>
              </w:rPr>
              <w:t>favour</w:t>
            </w:r>
            <w:proofErr w:type="spellEnd"/>
            <w:r w:rsidRPr="00EA462A">
              <w:rPr>
                <w:rFonts w:ascii="Calibri" w:hAnsi="Calibri"/>
                <w:color w:val="000000"/>
                <w:sz w:val="20"/>
                <w:szCs w:val="20"/>
                <w:lang w:val="en-US"/>
              </w:rPr>
              <w:t xml:space="preserve"> quality of knowledge;  </w:t>
            </w:r>
            <w:r w:rsidRPr="00EA462A">
              <w:rPr>
                <w:rFonts w:ascii="Calibri" w:hAnsi="Calibri"/>
                <w:color w:val="000000"/>
                <w:sz w:val="20"/>
                <w:szCs w:val="20"/>
                <w:lang w:val="en-US"/>
              </w:rPr>
              <w:br/>
              <w:t xml:space="preserve">● Development of excellence in education; </w:t>
            </w:r>
            <w:r w:rsidRPr="00EA462A">
              <w:rPr>
                <w:rFonts w:ascii="Calibri" w:hAnsi="Calibri"/>
                <w:color w:val="000000"/>
                <w:sz w:val="20"/>
                <w:szCs w:val="20"/>
                <w:lang w:val="en-US"/>
              </w:rPr>
              <w:br/>
              <w:t>● Information on educational achievements of students through organizing competitions and rewarding the best students as the foundation for promotion of education regularly updated;</w:t>
            </w:r>
          </w:p>
        </w:tc>
        <w:tc>
          <w:tcPr>
            <w:tcW w:w="3149" w:type="dxa"/>
            <w:gridSpan w:val="2"/>
            <w:tcBorders>
              <w:top w:val="single" w:sz="4" w:space="0" w:color="auto"/>
              <w:left w:val="nil"/>
              <w:bottom w:val="single" w:sz="4" w:space="0" w:color="auto"/>
              <w:right w:val="single" w:sz="4" w:space="0" w:color="auto"/>
            </w:tcBorders>
          </w:tcPr>
          <w:p w14:paraId="3B005C73" w14:textId="1AE5C1A4" w:rsidR="00883CD2" w:rsidRPr="00EA462A" w:rsidRDefault="00883CD2" w:rsidP="006F37FE">
            <w:pPr>
              <w:spacing w:line="276" w:lineRule="auto"/>
              <w:rPr>
                <w:rFonts w:ascii="Calibri" w:hAnsi="Calibri"/>
                <w:color w:val="000000"/>
                <w:sz w:val="20"/>
                <w:szCs w:val="20"/>
                <w:lang w:val="en-US"/>
              </w:rPr>
            </w:pPr>
            <w:r w:rsidRPr="00EA462A">
              <w:rPr>
                <w:rFonts w:ascii="Calibri" w:hAnsi="Calibri"/>
                <w:color w:val="000000"/>
                <w:sz w:val="20"/>
                <w:szCs w:val="20"/>
                <w:lang w:val="en-US"/>
              </w:rPr>
              <w:t xml:space="preserve">● Number and types of evaluation of student educational achievements, depending on the nature of courses; </w:t>
            </w:r>
            <w:r w:rsidRPr="00EA462A">
              <w:rPr>
                <w:rFonts w:ascii="Calibri" w:hAnsi="Calibri"/>
                <w:color w:val="000000"/>
                <w:sz w:val="20"/>
                <w:szCs w:val="20"/>
                <w:lang w:val="en-US"/>
              </w:rPr>
              <w:br/>
              <w:t xml:space="preserve">● Number of tools of high quality for evaluation of </w:t>
            </w:r>
            <w:proofErr w:type="spellStart"/>
            <w:proofErr w:type="gramStart"/>
            <w:r w:rsidRPr="00EA462A">
              <w:rPr>
                <w:rFonts w:ascii="Calibri" w:hAnsi="Calibri"/>
                <w:color w:val="000000"/>
                <w:sz w:val="20"/>
                <w:szCs w:val="20"/>
                <w:lang w:val="en-US"/>
              </w:rPr>
              <w:t>students</w:t>
            </w:r>
            <w:proofErr w:type="spellEnd"/>
            <w:proofErr w:type="gramEnd"/>
            <w:r w:rsidRPr="00EA462A">
              <w:rPr>
                <w:rFonts w:ascii="Calibri" w:hAnsi="Calibri"/>
                <w:color w:val="000000"/>
                <w:sz w:val="20"/>
                <w:szCs w:val="20"/>
                <w:lang w:val="en-US"/>
              </w:rPr>
              <w:t xml:space="preserve"> knowledge; </w:t>
            </w:r>
            <w:r w:rsidRPr="00EA462A">
              <w:rPr>
                <w:rFonts w:ascii="Calibri" w:hAnsi="Calibri"/>
                <w:color w:val="000000"/>
                <w:sz w:val="20"/>
                <w:szCs w:val="20"/>
                <w:lang w:val="en-US"/>
              </w:rPr>
              <w:br/>
              <w:t xml:space="preserve">● </w:t>
            </w:r>
            <w:r>
              <w:rPr>
                <w:rFonts w:ascii="Calibri" w:hAnsi="Calibri"/>
                <w:color w:val="000000"/>
                <w:sz w:val="20"/>
                <w:szCs w:val="20"/>
                <w:lang w:val="en-US"/>
              </w:rPr>
              <w:t>The extent to what</w:t>
            </w:r>
            <w:r w:rsidRPr="00EA462A">
              <w:rPr>
                <w:rFonts w:ascii="Calibri" w:hAnsi="Calibri"/>
                <w:color w:val="000000"/>
                <w:sz w:val="20"/>
                <w:szCs w:val="20"/>
                <w:lang w:val="en-US"/>
              </w:rPr>
              <w:t xml:space="preserve"> a comprehensive system </w:t>
            </w:r>
            <w:r>
              <w:rPr>
                <w:rFonts w:ascii="Calibri" w:hAnsi="Calibri"/>
                <w:color w:val="000000"/>
                <w:sz w:val="20"/>
                <w:szCs w:val="20"/>
                <w:lang w:val="en-US"/>
              </w:rPr>
              <w:t>is established</w:t>
            </w:r>
            <w:r w:rsidRPr="00EA462A">
              <w:rPr>
                <w:rFonts w:ascii="Calibri" w:hAnsi="Calibri"/>
                <w:color w:val="000000"/>
                <w:sz w:val="20"/>
                <w:szCs w:val="20"/>
                <w:lang w:val="en-US"/>
              </w:rPr>
              <w:t>;</w:t>
            </w:r>
            <w:r w:rsidRPr="00EA462A">
              <w:rPr>
                <w:rFonts w:ascii="Calibri" w:hAnsi="Calibri"/>
                <w:color w:val="000000"/>
                <w:sz w:val="20"/>
                <w:szCs w:val="20"/>
                <w:lang w:val="en-US"/>
              </w:rPr>
              <w:br/>
              <w:t>● Number of students participating in competitions and festivals;</w:t>
            </w:r>
          </w:p>
        </w:tc>
      </w:tr>
      <w:tr w:rsidR="00883CD2" w:rsidRPr="00B3151A" w14:paraId="159C6677" w14:textId="77777777" w:rsidTr="00883CD2">
        <w:trPr>
          <w:gridBefore w:val="2"/>
          <w:gridAfter w:val="4"/>
          <w:wBefore w:w="454" w:type="dxa"/>
          <w:wAfter w:w="3208" w:type="dxa"/>
        </w:trPr>
        <w:tc>
          <w:tcPr>
            <w:tcW w:w="9863"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4E684A" w14:textId="77777777" w:rsidR="00883CD2" w:rsidRDefault="00883CD2" w:rsidP="0034375B">
            <w:pPr>
              <w:spacing w:before="120" w:after="120"/>
              <w:rPr>
                <w:b/>
                <w:bCs/>
                <w:color w:val="000000" w:themeColor="text1"/>
                <w:sz w:val="28"/>
                <w:szCs w:val="28"/>
              </w:rPr>
            </w:pPr>
          </w:p>
          <w:p w14:paraId="254D721D" w14:textId="77777777" w:rsidR="00883CD2" w:rsidRDefault="00883CD2" w:rsidP="0034375B">
            <w:pPr>
              <w:spacing w:before="120" w:after="120"/>
              <w:rPr>
                <w:b/>
                <w:bCs/>
                <w:color w:val="000000" w:themeColor="text1"/>
                <w:sz w:val="28"/>
                <w:szCs w:val="28"/>
              </w:rPr>
            </w:pPr>
          </w:p>
          <w:p w14:paraId="30C538B4" w14:textId="77777777" w:rsidR="00883CD2" w:rsidRDefault="00883CD2" w:rsidP="0034375B">
            <w:pPr>
              <w:spacing w:before="120" w:after="120"/>
              <w:rPr>
                <w:b/>
                <w:bCs/>
                <w:color w:val="000000" w:themeColor="text1"/>
                <w:sz w:val="28"/>
                <w:szCs w:val="28"/>
              </w:rPr>
            </w:pPr>
          </w:p>
          <w:p w14:paraId="5984E722" w14:textId="77777777" w:rsidR="00883CD2" w:rsidRDefault="00883CD2" w:rsidP="0034375B">
            <w:pPr>
              <w:spacing w:before="120" w:after="120"/>
              <w:rPr>
                <w:b/>
                <w:bCs/>
                <w:color w:val="000000" w:themeColor="text1"/>
                <w:sz w:val="28"/>
                <w:szCs w:val="28"/>
              </w:rPr>
            </w:pPr>
          </w:p>
          <w:p w14:paraId="4F4011F6" w14:textId="1355B171" w:rsidR="00883CD2" w:rsidRPr="0034375B" w:rsidRDefault="00883CD2" w:rsidP="0034375B">
            <w:pPr>
              <w:spacing w:before="120" w:after="120"/>
              <w:rPr>
                <w:rFonts w:ascii="Arial" w:hAnsi="Arial" w:cs="Arial"/>
                <w:b/>
                <w:bCs/>
                <w:color w:val="000000" w:themeColor="text1"/>
                <w:sz w:val="28"/>
                <w:szCs w:val="28"/>
              </w:rPr>
            </w:pPr>
            <w:r w:rsidRPr="0034375B">
              <w:rPr>
                <w:b/>
                <w:bCs/>
                <w:color w:val="000000" w:themeColor="text1"/>
                <w:sz w:val="28"/>
                <w:szCs w:val="28"/>
              </w:rPr>
              <w:t xml:space="preserve">Coordination and synergies with local authority or other education </w:t>
            </w:r>
            <w:proofErr w:type="gramStart"/>
            <w:r w:rsidRPr="0034375B">
              <w:rPr>
                <w:b/>
                <w:bCs/>
                <w:color w:val="000000" w:themeColor="text1"/>
                <w:sz w:val="28"/>
                <w:szCs w:val="28"/>
              </w:rPr>
              <w:t>actors</w:t>
            </w:r>
            <w:r w:rsidRPr="0034375B">
              <w:rPr>
                <w:rFonts w:ascii="Arial" w:hAnsi="Arial" w:cs="Arial"/>
                <w:b/>
                <w:bCs/>
                <w:color w:val="000000" w:themeColor="text1"/>
                <w:sz w:val="28"/>
                <w:szCs w:val="28"/>
              </w:rPr>
              <w:t xml:space="preserve"> :</w:t>
            </w:r>
            <w:proofErr w:type="gramEnd"/>
          </w:p>
          <w:p w14:paraId="25C4D546" w14:textId="77777777" w:rsidR="00883CD2" w:rsidRPr="0034375B" w:rsidRDefault="00883CD2" w:rsidP="00E23C83">
            <w:pPr>
              <w:spacing w:before="120" w:after="120"/>
              <w:rPr>
                <w:b/>
                <w:bCs/>
                <w:color w:val="000000" w:themeColor="text1"/>
                <w:sz w:val="22"/>
                <w:szCs w:val="22"/>
              </w:rPr>
            </w:pPr>
          </w:p>
          <w:p w14:paraId="63CFD58A" w14:textId="77777777" w:rsidR="00883CD2" w:rsidRPr="00B3151A" w:rsidRDefault="00883CD2" w:rsidP="0034375B">
            <w:pPr>
              <w:suppressAutoHyphens/>
              <w:autoSpaceDE w:val="0"/>
              <w:autoSpaceDN w:val="0"/>
              <w:adjustRightInd w:val="0"/>
              <w:spacing w:before="120" w:after="120"/>
              <w:jc w:val="both"/>
              <w:rPr>
                <w:rFonts w:ascii="Calibri" w:hAnsi="Calibri" w:cs="Arial"/>
                <w:color w:val="000000" w:themeColor="text1"/>
                <w:sz w:val="22"/>
                <w:szCs w:val="22"/>
                <w:lang w:val="en-US" w:eastAsia="en-CA"/>
              </w:rPr>
            </w:pPr>
            <w:r w:rsidRPr="00B3151A">
              <w:rPr>
                <w:rFonts w:ascii="Calibri" w:hAnsi="Calibri" w:cs="Arial"/>
                <w:color w:val="000000" w:themeColor="text1"/>
                <w:sz w:val="22"/>
                <w:szCs w:val="22"/>
                <w:lang w:val="en-US" w:eastAsia="en-CA"/>
              </w:rPr>
              <w:t xml:space="preserve">With its presence in Sana'a, </w:t>
            </w:r>
            <w:proofErr w:type="spellStart"/>
            <w:proofErr w:type="gramStart"/>
            <w:r>
              <w:rPr>
                <w:rFonts w:ascii="Calibri" w:hAnsi="Calibri" w:cs="Arial"/>
                <w:color w:val="000000" w:themeColor="text1"/>
                <w:sz w:val="22"/>
                <w:szCs w:val="22"/>
                <w:lang w:val="en-US" w:eastAsia="en-CA"/>
              </w:rPr>
              <w:t>sanid</w:t>
            </w:r>
            <w:proofErr w:type="spellEnd"/>
            <w:r>
              <w:rPr>
                <w:rFonts w:ascii="Calibri" w:hAnsi="Calibri" w:cs="Arial"/>
                <w:color w:val="000000" w:themeColor="text1"/>
                <w:sz w:val="22"/>
                <w:szCs w:val="22"/>
                <w:lang w:val="en-US" w:eastAsia="en-CA"/>
              </w:rPr>
              <w:t xml:space="preserve"> </w:t>
            </w:r>
            <w:r w:rsidRPr="00B3151A">
              <w:rPr>
                <w:rFonts w:ascii="Calibri" w:hAnsi="Calibri" w:cs="Arial"/>
                <w:color w:val="000000" w:themeColor="text1"/>
                <w:sz w:val="22"/>
                <w:szCs w:val="22"/>
                <w:lang w:val="en-US" w:eastAsia="en-CA"/>
              </w:rPr>
              <w:t xml:space="preserve"> has</w:t>
            </w:r>
            <w:proofErr w:type="gramEnd"/>
            <w:r w:rsidRPr="00B3151A">
              <w:rPr>
                <w:rFonts w:ascii="Calibri" w:hAnsi="Calibri" w:cs="Arial"/>
                <w:color w:val="000000" w:themeColor="text1"/>
                <w:sz w:val="22"/>
                <w:szCs w:val="22"/>
                <w:lang w:val="en-US" w:eastAsia="en-CA"/>
              </w:rPr>
              <w:t xml:space="preserve"> been able to enhance its coordination and close collaboration with many partners – including authorities, UN agencies, international NGOs and local NGOs. </w:t>
            </w:r>
            <w:proofErr w:type="spellStart"/>
            <w:proofErr w:type="gramStart"/>
            <w:r>
              <w:rPr>
                <w:rFonts w:ascii="Calibri" w:hAnsi="Calibri" w:cs="Arial"/>
                <w:color w:val="000000" w:themeColor="text1"/>
                <w:sz w:val="22"/>
                <w:szCs w:val="22"/>
                <w:lang w:val="en-US" w:eastAsia="en-CA"/>
              </w:rPr>
              <w:t>Sanid</w:t>
            </w:r>
            <w:proofErr w:type="spellEnd"/>
            <w:r>
              <w:rPr>
                <w:rFonts w:ascii="Calibri" w:hAnsi="Calibri" w:cs="Arial"/>
                <w:color w:val="000000" w:themeColor="text1"/>
                <w:sz w:val="22"/>
                <w:szCs w:val="22"/>
                <w:lang w:val="en-US" w:eastAsia="en-CA"/>
              </w:rPr>
              <w:t xml:space="preserve"> </w:t>
            </w:r>
            <w:r w:rsidRPr="00B3151A">
              <w:rPr>
                <w:rFonts w:ascii="Calibri" w:hAnsi="Calibri" w:cs="Arial"/>
                <w:color w:val="000000" w:themeColor="text1"/>
                <w:sz w:val="22"/>
                <w:szCs w:val="22"/>
                <w:lang w:val="en-US" w:eastAsia="en-CA"/>
              </w:rPr>
              <w:t xml:space="preserve"> aims</w:t>
            </w:r>
            <w:proofErr w:type="gramEnd"/>
            <w:r w:rsidRPr="00B3151A">
              <w:rPr>
                <w:rFonts w:ascii="Calibri" w:hAnsi="Calibri" w:cs="Arial"/>
                <w:color w:val="000000" w:themeColor="text1"/>
                <w:sz w:val="22"/>
                <w:szCs w:val="22"/>
                <w:lang w:val="en-US" w:eastAsia="en-CA"/>
              </w:rPr>
              <w:t xml:space="preserve"> to directly support the national coordination mechanisms in its sectors of expertise (</w:t>
            </w:r>
            <w:r>
              <w:rPr>
                <w:rFonts w:ascii="Calibri" w:hAnsi="Calibri" w:cs="Arial"/>
                <w:color w:val="000000" w:themeColor="text1"/>
                <w:sz w:val="22"/>
                <w:szCs w:val="22"/>
                <w:lang w:val="en-US" w:eastAsia="en-CA"/>
              </w:rPr>
              <w:t>education</w:t>
            </w:r>
            <w:r w:rsidRPr="00B3151A">
              <w:rPr>
                <w:rFonts w:ascii="Calibri" w:hAnsi="Calibri" w:cs="Arial"/>
                <w:color w:val="000000" w:themeColor="text1"/>
                <w:sz w:val="22"/>
                <w:szCs w:val="22"/>
                <w:lang w:val="en-US" w:eastAsia="en-CA"/>
              </w:rPr>
              <w:t>), in which priorities are defined in close collaboration with the authorities. Consequently, our project fits perfectly with MO</w:t>
            </w:r>
            <w:r>
              <w:rPr>
                <w:rFonts w:ascii="Calibri" w:hAnsi="Calibri" w:cs="Arial"/>
                <w:color w:val="000000" w:themeColor="text1"/>
                <w:sz w:val="22"/>
                <w:szCs w:val="22"/>
                <w:lang w:val="en-US" w:eastAsia="en-CA"/>
              </w:rPr>
              <w:t>E</w:t>
            </w:r>
            <w:r w:rsidRPr="00B3151A">
              <w:rPr>
                <w:rFonts w:ascii="Calibri" w:hAnsi="Calibri" w:cs="Arial"/>
                <w:color w:val="000000" w:themeColor="text1"/>
                <w:sz w:val="22"/>
                <w:szCs w:val="22"/>
                <w:lang w:val="en-US" w:eastAsia="en-CA"/>
              </w:rPr>
              <w:t xml:space="preserve"> orientation (direct support to </w:t>
            </w:r>
            <w:r>
              <w:rPr>
                <w:rFonts w:ascii="Calibri" w:hAnsi="Calibri" w:cs="Arial"/>
                <w:color w:val="000000" w:themeColor="text1"/>
                <w:sz w:val="22"/>
                <w:szCs w:val="22"/>
                <w:lang w:val="en-US" w:eastAsia="en-CA"/>
              </w:rPr>
              <w:t>schools</w:t>
            </w:r>
            <w:r w:rsidRPr="00B3151A">
              <w:rPr>
                <w:rFonts w:ascii="Calibri" w:hAnsi="Calibri" w:cs="Arial"/>
                <w:color w:val="000000" w:themeColor="text1"/>
                <w:sz w:val="22"/>
                <w:szCs w:val="22"/>
                <w:lang w:val="en-US" w:eastAsia="en-CA"/>
              </w:rPr>
              <w:t xml:space="preserve"> and </w:t>
            </w:r>
            <w:r>
              <w:rPr>
                <w:rFonts w:ascii="Calibri" w:hAnsi="Calibri" w:cs="Arial"/>
                <w:color w:val="000000" w:themeColor="text1"/>
                <w:sz w:val="22"/>
                <w:szCs w:val="22"/>
                <w:lang w:val="en-US" w:eastAsia="en-CA"/>
              </w:rPr>
              <w:t>families, children</w:t>
            </w:r>
            <w:r w:rsidRPr="00B3151A">
              <w:rPr>
                <w:rFonts w:ascii="Calibri" w:hAnsi="Calibri" w:cs="Arial"/>
                <w:color w:val="000000" w:themeColor="text1"/>
                <w:sz w:val="22"/>
                <w:szCs w:val="22"/>
                <w:lang w:val="en-US" w:eastAsia="en-CA"/>
              </w:rPr>
              <w:t>) but also the 2019</w:t>
            </w:r>
            <w:r>
              <w:rPr>
                <w:rFonts w:ascii="Calibri" w:hAnsi="Calibri" w:cs="Arial"/>
                <w:color w:val="000000" w:themeColor="text1"/>
                <w:sz w:val="22"/>
                <w:szCs w:val="22"/>
                <w:lang w:val="en-US" w:eastAsia="en-CA"/>
              </w:rPr>
              <w:t>E</w:t>
            </w:r>
            <w:r w:rsidRPr="00B3151A">
              <w:rPr>
                <w:rFonts w:ascii="Calibri" w:hAnsi="Calibri" w:cs="Arial"/>
                <w:color w:val="000000" w:themeColor="text1"/>
                <w:sz w:val="22"/>
                <w:szCs w:val="22"/>
                <w:lang w:val="en-US" w:eastAsia="en-CA"/>
              </w:rPr>
              <w:t>NO-</w:t>
            </w:r>
            <w:r>
              <w:rPr>
                <w:rFonts w:ascii="Calibri" w:hAnsi="Calibri" w:cs="Arial"/>
                <w:color w:val="000000" w:themeColor="text1"/>
                <w:sz w:val="22"/>
                <w:szCs w:val="22"/>
                <w:lang w:val="en-US" w:eastAsia="en-CA"/>
              </w:rPr>
              <w:t>E</w:t>
            </w:r>
            <w:r w:rsidRPr="00B3151A">
              <w:rPr>
                <w:rFonts w:ascii="Calibri" w:hAnsi="Calibri" w:cs="Arial"/>
                <w:color w:val="000000" w:themeColor="text1"/>
                <w:sz w:val="22"/>
                <w:szCs w:val="22"/>
                <w:lang w:val="en-US" w:eastAsia="en-CA"/>
              </w:rPr>
              <w:t>RP priorities.</w:t>
            </w:r>
          </w:p>
          <w:p w14:paraId="373FF3C3" w14:textId="77777777" w:rsidR="00883CD2" w:rsidRPr="00B3151A" w:rsidRDefault="00883CD2" w:rsidP="0034375B">
            <w:pPr>
              <w:suppressAutoHyphens/>
              <w:autoSpaceDE w:val="0"/>
              <w:autoSpaceDN w:val="0"/>
              <w:adjustRightInd w:val="0"/>
              <w:spacing w:before="120" w:after="120"/>
              <w:jc w:val="both"/>
              <w:rPr>
                <w:rFonts w:ascii="Calibri" w:hAnsi="Calibri" w:cs="Arial"/>
                <w:color w:val="000000" w:themeColor="text1"/>
                <w:sz w:val="22"/>
                <w:szCs w:val="22"/>
                <w:lang w:val="en-US" w:eastAsia="en-CA"/>
              </w:rPr>
            </w:pPr>
            <w:r w:rsidRPr="00B3151A">
              <w:rPr>
                <w:rFonts w:ascii="Calibri" w:hAnsi="Calibri" w:cs="Arial"/>
                <w:color w:val="000000" w:themeColor="text1"/>
                <w:sz w:val="22"/>
                <w:szCs w:val="22"/>
                <w:lang w:val="en-US" w:eastAsia="en-CA"/>
              </w:rPr>
              <w:t xml:space="preserve">Coordination is carried out not only through meetings but also through personal communication via phone and/or personal visits with partners. An emphasis is put on communication with UN, </w:t>
            </w:r>
            <w:r>
              <w:rPr>
                <w:rFonts w:ascii="Calibri" w:hAnsi="Calibri" w:cs="Arial"/>
                <w:color w:val="000000" w:themeColor="text1"/>
                <w:sz w:val="22"/>
                <w:szCs w:val="22"/>
                <w:lang w:val="en-US" w:eastAsia="en-CA"/>
              </w:rPr>
              <w:t>EDUCATION MEETING</w:t>
            </w:r>
            <w:r w:rsidRPr="00B3151A">
              <w:rPr>
                <w:rFonts w:ascii="Calibri" w:hAnsi="Calibri" w:cs="Arial"/>
                <w:color w:val="000000" w:themeColor="text1"/>
                <w:sz w:val="22"/>
                <w:szCs w:val="22"/>
                <w:lang w:val="en-US" w:eastAsia="en-CA"/>
              </w:rPr>
              <w:t>, Protection Cluster, and several working groups (</w:t>
            </w:r>
            <w:proofErr w:type="spellStart"/>
            <w:r>
              <w:rPr>
                <w:rFonts w:ascii="Calibri" w:hAnsi="Calibri" w:cs="Arial"/>
                <w:color w:val="000000" w:themeColor="text1"/>
                <w:sz w:val="22"/>
                <w:szCs w:val="22"/>
                <w:lang w:val="en-US" w:eastAsia="en-CA"/>
              </w:rPr>
              <w:t>sanid</w:t>
            </w:r>
            <w:proofErr w:type="spellEnd"/>
            <w:r w:rsidRPr="00B3151A">
              <w:rPr>
                <w:rFonts w:ascii="Calibri" w:hAnsi="Calibri" w:cs="Arial"/>
                <w:color w:val="000000" w:themeColor="text1"/>
                <w:sz w:val="22"/>
                <w:szCs w:val="22"/>
                <w:lang w:val="en-US" w:eastAsia="en-CA"/>
              </w:rPr>
              <w:t xml:space="preserve"> being in the mailing list of many of them) – including coordination meetings with local </w:t>
            </w:r>
            <w:r>
              <w:rPr>
                <w:rFonts w:ascii="Calibri" w:hAnsi="Calibri" w:cs="Arial"/>
                <w:color w:val="000000" w:themeColor="text1"/>
                <w:sz w:val="22"/>
                <w:szCs w:val="22"/>
                <w:lang w:val="en-US" w:eastAsia="en-CA"/>
              </w:rPr>
              <w:t>education</w:t>
            </w:r>
            <w:r w:rsidRPr="00B3151A">
              <w:rPr>
                <w:rFonts w:ascii="Calibri" w:hAnsi="Calibri" w:cs="Arial"/>
                <w:color w:val="000000" w:themeColor="text1"/>
                <w:sz w:val="22"/>
                <w:szCs w:val="22"/>
                <w:lang w:val="en-US" w:eastAsia="en-CA"/>
              </w:rPr>
              <w:t xml:space="preserve"> authorities at the central, governmental as well as at the district level. </w:t>
            </w:r>
          </w:p>
          <w:p w14:paraId="2B775782" w14:textId="77777777" w:rsidR="00883CD2" w:rsidRDefault="00883CD2" w:rsidP="0034375B">
            <w:pPr>
              <w:tabs>
                <w:tab w:val="left" w:pos="425"/>
                <w:tab w:val="left" w:pos="851"/>
                <w:tab w:val="left" w:pos="1276"/>
                <w:tab w:val="left" w:pos="1701"/>
                <w:tab w:val="left" w:pos="2126"/>
                <w:tab w:val="left" w:pos="2552"/>
                <w:tab w:val="left" w:pos="2977"/>
                <w:tab w:val="left" w:pos="3402"/>
              </w:tabs>
              <w:snapToGrid w:val="0"/>
              <w:ind w:right="57"/>
              <w:jc w:val="both"/>
              <w:rPr>
                <w:rFonts w:ascii="Calibri" w:hAnsi="Calibri" w:cs="Arial"/>
                <w:color w:val="000000" w:themeColor="text1"/>
                <w:sz w:val="22"/>
                <w:szCs w:val="22"/>
                <w:lang w:val="en-US" w:eastAsia="en-CA"/>
              </w:rPr>
            </w:pPr>
            <w:r w:rsidRPr="00B3151A">
              <w:rPr>
                <w:rFonts w:ascii="Calibri" w:hAnsi="Calibri" w:cs="Arial"/>
                <w:color w:val="000000" w:themeColor="text1"/>
                <w:sz w:val="22"/>
                <w:szCs w:val="22"/>
                <w:lang w:val="en-US" w:eastAsia="en-CA"/>
              </w:rPr>
              <w:lastRenderedPageBreak/>
              <w:t>The coordination team in Sana'a will maintain constructive relationships with the authorities – including the Ministry of Planning and International Cooperation (</w:t>
            </w:r>
            <w:proofErr w:type="spellStart"/>
            <w:r w:rsidRPr="00B3151A">
              <w:rPr>
                <w:rFonts w:ascii="Calibri" w:hAnsi="Calibri" w:cs="Arial"/>
                <w:color w:val="000000" w:themeColor="text1"/>
                <w:sz w:val="22"/>
                <w:szCs w:val="22"/>
                <w:lang w:val="en-US" w:eastAsia="en-CA"/>
              </w:rPr>
              <w:t>MoPIC</w:t>
            </w:r>
            <w:proofErr w:type="spellEnd"/>
            <w:r w:rsidRPr="00B3151A">
              <w:rPr>
                <w:rFonts w:ascii="Calibri" w:hAnsi="Calibri" w:cs="Arial"/>
                <w:color w:val="000000" w:themeColor="text1"/>
                <w:sz w:val="22"/>
                <w:szCs w:val="22"/>
                <w:lang w:val="en-US" w:eastAsia="en-CA"/>
              </w:rPr>
              <w:t xml:space="preserve">) and Ministry of </w:t>
            </w:r>
            <w:r>
              <w:rPr>
                <w:rFonts w:ascii="Calibri" w:hAnsi="Calibri" w:cs="Arial"/>
                <w:color w:val="000000" w:themeColor="text1"/>
                <w:sz w:val="22"/>
                <w:szCs w:val="22"/>
                <w:lang w:val="en-US" w:eastAsia="en-CA"/>
              </w:rPr>
              <w:t>education</w:t>
            </w:r>
            <w:r w:rsidRPr="00B3151A">
              <w:rPr>
                <w:rFonts w:ascii="Calibri" w:hAnsi="Calibri" w:cs="Arial"/>
                <w:color w:val="000000" w:themeColor="text1"/>
                <w:sz w:val="22"/>
                <w:szCs w:val="22"/>
                <w:lang w:val="en-US" w:eastAsia="en-CA"/>
              </w:rPr>
              <w:t xml:space="preserve">.,. A strong national team, especially the General Coordinator, the Country Representative and the Liaison Officer, will have the responsibility to reinforce our links with the authorities. A </w:t>
            </w:r>
            <w:proofErr w:type="spellStart"/>
            <w:r w:rsidRPr="00B3151A">
              <w:rPr>
                <w:rFonts w:ascii="Calibri" w:hAnsi="Calibri" w:cs="Arial"/>
                <w:color w:val="000000" w:themeColor="text1"/>
                <w:sz w:val="22"/>
                <w:szCs w:val="22"/>
                <w:lang w:val="en-US" w:eastAsia="en-CA"/>
              </w:rPr>
              <w:t>Mo</w:t>
            </w:r>
            <w:r>
              <w:rPr>
                <w:rFonts w:ascii="Calibri" w:hAnsi="Calibri" w:cs="Arial"/>
                <w:color w:val="000000" w:themeColor="text1"/>
                <w:sz w:val="22"/>
                <w:szCs w:val="22"/>
                <w:lang w:val="en-US" w:eastAsia="en-CA"/>
              </w:rPr>
              <w:t>E</w:t>
            </w:r>
            <w:proofErr w:type="spellEnd"/>
            <w:r w:rsidRPr="00B3151A">
              <w:rPr>
                <w:rFonts w:ascii="Calibri" w:hAnsi="Calibri" w:cs="Arial"/>
                <w:color w:val="000000" w:themeColor="text1"/>
                <w:sz w:val="22"/>
                <w:szCs w:val="22"/>
                <w:lang w:val="en-US" w:eastAsia="en-CA"/>
              </w:rPr>
              <w:t xml:space="preserve"> will be also signed between </w:t>
            </w:r>
            <w:proofErr w:type="spellStart"/>
            <w:r>
              <w:rPr>
                <w:rFonts w:ascii="Calibri" w:hAnsi="Calibri" w:cs="Arial"/>
                <w:color w:val="000000" w:themeColor="text1"/>
                <w:sz w:val="22"/>
                <w:szCs w:val="22"/>
                <w:lang w:val="en-US" w:eastAsia="en-CA"/>
              </w:rPr>
              <w:t>sanid</w:t>
            </w:r>
            <w:proofErr w:type="spellEnd"/>
            <w:r w:rsidRPr="00B3151A">
              <w:rPr>
                <w:rFonts w:ascii="Calibri" w:hAnsi="Calibri" w:cs="Arial"/>
                <w:color w:val="000000" w:themeColor="text1"/>
                <w:sz w:val="22"/>
                <w:szCs w:val="22"/>
                <w:lang w:val="en-US" w:eastAsia="en-CA"/>
              </w:rPr>
              <w:t xml:space="preserve"> and the District </w:t>
            </w:r>
            <w:proofErr w:type="gramStart"/>
            <w:r>
              <w:rPr>
                <w:rFonts w:ascii="Calibri" w:hAnsi="Calibri" w:cs="Arial"/>
                <w:color w:val="000000" w:themeColor="text1"/>
                <w:sz w:val="22"/>
                <w:szCs w:val="22"/>
                <w:lang w:val="en-US" w:eastAsia="en-CA"/>
              </w:rPr>
              <w:t>education</w:t>
            </w:r>
            <w:proofErr w:type="gramEnd"/>
            <w:r w:rsidRPr="00B3151A">
              <w:rPr>
                <w:rFonts w:ascii="Calibri" w:hAnsi="Calibri" w:cs="Arial"/>
                <w:color w:val="000000" w:themeColor="text1"/>
                <w:sz w:val="22"/>
                <w:szCs w:val="22"/>
                <w:lang w:val="en-US" w:eastAsia="en-CA"/>
              </w:rPr>
              <w:t xml:space="preserve"> Authorities in order to detail precisely our mutual obligations and duties.</w:t>
            </w:r>
          </w:p>
          <w:p w14:paraId="3CC4CE96" w14:textId="77777777" w:rsidR="00883CD2" w:rsidRDefault="00883CD2" w:rsidP="00E23C83">
            <w:pPr>
              <w:spacing w:before="120" w:after="120"/>
              <w:rPr>
                <w:b/>
                <w:bCs/>
                <w:color w:val="000000" w:themeColor="text1"/>
                <w:sz w:val="22"/>
                <w:szCs w:val="22"/>
                <w:lang w:val="en-US"/>
              </w:rPr>
            </w:pPr>
          </w:p>
          <w:p w14:paraId="35F65C72" w14:textId="77777777" w:rsidR="00883CD2" w:rsidRDefault="00883CD2" w:rsidP="00E23C83">
            <w:pPr>
              <w:spacing w:before="120" w:after="120"/>
              <w:rPr>
                <w:b/>
                <w:bCs/>
                <w:color w:val="000000" w:themeColor="text1"/>
                <w:sz w:val="22"/>
                <w:szCs w:val="22"/>
                <w:lang w:val="en-US"/>
              </w:rPr>
            </w:pPr>
          </w:p>
          <w:p w14:paraId="66A0522B" w14:textId="77777777" w:rsidR="00883CD2" w:rsidRDefault="00883CD2" w:rsidP="00E23C83">
            <w:pPr>
              <w:spacing w:before="120" w:after="120"/>
              <w:rPr>
                <w:b/>
                <w:bCs/>
                <w:color w:val="000000" w:themeColor="text1"/>
                <w:sz w:val="22"/>
                <w:szCs w:val="22"/>
                <w:lang w:val="en-US"/>
              </w:rPr>
            </w:pPr>
          </w:p>
          <w:p w14:paraId="42BCAC89" w14:textId="77777777" w:rsidR="00883CD2" w:rsidRDefault="00883CD2" w:rsidP="00E23C83">
            <w:pPr>
              <w:spacing w:before="120" w:after="120"/>
              <w:rPr>
                <w:b/>
                <w:bCs/>
                <w:color w:val="000000" w:themeColor="text1"/>
                <w:sz w:val="22"/>
                <w:szCs w:val="22"/>
                <w:lang w:val="en-US"/>
              </w:rPr>
            </w:pPr>
          </w:p>
          <w:p w14:paraId="728ADFA8" w14:textId="77777777" w:rsidR="00883CD2" w:rsidRDefault="00883CD2" w:rsidP="00E23C83">
            <w:pPr>
              <w:spacing w:before="120" w:after="120"/>
              <w:rPr>
                <w:b/>
                <w:bCs/>
                <w:color w:val="000000" w:themeColor="text1"/>
                <w:sz w:val="22"/>
                <w:szCs w:val="22"/>
                <w:lang w:val="en-US"/>
              </w:rPr>
            </w:pPr>
          </w:p>
          <w:p w14:paraId="54B02F58" w14:textId="77777777" w:rsidR="00883CD2" w:rsidRDefault="00883CD2" w:rsidP="00E23C83">
            <w:pPr>
              <w:spacing w:before="120" w:after="120"/>
              <w:rPr>
                <w:b/>
                <w:bCs/>
                <w:color w:val="000000" w:themeColor="text1"/>
                <w:sz w:val="22"/>
                <w:szCs w:val="22"/>
                <w:lang w:val="en-US"/>
              </w:rPr>
            </w:pPr>
          </w:p>
          <w:p w14:paraId="0531A70D" w14:textId="15157F95" w:rsidR="00883CD2" w:rsidRDefault="00883CD2" w:rsidP="00E23C83">
            <w:pPr>
              <w:spacing w:before="120" w:after="120"/>
              <w:rPr>
                <w:b/>
                <w:bCs/>
                <w:color w:val="000000" w:themeColor="text1"/>
                <w:sz w:val="22"/>
                <w:szCs w:val="22"/>
                <w:lang w:val="en-US"/>
              </w:rPr>
            </w:pPr>
          </w:p>
          <w:p w14:paraId="74CC3684" w14:textId="77782ACC" w:rsidR="00883CD2" w:rsidRDefault="00883CD2" w:rsidP="00E23C83">
            <w:pPr>
              <w:spacing w:before="120" w:after="120"/>
              <w:rPr>
                <w:b/>
                <w:bCs/>
                <w:color w:val="000000" w:themeColor="text1"/>
                <w:sz w:val="22"/>
                <w:szCs w:val="22"/>
                <w:lang w:val="en-US"/>
              </w:rPr>
            </w:pPr>
          </w:p>
          <w:p w14:paraId="580ED1EA" w14:textId="37CB6A96" w:rsidR="00883CD2" w:rsidRDefault="00883CD2" w:rsidP="00E23C83">
            <w:pPr>
              <w:spacing w:before="120" w:after="120"/>
              <w:rPr>
                <w:b/>
                <w:bCs/>
                <w:color w:val="000000" w:themeColor="text1"/>
                <w:sz w:val="22"/>
                <w:szCs w:val="22"/>
                <w:lang w:val="en-US"/>
              </w:rPr>
            </w:pPr>
          </w:p>
          <w:p w14:paraId="11C4BE22" w14:textId="2CD457A9" w:rsidR="00883CD2" w:rsidRDefault="00883CD2" w:rsidP="00E23C83">
            <w:pPr>
              <w:spacing w:before="120" w:after="120"/>
              <w:rPr>
                <w:b/>
                <w:bCs/>
                <w:color w:val="000000" w:themeColor="text1"/>
                <w:sz w:val="22"/>
                <w:szCs w:val="22"/>
                <w:lang w:val="en-US"/>
              </w:rPr>
            </w:pPr>
          </w:p>
          <w:p w14:paraId="6933AEFB" w14:textId="77777777" w:rsidR="00883CD2" w:rsidRDefault="00883CD2" w:rsidP="00E23C83">
            <w:pPr>
              <w:spacing w:before="120" w:after="120"/>
              <w:rPr>
                <w:b/>
                <w:bCs/>
                <w:color w:val="000000" w:themeColor="text1"/>
                <w:sz w:val="22"/>
                <w:szCs w:val="22"/>
                <w:lang w:val="en-US"/>
              </w:rPr>
            </w:pPr>
          </w:p>
          <w:p w14:paraId="4B38574C" w14:textId="77777777" w:rsidR="00883CD2" w:rsidRDefault="00883CD2" w:rsidP="00E23C83">
            <w:pPr>
              <w:spacing w:before="120" w:after="120"/>
              <w:rPr>
                <w:b/>
                <w:bCs/>
                <w:color w:val="000000" w:themeColor="text1"/>
                <w:sz w:val="22"/>
                <w:szCs w:val="22"/>
                <w:lang w:val="en-US"/>
              </w:rPr>
            </w:pPr>
          </w:p>
          <w:p w14:paraId="395BE63C" w14:textId="46DA994F" w:rsidR="00883CD2" w:rsidRPr="00B3151A" w:rsidRDefault="00883CD2" w:rsidP="00E23C83">
            <w:pPr>
              <w:spacing w:before="120" w:after="120"/>
              <w:rPr>
                <w:b/>
                <w:bCs/>
                <w:color w:val="000000" w:themeColor="text1"/>
                <w:sz w:val="18"/>
                <w:szCs w:val="18"/>
                <w:lang w:val="en-US"/>
              </w:rPr>
            </w:pPr>
            <w:r w:rsidRPr="00B3151A">
              <w:rPr>
                <w:b/>
                <w:bCs/>
                <w:color w:val="000000" w:themeColor="text1"/>
                <w:sz w:val="22"/>
                <w:szCs w:val="22"/>
                <w:lang w:val="en-US"/>
              </w:rPr>
              <w:t>MONITORING AND EVALUATION:</w:t>
            </w:r>
          </w:p>
        </w:tc>
      </w:tr>
      <w:tr w:rsidR="00883CD2" w:rsidRPr="00B3151A" w14:paraId="12C9353C" w14:textId="77777777" w:rsidTr="00883CD2">
        <w:trPr>
          <w:gridBefore w:val="2"/>
          <w:gridAfter w:val="4"/>
          <w:wBefore w:w="454" w:type="dxa"/>
          <w:wAfter w:w="3208" w:type="dxa"/>
          <w:trHeight w:val="4270"/>
        </w:trPr>
        <w:tc>
          <w:tcPr>
            <w:tcW w:w="9863" w:type="dxa"/>
            <w:gridSpan w:val="14"/>
            <w:tcBorders>
              <w:top w:val="single" w:sz="6" w:space="0" w:color="auto"/>
            </w:tcBorders>
            <w:shd w:val="clear" w:color="auto" w:fill="D9D9D9" w:themeFill="background1" w:themeFillShade="D9"/>
          </w:tcPr>
          <w:p w14:paraId="2C138E77" w14:textId="41F9814E" w:rsidR="00883CD2" w:rsidRPr="00B3151A" w:rsidRDefault="00883CD2" w:rsidP="00E23C83">
            <w:pPr>
              <w:spacing w:before="120" w:after="120"/>
              <w:rPr>
                <w:color w:val="000000" w:themeColor="text1"/>
                <w:sz w:val="22"/>
                <w:szCs w:val="22"/>
                <w:u w:val="single"/>
              </w:rPr>
            </w:pPr>
            <w:r w:rsidRPr="00B3151A">
              <w:rPr>
                <w:color w:val="000000" w:themeColor="text1"/>
                <w:sz w:val="22"/>
                <w:szCs w:val="22"/>
                <w:u w:val="single"/>
              </w:rPr>
              <w:lastRenderedPageBreak/>
              <w:t xml:space="preserve">Source of verification of beneficiary numbers / How the beneficiaries will be counted or estimated for the final </w:t>
            </w:r>
            <w:proofErr w:type="gramStart"/>
            <w:r w:rsidRPr="00B3151A">
              <w:rPr>
                <w:color w:val="000000" w:themeColor="text1"/>
                <w:sz w:val="22"/>
                <w:szCs w:val="22"/>
                <w:u w:val="single"/>
              </w:rPr>
              <w:t>report?:</w:t>
            </w:r>
            <w:proofErr w:type="gramEnd"/>
          </w:p>
          <w:p w14:paraId="1BE26395" w14:textId="238AE122" w:rsidR="00883CD2" w:rsidRPr="00B3151A" w:rsidRDefault="00883CD2" w:rsidP="0056683F">
            <w:pPr>
              <w:spacing w:before="120" w:after="120"/>
              <w:rPr>
                <w:color w:val="000000" w:themeColor="text1"/>
                <w:sz w:val="22"/>
                <w:szCs w:val="22"/>
                <w:u w:val="single"/>
              </w:rPr>
            </w:pPr>
            <w:proofErr w:type="gramStart"/>
            <w:r>
              <w:rPr>
                <w:color w:val="000000" w:themeColor="text1"/>
                <w:sz w:val="22"/>
                <w:szCs w:val="22"/>
                <w:u w:val="single"/>
              </w:rPr>
              <w:t xml:space="preserve">Schools </w:t>
            </w:r>
            <w:r w:rsidRPr="00B3151A">
              <w:rPr>
                <w:color w:val="000000" w:themeColor="text1"/>
                <w:sz w:val="22"/>
                <w:szCs w:val="22"/>
                <w:u w:val="single"/>
              </w:rPr>
              <w:t xml:space="preserve"> reports</w:t>
            </w:r>
            <w:proofErr w:type="gramEnd"/>
            <w:r w:rsidRPr="00B3151A">
              <w:rPr>
                <w:color w:val="000000" w:themeColor="text1"/>
                <w:sz w:val="22"/>
                <w:szCs w:val="22"/>
                <w:u w:val="single"/>
              </w:rPr>
              <w:t xml:space="preserve"> , G</w:t>
            </w:r>
            <w:r>
              <w:rPr>
                <w:color w:val="000000" w:themeColor="text1"/>
                <w:sz w:val="22"/>
                <w:szCs w:val="22"/>
                <w:u w:val="single"/>
              </w:rPr>
              <w:t>E</w:t>
            </w:r>
            <w:r w:rsidRPr="00B3151A">
              <w:rPr>
                <w:color w:val="000000" w:themeColor="text1"/>
                <w:sz w:val="22"/>
                <w:szCs w:val="22"/>
                <w:u w:val="single"/>
              </w:rPr>
              <w:t xml:space="preserve">O report, certificate of donations </w:t>
            </w:r>
          </w:p>
          <w:p w14:paraId="6C92FB8F" w14:textId="35010C69" w:rsidR="00883CD2" w:rsidRPr="00B3151A" w:rsidRDefault="00883CD2" w:rsidP="00B85C9E">
            <w:pPr>
              <w:rPr>
                <w:color w:val="000000" w:themeColor="text1"/>
              </w:rPr>
            </w:pPr>
          </w:p>
          <w:p w14:paraId="5DC99B5A" w14:textId="77777777" w:rsidR="00883CD2" w:rsidRPr="00B3151A" w:rsidRDefault="00883CD2" w:rsidP="003F6C9B">
            <w:pPr>
              <w:rPr>
                <w:color w:val="000000" w:themeColor="text1"/>
              </w:rPr>
            </w:pPr>
          </w:p>
          <w:p w14:paraId="7F430203" w14:textId="259330E2" w:rsidR="00883CD2" w:rsidRPr="00B3151A" w:rsidRDefault="00883CD2" w:rsidP="00E23C83">
            <w:pPr>
              <w:spacing w:before="120" w:after="120"/>
              <w:rPr>
                <w:color w:val="000000" w:themeColor="text1"/>
                <w:sz w:val="22"/>
                <w:szCs w:val="22"/>
                <w:u w:val="single"/>
              </w:rPr>
            </w:pPr>
          </w:p>
          <w:p w14:paraId="48B11ED5" w14:textId="7AE1FC5B" w:rsidR="00883CD2" w:rsidRPr="00B3151A" w:rsidRDefault="00883CD2" w:rsidP="00E23C83">
            <w:pPr>
              <w:spacing w:before="120" w:after="120"/>
              <w:rPr>
                <w:color w:val="000000" w:themeColor="text1"/>
                <w:sz w:val="22"/>
                <w:szCs w:val="22"/>
                <w:u w:val="single"/>
              </w:rPr>
            </w:pPr>
            <w:r w:rsidRPr="00B3151A">
              <w:rPr>
                <w:color w:val="000000" w:themeColor="text1"/>
                <w:sz w:val="22"/>
                <w:szCs w:val="22"/>
                <w:u w:val="single"/>
              </w:rPr>
              <w:t>Planned monitoring activities:</w:t>
            </w:r>
          </w:p>
          <w:p w14:paraId="1BCA4D6C" w14:textId="14BA424C" w:rsidR="00883CD2" w:rsidRPr="00B42E95" w:rsidRDefault="00883CD2" w:rsidP="00B42E95">
            <w:pPr>
              <w:jc w:val="both"/>
              <w:rPr>
                <w:rFonts w:ascii="Arial" w:hAnsi="Arial" w:cs="Arial"/>
                <w:lang w:eastAsia="en-US"/>
              </w:rPr>
            </w:pPr>
            <w:proofErr w:type="spellStart"/>
            <w:r>
              <w:rPr>
                <w:rFonts w:ascii="Arial" w:hAnsi="Arial" w:cs="Arial"/>
                <w:lang w:eastAsia="en-US"/>
              </w:rPr>
              <w:t>sanid</w:t>
            </w:r>
            <w:proofErr w:type="spellEnd"/>
            <w:r w:rsidRPr="00B42E95">
              <w:rPr>
                <w:rFonts w:ascii="Arial" w:hAnsi="Arial" w:cs="Arial"/>
                <w:lang w:eastAsia="en-US"/>
              </w:rPr>
              <w:t xml:space="preserve"> Project Officer, Administrator</w:t>
            </w:r>
            <w:proofErr w:type="gramStart"/>
            <w:r w:rsidRPr="00B42E95">
              <w:rPr>
                <w:rFonts w:ascii="Arial" w:hAnsi="Arial" w:cs="Arial"/>
                <w:lang w:eastAsia="en-US"/>
              </w:rPr>
              <w:t>-  (</w:t>
            </w:r>
            <w:proofErr w:type="gramEnd"/>
            <w:r w:rsidRPr="00B42E95">
              <w:rPr>
                <w:rFonts w:ascii="Arial" w:hAnsi="Arial" w:cs="Arial"/>
                <w:lang w:eastAsia="en-US"/>
              </w:rPr>
              <w:t xml:space="preserve">Education) , assisted by Teachers of the section, community counselling team, counsellor , other associates  will be responsible for monitoring the progress of the program.. </w:t>
            </w:r>
          </w:p>
          <w:p w14:paraId="3B08E228" w14:textId="77777777" w:rsidR="00883CD2" w:rsidRPr="00B42E95" w:rsidRDefault="00883CD2" w:rsidP="00B42E95">
            <w:pPr>
              <w:jc w:val="both"/>
              <w:rPr>
                <w:rFonts w:ascii="Arial" w:hAnsi="Arial" w:cs="Arial"/>
                <w:lang w:eastAsia="en-US"/>
              </w:rPr>
            </w:pPr>
            <w:r w:rsidRPr="00B42E95">
              <w:rPr>
                <w:rFonts w:ascii="Arial" w:hAnsi="Arial" w:cs="Arial"/>
                <w:lang w:eastAsia="en-US"/>
              </w:rPr>
              <w:t>Follow up will be made on a day-to-day basis, with the constant monitoring</w:t>
            </w:r>
          </w:p>
          <w:p w14:paraId="5ED8DBAA" w14:textId="77777777" w:rsidR="00883CD2" w:rsidRPr="00B42E95" w:rsidRDefault="00883CD2" w:rsidP="00B42E95">
            <w:pPr>
              <w:jc w:val="both"/>
              <w:rPr>
                <w:rFonts w:ascii="Arial" w:hAnsi="Arial" w:cs="Arial"/>
                <w:lang w:eastAsia="en-US"/>
              </w:rPr>
            </w:pPr>
            <w:r w:rsidRPr="00B42E95">
              <w:rPr>
                <w:rFonts w:ascii="Arial" w:hAnsi="Arial" w:cs="Arial"/>
                <w:lang w:eastAsia="en-US"/>
              </w:rPr>
              <w:t xml:space="preserve">Support. Weekly Meeting among teachers (Jointly with GOVT teachers), Monthly Report (System we have already) will help us to monitor and follow up the work. Regular Visit, </w:t>
            </w:r>
            <w:proofErr w:type="spellStart"/>
            <w:r w:rsidRPr="00B42E95">
              <w:rPr>
                <w:rFonts w:ascii="Arial" w:hAnsi="Arial" w:cs="Arial"/>
                <w:lang w:eastAsia="en-US"/>
              </w:rPr>
              <w:t>feed back</w:t>
            </w:r>
            <w:proofErr w:type="spellEnd"/>
            <w:r w:rsidRPr="00B42E95">
              <w:rPr>
                <w:rFonts w:ascii="Arial" w:hAnsi="Arial" w:cs="Arial"/>
                <w:lang w:eastAsia="en-US"/>
              </w:rPr>
              <w:t xml:space="preserve"> from teachers, students, parents’ teachers committee also help us to the same.    </w:t>
            </w:r>
          </w:p>
          <w:p w14:paraId="406FFF5F" w14:textId="77777777" w:rsidR="00883CD2" w:rsidRPr="00B42E95" w:rsidRDefault="00883CD2" w:rsidP="00B42E95">
            <w:pPr>
              <w:jc w:val="both"/>
              <w:rPr>
                <w:rFonts w:ascii="Arial" w:hAnsi="Arial" w:cs="Arial"/>
                <w:lang w:val="en-US" w:eastAsia="en-US"/>
              </w:rPr>
            </w:pPr>
            <w:r w:rsidRPr="00B42E95">
              <w:rPr>
                <w:rFonts w:ascii="Arial" w:hAnsi="Arial" w:cs="Arial"/>
                <w:lang w:val="en-US" w:eastAsia="en-US"/>
              </w:rPr>
              <w:t xml:space="preserve">Monitoring documents will include: Attendance, day to day </w:t>
            </w:r>
            <w:proofErr w:type="gramStart"/>
            <w:r w:rsidRPr="00B42E95">
              <w:rPr>
                <w:rFonts w:ascii="Arial" w:hAnsi="Arial" w:cs="Arial"/>
                <w:lang w:val="en-US" w:eastAsia="en-US"/>
              </w:rPr>
              <w:t>follow  up</w:t>
            </w:r>
            <w:proofErr w:type="gramEnd"/>
            <w:r w:rsidRPr="00B42E95">
              <w:rPr>
                <w:rFonts w:ascii="Arial" w:hAnsi="Arial" w:cs="Arial"/>
                <w:lang w:val="en-US" w:eastAsia="en-US"/>
              </w:rPr>
              <w:t xml:space="preserve"> through community visit / home visit ( reports) , weekly plans, monthly reports, minutes of the meeting, held with the teachers / staff, beneficiaries and parents; case profiles of the children; reports of counselling sessions; follow up report , Which we are maintaining regularly .</w:t>
            </w:r>
          </w:p>
          <w:p w14:paraId="4A9B22F9" w14:textId="3B326496" w:rsidR="00883CD2" w:rsidRDefault="00883CD2" w:rsidP="00B85C9E">
            <w:pPr>
              <w:spacing w:before="120" w:after="120"/>
              <w:rPr>
                <w:color w:val="000000" w:themeColor="text1"/>
                <w:u w:val="single"/>
                <w:lang w:val="en-US"/>
              </w:rPr>
            </w:pPr>
          </w:p>
          <w:p w14:paraId="174991A1" w14:textId="57136077" w:rsidR="00883CD2" w:rsidRDefault="00883CD2" w:rsidP="00B85C9E">
            <w:pPr>
              <w:spacing w:before="120" w:after="120"/>
              <w:rPr>
                <w:color w:val="000000" w:themeColor="text1"/>
                <w:u w:val="single"/>
                <w:lang w:val="en-US"/>
              </w:rPr>
            </w:pPr>
          </w:p>
          <w:p w14:paraId="1D689DFC" w14:textId="77777777" w:rsidR="00883CD2" w:rsidRPr="00B42E95" w:rsidRDefault="00883CD2" w:rsidP="00B85C9E">
            <w:pPr>
              <w:spacing w:before="120" w:after="120"/>
              <w:rPr>
                <w:color w:val="000000" w:themeColor="text1"/>
                <w:u w:val="single"/>
                <w:rtl/>
                <w:lang w:val="en-US"/>
              </w:rPr>
            </w:pPr>
          </w:p>
          <w:p w14:paraId="2069B81F" w14:textId="22E315F6" w:rsidR="00883CD2" w:rsidRPr="00B3151A" w:rsidRDefault="00883CD2" w:rsidP="00B42E95">
            <w:pPr>
              <w:spacing w:before="120" w:after="120"/>
              <w:rPr>
                <w:color w:val="000000" w:themeColor="text1"/>
                <w:sz w:val="18"/>
                <w:szCs w:val="18"/>
              </w:rPr>
            </w:pPr>
          </w:p>
        </w:tc>
      </w:tr>
    </w:tbl>
    <w:p w14:paraId="4C0C0C92" w14:textId="77777777" w:rsidR="00E9248F" w:rsidRPr="00DA78AD" w:rsidRDefault="00E9248F" w:rsidP="00D92D72">
      <w:pPr>
        <w:rPr>
          <w:rFonts w:ascii="Arial" w:hAnsi="Arial" w:cs="Arial"/>
        </w:rPr>
      </w:pPr>
    </w:p>
    <w:p w14:paraId="1070BAEA" w14:textId="77777777" w:rsidR="00114271" w:rsidRDefault="00114271" w:rsidP="005B1444">
      <w:pPr>
        <w:tabs>
          <w:tab w:val="left" w:pos="1461"/>
        </w:tabs>
        <w:rPr>
          <w:rFonts w:ascii="Arial" w:hAnsi="Arial" w:cs="Arial"/>
        </w:rPr>
      </w:pPr>
    </w:p>
    <w:p w14:paraId="4603DFBE" w14:textId="5FBF3677" w:rsidR="00114271" w:rsidRDefault="00114271" w:rsidP="005B1444">
      <w:pPr>
        <w:tabs>
          <w:tab w:val="left" w:pos="1461"/>
        </w:tabs>
        <w:rPr>
          <w:rFonts w:ascii="Arial" w:hAnsi="Arial" w:cs="Arial"/>
        </w:rPr>
      </w:pPr>
    </w:p>
    <w:p w14:paraId="4599504B" w14:textId="6191072C" w:rsidR="00540639" w:rsidRDefault="00540639" w:rsidP="005B1444">
      <w:pPr>
        <w:tabs>
          <w:tab w:val="left" w:pos="1461"/>
        </w:tabs>
        <w:rPr>
          <w:rFonts w:ascii="Arial" w:hAnsi="Arial" w:cs="Arial"/>
        </w:rPr>
      </w:pPr>
    </w:p>
    <w:p w14:paraId="13CD109C" w14:textId="091066A0" w:rsidR="00540639" w:rsidRDefault="00540639" w:rsidP="005B1444">
      <w:pPr>
        <w:tabs>
          <w:tab w:val="left" w:pos="1461"/>
        </w:tabs>
        <w:rPr>
          <w:rFonts w:ascii="Arial" w:hAnsi="Arial" w:cs="Arial"/>
        </w:rPr>
      </w:pPr>
    </w:p>
    <w:p w14:paraId="553DCA83" w14:textId="20A8D2F1" w:rsidR="00540639" w:rsidRDefault="00540639" w:rsidP="005B1444">
      <w:pPr>
        <w:tabs>
          <w:tab w:val="left" w:pos="1461"/>
        </w:tabs>
        <w:rPr>
          <w:rFonts w:ascii="Arial" w:hAnsi="Arial" w:cs="Arial"/>
        </w:rPr>
      </w:pPr>
    </w:p>
    <w:p w14:paraId="07B136E7" w14:textId="5815D560" w:rsidR="00540639" w:rsidRDefault="00540639" w:rsidP="005B1444">
      <w:pPr>
        <w:tabs>
          <w:tab w:val="left" w:pos="1461"/>
        </w:tabs>
        <w:rPr>
          <w:rFonts w:ascii="Arial" w:hAnsi="Arial" w:cs="Arial"/>
        </w:rPr>
      </w:pPr>
    </w:p>
    <w:p w14:paraId="58A7989E" w14:textId="5BFC4523" w:rsidR="00540639" w:rsidRDefault="00540639" w:rsidP="005B1444">
      <w:pPr>
        <w:tabs>
          <w:tab w:val="left" w:pos="1461"/>
        </w:tabs>
        <w:rPr>
          <w:rFonts w:ascii="Arial" w:hAnsi="Arial" w:cs="Arial"/>
        </w:rPr>
      </w:pPr>
    </w:p>
    <w:p w14:paraId="77F52E1F" w14:textId="33C0C9CD" w:rsidR="00540639" w:rsidRDefault="00540639" w:rsidP="005B1444">
      <w:pPr>
        <w:tabs>
          <w:tab w:val="left" w:pos="1461"/>
        </w:tabs>
        <w:rPr>
          <w:rFonts w:ascii="Arial" w:hAnsi="Arial" w:cs="Arial"/>
        </w:rPr>
      </w:pPr>
    </w:p>
    <w:p w14:paraId="2FD8A375" w14:textId="09FEB9D3" w:rsidR="009E1A77" w:rsidRPr="00DA78AD" w:rsidRDefault="00F30D16" w:rsidP="005B1444">
      <w:pPr>
        <w:tabs>
          <w:tab w:val="left" w:pos="1461"/>
        </w:tabs>
        <w:rPr>
          <w:rFonts w:ascii="Arial" w:hAnsi="Arial" w:cs="Arial"/>
        </w:rPr>
      </w:pPr>
      <w:bookmarkStart w:id="0" w:name="_GoBack"/>
      <w:bookmarkEnd w:id="0"/>
      <w:r>
        <w:rPr>
          <w:rFonts w:ascii="Arial" w:hAnsi="Arial" w:cs="Arial"/>
        </w:rPr>
        <w:tab/>
      </w:r>
    </w:p>
    <w:p w14:paraId="25039E24" w14:textId="77777777" w:rsidR="009E1A77" w:rsidRPr="00764938" w:rsidRDefault="009E1A77" w:rsidP="009E1A77">
      <w:pPr>
        <w:rPr>
          <w:b/>
          <w:bCs/>
        </w:rPr>
      </w:pPr>
      <w:r w:rsidRPr="00764938">
        <w:rPr>
          <w:b/>
          <w:bCs/>
        </w:rPr>
        <w:t>Attachment:</w:t>
      </w:r>
    </w:p>
    <w:p w14:paraId="402063F8" w14:textId="4830EC99" w:rsidR="009E1A77" w:rsidRPr="004D3557" w:rsidRDefault="009E1A77" w:rsidP="00F564D5">
      <w:pPr>
        <w:numPr>
          <w:ilvl w:val="0"/>
          <w:numId w:val="1"/>
        </w:numPr>
        <w:rPr>
          <w:bCs/>
          <w:color w:val="0070C0"/>
        </w:rPr>
      </w:pPr>
      <w:r w:rsidRPr="004D3557">
        <w:rPr>
          <w:bCs/>
          <w:color w:val="0070C0"/>
        </w:rPr>
        <w:t>Budget</w:t>
      </w:r>
      <w:r w:rsidR="006F5379" w:rsidRPr="004D3557">
        <w:rPr>
          <w:bCs/>
          <w:color w:val="0070C0"/>
        </w:rPr>
        <w:t xml:space="preserve"> (according to template)</w:t>
      </w:r>
      <w:r w:rsidR="005B1444" w:rsidRPr="004D3557">
        <w:rPr>
          <w:bCs/>
          <w:color w:val="0070C0"/>
        </w:rPr>
        <w:t>.</w:t>
      </w:r>
    </w:p>
    <w:p w14:paraId="39B31EE8" w14:textId="5A4F806D" w:rsidR="003C74F6" w:rsidRDefault="003C74F6" w:rsidP="009C726B">
      <w:pPr>
        <w:ind w:left="1440"/>
      </w:pPr>
    </w:p>
    <w:p w14:paraId="36FEB655" w14:textId="71082F32" w:rsidR="009C726B" w:rsidRDefault="009C726B" w:rsidP="009C726B">
      <w:pPr>
        <w:ind w:left="1440"/>
      </w:pPr>
    </w:p>
    <w:p w14:paraId="620776EA" w14:textId="52E05154" w:rsidR="009C726B" w:rsidRDefault="009C726B" w:rsidP="009C726B">
      <w:pPr>
        <w:ind w:left="1440"/>
      </w:pPr>
    </w:p>
    <w:p w14:paraId="029CE17B" w14:textId="51DAD0C2" w:rsidR="009C726B" w:rsidRPr="009C726B" w:rsidRDefault="009C726B" w:rsidP="005328A1"/>
    <w:sectPr w:rsidR="009C726B" w:rsidRPr="009C726B" w:rsidSect="00FC686F">
      <w:headerReference w:type="default" r:id="rId8"/>
      <w:footerReference w:type="default" r:id="rId9"/>
      <w:pgSz w:w="16838" w:h="11906" w:orient="landscape" w:code="9"/>
      <w:pgMar w:top="112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B7E7B" w14:textId="77777777" w:rsidR="00834C7C" w:rsidRDefault="00834C7C">
      <w:r>
        <w:separator/>
      </w:r>
    </w:p>
  </w:endnote>
  <w:endnote w:type="continuationSeparator" w:id="0">
    <w:p w14:paraId="15B196E8" w14:textId="77777777" w:rsidR="00834C7C" w:rsidRDefault="0083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DD1A" w14:textId="266AD937" w:rsidR="00D53F87" w:rsidRDefault="00D53F87" w:rsidP="000F2FBE">
    <w:pPr>
      <w:pStyle w:val="a6"/>
      <w:jc w:val="center"/>
      <w:rPr>
        <w:rStyle w:val="a8"/>
        <w:rFonts w:ascii="Arial" w:hAnsi="Arial" w:cs="Arial"/>
      </w:rPr>
    </w:pPr>
    <w:r w:rsidRPr="000F2FBE">
      <w:rPr>
        <w:rStyle w:val="a8"/>
        <w:rFonts w:ascii="Arial" w:hAnsi="Arial" w:cs="Arial"/>
      </w:rPr>
      <w:fldChar w:fldCharType="begin"/>
    </w:r>
    <w:r w:rsidRPr="000F2FBE">
      <w:rPr>
        <w:rStyle w:val="a8"/>
        <w:rFonts w:ascii="Arial" w:hAnsi="Arial" w:cs="Arial"/>
      </w:rPr>
      <w:instrText xml:space="preserve"> PAGE </w:instrText>
    </w:r>
    <w:r w:rsidRPr="000F2FBE">
      <w:rPr>
        <w:rStyle w:val="a8"/>
        <w:rFonts w:ascii="Arial" w:hAnsi="Arial" w:cs="Arial"/>
      </w:rPr>
      <w:fldChar w:fldCharType="separate"/>
    </w:r>
    <w:r w:rsidR="00540639">
      <w:rPr>
        <w:rStyle w:val="a8"/>
        <w:rFonts w:ascii="Arial" w:hAnsi="Arial" w:cs="Arial"/>
        <w:noProof/>
      </w:rPr>
      <w:t>23</w:t>
    </w:r>
    <w:r w:rsidRPr="000F2FBE">
      <w:rPr>
        <w:rStyle w:val="a8"/>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66E3A" w14:textId="77777777" w:rsidR="00834C7C" w:rsidRDefault="00834C7C">
      <w:r>
        <w:separator/>
      </w:r>
    </w:p>
  </w:footnote>
  <w:footnote w:type="continuationSeparator" w:id="0">
    <w:p w14:paraId="7ED188EE" w14:textId="77777777" w:rsidR="00834C7C" w:rsidRDefault="00834C7C">
      <w:r>
        <w:continuationSeparator/>
      </w:r>
    </w:p>
  </w:footnote>
  <w:footnote w:id="1">
    <w:p w14:paraId="3BAA417A" w14:textId="77777777" w:rsidR="00883CD2" w:rsidRPr="0058147A" w:rsidRDefault="00883CD2" w:rsidP="001C2B77">
      <w:pPr>
        <w:pStyle w:val="af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9D34" w14:textId="5E1B6EE1" w:rsidR="00540639" w:rsidRDefault="00540639">
    <w:pPr>
      <w:pStyle w:val="a5"/>
    </w:pPr>
  </w:p>
  <w:p w14:paraId="5D799DE8" w14:textId="77777777" w:rsidR="00540639" w:rsidRDefault="005406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8200894"/>
    <w:lvl w:ilvl="0" w:tplc="48D44E38">
      <w:numFmt w:val="bullet"/>
      <w:lvlText w:val="v"/>
      <w:lvlJc w:val="left"/>
      <w:pPr>
        <w:ind w:left="0" w:firstLine="0"/>
      </w:pPr>
      <w:rPr>
        <w:rFonts w:ascii="Wingdings" w:eastAsia="Wingdings" w:hAnsi="Wingdings" w:hint="default"/>
        <w:b w:val="0"/>
        <w:color w:val="000000"/>
        <w:sz w:val="24"/>
        <w:szCs w:val="24"/>
      </w:rPr>
    </w:lvl>
    <w:lvl w:ilvl="1" w:tplc="4D563568">
      <w:start w:val="1"/>
      <w:numFmt w:val="bullet"/>
      <w:lvlText w:val=""/>
      <w:lvlJc w:val="left"/>
      <w:pPr>
        <w:ind w:left="0" w:firstLine="0"/>
      </w:pPr>
      <w:rPr>
        <w:rFonts w:ascii="Times New Roman" w:eastAsia="Times New Roman" w:hAnsi="Times New Roman" w:hint="default"/>
        <w:b w:val="0"/>
        <w:color w:val="000000"/>
        <w:sz w:val="24"/>
        <w:szCs w:val="24"/>
      </w:rPr>
    </w:lvl>
    <w:lvl w:ilvl="2" w:tplc="3C0CE450">
      <w:start w:val="1"/>
      <w:numFmt w:val="bullet"/>
      <w:lvlText w:val=""/>
      <w:lvlJc w:val="left"/>
      <w:pPr>
        <w:ind w:left="0" w:firstLine="0"/>
      </w:pPr>
      <w:rPr>
        <w:rFonts w:ascii="Times New Roman" w:eastAsia="Times New Roman" w:hAnsi="Times New Roman" w:hint="default"/>
        <w:b w:val="0"/>
        <w:color w:val="000000"/>
        <w:sz w:val="24"/>
        <w:szCs w:val="24"/>
      </w:rPr>
    </w:lvl>
    <w:lvl w:ilvl="3" w:tplc="4D2AD4D2">
      <w:start w:val="1"/>
      <w:numFmt w:val="bullet"/>
      <w:lvlText w:val=""/>
      <w:lvlJc w:val="left"/>
      <w:pPr>
        <w:ind w:left="0" w:firstLine="0"/>
      </w:pPr>
      <w:rPr>
        <w:rFonts w:ascii="Times New Roman" w:eastAsia="Times New Roman" w:hAnsi="Times New Roman" w:hint="default"/>
        <w:b w:val="0"/>
        <w:color w:val="000000"/>
        <w:sz w:val="24"/>
        <w:szCs w:val="24"/>
      </w:rPr>
    </w:lvl>
    <w:lvl w:ilvl="4" w:tplc="01C88DD6">
      <w:start w:val="1"/>
      <w:numFmt w:val="bullet"/>
      <w:lvlText w:val=""/>
      <w:lvlJc w:val="left"/>
      <w:pPr>
        <w:ind w:left="0" w:firstLine="0"/>
      </w:pPr>
      <w:rPr>
        <w:rFonts w:ascii="Times New Roman" w:eastAsia="Times New Roman" w:hAnsi="Times New Roman" w:hint="default"/>
        <w:b w:val="0"/>
        <w:color w:val="000000"/>
        <w:sz w:val="24"/>
        <w:szCs w:val="24"/>
      </w:rPr>
    </w:lvl>
    <w:lvl w:ilvl="5" w:tplc="D7440C32">
      <w:start w:val="1"/>
      <w:numFmt w:val="bullet"/>
      <w:lvlText w:val=""/>
      <w:lvlJc w:val="left"/>
      <w:pPr>
        <w:ind w:left="0" w:firstLine="0"/>
      </w:pPr>
      <w:rPr>
        <w:rFonts w:ascii="Times New Roman" w:eastAsia="Times New Roman" w:hAnsi="Times New Roman" w:hint="default"/>
        <w:b w:val="0"/>
        <w:color w:val="000000"/>
        <w:sz w:val="24"/>
        <w:szCs w:val="24"/>
      </w:rPr>
    </w:lvl>
    <w:lvl w:ilvl="6" w:tplc="33800B60">
      <w:start w:val="1"/>
      <w:numFmt w:val="bullet"/>
      <w:lvlText w:val=""/>
      <w:lvlJc w:val="left"/>
      <w:pPr>
        <w:ind w:left="0" w:firstLine="0"/>
      </w:pPr>
      <w:rPr>
        <w:rFonts w:ascii="Times New Roman" w:eastAsia="Times New Roman" w:hAnsi="Times New Roman" w:hint="default"/>
        <w:b w:val="0"/>
        <w:color w:val="000000"/>
        <w:sz w:val="24"/>
        <w:szCs w:val="24"/>
      </w:rPr>
    </w:lvl>
    <w:lvl w:ilvl="7" w:tplc="CA8AB792">
      <w:start w:val="1"/>
      <w:numFmt w:val="bullet"/>
      <w:lvlText w:val=""/>
      <w:lvlJc w:val="left"/>
      <w:pPr>
        <w:ind w:left="0" w:firstLine="0"/>
      </w:pPr>
      <w:rPr>
        <w:rFonts w:ascii="Times New Roman" w:eastAsia="Times New Roman" w:hAnsi="Times New Roman" w:hint="default"/>
        <w:b w:val="0"/>
        <w:color w:val="000000"/>
        <w:sz w:val="24"/>
        <w:szCs w:val="24"/>
      </w:rPr>
    </w:lvl>
    <w:lvl w:ilvl="8" w:tplc="EC04D494">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1" w15:restartNumberingAfterBreak="0">
    <w:nsid w:val="00000002"/>
    <w:multiLevelType w:val="hybridMultilevel"/>
    <w:tmpl w:val="45021822"/>
    <w:lvl w:ilvl="0" w:tplc="BD8890EA">
      <w:start w:val="1"/>
      <w:numFmt w:val="decimal"/>
      <w:lvlText w:val="%1."/>
      <w:lvlJc w:val="left"/>
      <w:pPr>
        <w:ind w:left="0" w:firstLine="0"/>
      </w:pPr>
      <w:rPr>
        <w:rFonts w:ascii="Arial" w:eastAsia="Arial" w:hAnsi="Arial" w:hint="default"/>
        <w:b w:val="0"/>
        <w:color w:val="000000"/>
        <w:sz w:val="24"/>
        <w:szCs w:val="24"/>
      </w:rPr>
    </w:lvl>
    <w:lvl w:ilvl="1" w:tplc="0E8E9BE6">
      <w:start w:val="1"/>
      <w:numFmt w:val="bullet"/>
      <w:lvlText w:val=""/>
      <w:lvlJc w:val="left"/>
      <w:pPr>
        <w:ind w:left="0" w:firstLine="0"/>
      </w:pPr>
      <w:rPr>
        <w:rFonts w:ascii="Times New Roman" w:eastAsia="Times New Roman" w:hAnsi="Times New Roman" w:hint="default"/>
        <w:b w:val="0"/>
        <w:color w:val="000000"/>
        <w:sz w:val="24"/>
        <w:szCs w:val="24"/>
      </w:rPr>
    </w:lvl>
    <w:lvl w:ilvl="2" w:tplc="4470F424">
      <w:start w:val="1"/>
      <w:numFmt w:val="bullet"/>
      <w:lvlText w:val=""/>
      <w:lvlJc w:val="left"/>
      <w:pPr>
        <w:ind w:left="0" w:firstLine="0"/>
      </w:pPr>
      <w:rPr>
        <w:rFonts w:ascii="Times New Roman" w:eastAsia="Times New Roman" w:hAnsi="Times New Roman" w:hint="default"/>
        <w:b w:val="0"/>
        <w:color w:val="000000"/>
        <w:sz w:val="24"/>
        <w:szCs w:val="24"/>
      </w:rPr>
    </w:lvl>
    <w:lvl w:ilvl="3" w:tplc="C16A9DBC">
      <w:start w:val="1"/>
      <w:numFmt w:val="bullet"/>
      <w:lvlText w:val=""/>
      <w:lvlJc w:val="left"/>
      <w:pPr>
        <w:ind w:left="0" w:firstLine="0"/>
      </w:pPr>
      <w:rPr>
        <w:rFonts w:ascii="Times New Roman" w:eastAsia="Times New Roman" w:hAnsi="Times New Roman" w:hint="default"/>
        <w:b w:val="0"/>
        <w:color w:val="000000"/>
        <w:sz w:val="24"/>
        <w:szCs w:val="24"/>
      </w:rPr>
    </w:lvl>
    <w:lvl w:ilvl="4" w:tplc="9F7A716C">
      <w:start w:val="1"/>
      <w:numFmt w:val="bullet"/>
      <w:lvlText w:val=""/>
      <w:lvlJc w:val="left"/>
      <w:pPr>
        <w:ind w:left="0" w:firstLine="0"/>
      </w:pPr>
      <w:rPr>
        <w:rFonts w:ascii="Times New Roman" w:eastAsia="Times New Roman" w:hAnsi="Times New Roman" w:hint="default"/>
        <w:b w:val="0"/>
        <w:color w:val="000000"/>
        <w:sz w:val="24"/>
        <w:szCs w:val="24"/>
      </w:rPr>
    </w:lvl>
    <w:lvl w:ilvl="5" w:tplc="B928DD0A">
      <w:start w:val="1"/>
      <w:numFmt w:val="bullet"/>
      <w:lvlText w:val=""/>
      <w:lvlJc w:val="left"/>
      <w:pPr>
        <w:ind w:left="0" w:firstLine="0"/>
      </w:pPr>
      <w:rPr>
        <w:rFonts w:ascii="Times New Roman" w:eastAsia="Times New Roman" w:hAnsi="Times New Roman" w:hint="default"/>
        <w:b w:val="0"/>
        <w:color w:val="000000"/>
        <w:sz w:val="24"/>
        <w:szCs w:val="24"/>
      </w:rPr>
    </w:lvl>
    <w:lvl w:ilvl="6" w:tplc="715A29CA">
      <w:start w:val="1"/>
      <w:numFmt w:val="bullet"/>
      <w:lvlText w:val=""/>
      <w:lvlJc w:val="left"/>
      <w:pPr>
        <w:ind w:left="0" w:firstLine="0"/>
      </w:pPr>
      <w:rPr>
        <w:rFonts w:ascii="Times New Roman" w:eastAsia="Times New Roman" w:hAnsi="Times New Roman" w:hint="default"/>
        <w:b w:val="0"/>
        <w:color w:val="000000"/>
        <w:sz w:val="24"/>
        <w:szCs w:val="24"/>
      </w:rPr>
    </w:lvl>
    <w:lvl w:ilvl="7" w:tplc="88DA7956">
      <w:start w:val="1"/>
      <w:numFmt w:val="bullet"/>
      <w:lvlText w:val=""/>
      <w:lvlJc w:val="left"/>
      <w:pPr>
        <w:ind w:left="0" w:firstLine="0"/>
      </w:pPr>
      <w:rPr>
        <w:rFonts w:ascii="Times New Roman" w:eastAsia="Times New Roman" w:hAnsi="Times New Roman" w:hint="default"/>
        <w:b w:val="0"/>
        <w:color w:val="000000"/>
        <w:sz w:val="24"/>
        <w:szCs w:val="24"/>
      </w:rPr>
    </w:lvl>
    <w:lvl w:ilvl="8" w:tplc="7CC2B33A">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2" w15:restartNumberingAfterBreak="0">
    <w:nsid w:val="00000003"/>
    <w:multiLevelType w:val="hybridMultilevel"/>
    <w:tmpl w:val="30753008"/>
    <w:lvl w:ilvl="0" w:tplc="039E016C">
      <w:start w:val="1"/>
      <w:numFmt w:val="decimal"/>
      <w:lvlText w:val="%1."/>
      <w:lvlJc w:val="left"/>
      <w:pPr>
        <w:ind w:left="0" w:firstLine="0"/>
      </w:pPr>
      <w:rPr>
        <w:rFonts w:ascii="Arial" w:eastAsia="Arial" w:hAnsi="Arial" w:hint="default"/>
        <w:b w:val="0"/>
        <w:color w:val="000000"/>
        <w:sz w:val="24"/>
        <w:szCs w:val="24"/>
      </w:rPr>
    </w:lvl>
    <w:lvl w:ilvl="1" w:tplc="DA1AB4D4">
      <w:start w:val="1"/>
      <w:numFmt w:val="bullet"/>
      <w:lvlText w:val=""/>
      <w:lvlJc w:val="left"/>
      <w:pPr>
        <w:ind w:left="0" w:firstLine="0"/>
      </w:pPr>
      <w:rPr>
        <w:rFonts w:ascii="Times New Roman" w:eastAsia="Times New Roman" w:hAnsi="Times New Roman" w:hint="default"/>
        <w:b w:val="0"/>
        <w:color w:val="000000"/>
        <w:sz w:val="24"/>
        <w:szCs w:val="24"/>
      </w:rPr>
    </w:lvl>
    <w:lvl w:ilvl="2" w:tplc="ADDE93BA">
      <w:start w:val="1"/>
      <w:numFmt w:val="bullet"/>
      <w:lvlText w:val=""/>
      <w:lvlJc w:val="left"/>
      <w:pPr>
        <w:ind w:left="0" w:firstLine="0"/>
      </w:pPr>
      <w:rPr>
        <w:rFonts w:ascii="Times New Roman" w:eastAsia="Times New Roman" w:hAnsi="Times New Roman" w:hint="default"/>
        <w:b w:val="0"/>
        <w:color w:val="000000"/>
        <w:sz w:val="24"/>
        <w:szCs w:val="24"/>
      </w:rPr>
    </w:lvl>
    <w:lvl w:ilvl="3" w:tplc="C10201A2">
      <w:start w:val="1"/>
      <w:numFmt w:val="bullet"/>
      <w:lvlText w:val=""/>
      <w:lvlJc w:val="left"/>
      <w:pPr>
        <w:ind w:left="0" w:firstLine="0"/>
      </w:pPr>
      <w:rPr>
        <w:rFonts w:ascii="Times New Roman" w:eastAsia="Times New Roman" w:hAnsi="Times New Roman" w:hint="default"/>
        <w:b w:val="0"/>
        <w:color w:val="000000"/>
        <w:sz w:val="24"/>
        <w:szCs w:val="24"/>
      </w:rPr>
    </w:lvl>
    <w:lvl w:ilvl="4" w:tplc="0A68B3E0">
      <w:start w:val="1"/>
      <w:numFmt w:val="bullet"/>
      <w:lvlText w:val=""/>
      <w:lvlJc w:val="left"/>
      <w:pPr>
        <w:ind w:left="0" w:firstLine="0"/>
      </w:pPr>
      <w:rPr>
        <w:rFonts w:ascii="Times New Roman" w:eastAsia="Times New Roman" w:hAnsi="Times New Roman" w:hint="default"/>
        <w:b w:val="0"/>
        <w:color w:val="000000"/>
        <w:sz w:val="24"/>
        <w:szCs w:val="24"/>
      </w:rPr>
    </w:lvl>
    <w:lvl w:ilvl="5" w:tplc="4E3CADB4">
      <w:start w:val="1"/>
      <w:numFmt w:val="bullet"/>
      <w:lvlText w:val=""/>
      <w:lvlJc w:val="left"/>
      <w:pPr>
        <w:ind w:left="0" w:firstLine="0"/>
      </w:pPr>
      <w:rPr>
        <w:rFonts w:ascii="Times New Roman" w:eastAsia="Times New Roman" w:hAnsi="Times New Roman" w:hint="default"/>
        <w:b w:val="0"/>
        <w:color w:val="000000"/>
        <w:sz w:val="24"/>
        <w:szCs w:val="24"/>
      </w:rPr>
    </w:lvl>
    <w:lvl w:ilvl="6" w:tplc="412CB5FA">
      <w:start w:val="1"/>
      <w:numFmt w:val="bullet"/>
      <w:lvlText w:val=""/>
      <w:lvlJc w:val="left"/>
      <w:pPr>
        <w:ind w:left="0" w:firstLine="0"/>
      </w:pPr>
      <w:rPr>
        <w:rFonts w:ascii="Times New Roman" w:eastAsia="Times New Roman" w:hAnsi="Times New Roman" w:hint="default"/>
        <w:b w:val="0"/>
        <w:color w:val="000000"/>
        <w:sz w:val="24"/>
        <w:szCs w:val="24"/>
      </w:rPr>
    </w:lvl>
    <w:lvl w:ilvl="7" w:tplc="ADC04116">
      <w:start w:val="1"/>
      <w:numFmt w:val="bullet"/>
      <w:lvlText w:val=""/>
      <w:lvlJc w:val="left"/>
      <w:pPr>
        <w:ind w:left="0" w:firstLine="0"/>
      </w:pPr>
      <w:rPr>
        <w:rFonts w:ascii="Times New Roman" w:eastAsia="Times New Roman" w:hAnsi="Times New Roman" w:hint="default"/>
        <w:b w:val="0"/>
        <w:color w:val="000000"/>
        <w:sz w:val="24"/>
        <w:szCs w:val="24"/>
      </w:rPr>
    </w:lvl>
    <w:lvl w:ilvl="8" w:tplc="49000FF2">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3" w15:restartNumberingAfterBreak="0">
    <w:nsid w:val="00000004"/>
    <w:multiLevelType w:val="hybridMultilevel"/>
    <w:tmpl w:val="47300444"/>
    <w:lvl w:ilvl="0" w:tplc="5AD413D2">
      <w:start w:val="7"/>
      <w:numFmt w:val="decimal"/>
      <w:lvlText w:val="%1."/>
      <w:lvlJc w:val="left"/>
      <w:pPr>
        <w:ind w:left="0" w:firstLine="0"/>
      </w:pPr>
      <w:rPr>
        <w:rFonts w:ascii="Arial" w:eastAsia="Arial" w:hAnsi="Arial" w:hint="default"/>
        <w:b w:val="0"/>
        <w:color w:val="000000"/>
        <w:sz w:val="23"/>
        <w:szCs w:val="23"/>
      </w:rPr>
    </w:lvl>
    <w:lvl w:ilvl="1" w:tplc="D2AEDA3E">
      <w:start w:val="1"/>
      <w:numFmt w:val="bullet"/>
      <w:lvlText w:val=""/>
      <w:lvlJc w:val="left"/>
      <w:pPr>
        <w:ind w:left="0" w:firstLine="0"/>
      </w:pPr>
      <w:rPr>
        <w:rFonts w:ascii="Times New Roman" w:eastAsia="Times New Roman" w:hAnsi="Times New Roman" w:hint="default"/>
        <w:b w:val="0"/>
        <w:color w:val="000000"/>
        <w:sz w:val="24"/>
        <w:szCs w:val="24"/>
      </w:rPr>
    </w:lvl>
    <w:lvl w:ilvl="2" w:tplc="18F6E82C">
      <w:start w:val="1"/>
      <w:numFmt w:val="bullet"/>
      <w:lvlText w:val=""/>
      <w:lvlJc w:val="left"/>
      <w:pPr>
        <w:ind w:left="0" w:firstLine="0"/>
      </w:pPr>
      <w:rPr>
        <w:rFonts w:ascii="Times New Roman" w:eastAsia="Times New Roman" w:hAnsi="Times New Roman" w:hint="default"/>
        <w:b w:val="0"/>
        <w:color w:val="000000"/>
        <w:sz w:val="24"/>
        <w:szCs w:val="24"/>
      </w:rPr>
    </w:lvl>
    <w:lvl w:ilvl="3" w:tplc="9506AC8E">
      <w:start w:val="1"/>
      <w:numFmt w:val="bullet"/>
      <w:lvlText w:val=""/>
      <w:lvlJc w:val="left"/>
      <w:pPr>
        <w:ind w:left="0" w:firstLine="0"/>
      </w:pPr>
      <w:rPr>
        <w:rFonts w:ascii="Times New Roman" w:eastAsia="Times New Roman" w:hAnsi="Times New Roman" w:hint="default"/>
        <w:b w:val="0"/>
        <w:color w:val="000000"/>
        <w:sz w:val="24"/>
        <w:szCs w:val="24"/>
      </w:rPr>
    </w:lvl>
    <w:lvl w:ilvl="4" w:tplc="3440D36C">
      <w:start w:val="1"/>
      <w:numFmt w:val="bullet"/>
      <w:lvlText w:val=""/>
      <w:lvlJc w:val="left"/>
      <w:pPr>
        <w:ind w:left="0" w:firstLine="0"/>
      </w:pPr>
      <w:rPr>
        <w:rFonts w:ascii="Times New Roman" w:eastAsia="Times New Roman" w:hAnsi="Times New Roman" w:hint="default"/>
        <w:b w:val="0"/>
        <w:color w:val="000000"/>
        <w:sz w:val="24"/>
        <w:szCs w:val="24"/>
      </w:rPr>
    </w:lvl>
    <w:lvl w:ilvl="5" w:tplc="522E42DE">
      <w:start w:val="1"/>
      <w:numFmt w:val="bullet"/>
      <w:lvlText w:val=""/>
      <w:lvlJc w:val="left"/>
      <w:pPr>
        <w:ind w:left="0" w:firstLine="0"/>
      </w:pPr>
      <w:rPr>
        <w:rFonts w:ascii="Times New Roman" w:eastAsia="Times New Roman" w:hAnsi="Times New Roman" w:hint="default"/>
        <w:b w:val="0"/>
        <w:color w:val="000000"/>
        <w:sz w:val="24"/>
        <w:szCs w:val="24"/>
      </w:rPr>
    </w:lvl>
    <w:lvl w:ilvl="6" w:tplc="BF747BB6">
      <w:start w:val="1"/>
      <w:numFmt w:val="bullet"/>
      <w:lvlText w:val=""/>
      <w:lvlJc w:val="left"/>
      <w:pPr>
        <w:ind w:left="0" w:firstLine="0"/>
      </w:pPr>
      <w:rPr>
        <w:rFonts w:ascii="Times New Roman" w:eastAsia="Times New Roman" w:hAnsi="Times New Roman" w:hint="default"/>
        <w:b w:val="0"/>
        <w:color w:val="000000"/>
        <w:sz w:val="24"/>
        <w:szCs w:val="24"/>
      </w:rPr>
    </w:lvl>
    <w:lvl w:ilvl="7" w:tplc="9522A62A">
      <w:start w:val="1"/>
      <w:numFmt w:val="bullet"/>
      <w:lvlText w:val=""/>
      <w:lvlJc w:val="left"/>
      <w:pPr>
        <w:ind w:left="0" w:firstLine="0"/>
      </w:pPr>
      <w:rPr>
        <w:rFonts w:ascii="Times New Roman" w:eastAsia="Times New Roman" w:hAnsi="Times New Roman" w:hint="default"/>
        <w:b w:val="0"/>
        <w:color w:val="000000"/>
        <w:sz w:val="24"/>
        <w:szCs w:val="24"/>
      </w:rPr>
    </w:lvl>
    <w:lvl w:ilvl="8" w:tplc="3DB81728">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4" w15:restartNumberingAfterBreak="0">
    <w:nsid w:val="00000005"/>
    <w:multiLevelType w:val="hybridMultilevel"/>
    <w:tmpl w:val="16689749"/>
    <w:lvl w:ilvl="0" w:tplc="49606398">
      <w:start w:val="1"/>
      <w:numFmt w:val="decimal"/>
      <w:lvlText w:val="%1."/>
      <w:lvlJc w:val="left"/>
      <w:pPr>
        <w:ind w:left="0" w:firstLine="0"/>
      </w:pPr>
      <w:rPr>
        <w:rFonts w:ascii="Arial" w:eastAsia="Arial" w:hAnsi="Arial" w:hint="default"/>
        <w:b w:val="0"/>
        <w:color w:val="000000"/>
        <w:sz w:val="21"/>
        <w:szCs w:val="21"/>
      </w:rPr>
    </w:lvl>
    <w:lvl w:ilvl="1" w:tplc="53B00008">
      <w:start w:val="1"/>
      <w:numFmt w:val="bullet"/>
      <w:lvlText w:val=""/>
      <w:lvlJc w:val="left"/>
      <w:pPr>
        <w:ind w:left="0" w:firstLine="0"/>
      </w:pPr>
      <w:rPr>
        <w:rFonts w:ascii="Times New Roman" w:eastAsia="Times New Roman" w:hAnsi="Times New Roman" w:hint="default"/>
        <w:b w:val="0"/>
        <w:color w:val="000000"/>
        <w:sz w:val="24"/>
        <w:szCs w:val="24"/>
      </w:rPr>
    </w:lvl>
    <w:lvl w:ilvl="2" w:tplc="7CA43670">
      <w:start w:val="1"/>
      <w:numFmt w:val="bullet"/>
      <w:lvlText w:val=""/>
      <w:lvlJc w:val="left"/>
      <w:pPr>
        <w:ind w:left="0" w:firstLine="0"/>
      </w:pPr>
      <w:rPr>
        <w:rFonts w:ascii="Times New Roman" w:eastAsia="Times New Roman" w:hAnsi="Times New Roman" w:hint="default"/>
        <w:b w:val="0"/>
        <w:color w:val="000000"/>
        <w:sz w:val="24"/>
        <w:szCs w:val="24"/>
      </w:rPr>
    </w:lvl>
    <w:lvl w:ilvl="3" w:tplc="F3DA9BDC">
      <w:start w:val="1"/>
      <w:numFmt w:val="bullet"/>
      <w:lvlText w:val=""/>
      <w:lvlJc w:val="left"/>
      <w:pPr>
        <w:ind w:left="0" w:firstLine="0"/>
      </w:pPr>
      <w:rPr>
        <w:rFonts w:ascii="Times New Roman" w:eastAsia="Times New Roman" w:hAnsi="Times New Roman" w:hint="default"/>
        <w:b w:val="0"/>
        <w:color w:val="000000"/>
        <w:sz w:val="24"/>
        <w:szCs w:val="24"/>
      </w:rPr>
    </w:lvl>
    <w:lvl w:ilvl="4" w:tplc="DE8E6682">
      <w:start w:val="1"/>
      <w:numFmt w:val="bullet"/>
      <w:lvlText w:val=""/>
      <w:lvlJc w:val="left"/>
      <w:pPr>
        <w:ind w:left="0" w:firstLine="0"/>
      </w:pPr>
      <w:rPr>
        <w:rFonts w:ascii="Times New Roman" w:eastAsia="Times New Roman" w:hAnsi="Times New Roman" w:hint="default"/>
        <w:b w:val="0"/>
        <w:color w:val="000000"/>
        <w:sz w:val="24"/>
        <w:szCs w:val="24"/>
      </w:rPr>
    </w:lvl>
    <w:lvl w:ilvl="5" w:tplc="21D6980A">
      <w:start w:val="1"/>
      <w:numFmt w:val="bullet"/>
      <w:lvlText w:val=""/>
      <w:lvlJc w:val="left"/>
      <w:pPr>
        <w:ind w:left="0" w:firstLine="0"/>
      </w:pPr>
      <w:rPr>
        <w:rFonts w:ascii="Times New Roman" w:eastAsia="Times New Roman" w:hAnsi="Times New Roman" w:hint="default"/>
        <w:b w:val="0"/>
        <w:color w:val="000000"/>
        <w:sz w:val="24"/>
        <w:szCs w:val="24"/>
      </w:rPr>
    </w:lvl>
    <w:lvl w:ilvl="6" w:tplc="20DACB3A">
      <w:start w:val="1"/>
      <w:numFmt w:val="bullet"/>
      <w:lvlText w:val=""/>
      <w:lvlJc w:val="left"/>
      <w:pPr>
        <w:ind w:left="0" w:firstLine="0"/>
      </w:pPr>
      <w:rPr>
        <w:rFonts w:ascii="Times New Roman" w:eastAsia="Times New Roman" w:hAnsi="Times New Roman" w:hint="default"/>
        <w:b w:val="0"/>
        <w:color w:val="000000"/>
        <w:sz w:val="24"/>
        <w:szCs w:val="24"/>
      </w:rPr>
    </w:lvl>
    <w:lvl w:ilvl="7" w:tplc="1A323C10">
      <w:start w:val="1"/>
      <w:numFmt w:val="bullet"/>
      <w:lvlText w:val=""/>
      <w:lvlJc w:val="left"/>
      <w:pPr>
        <w:ind w:left="0" w:firstLine="0"/>
      </w:pPr>
      <w:rPr>
        <w:rFonts w:ascii="Times New Roman" w:eastAsia="Times New Roman" w:hAnsi="Times New Roman" w:hint="default"/>
        <w:b w:val="0"/>
        <w:color w:val="000000"/>
        <w:sz w:val="24"/>
        <w:szCs w:val="24"/>
      </w:rPr>
    </w:lvl>
    <w:lvl w:ilvl="8" w:tplc="AA5AABC0">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5" w15:restartNumberingAfterBreak="0">
    <w:nsid w:val="00000006"/>
    <w:multiLevelType w:val="hybridMultilevel"/>
    <w:tmpl w:val="83790068"/>
    <w:lvl w:ilvl="0" w:tplc="17102E6A">
      <w:start w:val="1"/>
      <w:numFmt w:val="decimal"/>
      <w:lvlText w:val="%1."/>
      <w:lvlJc w:val="left"/>
      <w:pPr>
        <w:ind w:left="0" w:firstLine="0"/>
      </w:pPr>
      <w:rPr>
        <w:rFonts w:ascii="Arial" w:eastAsia="Arial" w:hAnsi="Arial" w:hint="default"/>
        <w:b w:val="0"/>
        <w:color w:val="000000"/>
        <w:sz w:val="23"/>
        <w:szCs w:val="23"/>
      </w:rPr>
    </w:lvl>
    <w:lvl w:ilvl="1" w:tplc="FF9EF304">
      <w:start w:val="1"/>
      <w:numFmt w:val="bullet"/>
      <w:lvlText w:val=""/>
      <w:lvlJc w:val="left"/>
      <w:pPr>
        <w:ind w:left="0" w:firstLine="0"/>
      </w:pPr>
      <w:rPr>
        <w:rFonts w:ascii="Times New Roman" w:eastAsia="Times New Roman" w:hAnsi="Times New Roman" w:hint="default"/>
        <w:b w:val="0"/>
        <w:color w:val="000000"/>
        <w:sz w:val="24"/>
        <w:szCs w:val="24"/>
      </w:rPr>
    </w:lvl>
    <w:lvl w:ilvl="2" w:tplc="89DC4514">
      <w:start w:val="1"/>
      <w:numFmt w:val="bullet"/>
      <w:lvlText w:val=""/>
      <w:lvlJc w:val="left"/>
      <w:pPr>
        <w:ind w:left="0" w:firstLine="0"/>
      </w:pPr>
      <w:rPr>
        <w:rFonts w:ascii="Times New Roman" w:eastAsia="Times New Roman" w:hAnsi="Times New Roman" w:hint="default"/>
        <w:b w:val="0"/>
        <w:color w:val="000000"/>
        <w:sz w:val="24"/>
        <w:szCs w:val="24"/>
      </w:rPr>
    </w:lvl>
    <w:lvl w:ilvl="3" w:tplc="83EC58D0">
      <w:start w:val="1"/>
      <w:numFmt w:val="bullet"/>
      <w:lvlText w:val=""/>
      <w:lvlJc w:val="left"/>
      <w:pPr>
        <w:ind w:left="0" w:firstLine="0"/>
      </w:pPr>
      <w:rPr>
        <w:rFonts w:ascii="Times New Roman" w:eastAsia="Times New Roman" w:hAnsi="Times New Roman" w:hint="default"/>
        <w:b w:val="0"/>
        <w:color w:val="000000"/>
        <w:sz w:val="24"/>
        <w:szCs w:val="24"/>
      </w:rPr>
    </w:lvl>
    <w:lvl w:ilvl="4" w:tplc="86A62D62">
      <w:start w:val="1"/>
      <w:numFmt w:val="bullet"/>
      <w:lvlText w:val=""/>
      <w:lvlJc w:val="left"/>
      <w:pPr>
        <w:ind w:left="0" w:firstLine="0"/>
      </w:pPr>
      <w:rPr>
        <w:rFonts w:ascii="Times New Roman" w:eastAsia="Times New Roman" w:hAnsi="Times New Roman" w:hint="default"/>
        <w:b w:val="0"/>
        <w:color w:val="000000"/>
        <w:sz w:val="24"/>
        <w:szCs w:val="24"/>
      </w:rPr>
    </w:lvl>
    <w:lvl w:ilvl="5" w:tplc="7F8C9D3A">
      <w:start w:val="1"/>
      <w:numFmt w:val="bullet"/>
      <w:lvlText w:val=""/>
      <w:lvlJc w:val="left"/>
      <w:pPr>
        <w:ind w:left="0" w:firstLine="0"/>
      </w:pPr>
      <w:rPr>
        <w:rFonts w:ascii="Times New Roman" w:eastAsia="Times New Roman" w:hAnsi="Times New Roman" w:hint="default"/>
        <w:b w:val="0"/>
        <w:color w:val="000000"/>
        <w:sz w:val="24"/>
        <w:szCs w:val="24"/>
      </w:rPr>
    </w:lvl>
    <w:lvl w:ilvl="6" w:tplc="2FBC9F80">
      <w:start w:val="1"/>
      <w:numFmt w:val="bullet"/>
      <w:lvlText w:val=""/>
      <w:lvlJc w:val="left"/>
      <w:pPr>
        <w:ind w:left="0" w:firstLine="0"/>
      </w:pPr>
      <w:rPr>
        <w:rFonts w:ascii="Times New Roman" w:eastAsia="Times New Roman" w:hAnsi="Times New Roman" w:hint="default"/>
        <w:b w:val="0"/>
        <w:color w:val="000000"/>
        <w:sz w:val="24"/>
        <w:szCs w:val="24"/>
      </w:rPr>
    </w:lvl>
    <w:lvl w:ilvl="7" w:tplc="8E9C98B2">
      <w:start w:val="1"/>
      <w:numFmt w:val="bullet"/>
      <w:lvlText w:val=""/>
      <w:lvlJc w:val="left"/>
      <w:pPr>
        <w:ind w:left="0" w:firstLine="0"/>
      </w:pPr>
      <w:rPr>
        <w:rFonts w:ascii="Times New Roman" w:eastAsia="Times New Roman" w:hAnsi="Times New Roman" w:hint="default"/>
        <w:b w:val="0"/>
        <w:color w:val="000000"/>
        <w:sz w:val="24"/>
        <w:szCs w:val="24"/>
      </w:rPr>
    </w:lvl>
    <w:lvl w:ilvl="8" w:tplc="6C382D3A">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6" w15:restartNumberingAfterBreak="0">
    <w:nsid w:val="00000007"/>
    <w:multiLevelType w:val="hybridMultilevel"/>
    <w:tmpl w:val="33079122"/>
    <w:lvl w:ilvl="0" w:tplc="200AA230">
      <w:start w:val="1"/>
      <w:numFmt w:val="decimal"/>
      <w:lvlText w:val="%1."/>
      <w:lvlJc w:val="left"/>
      <w:pPr>
        <w:ind w:left="0" w:firstLine="0"/>
      </w:pPr>
      <w:rPr>
        <w:rFonts w:ascii="Arial" w:eastAsia="Arial" w:hAnsi="Arial" w:hint="default"/>
        <w:b w:val="0"/>
        <w:color w:val="000000"/>
        <w:sz w:val="24"/>
        <w:szCs w:val="24"/>
      </w:rPr>
    </w:lvl>
    <w:lvl w:ilvl="1" w:tplc="9A2E8214">
      <w:start w:val="1"/>
      <w:numFmt w:val="bullet"/>
      <w:lvlText w:val=""/>
      <w:lvlJc w:val="left"/>
      <w:pPr>
        <w:ind w:left="0" w:firstLine="0"/>
      </w:pPr>
      <w:rPr>
        <w:rFonts w:ascii="Times New Roman" w:eastAsia="Times New Roman" w:hAnsi="Times New Roman" w:hint="default"/>
        <w:b w:val="0"/>
        <w:color w:val="000000"/>
        <w:sz w:val="24"/>
        <w:szCs w:val="24"/>
      </w:rPr>
    </w:lvl>
    <w:lvl w:ilvl="2" w:tplc="B8C85522">
      <w:start w:val="1"/>
      <w:numFmt w:val="bullet"/>
      <w:lvlText w:val=""/>
      <w:lvlJc w:val="left"/>
      <w:pPr>
        <w:ind w:left="0" w:firstLine="0"/>
      </w:pPr>
      <w:rPr>
        <w:rFonts w:ascii="Times New Roman" w:eastAsia="Times New Roman" w:hAnsi="Times New Roman" w:hint="default"/>
        <w:b w:val="0"/>
        <w:color w:val="000000"/>
        <w:sz w:val="24"/>
        <w:szCs w:val="24"/>
      </w:rPr>
    </w:lvl>
    <w:lvl w:ilvl="3" w:tplc="5966F94C">
      <w:start w:val="1"/>
      <w:numFmt w:val="bullet"/>
      <w:lvlText w:val=""/>
      <w:lvlJc w:val="left"/>
      <w:pPr>
        <w:ind w:left="0" w:firstLine="0"/>
      </w:pPr>
      <w:rPr>
        <w:rFonts w:ascii="Times New Roman" w:eastAsia="Times New Roman" w:hAnsi="Times New Roman" w:hint="default"/>
        <w:b w:val="0"/>
        <w:color w:val="000000"/>
        <w:sz w:val="24"/>
        <w:szCs w:val="24"/>
      </w:rPr>
    </w:lvl>
    <w:lvl w:ilvl="4" w:tplc="8458C078">
      <w:start w:val="1"/>
      <w:numFmt w:val="bullet"/>
      <w:lvlText w:val=""/>
      <w:lvlJc w:val="left"/>
      <w:pPr>
        <w:ind w:left="0" w:firstLine="0"/>
      </w:pPr>
      <w:rPr>
        <w:rFonts w:ascii="Times New Roman" w:eastAsia="Times New Roman" w:hAnsi="Times New Roman" w:hint="default"/>
        <w:b w:val="0"/>
        <w:color w:val="000000"/>
        <w:sz w:val="24"/>
        <w:szCs w:val="24"/>
      </w:rPr>
    </w:lvl>
    <w:lvl w:ilvl="5" w:tplc="5B02E7FC">
      <w:start w:val="1"/>
      <w:numFmt w:val="bullet"/>
      <w:lvlText w:val=""/>
      <w:lvlJc w:val="left"/>
      <w:pPr>
        <w:ind w:left="0" w:firstLine="0"/>
      </w:pPr>
      <w:rPr>
        <w:rFonts w:ascii="Times New Roman" w:eastAsia="Times New Roman" w:hAnsi="Times New Roman" w:hint="default"/>
        <w:b w:val="0"/>
        <w:color w:val="000000"/>
        <w:sz w:val="24"/>
        <w:szCs w:val="24"/>
      </w:rPr>
    </w:lvl>
    <w:lvl w:ilvl="6" w:tplc="4EBAC7BE">
      <w:start w:val="1"/>
      <w:numFmt w:val="bullet"/>
      <w:lvlText w:val=""/>
      <w:lvlJc w:val="left"/>
      <w:pPr>
        <w:ind w:left="0" w:firstLine="0"/>
      </w:pPr>
      <w:rPr>
        <w:rFonts w:ascii="Times New Roman" w:eastAsia="Times New Roman" w:hAnsi="Times New Roman" w:hint="default"/>
        <w:b w:val="0"/>
        <w:color w:val="000000"/>
        <w:sz w:val="24"/>
        <w:szCs w:val="24"/>
      </w:rPr>
    </w:lvl>
    <w:lvl w:ilvl="7" w:tplc="3B82365C">
      <w:start w:val="1"/>
      <w:numFmt w:val="bullet"/>
      <w:lvlText w:val=""/>
      <w:lvlJc w:val="left"/>
      <w:pPr>
        <w:ind w:left="0" w:firstLine="0"/>
      </w:pPr>
      <w:rPr>
        <w:rFonts w:ascii="Times New Roman" w:eastAsia="Times New Roman" w:hAnsi="Times New Roman" w:hint="default"/>
        <w:b w:val="0"/>
        <w:color w:val="000000"/>
        <w:sz w:val="24"/>
        <w:szCs w:val="24"/>
      </w:rPr>
    </w:lvl>
    <w:lvl w:ilvl="8" w:tplc="E1982F4A">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7" w15:restartNumberingAfterBreak="0">
    <w:nsid w:val="00000008"/>
    <w:multiLevelType w:val="hybridMultilevel"/>
    <w:tmpl w:val="76718645"/>
    <w:lvl w:ilvl="0" w:tplc="7E1EE6C6">
      <w:start w:val="1"/>
      <w:numFmt w:val="decimal"/>
      <w:lvlText w:val="%1."/>
      <w:lvlJc w:val="left"/>
      <w:pPr>
        <w:ind w:left="0" w:firstLine="0"/>
      </w:pPr>
      <w:rPr>
        <w:rFonts w:ascii="Arial" w:eastAsia="Arial" w:hAnsi="Arial" w:hint="default"/>
        <w:b w:val="0"/>
        <w:color w:val="000000"/>
        <w:sz w:val="24"/>
        <w:szCs w:val="24"/>
      </w:rPr>
    </w:lvl>
    <w:lvl w:ilvl="1" w:tplc="C384221C">
      <w:numFmt w:val="bullet"/>
      <w:lvlText w:val="v"/>
      <w:lvlJc w:val="left"/>
      <w:pPr>
        <w:ind w:left="0" w:firstLine="0"/>
      </w:pPr>
      <w:rPr>
        <w:rFonts w:ascii="Wingdings" w:eastAsia="Wingdings" w:hAnsi="Wingdings" w:hint="default"/>
        <w:b w:val="0"/>
        <w:color w:val="000000"/>
        <w:sz w:val="24"/>
        <w:szCs w:val="24"/>
      </w:rPr>
    </w:lvl>
    <w:lvl w:ilvl="2" w:tplc="E07A4D02">
      <w:start w:val="1"/>
      <w:numFmt w:val="bullet"/>
      <w:lvlText w:val=""/>
      <w:lvlJc w:val="left"/>
      <w:pPr>
        <w:ind w:left="0" w:firstLine="0"/>
      </w:pPr>
      <w:rPr>
        <w:rFonts w:ascii="Times New Roman" w:eastAsia="Times New Roman" w:hAnsi="Times New Roman" w:hint="default"/>
        <w:b w:val="0"/>
        <w:color w:val="000000"/>
        <w:sz w:val="24"/>
        <w:szCs w:val="24"/>
      </w:rPr>
    </w:lvl>
    <w:lvl w:ilvl="3" w:tplc="CC8CA016">
      <w:start w:val="1"/>
      <w:numFmt w:val="bullet"/>
      <w:lvlText w:val=""/>
      <w:lvlJc w:val="left"/>
      <w:pPr>
        <w:ind w:left="0" w:firstLine="0"/>
      </w:pPr>
      <w:rPr>
        <w:rFonts w:ascii="Times New Roman" w:eastAsia="Times New Roman" w:hAnsi="Times New Roman" w:hint="default"/>
        <w:b w:val="0"/>
        <w:color w:val="000000"/>
        <w:sz w:val="24"/>
        <w:szCs w:val="24"/>
      </w:rPr>
    </w:lvl>
    <w:lvl w:ilvl="4" w:tplc="EF8429BC">
      <w:start w:val="1"/>
      <w:numFmt w:val="bullet"/>
      <w:lvlText w:val=""/>
      <w:lvlJc w:val="left"/>
      <w:pPr>
        <w:ind w:left="0" w:firstLine="0"/>
      </w:pPr>
      <w:rPr>
        <w:rFonts w:ascii="Times New Roman" w:eastAsia="Times New Roman" w:hAnsi="Times New Roman" w:hint="default"/>
        <w:b w:val="0"/>
        <w:color w:val="000000"/>
        <w:sz w:val="24"/>
        <w:szCs w:val="24"/>
      </w:rPr>
    </w:lvl>
    <w:lvl w:ilvl="5" w:tplc="947247B2">
      <w:start w:val="1"/>
      <w:numFmt w:val="bullet"/>
      <w:lvlText w:val=""/>
      <w:lvlJc w:val="left"/>
      <w:pPr>
        <w:ind w:left="0" w:firstLine="0"/>
      </w:pPr>
      <w:rPr>
        <w:rFonts w:ascii="Times New Roman" w:eastAsia="Times New Roman" w:hAnsi="Times New Roman" w:hint="default"/>
        <w:b w:val="0"/>
        <w:color w:val="000000"/>
        <w:sz w:val="24"/>
        <w:szCs w:val="24"/>
      </w:rPr>
    </w:lvl>
    <w:lvl w:ilvl="6" w:tplc="00DE8CDC">
      <w:start w:val="1"/>
      <w:numFmt w:val="bullet"/>
      <w:lvlText w:val=""/>
      <w:lvlJc w:val="left"/>
      <w:pPr>
        <w:ind w:left="0" w:firstLine="0"/>
      </w:pPr>
      <w:rPr>
        <w:rFonts w:ascii="Times New Roman" w:eastAsia="Times New Roman" w:hAnsi="Times New Roman" w:hint="default"/>
        <w:b w:val="0"/>
        <w:color w:val="000000"/>
        <w:sz w:val="24"/>
        <w:szCs w:val="24"/>
      </w:rPr>
    </w:lvl>
    <w:lvl w:ilvl="7" w:tplc="5A0E40E2">
      <w:start w:val="1"/>
      <w:numFmt w:val="bullet"/>
      <w:lvlText w:val=""/>
      <w:lvlJc w:val="left"/>
      <w:pPr>
        <w:ind w:left="0" w:firstLine="0"/>
      </w:pPr>
      <w:rPr>
        <w:rFonts w:ascii="Times New Roman" w:eastAsia="Times New Roman" w:hAnsi="Times New Roman" w:hint="default"/>
        <w:b w:val="0"/>
        <w:color w:val="000000"/>
        <w:sz w:val="24"/>
        <w:szCs w:val="24"/>
      </w:rPr>
    </w:lvl>
    <w:lvl w:ilvl="8" w:tplc="AACA93CE">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8" w15:restartNumberingAfterBreak="0">
    <w:nsid w:val="00000009"/>
    <w:multiLevelType w:val="hybridMultilevel"/>
    <w:tmpl w:val="17778795"/>
    <w:lvl w:ilvl="0" w:tplc="BF44144A">
      <w:numFmt w:val="bullet"/>
      <w:lvlText w:val="v"/>
      <w:lvlJc w:val="left"/>
      <w:pPr>
        <w:ind w:left="0" w:firstLine="0"/>
      </w:pPr>
      <w:rPr>
        <w:rFonts w:ascii="Wingdings" w:eastAsia="Wingdings" w:hAnsi="Wingdings" w:hint="default"/>
        <w:b w:val="0"/>
        <w:color w:val="000000"/>
        <w:sz w:val="23"/>
        <w:szCs w:val="23"/>
      </w:rPr>
    </w:lvl>
    <w:lvl w:ilvl="1" w:tplc="A1584B0E">
      <w:start w:val="1"/>
      <w:numFmt w:val="bullet"/>
      <w:lvlText w:val=""/>
      <w:lvlJc w:val="left"/>
      <w:pPr>
        <w:ind w:left="0" w:firstLine="0"/>
      </w:pPr>
      <w:rPr>
        <w:rFonts w:ascii="Times New Roman" w:eastAsia="Times New Roman" w:hAnsi="Times New Roman" w:hint="default"/>
        <w:b w:val="0"/>
        <w:color w:val="000000"/>
        <w:sz w:val="24"/>
        <w:szCs w:val="24"/>
      </w:rPr>
    </w:lvl>
    <w:lvl w:ilvl="2" w:tplc="ADFAF152">
      <w:start w:val="1"/>
      <w:numFmt w:val="bullet"/>
      <w:lvlText w:val=""/>
      <w:lvlJc w:val="left"/>
      <w:pPr>
        <w:ind w:left="0" w:firstLine="0"/>
      </w:pPr>
      <w:rPr>
        <w:rFonts w:ascii="Times New Roman" w:eastAsia="Times New Roman" w:hAnsi="Times New Roman" w:hint="default"/>
        <w:b w:val="0"/>
        <w:color w:val="000000"/>
        <w:sz w:val="24"/>
        <w:szCs w:val="24"/>
      </w:rPr>
    </w:lvl>
    <w:lvl w:ilvl="3" w:tplc="6C8C8FBE">
      <w:start w:val="1"/>
      <w:numFmt w:val="bullet"/>
      <w:lvlText w:val=""/>
      <w:lvlJc w:val="left"/>
      <w:pPr>
        <w:ind w:left="0" w:firstLine="0"/>
      </w:pPr>
      <w:rPr>
        <w:rFonts w:ascii="Times New Roman" w:eastAsia="Times New Roman" w:hAnsi="Times New Roman" w:hint="default"/>
        <w:b w:val="0"/>
        <w:color w:val="000000"/>
        <w:sz w:val="24"/>
        <w:szCs w:val="24"/>
      </w:rPr>
    </w:lvl>
    <w:lvl w:ilvl="4" w:tplc="D1960A12">
      <w:start w:val="1"/>
      <w:numFmt w:val="bullet"/>
      <w:lvlText w:val=""/>
      <w:lvlJc w:val="left"/>
      <w:pPr>
        <w:ind w:left="0" w:firstLine="0"/>
      </w:pPr>
      <w:rPr>
        <w:rFonts w:ascii="Times New Roman" w:eastAsia="Times New Roman" w:hAnsi="Times New Roman" w:hint="default"/>
        <w:b w:val="0"/>
        <w:color w:val="000000"/>
        <w:sz w:val="24"/>
        <w:szCs w:val="24"/>
      </w:rPr>
    </w:lvl>
    <w:lvl w:ilvl="5" w:tplc="A77CD77E">
      <w:start w:val="1"/>
      <w:numFmt w:val="bullet"/>
      <w:lvlText w:val=""/>
      <w:lvlJc w:val="left"/>
      <w:pPr>
        <w:ind w:left="0" w:firstLine="0"/>
      </w:pPr>
      <w:rPr>
        <w:rFonts w:ascii="Times New Roman" w:eastAsia="Times New Roman" w:hAnsi="Times New Roman" w:hint="default"/>
        <w:b w:val="0"/>
        <w:color w:val="000000"/>
        <w:sz w:val="24"/>
        <w:szCs w:val="24"/>
      </w:rPr>
    </w:lvl>
    <w:lvl w:ilvl="6" w:tplc="A010F5D2">
      <w:start w:val="1"/>
      <w:numFmt w:val="bullet"/>
      <w:lvlText w:val=""/>
      <w:lvlJc w:val="left"/>
      <w:pPr>
        <w:ind w:left="0" w:firstLine="0"/>
      </w:pPr>
      <w:rPr>
        <w:rFonts w:ascii="Times New Roman" w:eastAsia="Times New Roman" w:hAnsi="Times New Roman" w:hint="default"/>
        <w:b w:val="0"/>
        <w:color w:val="000000"/>
        <w:sz w:val="24"/>
        <w:szCs w:val="24"/>
      </w:rPr>
    </w:lvl>
    <w:lvl w:ilvl="7" w:tplc="4314E970">
      <w:start w:val="1"/>
      <w:numFmt w:val="bullet"/>
      <w:lvlText w:val=""/>
      <w:lvlJc w:val="left"/>
      <w:pPr>
        <w:ind w:left="0" w:firstLine="0"/>
      </w:pPr>
      <w:rPr>
        <w:rFonts w:ascii="Times New Roman" w:eastAsia="Times New Roman" w:hAnsi="Times New Roman" w:hint="default"/>
        <w:b w:val="0"/>
        <w:color w:val="000000"/>
        <w:sz w:val="24"/>
        <w:szCs w:val="24"/>
      </w:rPr>
    </w:lvl>
    <w:lvl w:ilvl="8" w:tplc="EB12CC20">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9" w15:restartNumberingAfterBreak="0">
    <w:nsid w:val="00000010"/>
    <w:multiLevelType w:val="hybridMultilevel"/>
    <w:tmpl w:val="30280025"/>
    <w:lvl w:ilvl="0" w:tplc="5D2E47AC">
      <w:numFmt w:val="bullet"/>
      <w:lvlText w:val="v"/>
      <w:lvlJc w:val="left"/>
      <w:pPr>
        <w:ind w:left="0" w:firstLine="0"/>
      </w:pPr>
      <w:rPr>
        <w:rFonts w:ascii="Wingdings" w:eastAsia="Wingdings" w:hAnsi="Wingdings" w:hint="default"/>
        <w:b w:val="0"/>
        <w:color w:val="000000"/>
        <w:sz w:val="21"/>
        <w:szCs w:val="21"/>
      </w:rPr>
    </w:lvl>
    <w:lvl w:ilvl="1" w:tplc="FA1A6E5E">
      <w:start w:val="1"/>
      <w:numFmt w:val="bullet"/>
      <w:lvlText w:val=""/>
      <w:lvlJc w:val="left"/>
      <w:pPr>
        <w:ind w:left="0" w:firstLine="0"/>
      </w:pPr>
      <w:rPr>
        <w:rFonts w:ascii="Times New Roman" w:eastAsia="Times New Roman" w:hAnsi="Times New Roman" w:hint="default"/>
        <w:b w:val="0"/>
        <w:color w:val="000000"/>
        <w:sz w:val="24"/>
        <w:szCs w:val="24"/>
      </w:rPr>
    </w:lvl>
    <w:lvl w:ilvl="2" w:tplc="AFE43400">
      <w:start w:val="1"/>
      <w:numFmt w:val="bullet"/>
      <w:lvlText w:val=""/>
      <w:lvlJc w:val="left"/>
      <w:pPr>
        <w:ind w:left="0" w:firstLine="0"/>
      </w:pPr>
      <w:rPr>
        <w:rFonts w:ascii="Times New Roman" w:eastAsia="Times New Roman" w:hAnsi="Times New Roman" w:hint="default"/>
        <w:b w:val="0"/>
        <w:color w:val="000000"/>
        <w:sz w:val="24"/>
        <w:szCs w:val="24"/>
      </w:rPr>
    </w:lvl>
    <w:lvl w:ilvl="3" w:tplc="6AE67EE0">
      <w:start w:val="1"/>
      <w:numFmt w:val="bullet"/>
      <w:lvlText w:val=""/>
      <w:lvlJc w:val="left"/>
      <w:pPr>
        <w:ind w:left="0" w:firstLine="0"/>
      </w:pPr>
      <w:rPr>
        <w:rFonts w:ascii="Times New Roman" w:eastAsia="Times New Roman" w:hAnsi="Times New Roman" w:hint="default"/>
        <w:b w:val="0"/>
        <w:color w:val="000000"/>
        <w:sz w:val="24"/>
        <w:szCs w:val="24"/>
      </w:rPr>
    </w:lvl>
    <w:lvl w:ilvl="4" w:tplc="CDB2CB0C">
      <w:start w:val="1"/>
      <w:numFmt w:val="bullet"/>
      <w:lvlText w:val=""/>
      <w:lvlJc w:val="left"/>
      <w:pPr>
        <w:ind w:left="0" w:firstLine="0"/>
      </w:pPr>
      <w:rPr>
        <w:rFonts w:ascii="Times New Roman" w:eastAsia="Times New Roman" w:hAnsi="Times New Roman" w:hint="default"/>
        <w:b w:val="0"/>
        <w:color w:val="000000"/>
        <w:sz w:val="24"/>
        <w:szCs w:val="24"/>
      </w:rPr>
    </w:lvl>
    <w:lvl w:ilvl="5" w:tplc="2F02CB3C">
      <w:start w:val="1"/>
      <w:numFmt w:val="bullet"/>
      <w:lvlText w:val=""/>
      <w:lvlJc w:val="left"/>
      <w:pPr>
        <w:ind w:left="0" w:firstLine="0"/>
      </w:pPr>
      <w:rPr>
        <w:rFonts w:ascii="Times New Roman" w:eastAsia="Times New Roman" w:hAnsi="Times New Roman" w:hint="default"/>
        <w:b w:val="0"/>
        <w:color w:val="000000"/>
        <w:sz w:val="24"/>
        <w:szCs w:val="24"/>
      </w:rPr>
    </w:lvl>
    <w:lvl w:ilvl="6" w:tplc="532E883A">
      <w:start w:val="1"/>
      <w:numFmt w:val="bullet"/>
      <w:lvlText w:val=""/>
      <w:lvlJc w:val="left"/>
      <w:pPr>
        <w:ind w:left="0" w:firstLine="0"/>
      </w:pPr>
      <w:rPr>
        <w:rFonts w:ascii="Times New Roman" w:eastAsia="Times New Roman" w:hAnsi="Times New Roman" w:hint="default"/>
        <w:b w:val="0"/>
        <w:color w:val="000000"/>
        <w:sz w:val="24"/>
        <w:szCs w:val="24"/>
      </w:rPr>
    </w:lvl>
    <w:lvl w:ilvl="7" w:tplc="B7B2A9C4">
      <w:start w:val="1"/>
      <w:numFmt w:val="bullet"/>
      <w:lvlText w:val=""/>
      <w:lvlJc w:val="left"/>
      <w:pPr>
        <w:ind w:left="0" w:firstLine="0"/>
      </w:pPr>
      <w:rPr>
        <w:rFonts w:ascii="Times New Roman" w:eastAsia="Times New Roman" w:hAnsi="Times New Roman" w:hint="default"/>
        <w:b w:val="0"/>
        <w:color w:val="000000"/>
        <w:sz w:val="24"/>
        <w:szCs w:val="24"/>
      </w:rPr>
    </w:lvl>
    <w:lvl w:ilvl="8" w:tplc="4BC2E190">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10" w15:restartNumberingAfterBreak="0">
    <w:nsid w:val="00000011"/>
    <w:multiLevelType w:val="hybridMultilevel"/>
    <w:tmpl w:val="56434587"/>
    <w:lvl w:ilvl="0" w:tplc="8D6AABC4">
      <w:numFmt w:val="bullet"/>
      <w:lvlText w:val="v"/>
      <w:lvlJc w:val="left"/>
      <w:pPr>
        <w:ind w:left="0" w:firstLine="0"/>
      </w:pPr>
      <w:rPr>
        <w:rFonts w:ascii="Wingdings" w:eastAsia="Wingdings" w:hAnsi="Wingdings" w:hint="default"/>
        <w:b w:val="0"/>
        <w:color w:val="000000"/>
      </w:rPr>
    </w:lvl>
    <w:lvl w:ilvl="1" w:tplc="F3023A50">
      <w:start w:val="1"/>
      <w:numFmt w:val="bullet"/>
      <w:lvlText w:val=""/>
      <w:lvlJc w:val="left"/>
      <w:pPr>
        <w:ind w:left="0" w:firstLine="0"/>
      </w:pPr>
      <w:rPr>
        <w:rFonts w:ascii="Times New Roman" w:eastAsia="Times New Roman" w:hAnsi="Times New Roman" w:hint="default"/>
        <w:b w:val="0"/>
        <w:color w:val="000000"/>
        <w:sz w:val="24"/>
        <w:szCs w:val="24"/>
      </w:rPr>
    </w:lvl>
    <w:lvl w:ilvl="2" w:tplc="9B020F50">
      <w:start w:val="1"/>
      <w:numFmt w:val="bullet"/>
      <w:lvlText w:val=""/>
      <w:lvlJc w:val="left"/>
      <w:pPr>
        <w:ind w:left="0" w:firstLine="0"/>
      </w:pPr>
      <w:rPr>
        <w:rFonts w:ascii="Times New Roman" w:eastAsia="Times New Roman" w:hAnsi="Times New Roman" w:hint="default"/>
        <w:b w:val="0"/>
        <w:color w:val="000000"/>
        <w:sz w:val="24"/>
        <w:szCs w:val="24"/>
      </w:rPr>
    </w:lvl>
    <w:lvl w:ilvl="3" w:tplc="CBFE6962">
      <w:start w:val="1"/>
      <w:numFmt w:val="bullet"/>
      <w:lvlText w:val=""/>
      <w:lvlJc w:val="left"/>
      <w:pPr>
        <w:ind w:left="0" w:firstLine="0"/>
      </w:pPr>
      <w:rPr>
        <w:rFonts w:ascii="Times New Roman" w:eastAsia="Times New Roman" w:hAnsi="Times New Roman" w:hint="default"/>
        <w:b w:val="0"/>
        <w:color w:val="000000"/>
        <w:sz w:val="24"/>
        <w:szCs w:val="24"/>
      </w:rPr>
    </w:lvl>
    <w:lvl w:ilvl="4" w:tplc="71CABE66">
      <w:start w:val="1"/>
      <w:numFmt w:val="bullet"/>
      <w:lvlText w:val=""/>
      <w:lvlJc w:val="left"/>
      <w:pPr>
        <w:ind w:left="0" w:firstLine="0"/>
      </w:pPr>
      <w:rPr>
        <w:rFonts w:ascii="Times New Roman" w:eastAsia="Times New Roman" w:hAnsi="Times New Roman" w:hint="default"/>
        <w:b w:val="0"/>
        <w:color w:val="000000"/>
        <w:sz w:val="24"/>
        <w:szCs w:val="24"/>
      </w:rPr>
    </w:lvl>
    <w:lvl w:ilvl="5" w:tplc="C9904A90">
      <w:start w:val="1"/>
      <w:numFmt w:val="bullet"/>
      <w:lvlText w:val=""/>
      <w:lvlJc w:val="left"/>
      <w:pPr>
        <w:ind w:left="0" w:firstLine="0"/>
      </w:pPr>
      <w:rPr>
        <w:rFonts w:ascii="Times New Roman" w:eastAsia="Times New Roman" w:hAnsi="Times New Roman" w:hint="default"/>
        <w:b w:val="0"/>
        <w:color w:val="000000"/>
        <w:sz w:val="24"/>
        <w:szCs w:val="24"/>
      </w:rPr>
    </w:lvl>
    <w:lvl w:ilvl="6" w:tplc="E80E1FE4">
      <w:start w:val="1"/>
      <w:numFmt w:val="bullet"/>
      <w:lvlText w:val=""/>
      <w:lvlJc w:val="left"/>
      <w:pPr>
        <w:ind w:left="0" w:firstLine="0"/>
      </w:pPr>
      <w:rPr>
        <w:rFonts w:ascii="Times New Roman" w:eastAsia="Times New Roman" w:hAnsi="Times New Roman" w:hint="default"/>
        <w:b w:val="0"/>
        <w:color w:val="000000"/>
        <w:sz w:val="24"/>
        <w:szCs w:val="24"/>
      </w:rPr>
    </w:lvl>
    <w:lvl w:ilvl="7" w:tplc="E07C70F8">
      <w:start w:val="1"/>
      <w:numFmt w:val="bullet"/>
      <w:lvlText w:val=""/>
      <w:lvlJc w:val="left"/>
      <w:pPr>
        <w:ind w:left="0" w:firstLine="0"/>
      </w:pPr>
      <w:rPr>
        <w:rFonts w:ascii="Times New Roman" w:eastAsia="Times New Roman" w:hAnsi="Times New Roman" w:hint="default"/>
        <w:b w:val="0"/>
        <w:color w:val="000000"/>
        <w:sz w:val="24"/>
        <w:szCs w:val="24"/>
      </w:rPr>
    </w:lvl>
    <w:lvl w:ilvl="8" w:tplc="5198944A">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11" w15:restartNumberingAfterBreak="0">
    <w:nsid w:val="00000012"/>
    <w:multiLevelType w:val="hybridMultilevel"/>
    <w:tmpl w:val="97908085"/>
    <w:lvl w:ilvl="0" w:tplc="AEEE511A">
      <w:numFmt w:val="bullet"/>
      <w:lvlText w:val="v"/>
      <w:lvlJc w:val="left"/>
      <w:pPr>
        <w:ind w:left="0" w:firstLine="0"/>
      </w:pPr>
      <w:rPr>
        <w:rFonts w:ascii="Wingdings" w:eastAsia="Wingdings" w:hAnsi="Wingdings" w:hint="default"/>
        <w:b w:val="0"/>
        <w:color w:val="000000"/>
        <w:sz w:val="24"/>
        <w:szCs w:val="24"/>
      </w:rPr>
    </w:lvl>
    <w:lvl w:ilvl="1" w:tplc="B302F534">
      <w:start w:val="1"/>
      <w:numFmt w:val="bullet"/>
      <w:lvlText w:val=""/>
      <w:lvlJc w:val="left"/>
      <w:pPr>
        <w:ind w:left="0" w:firstLine="0"/>
      </w:pPr>
      <w:rPr>
        <w:rFonts w:ascii="Times New Roman" w:eastAsia="Times New Roman" w:hAnsi="Times New Roman" w:hint="default"/>
        <w:b w:val="0"/>
        <w:color w:val="000000"/>
        <w:sz w:val="24"/>
        <w:szCs w:val="24"/>
      </w:rPr>
    </w:lvl>
    <w:lvl w:ilvl="2" w:tplc="5B32086E">
      <w:start w:val="1"/>
      <w:numFmt w:val="bullet"/>
      <w:lvlText w:val=""/>
      <w:lvlJc w:val="left"/>
      <w:pPr>
        <w:ind w:left="0" w:firstLine="0"/>
      </w:pPr>
      <w:rPr>
        <w:rFonts w:ascii="Times New Roman" w:eastAsia="Times New Roman" w:hAnsi="Times New Roman" w:hint="default"/>
        <w:b w:val="0"/>
        <w:color w:val="000000"/>
        <w:sz w:val="24"/>
        <w:szCs w:val="24"/>
      </w:rPr>
    </w:lvl>
    <w:lvl w:ilvl="3" w:tplc="A502CA84">
      <w:start w:val="1"/>
      <w:numFmt w:val="bullet"/>
      <w:lvlText w:val=""/>
      <w:lvlJc w:val="left"/>
      <w:pPr>
        <w:ind w:left="0" w:firstLine="0"/>
      </w:pPr>
      <w:rPr>
        <w:rFonts w:ascii="Times New Roman" w:eastAsia="Times New Roman" w:hAnsi="Times New Roman" w:hint="default"/>
        <w:b w:val="0"/>
        <w:color w:val="000000"/>
        <w:sz w:val="24"/>
        <w:szCs w:val="24"/>
      </w:rPr>
    </w:lvl>
    <w:lvl w:ilvl="4" w:tplc="B9ACB436">
      <w:start w:val="1"/>
      <w:numFmt w:val="bullet"/>
      <w:lvlText w:val=""/>
      <w:lvlJc w:val="left"/>
      <w:pPr>
        <w:ind w:left="0" w:firstLine="0"/>
      </w:pPr>
      <w:rPr>
        <w:rFonts w:ascii="Times New Roman" w:eastAsia="Times New Roman" w:hAnsi="Times New Roman" w:hint="default"/>
        <w:b w:val="0"/>
        <w:color w:val="000000"/>
        <w:sz w:val="24"/>
        <w:szCs w:val="24"/>
      </w:rPr>
    </w:lvl>
    <w:lvl w:ilvl="5" w:tplc="0A7C9188">
      <w:start w:val="1"/>
      <w:numFmt w:val="bullet"/>
      <w:lvlText w:val=""/>
      <w:lvlJc w:val="left"/>
      <w:pPr>
        <w:ind w:left="0" w:firstLine="0"/>
      </w:pPr>
      <w:rPr>
        <w:rFonts w:ascii="Times New Roman" w:eastAsia="Times New Roman" w:hAnsi="Times New Roman" w:hint="default"/>
        <w:b w:val="0"/>
        <w:color w:val="000000"/>
        <w:sz w:val="24"/>
        <w:szCs w:val="24"/>
      </w:rPr>
    </w:lvl>
    <w:lvl w:ilvl="6" w:tplc="9D8A3244">
      <w:start w:val="1"/>
      <w:numFmt w:val="bullet"/>
      <w:lvlText w:val=""/>
      <w:lvlJc w:val="left"/>
      <w:pPr>
        <w:ind w:left="0" w:firstLine="0"/>
      </w:pPr>
      <w:rPr>
        <w:rFonts w:ascii="Times New Roman" w:eastAsia="Times New Roman" w:hAnsi="Times New Roman" w:hint="default"/>
        <w:b w:val="0"/>
        <w:color w:val="000000"/>
        <w:sz w:val="24"/>
        <w:szCs w:val="24"/>
      </w:rPr>
    </w:lvl>
    <w:lvl w:ilvl="7" w:tplc="B69277C6">
      <w:start w:val="1"/>
      <w:numFmt w:val="bullet"/>
      <w:lvlText w:val=""/>
      <w:lvlJc w:val="left"/>
      <w:pPr>
        <w:ind w:left="0" w:firstLine="0"/>
      </w:pPr>
      <w:rPr>
        <w:rFonts w:ascii="Times New Roman" w:eastAsia="Times New Roman" w:hAnsi="Times New Roman" w:hint="default"/>
        <w:b w:val="0"/>
        <w:color w:val="000000"/>
        <w:sz w:val="24"/>
        <w:szCs w:val="24"/>
      </w:rPr>
    </w:lvl>
    <w:lvl w:ilvl="8" w:tplc="7F08E3C8">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12" w15:restartNumberingAfterBreak="0">
    <w:nsid w:val="00000013"/>
    <w:multiLevelType w:val="hybridMultilevel"/>
    <w:tmpl w:val="94493381"/>
    <w:lvl w:ilvl="0" w:tplc="9028C928">
      <w:numFmt w:val="bullet"/>
      <w:lvlText w:val="v"/>
      <w:lvlJc w:val="left"/>
      <w:pPr>
        <w:ind w:left="0" w:firstLine="0"/>
      </w:pPr>
      <w:rPr>
        <w:rFonts w:ascii="Wingdings" w:eastAsia="Wingdings" w:hAnsi="Wingdings" w:hint="default"/>
        <w:b w:val="0"/>
        <w:color w:val="000000"/>
        <w:sz w:val="23"/>
        <w:szCs w:val="23"/>
      </w:rPr>
    </w:lvl>
    <w:lvl w:ilvl="1" w:tplc="779C02C6">
      <w:start w:val="1"/>
      <w:numFmt w:val="bullet"/>
      <w:lvlText w:val=""/>
      <w:lvlJc w:val="left"/>
      <w:pPr>
        <w:ind w:left="0" w:firstLine="0"/>
      </w:pPr>
      <w:rPr>
        <w:rFonts w:ascii="Times New Roman" w:eastAsia="Times New Roman" w:hAnsi="Times New Roman" w:hint="default"/>
        <w:b w:val="0"/>
        <w:color w:val="000000"/>
        <w:sz w:val="24"/>
        <w:szCs w:val="24"/>
      </w:rPr>
    </w:lvl>
    <w:lvl w:ilvl="2" w:tplc="BDC25444">
      <w:start w:val="1"/>
      <w:numFmt w:val="bullet"/>
      <w:lvlText w:val=""/>
      <w:lvlJc w:val="left"/>
      <w:pPr>
        <w:ind w:left="0" w:firstLine="0"/>
      </w:pPr>
      <w:rPr>
        <w:rFonts w:ascii="Times New Roman" w:eastAsia="Times New Roman" w:hAnsi="Times New Roman" w:hint="default"/>
        <w:b w:val="0"/>
        <w:color w:val="000000"/>
        <w:sz w:val="24"/>
        <w:szCs w:val="24"/>
      </w:rPr>
    </w:lvl>
    <w:lvl w:ilvl="3" w:tplc="4C50E76C">
      <w:start w:val="1"/>
      <w:numFmt w:val="bullet"/>
      <w:lvlText w:val=""/>
      <w:lvlJc w:val="left"/>
      <w:pPr>
        <w:ind w:left="0" w:firstLine="0"/>
      </w:pPr>
      <w:rPr>
        <w:rFonts w:ascii="Times New Roman" w:eastAsia="Times New Roman" w:hAnsi="Times New Roman" w:hint="default"/>
        <w:b w:val="0"/>
        <w:color w:val="000000"/>
        <w:sz w:val="24"/>
        <w:szCs w:val="24"/>
      </w:rPr>
    </w:lvl>
    <w:lvl w:ilvl="4" w:tplc="C6D20E14">
      <w:start w:val="1"/>
      <w:numFmt w:val="bullet"/>
      <w:lvlText w:val=""/>
      <w:lvlJc w:val="left"/>
      <w:pPr>
        <w:ind w:left="0" w:firstLine="0"/>
      </w:pPr>
      <w:rPr>
        <w:rFonts w:ascii="Times New Roman" w:eastAsia="Times New Roman" w:hAnsi="Times New Roman" w:hint="default"/>
        <w:b w:val="0"/>
        <w:color w:val="000000"/>
        <w:sz w:val="24"/>
        <w:szCs w:val="24"/>
      </w:rPr>
    </w:lvl>
    <w:lvl w:ilvl="5" w:tplc="96F6C958">
      <w:start w:val="1"/>
      <w:numFmt w:val="bullet"/>
      <w:lvlText w:val=""/>
      <w:lvlJc w:val="left"/>
      <w:pPr>
        <w:ind w:left="0" w:firstLine="0"/>
      </w:pPr>
      <w:rPr>
        <w:rFonts w:ascii="Times New Roman" w:eastAsia="Times New Roman" w:hAnsi="Times New Roman" w:hint="default"/>
        <w:b w:val="0"/>
        <w:color w:val="000000"/>
        <w:sz w:val="24"/>
        <w:szCs w:val="24"/>
      </w:rPr>
    </w:lvl>
    <w:lvl w:ilvl="6" w:tplc="F154CE88">
      <w:start w:val="1"/>
      <w:numFmt w:val="bullet"/>
      <w:lvlText w:val=""/>
      <w:lvlJc w:val="left"/>
      <w:pPr>
        <w:ind w:left="0" w:firstLine="0"/>
      </w:pPr>
      <w:rPr>
        <w:rFonts w:ascii="Times New Roman" w:eastAsia="Times New Roman" w:hAnsi="Times New Roman" w:hint="default"/>
        <w:b w:val="0"/>
        <w:color w:val="000000"/>
        <w:sz w:val="24"/>
        <w:szCs w:val="24"/>
      </w:rPr>
    </w:lvl>
    <w:lvl w:ilvl="7" w:tplc="EA6A7D10">
      <w:start w:val="1"/>
      <w:numFmt w:val="bullet"/>
      <w:lvlText w:val=""/>
      <w:lvlJc w:val="left"/>
      <w:pPr>
        <w:ind w:left="0" w:firstLine="0"/>
      </w:pPr>
      <w:rPr>
        <w:rFonts w:ascii="Times New Roman" w:eastAsia="Times New Roman" w:hAnsi="Times New Roman" w:hint="default"/>
        <w:b w:val="0"/>
        <w:color w:val="000000"/>
        <w:sz w:val="24"/>
        <w:szCs w:val="24"/>
      </w:rPr>
    </w:lvl>
    <w:lvl w:ilvl="8" w:tplc="3976C52E">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13" w15:restartNumberingAfterBreak="0">
    <w:nsid w:val="00000014"/>
    <w:multiLevelType w:val="hybridMultilevel"/>
    <w:tmpl w:val="85473243"/>
    <w:lvl w:ilvl="0" w:tplc="42D2BD92">
      <w:numFmt w:val="bullet"/>
      <w:lvlText w:val="v"/>
      <w:lvlJc w:val="left"/>
      <w:pPr>
        <w:ind w:left="0" w:firstLine="0"/>
      </w:pPr>
      <w:rPr>
        <w:rFonts w:ascii="Wingdings" w:eastAsia="Wingdings" w:hAnsi="Wingdings" w:hint="default"/>
        <w:b w:val="0"/>
        <w:color w:val="000000"/>
        <w:sz w:val="19"/>
        <w:szCs w:val="19"/>
      </w:rPr>
    </w:lvl>
    <w:lvl w:ilvl="1" w:tplc="1EF4CDDA">
      <w:start w:val="1"/>
      <w:numFmt w:val="bullet"/>
      <w:lvlText w:val=""/>
      <w:lvlJc w:val="left"/>
      <w:pPr>
        <w:ind w:left="0" w:firstLine="0"/>
      </w:pPr>
      <w:rPr>
        <w:rFonts w:ascii="Times New Roman" w:eastAsia="Times New Roman" w:hAnsi="Times New Roman" w:hint="default"/>
        <w:b w:val="0"/>
        <w:color w:val="000000"/>
        <w:sz w:val="24"/>
        <w:szCs w:val="24"/>
      </w:rPr>
    </w:lvl>
    <w:lvl w:ilvl="2" w:tplc="C8AC0376">
      <w:start w:val="1"/>
      <w:numFmt w:val="bullet"/>
      <w:lvlText w:val=""/>
      <w:lvlJc w:val="left"/>
      <w:pPr>
        <w:ind w:left="0" w:firstLine="0"/>
      </w:pPr>
      <w:rPr>
        <w:rFonts w:ascii="Times New Roman" w:eastAsia="Times New Roman" w:hAnsi="Times New Roman" w:hint="default"/>
        <w:b w:val="0"/>
        <w:color w:val="000000"/>
        <w:sz w:val="24"/>
        <w:szCs w:val="24"/>
      </w:rPr>
    </w:lvl>
    <w:lvl w:ilvl="3" w:tplc="2B48D3E8">
      <w:start w:val="1"/>
      <w:numFmt w:val="bullet"/>
      <w:lvlText w:val=""/>
      <w:lvlJc w:val="left"/>
      <w:pPr>
        <w:ind w:left="0" w:firstLine="0"/>
      </w:pPr>
      <w:rPr>
        <w:rFonts w:ascii="Times New Roman" w:eastAsia="Times New Roman" w:hAnsi="Times New Roman" w:hint="default"/>
        <w:b w:val="0"/>
        <w:color w:val="000000"/>
        <w:sz w:val="24"/>
        <w:szCs w:val="24"/>
      </w:rPr>
    </w:lvl>
    <w:lvl w:ilvl="4" w:tplc="185AB14C">
      <w:start w:val="1"/>
      <w:numFmt w:val="bullet"/>
      <w:lvlText w:val=""/>
      <w:lvlJc w:val="left"/>
      <w:pPr>
        <w:ind w:left="0" w:firstLine="0"/>
      </w:pPr>
      <w:rPr>
        <w:rFonts w:ascii="Times New Roman" w:eastAsia="Times New Roman" w:hAnsi="Times New Roman" w:hint="default"/>
        <w:b w:val="0"/>
        <w:color w:val="000000"/>
        <w:sz w:val="24"/>
        <w:szCs w:val="24"/>
      </w:rPr>
    </w:lvl>
    <w:lvl w:ilvl="5" w:tplc="1C0C440A">
      <w:start w:val="1"/>
      <w:numFmt w:val="bullet"/>
      <w:lvlText w:val=""/>
      <w:lvlJc w:val="left"/>
      <w:pPr>
        <w:ind w:left="0" w:firstLine="0"/>
      </w:pPr>
      <w:rPr>
        <w:rFonts w:ascii="Times New Roman" w:eastAsia="Times New Roman" w:hAnsi="Times New Roman" w:hint="default"/>
        <w:b w:val="0"/>
        <w:color w:val="000000"/>
        <w:sz w:val="24"/>
        <w:szCs w:val="24"/>
      </w:rPr>
    </w:lvl>
    <w:lvl w:ilvl="6" w:tplc="9A3ED814">
      <w:start w:val="1"/>
      <w:numFmt w:val="bullet"/>
      <w:lvlText w:val=""/>
      <w:lvlJc w:val="left"/>
      <w:pPr>
        <w:ind w:left="0" w:firstLine="0"/>
      </w:pPr>
      <w:rPr>
        <w:rFonts w:ascii="Times New Roman" w:eastAsia="Times New Roman" w:hAnsi="Times New Roman" w:hint="default"/>
        <w:b w:val="0"/>
        <w:color w:val="000000"/>
        <w:sz w:val="24"/>
        <w:szCs w:val="24"/>
      </w:rPr>
    </w:lvl>
    <w:lvl w:ilvl="7" w:tplc="0D500D1A">
      <w:start w:val="1"/>
      <w:numFmt w:val="bullet"/>
      <w:lvlText w:val=""/>
      <w:lvlJc w:val="left"/>
      <w:pPr>
        <w:ind w:left="0" w:firstLine="0"/>
      </w:pPr>
      <w:rPr>
        <w:rFonts w:ascii="Times New Roman" w:eastAsia="Times New Roman" w:hAnsi="Times New Roman" w:hint="default"/>
        <w:b w:val="0"/>
        <w:color w:val="000000"/>
        <w:sz w:val="24"/>
        <w:szCs w:val="24"/>
      </w:rPr>
    </w:lvl>
    <w:lvl w:ilvl="8" w:tplc="EB6E9B48">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14" w15:restartNumberingAfterBreak="0">
    <w:nsid w:val="00000015"/>
    <w:multiLevelType w:val="hybridMultilevel"/>
    <w:tmpl w:val="57383307"/>
    <w:lvl w:ilvl="0" w:tplc="70B8E3A4">
      <w:numFmt w:val="bullet"/>
      <w:lvlText w:val="v"/>
      <w:lvlJc w:val="left"/>
      <w:pPr>
        <w:ind w:left="0" w:firstLine="0"/>
      </w:pPr>
      <w:rPr>
        <w:rFonts w:ascii="Wingdings" w:eastAsia="Wingdings" w:hAnsi="Wingdings" w:hint="default"/>
        <w:b w:val="0"/>
        <w:color w:val="000000"/>
        <w:sz w:val="19"/>
        <w:szCs w:val="19"/>
      </w:rPr>
    </w:lvl>
    <w:lvl w:ilvl="1" w:tplc="9418DE9E">
      <w:start w:val="1"/>
      <w:numFmt w:val="bullet"/>
      <w:lvlText w:val=""/>
      <w:lvlJc w:val="left"/>
      <w:pPr>
        <w:ind w:left="0" w:firstLine="0"/>
      </w:pPr>
      <w:rPr>
        <w:rFonts w:ascii="Times New Roman" w:eastAsia="Times New Roman" w:hAnsi="Times New Roman" w:hint="default"/>
        <w:b w:val="0"/>
        <w:color w:val="000000"/>
        <w:sz w:val="24"/>
        <w:szCs w:val="24"/>
      </w:rPr>
    </w:lvl>
    <w:lvl w:ilvl="2" w:tplc="02D030F0">
      <w:start w:val="1"/>
      <w:numFmt w:val="bullet"/>
      <w:lvlText w:val=""/>
      <w:lvlJc w:val="left"/>
      <w:pPr>
        <w:ind w:left="0" w:firstLine="0"/>
      </w:pPr>
      <w:rPr>
        <w:rFonts w:ascii="Times New Roman" w:eastAsia="Times New Roman" w:hAnsi="Times New Roman" w:hint="default"/>
        <w:b w:val="0"/>
        <w:color w:val="000000"/>
        <w:sz w:val="24"/>
        <w:szCs w:val="24"/>
      </w:rPr>
    </w:lvl>
    <w:lvl w:ilvl="3" w:tplc="C3FE8578">
      <w:start w:val="1"/>
      <w:numFmt w:val="bullet"/>
      <w:lvlText w:val=""/>
      <w:lvlJc w:val="left"/>
      <w:pPr>
        <w:ind w:left="0" w:firstLine="0"/>
      </w:pPr>
      <w:rPr>
        <w:rFonts w:ascii="Times New Roman" w:eastAsia="Times New Roman" w:hAnsi="Times New Roman" w:hint="default"/>
        <w:b w:val="0"/>
        <w:color w:val="000000"/>
        <w:sz w:val="24"/>
        <w:szCs w:val="24"/>
      </w:rPr>
    </w:lvl>
    <w:lvl w:ilvl="4" w:tplc="C4B03F5C">
      <w:start w:val="1"/>
      <w:numFmt w:val="bullet"/>
      <w:lvlText w:val=""/>
      <w:lvlJc w:val="left"/>
      <w:pPr>
        <w:ind w:left="0" w:firstLine="0"/>
      </w:pPr>
      <w:rPr>
        <w:rFonts w:ascii="Times New Roman" w:eastAsia="Times New Roman" w:hAnsi="Times New Roman" w:hint="default"/>
        <w:b w:val="0"/>
        <w:color w:val="000000"/>
        <w:sz w:val="24"/>
        <w:szCs w:val="24"/>
      </w:rPr>
    </w:lvl>
    <w:lvl w:ilvl="5" w:tplc="24FADB7A">
      <w:start w:val="1"/>
      <w:numFmt w:val="bullet"/>
      <w:lvlText w:val=""/>
      <w:lvlJc w:val="left"/>
      <w:pPr>
        <w:ind w:left="0" w:firstLine="0"/>
      </w:pPr>
      <w:rPr>
        <w:rFonts w:ascii="Times New Roman" w:eastAsia="Times New Roman" w:hAnsi="Times New Roman" w:hint="default"/>
        <w:b w:val="0"/>
        <w:color w:val="000000"/>
        <w:sz w:val="24"/>
        <w:szCs w:val="24"/>
      </w:rPr>
    </w:lvl>
    <w:lvl w:ilvl="6" w:tplc="995E324E">
      <w:start w:val="1"/>
      <w:numFmt w:val="bullet"/>
      <w:lvlText w:val=""/>
      <w:lvlJc w:val="left"/>
      <w:pPr>
        <w:ind w:left="0" w:firstLine="0"/>
      </w:pPr>
      <w:rPr>
        <w:rFonts w:ascii="Times New Roman" w:eastAsia="Times New Roman" w:hAnsi="Times New Roman" w:hint="default"/>
        <w:b w:val="0"/>
        <w:color w:val="000000"/>
        <w:sz w:val="24"/>
        <w:szCs w:val="24"/>
      </w:rPr>
    </w:lvl>
    <w:lvl w:ilvl="7" w:tplc="56463200">
      <w:start w:val="1"/>
      <w:numFmt w:val="bullet"/>
      <w:lvlText w:val=""/>
      <w:lvlJc w:val="left"/>
      <w:pPr>
        <w:ind w:left="0" w:firstLine="0"/>
      </w:pPr>
      <w:rPr>
        <w:rFonts w:ascii="Times New Roman" w:eastAsia="Times New Roman" w:hAnsi="Times New Roman" w:hint="default"/>
        <w:b w:val="0"/>
        <w:color w:val="000000"/>
        <w:sz w:val="24"/>
        <w:szCs w:val="24"/>
      </w:rPr>
    </w:lvl>
    <w:lvl w:ilvl="8" w:tplc="B5AAE5D2">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15" w15:restartNumberingAfterBreak="0">
    <w:nsid w:val="00000016"/>
    <w:multiLevelType w:val="hybridMultilevel"/>
    <w:tmpl w:val="82308530"/>
    <w:lvl w:ilvl="0" w:tplc="B0DA14A4">
      <w:start w:val="1"/>
      <w:numFmt w:val="decimal"/>
      <w:lvlText w:val="%1."/>
      <w:lvlJc w:val="left"/>
      <w:pPr>
        <w:ind w:left="0" w:firstLine="0"/>
      </w:pPr>
      <w:rPr>
        <w:rFonts w:ascii="Arial" w:eastAsia="Arial" w:hAnsi="Arial" w:hint="default"/>
        <w:b w:val="0"/>
        <w:color w:val="000000"/>
        <w:sz w:val="24"/>
        <w:szCs w:val="24"/>
      </w:rPr>
    </w:lvl>
    <w:lvl w:ilvl="1" w:tplc="3B1E7190">
      <w:start w:val="1"/>
      <w:numFmt w:val="bullet"/>
      <w:lvlText w:val=""/>
      <w:lvlJc w:val="left"/>
      <w:pPr>
        <w:ind w:left="0" w:firstLine="0"/>
      </w:pPr>
      <w:rPr>
        <w:rFonts w:ascii="Times New Roman" w:eastAsia="Times New Roman" w:hAnsi="Times New Roman" w:hint="default"/>
        <w:b w:val="0"/>
        <w:color w:val="000000"/>
        <w:sz w:val="24"/>
        <w:szCs w:val="24"/>
      </w:rPr>
    </w:lvl>
    <w:lvl w:ilvl="2" w:tplc="05C6BDA6">
      <w:start w:val="1"/>
      <w:numFmt w:val="bullet"/>
      <w:lvlText w:val=""/>
      <w:lvlJc w:val="left"/>
      <w:pPr>
        <w:ind w:left="0" w:firstLine="0"/>
      </w:pPr>
      <w:rPr>
        <w:rFonts w:ascii="Times New Roman" w:eastAsia="Times New Roman" w:hAnsi="Times New Roman" w:hint="default"/>
        <w:b w:val="0"/>
        <w:color w:val="000000"/>
        <w:sz w:val="24"/>
        <w:szCs w:val="24"/>
      </w:rPr>
    </w:lvl>
    <w:lvl w:ilvl="3" w:tplc="1AE8B37C">
      <w:start w:val="1"/>
      <w:numFmt w:val="bullet"/>
      <w:lvlText w:val=""/>
      <w:lvlJc w:val="left"/>
      <w:pPr>
        <w:ind w:left="0" w:firstLine="0"/>
      </w:pPr>
      <w:rPr>
        <w:rFonts w:ascii="Times New Roman" w:eastAsia="Times New Roman" w:hAnsi="Times New Roman" w:hint="default"/>
        <w:b w:val="0"/>
        <w:color w:val="000000"/>
        <w:sz w:val="24"/>
        <w:szCs w:val="24"/>
      </w:rPr>
    </w:lvl>
    <w:lvl w:ilvl="4" w:tplc="14FA005A">
      <w:start w:val="1"/>
      <w:numFmt w:val="bullet"/>
      <w:lvlText w:val=""/>
      <w:lvlJc w:val="left"/>
      <w:pPr>
        <w:ind w:left="0" w:firstLine="0"/>
      </w:pPr>
      <w:rPr>
        <w:rFonts w:ascii="Times New Roman" w:eastAsia="Times New Roman" w:hAnsi="Times New Roman" w:hint="default"/>
        <w:b w:val="0"/>
        <w:color w:val="000000"/>
        <w:sz w:val="24"/>
        <w:szCs w:val="24"/>
      </w:rPr>
    </w:lvl>
    <w:lvl w:ilvl="5" w:tplc="E0F4B554">
      <w:start w:val="1"/>
      <w:numFmt w:val="bullet"/>
      <w:lvlText w:val=""/>
      <w:lvlJc w:val="left"/>
      <w:pPr>
        <w:ind w:left="0" w:firstLine="0"/>
      </w:pPr>
      <w:rPr>
        <w:rFonts w:ascii="Times New Roman" w:eastAsia="Times New Roman" w:hAnsi="Times New Roman" w:hint="default"/>
        <w:b w:val="0"/>
        <w:color w:val="000000"/>
        <w:sz w:val="24"/>
        <w:szCs w:val="24"/>
      </w:rPr>
    </w:lvl>
    <w:lvl w:ilvl="6" w:tplc="FEC21D24">
      <w:start w:val="1"/>
      <w:numFmt w:val="bullet"/>
      <w:lvlText w:val=""/>
      <w:lvlJc w:val="left"/>
      <w:pPr>
        <w:ind w:left="0" w:firstLine="0"/>
      </w:pPr>
      <w:rPr>
        <w:rFonts w:ascii="Times New Roman" w:eastAsia="Times New Roman" w:hAnsi="Times New Roman" w:hint="default"/>
        <w:b w:val="0"/>
        <w:color w:val="000000"/>
        <w:sz w:val="24"/>
        <w:szCs w:val="24"/>
      </w:rPr>
    </w:lvl>
    <w:lvl w:ilvl="7" w:tplc="4DBC7590">
      <w:start w:val="1"/>
      <w:numFmt w:val="bullet"/>
      <w:lvlText w:val=""/>
      <w:lvlJc w:val="left"/>
      <w:pPr>
        <w:ind w:left="0" w:firstLine="0"/>
      </w:pPr>
      <w:rPr>
        <w:rFonts w:ascii="Times New Roman" w:eastAsia="Times New Roman" w:hAnsi="Times New Roman" w:hint="default"/>
        <w:b w:val="0"/>
        <w:color w:val="000000"/>
        <w:sz w:val="24"/>
        <w:szCs w:val="24"/>
      </w:rPr>
    </w:lvl>
    <w:lvl w:ilvl="8" w:tplc="94B09220">
      <w:start w:val="1"/>
      <w:numFmt w:val="bullet"/>
      <w:lvlText w:val=""/>
      <w:lvlJc w:val="left"/>
      <w:pPr>
        <w:ind w:left="0" w:firstLine="0"/>
      </w:pPr>
      <w:rPr>
        <w:rFonts w:ascii="Times New Roman" w:eastAsia="Times New Roman" w:hAnsi="Times New Roman" w:hint="default"/>
        <w:b w:val="0"/>
        <w:color w:val="000000"/>
        <w:sz w:val="24"/>
        <w:szCs w:val="24"/>
      </w:rPr>
    </w:lvl>
  </w:abstractNum>
  <w:abstractNum w:abstractNumId="16" w15:restartNumberingAfterBreak="0">
    <w:nsid w:val="0572232B"/>
    <w:multiLevelType w:val="multilevel"/>
    <w:tmpl w:val="9F1EACF6"/>
    <w:lvl w:ilvl="0">
      <w:start w:val="3"/>
      <w:numFmt w:val="decimal"/>
      <w:lvlText w:val="%1."/>
      <w:lvlJc w:val="left"/>
      <w:pPr>
        <w:ind w:left="360" w:hanging="360"/>
      </w:pPr>
      <w:rPr>
        <w:rFonts w:hint="default"/>
      </w:rPr>
    </w:lvl>
    <w:lvl w:ilvl="1">
      <w:start w:val="2"/>
      <w:numFmt w:val="decimal"/>
      <w:lvlText w:val="%1.%2."/>
      <w:lvlJc w:val="left"/>
      <w:pPr>
        <w:ind w:left="1805" w:hanging="360"/>
      </w:pPr>
      <w:rPr>
        <w:rFonts w:hint="default"/>
      </w:rPr>
    </w:lvl>
    <w:lvl w:ilvl="2">
      <w:start w:val="1"/>
      <w:numFmt w:val="decimal"/>
      <w:lvlText w:val="%1.%2.%3."/>
      <w:lvlJc w:val="left"/>
      <w:pPr>
        <w:ind w:left="3250" w:hanging="360"/>
      </w:pPr>
      <w:rPr>
        <w:rFonts w:hint="default"/>
      </w:rPr>
    </w:lvl>
    <w:lvl w:ilvl="3">
      <w:start w:val="1"/>
      <w:numFmt w:val="decimal"/>
      <w:lvlText w:val="%1.%2.%3.%4."/>
      <w:lvlJc w:val="left"/>
      <w:pPr>
        <w:ind w:left="5055" w:hanging="720"/>
      </w:pPr>
      <w:rPr>
        <w:rFonts w:hint="default"/>
      </w:rPr>
    </w:lvl>
    <w:lvl w:ilvl="4">
      <w:start w:val="1"/>
      <w:numFmt w:val="decimal"/>
      <w:lvlText w:val="%1.%2.%3.%4.%5."/>
      <w:lvlJc w:val="left"/>
      <w:pPr>
        <w:ind w:left="6500" w:hanging="720"/>
      </w:pPr>
      <w:rPr>
        <w:rFonts w:hint="default"/>
      </w:rPr>
    </w:lvl>
    <w:lvl w:ilvl="5">
      <w:start w:val="1"/>
      <w:numFmt w:val="decimal"/>
      <w:lvlText w:val="%1.%2.%3.%4.%5.%6."/>
      <w:lvlJc w:val="left"/>
      <w:pPr>
        <w:ind w:left="7945" w:hanging="720"/>
      </w:pPr>
      <w:rPr>
        <w:rFonts w:hint="default"/>
      </w:rPr>
    </w:lvl>
    <w:lvl w:ilvl="6">
      <w:start w:val="1"/>
      <w:numFmt w:val="decimal"/>
      <w:lvlText w:val="%1.%2.%3.%4.%5.%6.%7."/>
      <w:lvlJc w:val="left"/>
      <w:pPr>
        <w:ind w:left="9750" w:hanging="1080"/>
      </w:pPr>
      <w:rPr>
        <w:rFonts w:hint="default"/>
      </w:rPr>
    </w:lvl>
    <w:lvl w:ilvl="7">
      <w:start w:val="1"/>
      <w:numFmt w:val="decimal"/>
      <w:lvlText w:val="%1.%2.%3.%4.%5.%6.%7.%8."/>
      <w:lvlJc w:val="left"/>
      <w:pPr>
        <w:ind w:left="11195" w:hanging="1080"/>
      </w:pPr>
      <w:rPr>
        <w:rFonts w:hint="default"/>
      </w:rPr>
    </w:lvl>
    <w:lvl w:ilvl="8">
      <w:start w:val="1"/>
      <w:numFmt w:val="decimal"/>
      <w:lvlText w:val="%1.%2.%3.%4.%5.%6.%7.%8.%9."/>
      <w:lvlJc w:val="left"/>
      <w:pPr>
        <w:ind w:left="12640" w:hanging="1080"/>
      </w:pPr>
      <w:rPr>
        <w:rFonts w:hint="default"/>
      </w:rPr>
    </w:lvl>
  </w:abstractNum>
  <w:abstractNum w:abstractNumId="17" w15:restartNumberingAfterBreak="0">
    <w:nsid w:val="0B9619A1"/>
    <w:multiLevelType w:val="hybridMultilevel"/>
    <w:tmpl w:val="19633554"/>
    <w:lvl w:ilvl="0" w:tplc="A73C36EA">
      <w:start w:val="1"/>
      <w:numFmt w:val="decimal"/>
      <w:lvlText w:val="%1."/>
      <w:lvlJc w:val="left"/>
      <w:pPr>
        <w:ind w:left="284" w:firstLine="0"/>
      </w:pPr>
      <w:rPr>
        <w:rFonts w:ascii="Arial" w:eastAsia="Arial" w:hAnsi="Arial" w:hint="default"/>
        <w:b w:val="0"/>
        <w:color w:val="000000"/>
      </w:rPr>
    </w:lvl>
    <w:lvl w:ilvl="1" w:tplc="15DC1820">
      <w:start w:val="1"/>
      <w:numFmt w:val="bullet"/>
      <w:lvlText w:val=""/>
      <w:lvlJc w:val="left"/>
      <w:pPr>
        <w:ind w:left="284" w:firstLine="0"/>
      </w:pPr>
      <w:rPr>
        <w:rFonts w:ascii="Times New Roman" w:eastAsia="Times New Roman" w:hAnsi="Times New Roman" w:hint="default"/>
        <w:b w:val="0"/>
        <w:color w:val="000000"/>
        <w:sz w:val="24"/>
        <w:szCs w:val="24"/>
      </w:rPr>
    </w:lvl>
    <w:lvl w:ilvl="2" w:tplc="FD6EF73C">
      <w:start w:val="1"/>
      <w:numFmt w:val="bullet"/>
      <w:lvlText w:val=""/>
      <w:lvlJc w:val="left"/>
      <w:pPr>
        <w:ind w:left="284" w:firstLine="0"/>
      </w:pPr>
      <w:rPr>
        <w:rFonts w:ascii="Times New Roman" w:eastAsia="Times New Roman" w:hAnsi="Times New Roman" w:hint="default"/>
        <w:b w:val="0"/>
        <w:color w:val="000000"/>
        <w:sz w:val="24"/>
        <w:szCs w:val="24"/>
      </w:rPr>
    </w:lvl>
    <w:lvl w:ilvl="3" w:tplc="83A4AB6C">
      <w:start w:val="1"/>
      <w:numFmt w:val="bullet"/>
      <w:lvlText w:val=""/>
      <w:lvlJc w:val="left"/>
      <w:pPr>
        <w:ind w:left="284" w:firstLine="0"/>
      </w:pPr>
      <w:rPr>
        <w:rFonts w:ascii="Times New Roman" w:eastAsia="Times New Roman" w:hAnsi="Times New Roman" w:hint="default"/>
        <w:b w:val="0"/>
        <w:color w:val="000000"/>
        <w:sz w:val="24"/>
        <w:szCs w:val="24"/>
      </w:rPr>
    </w:lvl>
    <w:lvl w:ilvl="4" w:tplc="E0EC3B66">
      <w:start w:val="1"/>
      <w:numFmt w:val="bullet"/>
      <w:lvlText w:val=""/>
      <w:lvlJc w:val="left"/>
      <w:pPr>
        <w:ind w:left="284" w:firstLine="0"/>
      </w:pPr>
      <w:rPr>
        <w:rFonts w:ascii="Times New Roman" w:eastAsia="Times New Roman" w:hAnsi="Times New Roman" w:hint="default"/>
        <w:b w:val="0"/>
        <w:color w:val="000000"/>
        <w:sz w:val="24"/>
        <w:szCs w:val="24"/>
      </w:rPr>
    </w:lvl>
    <w:lvl w:ilvl="5" w:tplc="2FF07B12">
      <w:start w:val="1"/>
      <w:numFmt w:val="bullet"/>
      <w:lvlText w:val=""/>
      <w:lvlJc w:val="left"/>
      <w:pPr>
        <w:ind w:left="284" w:firstLine="0"/>
      </w:pPr>
      <w:rPr>
        <w:rFonts w:ascii="Times New Roman" w:eastAsia="Times New Roman" w:hAnsi="Times New Roman" w:hint="default"/>
        <w:b w:val="0"/>
        <w:color w:val="000000"/>
        <w:sz w:val="24"/>
        <w:szCs w:val="24"/>
      </w:rPr>
    </w:lvl>
    <w:lvl w:ilvl="6" w:tplc="CA441278">
      <w:start w:val="1"/>
      <w:numFmt w:val="bullet"/>
      <w:lvlText w:val=""/>
      <w:lvlJc w:val="left"/>
      <w:pPr>
        <w:ind w:left="284" w:firstLine="0"/>
      </w:pPr>
      <w:rPr>
        <w:rFonts w:ascii="Times New Roman" w:eastAsia="Times New Roman" w:hAnsi="Times New Roman" w:hint="default"/>
        <w:b w:val="0"/>
        <w:color w:val="000000"/>
        <w:sz w:val="24"/>
        <w:szCs w:val="24"/>
      </w:rPr>
    </w:lvl>
    <w:lvl w:ilvl="7" w:tplc="E284614A">
      <w:start w:val="1"/>
      <w:numFmt w:val="bullet"/>
      <w:lvlText w:val=""/>
      <w:lvlJc w:val="left"/>
      <w:pPr>
        <w:ind w:left="284" w:firstLine="0"/>
      </w:pPr>
      <w:rPr>
        <w:rFonts w:ascii="Times New Roman" w:eastAsia="Times New Roman" w:hAnsi="Times New Roman" w:hint="default"/>
        <w:b w:val="0"/>
        <w:color w:val="000000"/>
        <w:sz w:val="24"/>
        <w:szCs w:val="24"/>
      </w:rPr>
    </w:lvl>
    <w:lvl w:ilvl="8" w:tplc="E976F24A">
      <w:start w:val="1"/>
      <w:numFmt w:val="bullet"/>
      <w:lvlText w:val=""/>
      <w:lvlJc w:val="left"/>
      <w:pPr>
        <w:ind w:left="284" w:firstLine="0"/>
      </w:pPr>
      <w:rPr>
        <w:rFonts w:ascii="Times New Roman" w:eastAsia="Times New Roman" w:hAnsi="Times New Roman" w:hint="default"/>
        <w:b w:val="0"/>
        <w:color w:val="000000"/>
        <w:sz w:val="24"/>
        <w:szCs w:val="24"/>
      </w:rPr>
    </w:lvl>
  </w:abstractNum>
  <w:abstractNum w:abstractNumId="18" w15:restartNumberingAfterBreak="0">
    <w:nsid w:val="258773FF"/>
    <w:multiLevelType w:val="hybridMultilevel"/>
    <w:tmpl w:val="953A4F2A"/>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046129"/>
    <w:multiLevelType w:val="hybridMultilevel"/>
    <w:tmpl w:val="4C9088FA"/>
    <w:lvl w:ilvl="0" w:tplc="1DFCBD5E">
      <w:start w:val="1"/>
      <w:numFmt w:val="decimal"/>
      <w:lvlText w:val="2.%1"/>
      <w:lvlJc w:val="left"/>
      <w:pPr>
        <w:ind w:left="770" w:hanging="360"/>
      </w:pPr>
      <w:rPr>
        <w:rFonts w:hint="default"/>
      </w:rPr>
    </w:lvl>
    <w:lvl w:ilvl="1" w:tplc="081A0019" w:tentative="1">
      <w:start w:val="1"/>
      <w:numFmt w:val="lowerLetter"/>
      <w:lvlText w:val="%2."/>
      <w:lvlJc w:val="left"/>
      <w:pPr>
        <w:ind w:left="1490" w:hanging="360"/>
      </w:pPr>
    </w:lvl>
    <w:lvl w:ilvl="2" w:tplc="081A001B" w:tentative="1">
      <w:start w:val="1"/>
      <w:numFmt w:val="lowerRoman"/>
      <w:lvlText w:val="%3."/>
      <w:lvlJc w:val="right"/>
      <w:pPr>
        <w:ind w:left="2210" w:hanging="180"/>
      </w:pPr>
    </w:lvl>
    <w:lvl w:ilvl="3" w:tplc="081A000F" w:tentative="1">
      <w:start w:val="1"/>
      <w:numFmt w:val="decimal"/>
      <w:lvlText w:val="%4."/>
      <w:lvlJc w:val="left"/>
      <w:pPr>
        <w:ind w:left="2930" w:hanging="360"/>
      </w:pPr>
    </w:lvl>
    <w:lvl w:ilvl="4" w:tplc="081A0019" w:tentative="1">
      <w:start w:val="1"/>
      <w:numFmt w:val="lowerLetter"/>
      <w:lvlText w:val="%5."/>
      <w:lvlJc w:val="left"/>
      <w:pPr>
        <w:ind w:left="3650" w:hanging="360"/>
      </w:pPr>
    </w:lvl>
    <w:lvl w:ilvl="5" w:tplc="081A001B" w:tentative="1">
      <w:start w:val="1"/>
      <w:numFmt w:val="lowerRoman"/>
      <w:lvlText w:val="%6."/>
      <w:lvlJc w:val="right"/>
      <w:pPr>
        <w:ind w:left="4370" w:hanging="180"/>
      </w:pPr>
    </w:lvl>
    <w:lvl w:ilvl="6" w:tplc="081A000F" w:tentative="1">
      <w:start w:val="1"/>
      <w:numFmt w:val="decimal"/>
      <w:lvlText w:val="%7."/>
      <w:lvlJc w:val="left"/>
      <w:pPr>
        <w:ind w:left="5090" w:hanging="360"/>
      </w:pPr>
    </w:lvl>
    <w:lvl w:ilvl="7" w:tplc="081A0019" w:tentative="1">
      <w:start w:val="1"/>
      <w:numFmt w:val="lowerLetter"/>
      <w:lvlText w:val="%8."/>
      <w:lvlJc w:val="left"/>
      <w:pPr>
        <w:ind w:left="5810" w:hanging="360"/>
      </w:pPr>
    </w:lvl>
    <w:lvl w:ilvl="8" w:tplc="081A001B" w:tentative="1">
      <w:start w:val="1"/>
      <w:numFmt w:val="lowerRoman"/>
      <w:lvlText w:val="%9."/>
      <w:lvlJc w:val="right"/>
      <w:pPr>
        <w:ind w:left="6530" w:hanging="180"/>
      </w:pPr>
    </w:lvl>
  </w:abstractNum>
  <w:abstractNum w:abstractNumId="20" w15:restartNumberingAfterBreak="0">
    <w:nsid w:val="2BDB314C"/>
    <w:multiLevelType w:val="hybridMultilevel"/>
    <w:tmpl w:val="CE9CDD4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2E8D190A"/>
    <w:multiLevelType w:val="hybridMultilevel"/>
    <w:tmpl w:val="6F988792"/>
    <w:lvl w:ilvl="0" w:tplc="04070001">
      <w:start w:val="1"/>
      <w:numFmt w:val="bullet"/>
      <w:lvlText w:val=""/>
      <w:lvlJc w:val="left"/>
      <w:pPr>
        <w:ind w:left="2313" w:hanging="360"/>
      </w:pPr>
      <w:rPr>
        <w:rFonts w:ascii="Symbol" w:hAnsi="Symbol" w:hint="default"/>
      </w:rPr>
    </w:lvl>
    <w:lvl w:ilvl="1" w:tplc="04070003" w:tentative="1">
      <w:start w:val="1"/>
      <w:numFmt w:val="bullet"/>
      <w:lvlText w:val="o"/>
      <w:lvlJc w:val="left"/>
      <w:pPr>
        <w:ind w:left="3033" w:hanging="360"/>
      </w:pPr>
      <w:rPr>
        <w:rFonts w:ascii="Courier New" w:hAnsi="Courier New" w:cs="Courier New" w:hint="default"/>
      </w:rPr>
    </w:lvl>
    <w:lvl w:ilvl="2" w:tplc="04070005" w:tentative="1">
      <w:start w:val="1"/>
      <w:numFmt w:val="bullet"/>
      <w:lvlText w:val=""/>
      <w:lvlJc w:val="left"/>
      <w:pPr>
        <w:ind w:left="3753" w:hanging="360"/>
      </w:pPr>
      <w:rPr>
        <w:rFonts w:ascii="Wingdings" w:hAnsi="Wingdings" w:hint="default"/>
      </w:rPr>
    </w:lvl>
    <w:lvl w:ilvl="3" w:tplc="04070001" w:tentative="1">
      <w:start w:val="1"/>
      <w:numFmt w:val="bullet"/>
      <w:lvlText w:val=""/>
      <w:lvlJc w:val="left"/>
      <w:pPr>
        <w:ind w:left="4473" w:hanging="360"/>
      </w:pPr>
      <w:rPr>
        <w:rFonts w:ascii="Symbol" w:hAnsi="Symbol" w:hint="default"/>
      </w:rPr>
    </w:lvl>
    <w:lvl w:ilvl="4" w:tplc="04070003" w:tentative="1">
      <w:start w:val="1"/>
      <w:numFmt w:val="bullet"/>
      <w:lvlText w:val="o"/>
      <w:lvlJc w:val="left"/>
      <w:pPr>
        <w:ind w:left="5193" w:hanging="360"/>
      </w:pPr>
      <w:rPr>
        <w:rFonts w:ascii="Courier New" w:hAnsi="Courier New" w:cs="Courier New" w:hint="default"/>
      </w:rPr>
    </w:lvl>
    <w:lvl w:ilvl="5" w:tplc="04070005" w:tentative="1">
      <w:start w:val="1"/>
      <w:numFmt w:val="bullet"/>
      <w:lvlText w:val=""/>
      <w:lvlJc w:val="left"/>
      <w:pPr>
        <w:ind w:left="5913" w:hanging="360"/>
      </w:pPr>
      <w:rPr>
        <w:rFonts w:ascii="Wingdings" w:hAnsi="Wingdings" w:hint="default"/>
      </w:rPr>
    </w:lvl>
    <w:lvl w:ilvl="6" w:tplc="04070001" w:tentative="1">
      <w:start w:val="1"/>
      <w:numFmt w:val="bullet"/>
      <w:lvlText w:val=""/>
      <w:lvlJc w:val="left"/>
      <w:pPr>
        <w:ind w:left="6633" w:hanging="360"/>
      </w:pPr>
      <w:rPr>
        <w:rFonts w:ascii="Symbol" w:hAnsi="Symbol" w:hint="default"/>
      </w:rPr>
    </w:lvl>
    <w:lvl w:ilvl="7" w:tplc="04070003" w:tentative="1">
      <w:start w:val="1"/>
      <w:numFmt w:val="bullet"/>
      <w:lvlText w:val="o"/>
      <w:lvlJc w:val="left"/>
      <w:pPr>
        <w:ind w:left="7353" w:hanging="360"/>
      </w:pPr>
      <w:rPr>
        <w:rFonts w:ascii="Courier New" w:hAnsi="Courier New" w:cs="Courier New" w:hint="default"/>
      </w:rPr>
    </w:lvl>
    <w:lvl w:ilvl="8" w:tplc="04070005" w:tentative="1">
      <w:start w:val="1"/>
      <w:numFmt w:val="bullet"/>
      <w:lvlText w:val=""/>
      <w:lvlJc w:val="left"/>
      <w:pPr>
        <w:ind w:left="8073" w:hanging="360"/>
      </w:pPr>
      <w:rPr>
        <w:rFonts w:ascii="Wingdings" w:hAnsi="Wingdings" w:hint="default"/>
      </w:rPr>
    </w:lvl>
  </w:abstractNum>
  <w:abstractNum w:abstractNumId="22" w15:restartNumberingAfterBreak="0">
    <w:nsid w:val="3FC35A01"/>
    <w:multiLevelType w:val="hybridMultilevel"/>
    <w:tmpl w:val="243EE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614D84"/>
    <w:multiLevelType w:val="hybridMultilevel"/>
    <w:tmpl w:val="F6CCAB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BD6555"/>
    <w:multiLevelType w:val="multilevel"/>
    <w:tmpl w:val="83DCFE44"/>
    <w:lvl w:ilvl="0">
      <w:start w:val="3"/>
      <w:numFmt w:val="decimal"/>
      <w:lvlText w:val="%1."/>
      <w:lvlJc w:val="left"/>
      <w:pPr>
        <w:ind w:left="360" w:hanging="360"/>
      </w:pPr>
      <w:rPr>
        <w:rFonts w:hint="default"/>
      </w:rPr>
    </w:lvl>
    <w:lvl w:ilvl="1">
      <w:start w:val="4"/>
      <w:numFmt w:val="decimal"/>
      <w:lvlText w:val="%1.%2."/>
      <w:lvlJc w:val="left"/>
      <w:pPr>
        <w:ind w:left="1805" w:hanging="360"/>
      </w:pPr>
      <w:rPr>
        <w:rFonts w:hint="default"/>
      </w:rPr>
    </w:lvl>
    <w:lvl w:ilvl="2">
      <w:start w:val="1"/>
      <w:numFmt w:val="decimal"/>
      <w:lvlText w:val="%1.%2.%3."/>
      <w:lvlJc w:val="left"/>
      <w:pPr>
        <w:ind w:left="3250" w:hanging="360"/>
      </w:pPr>
      <w:rPr>
        <w:rFonts w:hint="default"/>
      </w:rPr>
    </w:lvl>
    <w:lvl w:ilvl="3">
      <w:start w:val="1"/>
      <w:numFmt w:val="decimal"/>
      <w:lvlText w:val="%1.%2.%3.%4."/>
      <w:lvlJc w:val="left"/>
      <w:pPr>
        <w:ind w:left="5055" w:hanging="720"/>
      </w:pPr>
      <w:rPr>
        <w:rFonts w:hint="default"/>
      </w:rPr>
    </w:lvl>
    <w:lvl w:ilvl="4">
      <w:start w:val="1"/>
      <w:numFmt w:val="decimal"/>
      <w:lvlText w:val="%1.%2.%3.%4.%5."/>
      <w:lvlJc w:val="left"/>
      <w:pPr>
        <w:ind w:left="6500" w:hanging="720"/>
      </w:pPr>
      <w:rPr>
        <w:rFonts w:hint="default"/>
      </w:rPr>
    </w:lvl>
    <w:lvl w:ilvl="5">
      <w:start w:val="1"/>
      <w:numFmt w:val="decimal"/>
      <w:lvlText w:val="%1.%2.%3.%4.%5.%6."/>
      <w:lvlJc w:val="left"/>
      <w:pPr>
        <w:ind w:left="7945" w:hanging="720"/>
      </w:pPr>
      <w:rPr>
        <w:rFonts w:hint="default"/>
      </w:rPr>
    </w:lvl>
    <w:lvl w:ilvl="6">
      <w:start w:val="1"/>
      <w:numFmt w:val="decimal"/>
      <w:lvlText w:val="%1.%2.%3.%4.%5.%6.%7."/>
      <w:lvlJc w:val="left"/>
      <w:pPr>
        <w:ind w:left="9750" w:hanging="1080"/>
      </w:pPr>
      <w:rPr>
        <w:rFonts w:hint="default"/>
      </w:rPr>
    </w:lvl>
    <w:lvl w:ilvl="7">
      <w:start w:val="1"/>
      <w:numFmt w:val="decimal"/>
      <w:lvlText w:val="%1.%2.%3.%4.%5.%6.%7.%8."/>
      <w:lvlJc w:val="left"/>
      <w:pPr>
        <w:ind w:left="11195" w:hanging="1080"/>
      </w:pPr>
      <w:rPr>
        <w:rFonts w:hint="default"/>
      </w:rPr>
    </w:lvl>
    <w:lvl w:ilvl="8">
      <w:start w:val="1"/>
      <w:numFmt w:val="decimal"/>
      <w:lvlText w:val="%1.%2.%3.%4.%5.%6.%7.%8.%9."/>
      <w:lvlJc w:val="left"/>
      <w:pPr>
        <w:ind w:left="12640" w:hanging="1080"/>
      </w:pPr>
      <w:rPr>
        <w:rFonts w:hint="default"/>
      </w:rPr>
    </w:lvl>
  </w:abstractNum>
  <w:abstractNum w:abstractNumId="25" w15:restartNumberingAfterBreak="0">
    <w:nsid w:val="50550606"/>
    <w:multiLevelType w:val="hybridMultilevel"/>
    <w:tmpl w:val="1B74BA8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153EA7"/>
    <w:multiLevelType w:val="multilevel"/>
    <w:tmpl w:val="324E4536"/>
    <w:lvl w:ilvl="0">
      <w:start w:val="1"/>
      <w:numFmt w:val="lowerRoman"/>
      <w:lvlText w:val="(%1)"/>
      <w:lvlJc w:val="left"/>
      <w:pPr>
        <w:tabs>
          <w:tab w:val="num" w:pos="720"/>
        </w:tabs>
        <w:ind w:left="720" w:hanging="720"/>
      </w:pPr>
      <w:rPr>
        <w:rFonts w:hint="default"/>
      </w:r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DA71F74"/>
    <w:multiLevelType w:val="hybridMultilevel"/>
    <w:tmpl w:val="C31219DA"/>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9C7B0F"/>
    <w:multiLevelType w:val="hybridMultilevel"/>
    <w:tmpl w:val="A1803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65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8"/>
  </w:num>
  <w:num w:numId="20">
    <w:abstractNumId w:val="22"/>
  </w:num>
  <w:num w:numId="21">
    <w:abstractNumId w:val="23"/>
  </w:num>
  <w:num w:numId="22">
    <w:abstractNumId w:val="21"/>
  </w:num>
  <w:num w:numId="23">
    <w:abstractNumId w:val="20"/>
  </w:num>
  <w:num w:numId="24">
    <w:abstractNumId w:val="25"/>
  </w:num>
  <w:num w:numId="25">
    <w:abstractNumId w:val="18"/>
  </w:num>
  <w:num w:numId="26">
    <w:abstractNumId w:val="26"/>
  </w:num>
  <w:num w:numId="27">
    <w:abstractNumId w:val="29"/>
  </w:num>
  <w:num w:numId="28">
    <w:abstractNumId w:val="19"/>
  </w:num>
  <w:num w:numId="29">
    <w:abstractNumId w:val="24"/>
  </w:num>
  <w:num w:numId="3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BE"/>
    <w:rsid w:val="000045EF"/>
    <w:rsid w:val="0001625F"/>
    <w:rsid w:val="00036904"/>
    <w:rsid w:val="0004233B"/>
    <w:rsid w:val="00047001"/>
    <w:rsid w:val="00050C33"/>
    <w:rsid w:val="00055F53"/>
    <w:rsid w:val="00064F49"/>
    <w:rsid w:val="00065265"/>
    <w:rsid w:val="00070170"/>
    <w:rsid w:val="0007239B"/>
    <w:rsid w:val="00084B27"/>
    <w:rsid w:val="00086283"/>
    <w:rsid w:val="000932B0"/>
    <w:rsid w:val="000A0C01"/>
    <w:rsid w:val="000A2B52"/>
    <w:rsid w:val="000B4E62"/>
    <w:rsid w:val="000B7DBE"/>
    <w:rsid w:val="000C1630"/>
    <w:rsid w:val="000C3484"/>
    <w:rsid w:val="000D0F8E"/>
    <w:rsid w:val="000D3755"/>
    <w:rsid w:val="000D4747"/>
    <w:rsid w:val="000E1E9A"/>
    <w:rsid w:val="000E3793"/>
    <w:rsid w:val="000F2FBE"/>
    <w:rsid w:val="000F3A5E"/>
    <w:rsid w:val="000F47C3"/>
    <w:rsid w:val="0010134D"/>
    <w:rsid w:val="001018CF"/>
    <w:rsid w:val="001040C3"/>
    <w:rsid w:val="0011287F"/>
    <w:rsid w:val="00114271"/>
    <w:rsid w:val="001225C4"/>
    <w:rsid w:val="001256CE"/>
    <w:rsid w:val="0013002A"/>
    <w:rsid w:val="001371DA"/>
    <w:rsid w:val="00150150"/>
    <w:rsid w:val="00151CF4"/>
    <w:rsid w:val="00153C38"/>
    <w:rsid w:val="00161ADD"/>
    <w:rsid w:val="001728F1"/>
    <w:rsid w:val="001827F9"/>
    <w:rsid w:val="00182AFC"/>
    <w:rsid w:val="00190083"/>
    <w:rsid w:val="00190328"/>
    <w:rsid w:val="0019565F"/>
    <w:rsid w:val="001B0BF5"/>
    <w:rsid w:val="001B64C1"/>
    <w:rsid w:val="001C02B5"/>
    <w:rsid w:val="001C2B77"/>
    <w:rsid w:val="001C4FF4"/>
    <w:rsid w:val="001C776A"/>
    <w:rsid w:val="001E2767"/>
    <w:rsid w:val="001F3D79"/>
    <w:rsid w:val="002012DD"/>
    <w:rsid w:val="00204BE0"/>
    <w:rsid w:val="00207C79"/>
    <w:rsid w:val="00227AD7"/>
    <w:rsid w:val="0023235B"/>
    <w:rsid w:val="00262E0E"/>
    <w:rsid w:val="00265C3A"/>
    <w:rsid w:val="00274E7F"/>
    <w:rsid w:val="00277800"/>
    <w:rsid w:val="00281374"/>
    <w:rsid w:val="00281E3E"/>
    <w:rsid w:val="002842A3"/>
    <w:rsid w:val="00287198"/>
    <w:rsid w:val="002A1DD2"/>
    <w:rsid w:val="002C51B7"/>
    <w:rsid w:val="002D2607"/>
    <w:rsid w:val="002E0CBB"/>
    <w:rsid w:val="002E7627"/>
    <w:rsid w:val="002F7B0E"/>
    <w:rsid w:val="002F7D3D"/>
    <w:rsid w:val="0030306B"/>
    <w:rsid w:val="0030540D"/>
    <w:rsid w:val="00311E1C"/>
    <w:rsid w:val="00312E95"/>
    <w:rsid w:val="00315EF4"/>
    <w:rsid w:val="00324001"/>
    <w:rsid w:val="00333E4A"/>
    <w:rsid w:val="003364FC"/>
    <w:rsid w:val="0034375B"/>
    <w:rsid w:val="0036045E"/>
    <w:rsid w:val="00382D51"/>
    <w:rsid w:val="00390A15"/>
    <w:rsid w:val="003948D3"/>
    <w:rsid w:val="003A7FF4"/>
    <w:rsid w:val="003B4241"/>
    <w:rsid w:val="003C0D49"/>
    <w:rsid w:val="003C3635"/>
    <w:rsid w:val="003C6C8F"/>
    <w:rsid w:val="003C74F6"/>
    <w:rsid w:val="003D40DB"/>
    <w:rsid w:val="003F2255"/>
    <w:rsid w:val="003F6C9B"/>
    <w:rsid w:val="004136E5"/>
    <w:rsid w:val="00414A53"/>
    <w:rsid w:val="00421011"/>
    <w:rsid w:val="004453D8"/>
    <w:rsid w:val="004471BA"/>
    <w:rsid w:val="00463B30"/>
    <w:rsid w:val="00463E4B"/>
    <w:rsid w:val="00487E12"/>
    <w:rsid w:val="00495E16"/>
    <w:rsid w:val="004B310B"/>
    <w:rsid w:val="004B4675"/>
    <w:rsid w:val="004B4AEF"/>
    <w:rsid w:val="004C119C"/>
    <w:rsid w:val="004D1D25"/>
    <w:rsid w:val="004D3557"/>
    <w:rsid w:val="005002DA"/>
    <w:rsid w:val="005232F4"/>
    <w:rsid w:val="005322B1"/>
    <w:rsid w:val="005328A1"/>
    <w:rsid w:val="00533DF4"/>
    <w:rsid w:val="0053498C"/>
    <w:rsid w:val="00540639"/>
    <w:rsid w:val="0054380A"/>
    <w:rsid w:val="0054689F"/>
    <w:rsid w:val="0055447E"/>
    <w:rsid w:val="00566192"/>
    <w:rsid w:val="0056683F"/>
    <w:rsid w:val="00591F8C"/>
    <w:rsid w:val="00595F28"/>
    <w:rsid w:val="005A2F94"/>
    <w:rsid w:val="005A7654"/>
    <w:rsid w:val="005B1444"/>
    <w:rsid w:val="005C06D4"/>
    <w:rsid w:val="005C74F1"/>
    <w:rsid w:val="005E14A1"/>
    <w:rsid w:val="005E773D"/>
    <w:rsid w:val="005F2D7B"/>
    <w:rsid w:val="00606A13"/>
    <w:rsid w:val="00626D53"/>
    <w:rsid w:val="00643B15"/>
    <w:rsid w:val="00646107"/>
    <w:rsid w:val="006559DD"/>
    <w:rsid w:val="00656B74"/>
    <w:rsid w:val="00657126"/>
    <w:rsid w:val="0066113F"/>
    <w:rsid w:val="006629EF"/>
    <w:rsid w:val="00671D1D"/>
    <w:rsid w:val="00677BBE"/>
    <w:rsid w:val="006B4546"/>
    <w:rsid w:val="006C3813"/>
    <w:rsid w:val="006C40FF"/>
    <w:rsid w:val="006C6EB6"/>
    <w:rsid w:val="006D3A5F"/>
    <w:rsid w:val="006D5FCD"/>
    <w:rsid w:val="006D6FFC"/>
    <w:rsid w:val="006D7DD3"/>
    <w:rsid w:val="006F241D"/>
    <w:rsid w:val="006F37FE"/>
    <w:rsid w:val="006F5379"/>
    <w:rsid w:val="00713325"/>
    <w:rsid w:val="00716C30"/>
    <w:rsid w:val="00720119"/>
    <w:rsid w:val="00730C44"/>
    <w:rsid w:val="0074020E"/>
    <w:rsid w:val="00746EB7"/>
    <w:rsid w:val="00753533"/>
    <w:rsid w:val="00763988"/>
    <w:rsid w:val="00763FD2"/>
    <w:rsid w:val="00764938"/>
    <w:rsid w:val="00767870"/>
    <w:rsid w:val="007706A3"/>
    <w:rsid w:val="007730C3"/>
    <w:rsid w:val="00774E77"/>
    <w:rsid w:val="0077519D"/>
    <w:rsid w:val="007763B3"/>
    <w:rsid w:val="00777069"/>
    <w:rsid w:val="007863F6"/>
    <w:rsid w:val="00793056"/>
    <w:rsid w:val="007930AD"/>
    <w:rsid w:val="00795592"/>
    <w:rsid w:val="00795721"/>
    <w:rsid w:val="007B3168"/>
    <w:rsid w:val="007B43A5"/>
    <w:rsid w:val="007C6C27"/>
    <w:rsid w:val="007D0E8A"/>
    <w:rsid w:val="007D17AA"/>
    <w:rsid w:val="007D1DA4"/>
    <w:rsid w:val="007D6651"/>
    <w:rsid w:val="007E0DFD"/>
    <w:rsid w:val="007E109D"/>
    <w:rsid w:val="007F557C"/>
    <w:rsid w:val="00801750"/>
    <w:rsid w:val="008039AB"/>
    <w:rsid w:val="00804E9F"/>
    <w:rsid w:val="0081438A"/>
    <w:rsid w:val="008277FA"/>
    <w:rsid w:val="008318C6"/>
    <w:rsid w:val="00834C7C"/>
    <w:rsid w:val="008357D5"/>
    <w:rsid w:val="00855342"/>
    <w:rsid w:val="00863D04"/>
    <w:rsid w:val="00876748"/>
    <w:rsid w:val="00882BAE"/>
    <w:rsid w:val="00883437"/>
    <w:rsid w:val="00883CD2"/>
    <w:rsid w:val="0089207A"/>
    <w:rsid w:val="008A044B"/>
    <w:rsid w:val="008B24BC"/>
    <w:rsid w:val="008B5634"/>
    <w:rsid w:val="008C4EC0"/>
    <w:rsid w:val="008C6429"/>
    <w:rsid w:val="008E365E"/>
    <w:rsid w:val="009006A4"/>
    <w:rsid w:val="00903487"/>
    <w:rsid w:val="009079B3"/>
    <w:rsid w:val="00920B3E"/>
    <w:rsid w:val="00927A68"/>
    <w:rsid w:val="00935C14"/>
    <w:rsid w:val="00942563"/>
    <w:rsid w:val="009425E8"/>
    <w:rsid w:val="00950C6B"/>
    <w:rsid w:val="009667D3"/>
    <w:rsid w:val="00982AE0"/>
    <w:rsid w:val="009830DD"/>
    <w:rsid w:val="00987676"/>
    <w:rsid w:val="00991E0F"/>
    <w:rsid w:val="009B0A12"/>
    <w:rsid w:val="009B76F1"/>
    <w:rsid w:val="009C726B"/>
    <w:rsid w:val="009E1A77"/>
    <w:rsid w:val="009E5580"/>
    <w:rsid w:val="009F041D"/>
    <w:rsid w:val="009F2A67"/>
    <w:rsid w:val="00A02406"/>
    <w:rsid w:val="00A04BBC"/>
    <w:rsid w:val="00A14458"/>
    <w:rsid w:val="00A146E5"/>
    <w:rsid w:val="00A16F88"/>
    <w:rsid w:val="00A2625E"/>
    <w:rsid w:val="00A27E47"/>
    <w:rsid w:val="00A30032"/>
    <w:rsid w:val="00A31D3F"/>
    <w:rsid w:val="00A349BE"/>
    <w:rsid w:val="00A461C4"/>
    <w:rsid w:val="00A631DF"/>
    <w:rsid w:val="00A648FC"/>
    <w:rsid w:val="00A64B07"/>
    <w:rsid w:val="00A653BF"/>
    <w:rsid w:val="00A70E00"/>
    <w:rsid w:val="00A71BE2"/>
    <w:rsid w:val="00A72252"/>
    <w:rsid w:val="00A82E72"/>
    <w:rsid w:val="00A83761"/>
    <w:rsid w:val="00A84E88"/>
    <w:rsid w:val="00A94C55"/>
    <w:rsid w:val="00AA1C87"/>
    <w:rsid w:val="00AA53EF"/>
    <w:rsid w:val="00AB358A"/>
    <w:rsid w:val="00AB37E3"/>
    <w:rsid w:val="00AC4BBF"/>
    <w:rsid w:val="00AC6ADB"/>
    <w:rsid w:val="00AD3DEB"/>
    <w:rsid w:val="00AD424D"/>
    <w:rsid w:val="00AD556C"/>
    <w:rsid w:val="00AD5B1C"/>
    <w:rsid w:val="00AD7ACF"/>
    <w:rsid w:val="00AE2F81"/>
    <w:rsid w:val="00AE772D"/>
    <w:rsid w:val="00AF3E0A"/>
    <w:rsid w:val="00AF454B"/>
    <w:rsid w:val="00AF46F2"/>
    <w:rsid w:val="00B056AE"/>
    <w:rsid w:val="00B210BD"/>
    <w:rsid w:val="00B249DF"/>
    <w:rsid w:val="00B25C43"/>
    <w:rsid w:val="00B2736F"/>
    <w:rsid w:val="00B3041F"/>
    <w:rsid w:val="00B3151A"/>
    <w:rsid w:val="00B42E95"/>
    <w:rsid w:val="00B4588B"/>
    <w:rsid w:val="00B51BD3"/>
    <w:rsid w:val="00B607B2"/>
    <w:rsid w:val="00B6674C"/>
    <w:rsid w:val="00B73754"/>
    <w:rsid w:val="00B74F92"/>
    <w:rsid w:val="00B812DC"/>
    <w:rsid w:val="00B85C9E"/>
    <w:rsid w:val="00B9003D"/>
    <w:rsid w:val="00B90820"/>
    <w:rsid w:val="00B957C8"/>
    <w:rsid w:val="00B965DA"/>
    <w:rsid w:val="00BA67C1"/>
    <w:rsid w:val="00BB35BB"/>
    <w:rsid w:val="00BC5DEC"/>
    <w:rsid w:val="00BC767F"/>
    <w:rsid w:val="00BD1FB2"/>
    <w:rsid w:val="00BD70E6"/>
    <w:rsid w:val="00C02A2D"/>
    <w:rsid w:val="00C02E99"/>
    <w:rsid w:val="00C1479E"/>
    <w:rsid w:val="00C17569"/>
    <w:rsid w:val="00C2465B"/>
    <w:rsid w:val="00C26B05"/>
    <w:rsid w:val="00C27690"/>
    <w:rsid w:val="00C40197"/>
    <w:rsid w:val="00C542A8"/>
    <w:rsid w:val="00C70004"/>
    <w:rsid w:val="00C867F6"/>
    <w:rsid w:val="00CA419B"/>
    <w:rsid w:val="00CA6C86"/>
    <w:rsid w:val="00CB1209"/>
    <w:rsid w:val="00CB449D"/>
    <w:rsid w:val="00CC1970"/>
    <w:rsid w:val="00CC56CB"/>
    <w:rsid w:val="00CC7C82"/>
    <w:rsid w:val="00CD44DA"/>
    <w:rsid w:val="00CD6C4E"/>
    <w:rsid w:val="00CE0826"/>
    <w:rsid w:val="00CE2D22"/>
    <w:rsid w:val="00CE7227"/>
    <w:rsid w:val="00CF066E"/>
    <w:rsid w:val="00CF3087"/>
    <w:rsid w:val="00CF6853"/>
    <w:rsid w:val="00CF730B"/>
    <w:rsid w:val="00D06F56"/>
    <w:rsid w:val="00D11801"/>
    <w:rsid w:val="00D13335"/>
    <w:rsid w:val="00D23D6E"/>
    <w:rsid w:val="00D262F6"/>
    <w:rsid w:val="00D32036"/>
    <w:rsid w:val="00D37192"/>
    <w:rsid w:val="00D37269"/>
    <w:rsid w:val="00D42686"/>
    <w:rsid w:val="00D522CF"/>
    <w:rsid w:val="00D53F87"/>
    <w:rsid w:val="00D57E53"/>
    <w:rsid w:val="00D6527D"/>
    <w:rsid w:val="00D6552D"/>
    <w:rsid w:val="00D73B37"/>
    <w:rsid w:val="00D914F6"/>
    <w:rsid w:val="00D92D72"/>
    <w:rsid w:val="00D93A08"/>
    <w:rsid w:val="00D9412F"/>
    <w:rsid w:val="00D96A3B"/>
    <w:rsid w:val="00DA78AD"/>
    <w:rsid w:val="00DB3605"/>
    <w:rsid w:val="00DB5A67"/>
    <w:rsid w:val="00DD1CF2"/>
    <w:rsid w:val="00DD388C"/>
    <w:rsid w:val="00DD7063"/>
    <w:rsid w:val="00DE75AE"/>
    <w:rsid w:val="00DF7C72"/>
    <w:rsid w:val="00E07606"/>
    <w:rsid w:val="00E11DD5"/>
    <w:rsid w:val="00E13492"/>
    <w:rsid w:val="00E23C83"/>
    <w:rsid w:val="00E27420"/>
    <w:rsid w:val="00E274DF"/>
    <w:rsid w:val="00E37E0C"/>
    <w:rsid w:val="00E80CEC"/>
    <w:rsid w:val="00E87592"/>
    <w:rsid w:val="00E9248F"/>
    <w:rsid w:val="00EA70B5"/>
    <w:rsid w:val="00EB155D"/>
    <w:rsid w:val="00EB2C4F"/>
    <w:rsid w:val="00EC0F81"/>
    <w:rsid w:val="00EC1E0F"/>
    <w:rsid w:val="00EC321F"/>
    <w:rsid w:val="00EC3BD3"/>
    <w:rsid w:val="00EE2C89"/>
    <w:rsid w:val="00EF510C"/>
    <w:rsid w:val="00EF574B"/>
    <w:rsid w:val="00F00BD1"/>
    <w:rsid w:val="00F01676"/>
    <w:rsid w:val="00F03018"/>
    <w:rsid w:val="00F03E80"/>
    <w:rsid w:val="00F11137"/>
    <w:rsid w:val="00F15239"/>
    <w:rsid w:val="00F205AA"/>
    <w:rsid w:val="00F247C3"/>
    <w:rsid w:val="00F27A94"/>
    <w:rsid w:val="00F30D16"/>
    <w:rsid w:val="00F31048"/>
    <w:rsid w:val="00F335F4"/>
    <w:rsid w:val="00F437FF"/>
    <w:rsid w:val="00F43D2B"/>
    <w:rsid w:val="00F45296"/>
    <w:rsid w:val="00F50CAA"/>
    <w:rsid w:val="00F53EA6"/>
    <w:rsid w:val="00F564D5"/>
    <w:rsid w:val="00F57A6E"/>
    <w:rsid w:val="00F706B1"/>
    <w:rsid w:val="00F73399"/>
    <w:rsid w:val="00F76102"/>
    <w:rsid w:val="00F979C4"/>
    <w:rsid w:val="00FA1CFB"/>
    <w:rsid w:val="00FA2559"/>
    <w:rsid w:val="00FA5552"/>
    <w:rsid w:val="00FA56CD"/>
    <w:rsid w:val="00FB6BDE"/>
    <w:rsid w:val="00FB7D6B"/>
    <w:rsid w:val="00FC3D37"/>
    <w:rsid w:val="00FC686F"/>
    <w:rsid w:val="00FD28E7"/>
    <w:rsid w:val="00FD5588"/>
    <w:rsid w:val="00FE6E96"/>
    <w:rsid w:val="00FF0F25"/>
    <w:rsid w:val="00FF713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0CDED"/>
  <w15:chartTrackingRefBased/>
  <w15:docId w15:val="{D5CF3202-D05B-4D81-9190-B4478621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Pr>
      <w:sz w:val="24"/>
      <w:szCs w:val="24"/>
      <w:lang w:val="en-GB"/>
    </w:rPr>
  </w:style>
  <w:style w:type="paragraph" w:styleId="1">
    <w:name w:val="heading 1"/>
    <w:basedOn w:val="a"/>
    <w:next w:val="a"/>
    <w:qFormat/>
    <w:pPr>
      <w:keepNext/>
      <w:jc w:val="right"/>
      <w:outlineLvl w:val="0"/>
    </w:pPr>
    <w:rPr>
      <w:b/>
      <w:bCs/>
      <w:sz w:val="20"/>
    </w:rPr>
  </w:style>
  <w:style w:type="paragraph" w:styleId="2">
    <w:name w:val="heading 2"/>
    <w:basedOn w:val="a"/>
    <w:next w:val="a"/>
    <w:link w:val="2Char"/>
    <w:uiPriority w:val="9"/>
    <w:semiHidden/>
    <w:unhideWhenUsed/>
    <w:qFormat/>
    <w:rsid w:val="005406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Indent"/>
    <w:basedOn w:val="a"/>
    <w:pPr>
      <w:ind w:left="708"/>
    </w:pPr>
  </w:style>
  <w:style w:type="paragraph" w:styleId="a5">
    <w:name w:val="header"/>
    <w:basedOn w:val="a"/>
    <w:pPr>
      <w:tabs>
        <w:tab w:val="center" w:pos="4536"/>
        <w:tab w:val="right" w:pos="9072"/>
      </w:tabs>
    </w:pPr>
  </w:style>
  <w:style w:type="paragraph" w:styleId="a6">
    <w:name w:val="footer"/>
    <w:basedOn w:val="a"/>
    <w:pPr>
      <w:tabs>
        <w:tab w:val="center" w:pos="4536"/>
        <w:tab w:val="right" w:pos="9072"/>
      </w:tabs>
    </w:pPr>
  </w:style>
  <w:style w:type="paragraph" w:styleId="20">
    <w:name w:val="Body Text Indent 2"/>
    <w:basedOn w:val="a"/>
    <w:pPr>
      <w:ind w:firstLine="708"/>
    </w:pPr>
    <w:rPr>
      <w:i/>
      <w:iCs/>
      <w:sz w:val="20"/>
    </w:rPr>
  </w:style>
  <w:style w:type="paragraph" w:styleId="a7">
    <w:name w:val="Document Map"/>
    <w:basedOn w:val="a"/>
    <w:semiHidden/>
    <w:pPr>
      <w:shd w:val="clear" w:color="auto" w:fill="000080"/>
    </w:pPr>
    <w:rPr>
      <w:rFonts w:ascii="Tahoma" w:hAnsi="Tahoma" w:cs="Tahoma"/>
    </w:rPr>
  </w:style>
  <w:style w:type="paragraph" w:styleId="3">
    <w:name w:val="Body Text Indent 3"/>
    <w:basedOn w:val="a"/>
    <w:pPr>
      <w:ind w:left="360"/>
    </w:pPr>
    <w:rPr>
      <w:i/>
      <w:iCs/>
      <w:sz w:val="20"/>
    </w:rPr>
  </w:style>
  <w:style w:type="paragraph" w:customStyle="1" w:styleId="xl24">
    <w:name w:val="xl24"/>
    <w:basedOn w:val="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5">
    <w:name w:val="xl25"/>
    <w:basedOn w:val="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7">
    <w:name w:val="xl27"/>
    <w:basedOn w:val="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a"/>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9">
    <w:name w:val="xl29"/>
    <w:basedOn w:val="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0">
    <w:name w:val="xl30"/>
    <w:basedOn w:val="a"/>
    <w:pPr>
      <w:pBdr>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1">
    <w:name w:val="xl31"/>
    <w:basedOn w:val="a"/>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32">
    <w:name w:val="xl32"/>
    <w:basedOn w:val="a"/>
    <w:pPr>
      <w:pBdr>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3">
    <w:name w:val="xl33"/>
    <w:basedOn w:val="a"/>
    <w:pPr>
      <w:pBdr>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4">
    <w:name w:val="xl34"/>
    <w:basedOn w:val="a"/>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35">
    <w:name w:val="xl35"/>
    <w:basedOn w:val="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
    <w:name w:val="xl36"/>
    <w:basedOn w:val="a"/>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37">
    <w:name w:val="xl37"/>
    <w:basedOn w:val="a"/>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38">
    <w:name w:val="xl38"/>
    <w:basedOn w:val="a"/>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39">
    <w:name w:val="xl39"/>
    <w:basedOn w:val="a"/>
    <w:pPr>
      <w:pBdr>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0">
    <w:name w:val="xl40"/>
    <w:basedOn w:val="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1">
    <w:name w:val="xl41"/>
    <w:basedOn w:val="a"/>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2">
    <w:name w:val="xl42"/>
    <w:basedOn w:val="a"/>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3">
    <w:name w:val="xl43"/>
    <w:basedOn w:val="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44">
    <w:name w:val="xl44"/>
    <w:basedOn w:val="a"/>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5">
    <w:name w:val="xl45"/>
    <w:basedOn w:val="a"/>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7">
    <w:name w:val="xl47"/>
    <w:basedOn w:val="a"/>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styleId="21">
    <w:name w:val="Body Text 2"/>
    <w:basedOn w:val="a"/>
    <w:link w:val="2Char0"/>
    <w:rPr>
      <w:sz w:val="22"/>
      <w:szCs w:val="22"/>
      <w:lang w:eastAsia="en-US"/>
    </w:rPr>
  </w:style>
  <w:style w:type="character" w:styleId="a8">
    <w:name w:val="page number"/>
    <w:basedOn w:val="a0"/>
    <w:rsid w:val="000F2FBE"/>
  </w:style>
  <w:style w:type="table" w:styleId="a9">
    <w:name w:val="Table Grid"/>
    <w:basedOn w:val="a1"/>
    <w:rsid w:val="00786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495E16"/>
    <w:rPr>
      <w:sz w:val="16"/>
      <w:szCs w:val="16"/>
    </w:rPr>
  </w:style>
  <w:style w:type="paragraph" w:styleId="ab">
    <w:name w:val="annotation text"/>
    <w:basedOn w:val="a"/>
    <w:link w:val="Char"/>
    <w:uiPriority w:val="99"/>
    <w:unhideWhenUsed/>
    <w:rsid w:val="00495E16"/>
    <w:rPr>
      <w:sz w:val="20"/>
      <w:szCs w:val="20"/>
    </w:rPr>
  </w:style>
  <w:style w:type="character" w:customStyle="1" w:styleId="Char">
    <w:name w:val="نص تعليق Char"/>
    <w:link w:val="ab"/>
    <w:uiPriority w:val="99"/>
    <w:rsid w:val="00495E16"/>
    <w:rPr>
      <w:lang w:val="en-GB"/>
    </w:rPr>
  </w:style>
  <w:style w:type="paragraph" w:styleId="ac">
    <w:name w:val="annotation subject"/>
    <w:basedOn w:val="ab"/>
    <w:next w:val="ab"/>
    <w:link w:val="Char0"/>
    <w:uiPriority w:val="99"/>
    <w:semiHidden/>
    <w:unhideWhenUsed/>
    <w:rsid w:val="00495E16"/>
    <w:rPr>
      <w:b/>
      <w:bCs/>
    </w:rPr>
  </w:style>
  <w:style w:type="character" w:customStyle="1" w:styleId="Char0">
    <w:name w:val="موضوع تعليق Char"/>
    <w:link w:val="ac"/>
    <w:uiPriority w:val="99"/>
    <w:semiHidden/>
    <w:rsid w:val="00495E16"/>
    <w:rPr>
      <w:b/>
      <w:bCs/>
      <w:lang w:val="en-GB"/>
    </w:rPr>
  </w:style>
  <w:style w:type="paragraph" w:styleId="ad">
    <w:name w:val="Balloon Text"/>
    <w:basedOn w:val="a"/>
    <w:link w:val="Char1"/>
    <w:uiPriority w:val="99"/>
    <w:semiHidden/>
    <w:unhideWhenUsed/>
    <w:rsid w:val="00495E16"/>
    <w:rPr>
      <w:rFonts w:ascii="Tahoma" w:hAnsi="Tahoma" w:cs="Tahoma"/>
      <w:sz w:val="16"/>
      <w:szCs w:val="16"/>
    </w:rPr>
  </w:style>
  <w:style w:type="character" w:customStyle="1" w:styleId="Char1">
    <w:name w:val="نص في بالون Char"/>
    <w:link w:val="ad"/>
    <w:uiPriority w:val="99"/>
    <w:semiHidden/>
    <w:rsid w:val="00495E16"/>
    <w:rPr>
      <w:rFonts w:ascii="Tahoma" w:hAnsi="Tahoma" w:cs="Tahoma"/>
      <w:sz w:val="16"/>
      <w:szCs w:val="16"/>
      <w:lang w:val="en-GB"/>
    </w:rPr>
  </w:style>
  <w:style w:type="table" w:styleId="10">
    <w:name w:val="Medium List 1"/>
    <w:basedOn w:val="a1"/>
    <w:uiPriority w:val="65"/>
    <w:rsid w:val="00D92D72"/>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30">
    <w:name w:val="Plain Table 3"/>
    <w:basedOn w:val="a1"/>
    <w:uiPriority w:val="43"/>
    <w:rsid w:val="00D92D7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D92D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e">
    <w:name w:val="Grid Table Light"/>
    <w:basedOn w:val="a1"/>
    <w:uiPriority w:val="40"/>
    <w:rsid w:val="00D92D7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
    <w:name w:val="List Paragraph"/>
    <w:basedOn w:val="a"/>
    <w:uiPriority w:val="34"/>
    <w:qFormat/>
    <w:rsid w:val="00A70E00"/>
    <w:pPr>
      <w:ind w:left="720"/>
      <w:contextualSpacing/>
    </w:pPr>
    <w:rPr>
      <w:rFonts w:ascii="Arial" w:hAnsi="Arial"/>
      <w:spacing w:val="-5"/>
      <w:sz w:val="20"/>
      <w:szCs w:val="20"/>
      <w:lang w:eastAsia="en-US"/>
    </w:rPr>
  </w:style>
  <w:style w:type="table" w:styleId="4-5">
    <w:name w:val="Grid Table 4 Accent 5"/>
    <w:basedOn w:val="a1"/>
    <w:uiPriority w:val="49"/>
    <w:rsid w:val="00AD3D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9"/>
    <w:rsid w:val="00AD3DE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7-5">
    <w:name w:val="Grid Table 7 Colorful Accent 5"/>
    <w:basedOn w:val="a1"/>
    <w:uiPriority w:val="52"/>
    <w:rsid w:val="00763FD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6-1">
    <w:name w:val="Grid Table 6 Colorful Accent 1"/>
    <w:basedOn w:val="a1"/>
    <w:uiPriority w:val="51"/>
    <w:rsid w:val="00F30D16"/>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5">
    <w:name w:val="Grid Table 6 Colorful Accent 5"/>
    <w:basedOn w:val="a1"/>
    <w:uiPriority w:val="51"/>
    <w:rsid w:val="00A16F8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Attribute102">
    <w:name w:val="CharAttribute102"/>
    <w:rsid w:val="001C4FF4"/>
    <w:rPr>
      <w:rFonts w:ascii="Arial" w:eastAsia="Arial"/>
      <w:w w:val="93"/>
      <w:sz w:val="24"/>
    </w:rPr>
  </w:style>
  <w:style w:type="paragraph" w:customStyle="1" w:styleId="ParaAttribute0">
    <w:name w:val="ParaAttribute0"/>
    <w:rsid w:val="001C4FF4"/>
    <w:pPr>
      <w:spacing w:line="200" w:lineRule="exact"/>
    </w:pPr>
    <w:rPr>
      <w:rFonts w:eastAsia="Batang"/>
      <w:lang w:val="en-US" w:eastAsia="en-US"/>
    </w:rPr>
  </w:style>
  <w:style w:type="paragraph" w:customStyle="1" w:styleId="ParaAttribute6">
    <w:name w:val="ParaAttribute6"/>
    <w:rsid w:val="001C4FF4"/>
    <w:pPr>
      <w:ind w:right="240"/>
    </w:pPr>
    <w:rPr>
      <w:rFonts w:eastAsia="Batang"/>
      <w:lang w:val="en-US" w:eastAsia="en-US"/>
    </w:rPr>
  </w:style>
  <w:style w:type="paragraph" w:customStyle="1" w:styleId="ParaAttribute7">
    <w:name w:val="ParaAttribute7"/>
    <w:rsid w:val="001C4FF4"/>
    <w:pPr>
      <w:spacing w:line="345" w:lineRule="exact"/>
    </w:pPr>
    <w:rPr>
      <w:rFonts w:eastAsia="Batang"/>
      <w:lang w:val="en-US" w:eastAsia="en-US"/>
    </w:rPr>
  </w:style>
  <w:style w:type="paragraph" w:customStyle="1" w:styleId="ParaAttribute8">
    <w:name w:val="ParaAttribute8"/>
    <w:rsid w:val="001C4FF4"/>
    <w:pPr>
      <w:ind w:left="1280" w:right="220" w:hanging="1214"/>
    </w:pPr>
    <w:rPr>
      <w:rFonts w:eastAsia="Batang"/>
      <w:lang w:val="en-US" w:eastAsia="en-US"/>
    </w:rPr>
  </w:style>
  <w:style w:type="paragraph" w:customStyle="1" w:styleId="ParaAttribute10">
    <w:name w:val="ParaAttribute10"/>
    <w:rsid w:val="001C4FF4"/>
    <w:pPr>
      <w:ind w:left="1420" w:right="80" w:hanging="1415"/>
      <w:jc w:val="both"/>
    </w:pPr>
    <w:rPr>
      <w:rFonts w:eastAsia="Batang"/>
      <w:lang w:val="en-US" w:eastAsia="en-US"/>
    </w:rPr>
  </w:style>
  <w:style w:type="paragraph" w:customStyle="1" w:styleId="ParaAttribute11">
    <w:name w:val="ParaAttribute11"/>
    <w:rsid w:val="001C4FF4"/>
    <w:pPr>
      <w:spacing w:line="216" w:lineRule="exact"/>
    </w:pPr>
    <w:rPr>
      <w:rFonts w:eastAsia="Batang"/>
      <w:lang w:val="en-US" w:eastAsia="en-US"/>
    </w:rPr>
  </w:style>
  <w:style w:type="paragraph" w:customStyle="1" w:styleId="ParaAttribute14">
    <w:name w:val="ParaAttribute14"/>
    <w:rsid w:val="001C4FF4"/>
    <w:pPr>
      <w:spacing w:line="240" w:lineRule="exact"/>
    </w:pPr>
    <w:rPr>
      <w:rFonts w:eastAsia="Batang"/>
      <w:lang w:val="en-US" w:eastAsia="en-US"/>
    </w:rPr>
  </w:style>
  <w:style w:type="paragraph" w:customStyle="1" w:styleId="ParaAttribute16">
    <w:name w:val="ParaAttribute16"/>
    <w:rsid w:val="001C4FF4"/>
    <w:pPr>
      <w:spacing w:line="392" w:lineRule="exact"/>
    </w:pPr>
    <w:rPr>
      <w:rFonts w:eastAsia="Batang"/>
      <w:lang w:val="en-US" w:eastAsia="en-US"/>
    </w:rPr>
  </w:style>
  <w:style w:type="paragraph" w:customStyle="1" w:styleId="ParaAttribute18">
    <w:name w:val="ParaAttribute18"/>
    <w:rsid w:val="001C4FF4"/>
    <w:pPr>
      <w:spacing w:line="308" w:lineRule="exact"/>
    </w:pPr>
    <w:rPr>
      <w:rFonts w:eastAsia="Batang"/>
      <w:lang w:val="en-US" w:eastAsia="en-US"/>
    </w:rPr>
  </w:style>
  <w:style w:type="paragraph" w:customStyle="1" w:styleId="ParaAttribute19">
    <w:name w:val="ParaAttribute19"/>
    <w:rsid w:val="001C4FF4"/>
    <w:pPr>
      <w:tabs>
        <w:tab w:val="left" w:pos="720"/>
      </w:tabs>
      <w:ind w:left="720" w:right="160" w:hanging="357"/>
      <w:jc w:val="both"/>
    </w:pPr>
    <w:rPr>
      <w:rFonts w:eastAsia="Batang"/>
      <w:lang w:val="en-US" w:eastAsia="en-US"/>
    </w:rPr>
  </w:style>
  <w:style w:type="character" w:customStyle="1" w:styleId="CharAttribute14">
    <w:name w:val="CharAttribute14"/>
    <w:rsid w:val="001C4FF4"/>
    <w:rPr>
      <w:rFonts w:ascii="Arial" w:eastAsia="Arial"/>
      <w:sz w:val="22"/>
    </w:rPr>
  </w:style>
  <w:style w:type="character" w:customStyle="1" w:styleId="CharAttribute15">
    <w:name w:val="CharAttribute15"/>
    <w:rsid w:val="001C4FF4"/>
    <w:rPr>
      <w:rFonts w:ascii="Arial" w:eastAsia="Arial"/>
      <w:sz w:val="23"/>
    </w:rPr>
  </w:style>
  <w:style w:type="character" w:customStyle="1" w:styleId="CharAttribute16">
    <w:name w:val="CharAttribute16"/>
    <w:rsid w:val="001C4FF4"/>
    <w:rPr>
      <w:rFonts w:ascii="Arial" w:eastAsia="Arial"/>
      <w:i/>
      <w:color w:val="002CA7"/>
      <w:sz w:val="23"/>
    </w:rPr>
  </w:style>
  <w:style w:type="character" w:customStyle="1" w:styleId="CharAttribute17">
    <w:name w:val="CharAttribute17"/>
    <w:rsid w:val="001C4FF4"/>
    <w:rPr>
      <w:rFonts w:ascii="Arial" w:eastAsia="Arial"/>
      <w:color w:val="002CA7"/>
      <w:sz w:val="23"/>
    </w:rPr>
  </w:style>
  <w:style w:type="character" w:customStyle="1" w:styleId="CharAttribute20">
    <w:name w:val="CharAttribute20"/>
    <w:rsid w:val="001C4FF4"/>
    <w:rPr>
      <w:rFonts w:ascii="Arial" w:eastAsia="Arial"/>
    </w:rPr>
  </w:style>
  <w:style w:type="character" w:customStyle="1" w:styleId="CharAttribute24">
    <w:name w:val="CharAttribute24"/>
    <w:rsid w:val="001C4FF4"/>
    <w:rPr>
      <w:rFonts w:ascii="Arial" w:eastAsia="Arial"/>
      <w:sz w:val="21"/>
    </w:rPr>
  </w:style>
  <w:style w:type="character" w:customStyle="1" w:styleId="CharAttribute27">
    <w:name w:val="CharAttribute27"/>
    <w:rsid w:val="001C4FF4"/>
    <w:rPr>
      <w:rFonts w:ascii="Arial" w:eastAsia="Arial"/>
      <w:sz w:val="24"/>
    </w:rPr>
  </w:style>
  <w:style w:type="paragraph" w:customStyle="1" w:styleId="ParaAttribute21">
    <w:name w:val="ParaAttribute21"/>
    <w:rsid w:val="001C4FF4"/>
    <w:pPr>
      <w:ind w:left="100"/>
    </w:pPr>
    <w:rPr>
      <w:rFonts w:eastAsia="Batang"/>
      <w:lang w:val="en-US" w:eastAsia="en-US"/>
    </w:rPr>
  </w:style>
  <w:style w:type="paragraph" w:customStyle="1" w:styleId="ParaAttribute22">
    <w:name w:val="ParaAttribute22"/>
    <w:rsid w:val="001C4FF4"/>
    <w:pPr>
      <w:spacing w:line="368" w:lineRule="exact"/>
    </w:pPr>
    <w:rPr>
      <w:rFonts w:eastAsia="Batang"/>
      <w:lang w:val="en-US" w:eastAsia="en-US"/>
    </w:rPr>
  </w:style>
  <w:style w:type="paragraph" w:customStyle="1" w:styleId="ParaAttribute23">
    <w:name w:val="ParaAttribute23"/>
    <w:rsid w:val="001C4FF4"/>
    <w:pPr>
      <w:spacing w:line="367" w:lineRule="exact"/>
    </w:pPr>
    <w:rPr>
      <w:rFonts w:eastAsia="Batang"/>
      <w:lang w:val="en-US" w:eastAsia="en-US"/>
    </w:rPr>
  </w:style>
  <w:style w:type="paragraph" w:customStyle="1" w:styleId="ParaAttribute26">
    <w:name w:val="ParaAttribute26"/>
    <w:rsid w:val="001C4FF4"/>
    <w:pPr>
      <w:spacing w:line="303" w:lineRule="exact"/>
    </w:pPr>
    <w:rPr>
      <w:rFonts w:eastAsia="Batang"/>
      <w:lang w:val="en-US" w:eastAsia="en-US"/>
    </w:rPr>
  </w:style>
  <w:style w:type="paragraph" w:customStyle="1" w:styleId="ParaAttribute28">
    <w:name w:val="ParaAttribute28"/>
    <w:rsid w:val="001C4FF4"/>
    <w:pPr>
      <w:spacing w:line="374" w:lineRule="exact"/>
    </w:pPr>
    <w:rPr>
      <w:rFonts w:eastAsia="Batang"/>
      <w:lang w:val="en-US" w:eastAsia="en-US"/>
    </w:rPr>
  </w:style>
  <w:style w:type="paragraph" w:customStyle="1" w:styleId="ParaAttribute31">
    <w:name w:val="ParaAttribute31"/>
    <w:rsid w:val="001C4FF4"/>
    <w:pPr>
      <w:spacing w:line="304" w:lineRule="exact"/>
    </w:pPr>
    <w:rPr>
      <w:rFonts w:eastAsia="Batang"/>
      <w:lang w:val="en-US" w:eastAsia="en-US"/>
    </w:rPr>
  </w:style>
  <w:style w:type="paragraph" w:customStyle="1" w:styleId="ParaAttribute34">
    <w:name w:val="ParaAttribute34"/>
    <w:rsid w:val="001C4FF4"/>
    <w:pPr>
      <w:spacing w:line="285" w:lineRule="exact"/>
    </w:pPr>
    <w:rPr>
      <w:rFonts w:eastAsia="Batang"/>
      <w:lang w:val="en-US" w:eastAsia="en-US"/>
    </w:rPr>
  </w:style>
  <w:style w:type="paragraph" w:customStyle="1" w:styleId="ParaAttribute35">
    <w:name w:val="ParaAttribute35"/>
    <w:rsid w:val="001C4FF4"/>
    <w:pPr>
      <w:spacing w:line="352" w:lineRule="exact"/>
    </w:pPr>
    <w:rPr>
      <w:rFonts w:eastAsia="Batang"/>
      <w:lang w:val="en-US" w:eastAsia="en-US"/>
    </w:rPr>
  </w:style>
  <w:style w:type="paragraph" w:customStyle="1" w:styleId="ParaAttribute38">
    <w:name w:val="ParaAttribute38"/>
    <w:rsid w:val="001C4FF4"/>
    <w:pPr>
      <w:spacing w:line="207" w:lineRule="exact"/>
    </w:pPr>
    <w:rPr>
      <w:rFonts w:eastAsia="Batang"/>
      <w:lang w:val="en-US" w:eastAsia="en-US"/>
    </w:rPr>
  </w:style>
  <w:style w:type="paragraph" w:customStyle="1" w:styleId="ParaAttribute39">
    <w:name w:val="ParaAttribute39"/>
    <w:rsid w:val="001C4FF4"/>
    <w:pPr>
      <w:jc w:val="both"/>
    </w:pPr>
    <w:rPr>
      <w:rFonts w:eastAsia="Batang"/>
      <w:lang w:val="en-US" w:eastAsia="en-US"/>
    </w:rPr>
  </w:style>
  <w:style w:type="character" w:customStyle="1" w:styleId="CharAttribute10">
    <w:name w:val="CharAttribute10"/>
    <w:rsid w:val="001C4FF4"/>
    <w:rPr>
      <w:rFonts w:ascii="Times New Roman" w:eastAsia="Times New Roman"/>
    </w:rPr>
  </w:style>
  <w:style w:type="character" w:customStyle="1" w:styleId="CharAttribute29">
    <w:name w:val="CharAttribute29"/>
    <w:rsid w:val="001C4FF4"/>
    <w:rPr>
      <w:rFonts w:ascii="Arial" w:eastAsia="Arial"/>
      <w:color w:val="002CA7"/>
      <w:sz w:val="24"/>
    </w:rPr>
  </w:style>
  <w:style w:type="character" w:customStyle="1" w:styleId="CharAttribute30">
    <w:name w:val="CharAttribute30"/>
    <w:rsid w:val="001C4FF4"/>
    <w:rPr>
      <w:rFonts w:ascii="Arial" w:eastAsia="Arial"/>
      <w:i/>
      <w:color w:val="002CA7"/>
      <w:sz w:val="24"/>
    </w:rPr>
  </w:style>
  <w:style w:type="character" w:customStyle="1" w:styleId="CharAttribute39">
    <w:name w:val="CharAttribute39"/>
    <w:rsid w:val="001C4FF4"/>
    <w:rPr>
      <w:rFonts w:ascii="Arial" w:eastAsia="Arial"/>
      <w:sz w:val="23"/>
    </w:rPr>
  </w:style>
  <w:style w:type="character" w:customStyle="1" w:styleId="CharAttribute42">
    <w:name w:val="CharAttribute42"/>
    <w:rsid w:val="001C4FF4"/>
    <w:rPr>
      <w:rFonts w:ascii="Arial" w:eastAsia="Arial"/>
      <w:i/>
      <w:strike/>
      <w:color w:val="002CA7"/>
      <w:sz w:val="24"/>
    </w:rPr>
  </w:style>
  <w:style w:type="paragraph" w:customStyle="1" w:styleId="ParaAttribute2">
    <w:name w:val="ParaAttribute2"/>
    <w:rsid w:val="001C4FF4"/>
    <w:rPr>
      <w:rFonts w:eastAsia="Batang"/>
      <w:lang w:val="en-US" w:eastAsia="en-US"/>
    </w:rPr>
  </w:style>
  <w:style w:type="paragraph" w:customStyle="1" w:styleId="ParaAttribute43">
    <w:name w:val="ParaAttribute43"/>
    <w:rsid w:val="001C4FF4"/>
    <w:pPr>
      <w:spacing w:line="36" w:lineRule="exact"/>
    </w:pPr>
    <w:rPr>
      <w:rFonts w:eastAsia="Batang"/>
      <w:lang w:val="en-US" w:eastAsia="en-US"/>
    </w:rPr>
  </w:style>
  <w:style w:type="paragraph" w:customStyle="1" w:styleId="ParaAttribute45">
    <w:name w:val="ParaAttribute45"/>
    <w:rsid w:val="001C4FF4"/>
    <w:pPr>
      <w:spacing w:line="41" w:lineRule="exact"/>
    </w:pPr>
    <w:rPr>
      <w:rFonts w:eastAsia="Batang"/>
      <w:lang w:val="en-US" w:eastAsia="en-US"/>
    </w:rPr>
  </w:style>
  <w:style w:type="paragraph" w:customStyle="1" w:styleId="ParaAttribute46">
    <w:name w:val="ParaAttribute46"/>
    <w:rsid w:val="001C4FF4"/>
    <w:pPr>
      <w:spacing w:line="40" w:lineRule="exact"/>
    </w:pPr>
    <w:rPr>
      <w:rFonts w:eastAsia="Batang"/>
      <w:lang w:val="en-US" w:eastAsia="en-US"/>
    </w:rPr>
  </w:style>
  <w:style w:type="paragraph" w:customStyle="1" w:styleId="ParaAttribute47">
    <w:name w:val="ParaAttribute47"/>
    <w:rsid w:val="001C4FF4"/>
    <w:pPr>
      <w:spacing w:line="241" w:lineRule="exact"/>
    </w:pPr>
    <w:rPr>
      <w:rFonts w:eastAsia="Batang"/>
      <w:lang w:val="en-US" w:eastAsia="en-US"/>
    </w:rPr>
  </w:style>
  <w:style w:type="paragraph" w:customStyle="1" w:styleId="ParaAttribute48">
    <w:name w:val="ParaAttribute48"/>
    <w:rsid w:val="001C4FF4"/>
    <w:pPr>
      <w:ind w:left="80"/>
    </w:pPr>
    <w:rPr>
      <w:rFonts w:eastAsia="Batang"/>
      <w:lang w:val="en-US" w:eastAsia="en-US"/>
    </w:rPr>
  </w:style>
  <w:style w:type="paragraph" w:customStyle="1" w:styleId="ParaAttribute49">
    <w:name w:val="ParaAttribute49"/>
    <w:rsid w:val="001C4FF4"/>
    <w:pPr>
      <w:spacing w:line="170" w:lineRule="exact"/>
    </w:pPr>
    <w:rPr>
      <w:rFonts w:eastAsia="Batang"/>
      <w:lang w:val="en-US" w:eastAsia="en-US"/>
    </w:rPr>
  </w:style>
  <w:style w:type="paragraph" w:customStyle="1" w:styleId="ParaAttribute50">
    <w:name w:val="ParaAttribute50"/>
    <w:rsid w:val="001C4FF4"/>
    <w:pPr>
      <w:spacing w:line="279" w:lineRule="exact"/>
    </w:pPr>
    <w:rPr>
      <w:rFonts w:eastAsia="Batang"/>
      <w:lang w:val="en-US" w:eastAsia="en-US"/>
    </w:rPr>
  </w:style>
  <w:style w:type="paragraph" w:customStyle="1" w:styleId="ParaAttribute51">
    <w:name w:val="ParaAttribute51"/>
    <w:rsid w:val="001C4FF4"/>
    <w:pPr>
      <w:ind w:left="80" w:right="240"/>
    </w:pPr>
    <w:rPr>
      <w:rFonts w:eastAsia="Batang"/>
      <w:lang w:val="en-US" w:eastAsia="en-US"/>
    </w:rPr>
  </w:style>
  <w:style w:type="paragraph" w:customStyle="1" w:styleId="ParaAttribute52">
    <w:name w:val="ParaAttribute52"/>
    <w:rsid w:val="001C4FF4"/>
    <w:pPr>
      <w:spacing w:line="139" w:lineRule="exact"/>
    </w:pPr>
    <w:rPr>
      <w:rFonts w:eastAsia="Batang"/>
      <w:lang w:val="en-US" w:eastAsia="en-US"/>
    </w:rPr>
  </w:style>
  <w:style w:type="paragraph" w:customStyle="1" w:styleId="ParaAttribute53">
    <w:name w:val="ParaAttribute53"/>
    <w:rsid w:val="001C4FF4"/>
    <w:pPr>
      <w:ind w:left="80" w:right="80"/>
    </w:pPr>
    <w:rPr>
      <w:rFonts w:eastAsia="Batang"/>
      <w:lang w:val="en-US" w:eastAsia="en-US"/>
    </w:rPr>
  </w:style>
  <w:style w:type="paragraph" w:customStyle="1" w:styleId="ParaAttribute54">
    <w:name w:val="ParaAttribute54"/>
    <w:rsid w:val="001C4FF4"/>
    <w:pPr>
      <w:spacing w:line="214" w:lineRule="exact"/>
    </w:pPr>
    <w:rPr>
      <w:rFonts w:eastAsia="Batang"/>
      <w:lang w:val="en-US" w:eastAsia="en-US"/>
    </w:rPr>
  </w:style>
  <w:style w:type="paragraph" w:customStyle="1" w:styleId="ParaAttribute55">
    <w:name w:val="ParaAttribute55"/>
    <w:rsid w:val="001C4FF4"/>
    <w:pPr>
      <w:ind w:left="140"/>
    </w:pPr>
    <w:rPr>
      <w:rFonts w:eastAsia="Batang"/>
      <w:lang w:val="en-US" w:eastAsia="en-US"/>
    </w:rPr>
  </w:style>
  <w:style w:type="paragraph" w:customStyle="1" w:styleId="ParaAttribute56">
    <w:name w:val="ParaAttribute56"/>
    <w:rsid w:val="001C4FF4"/>
    <w:pPr>
      <w:spacing w:line="384" w:lineRule="exact"/>
    </w:pPr>
    <w:rPr>
      <w:rFonts w:eastAsia="Batang"/>
      <w:lang w:val="en-US" w:eastAsia="en-US"/>
    </w:rPr>
  </w:style>
  <w:style w:type="paragraph" w:customStyle="1" w:styleId="ParaAttribute60">
    <w:name w:val="ParaAttribute60"/>
    <w:rsid w:val="001C4FF4"/>
    <w:pPr>
      <w:spacing w:line="1" w:lineRule="exact"/>
    </w:pPr>
    <w:rPr>
      <w:rFonts w:eastAsia="Batang"/>
      <w:lang w:val="en-US" w:eastAsia="en-US"/>
    </w:rPr>
  </w:style>
  <w:style w:type="paragraph" w:customStyle="1" w:styleId="ParaAttribute62">
    <w:name w:val="ParaAttribute62"/>
    <w:rsid w:val="001C4FF4"/>
    <w:pPr>
      <w:spacing w:line="2" w:lineRule="exact"/>
    </w:pPr>
    <w:rPr>
      <w:rFonts w:eastAsia="Batang"/>
      <w:lang w:val="en-US" w:eastAsia="en-US"/>
    </w:rPr>
  </w:style>
  <w:style w:type="paragraph" w:customStyle="1" w:styleId="ParaAttribute63">
    <w:name w:val="ParaAttribute63"/>
    <w:rsid w:val="001C4FF4"/>
    <w:pPr>
      <w:tabs>
        <w:tab w:val="left" w:pos="720"/>
      </w:tabs>
      <w:ind w:left="720" w:right="60" w:hanging="351"/>
      <w:jc w:val="both"/>
    </w:pPr>
    <w:rPr>
      <w:rFonts w:eastAsia="Batang"/>
      <w:lang w:val="en-US" w:eastAsia="en-US"/>
    </w:rPr>
  </w:style>
  <w:style w:type="paragraph" w:customStyle="1" w:styleId="ParaAttribute64">
    <w:name w:val="ParaAttribute64"/>
    <w:rsid w:val="001C4FF4"/>
    <w:pPr>
      <w:spacing w:line="326" w:lineRule="exact"/>
    </w:pPr>
    <w:rPr>
      <w:rFonts w:eastAsia="Batang"/>
      <w:lang w:val="en-US" w:eastAsia="en-US"/>
    </w:rPr>
  </w:style>
  <w:style w:type="table" w:customStyle="1" w:styleId="DefaultTable">
    <w:name w:val="Default Table"/>
    <w:rsid w:val="001C4FF4"/>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72">
    <w:name w:val="ParaAttribute72"/>
    <w:rsid w:val="001C4FF4"/>
    <w:pPr>
      <w:ind w:right="880"/>
    </w:pPr>
    <w:rPr>
      <w:rFonts w:eastAsia="Batang"/>
      <w:lang w:val="en-US" w:eastAsia="en-US"/>
    </w:rPr>
  </w:style>
  <w:style w:type="paragraph" w:customStyle="1" w:styleId="ParaAttribute73">
    <w:name w:val="ParaAttribute73"/>
    <w:rsid w:val="001C4FF4"/>
    <w:pPr>
      <w:spacing w:line="283" w:lineRule="exact"/>
    </w:pPr>
    <w:rPr>
      <w:rFonts w:eastAsia="Batang"/>
      <w:lang w:val="en-US" w:eastAsia="en-US"/>
    </w:rPr>
  </w:style>
  <w:style w:type="paragraph" w:customStyle="1" w:styleId="ParaAttribute74">
    <w:name w:val="ParaAttribute74"/>
    <w:rsid w:val="001C4FF4"/>
    <w:pPr>
      <w:ind w:left="1500"/>
    </w:pPr>
    <w:rPr>
      <w:rFonts w:eastAsia="Batang"/>
      <w:lang w:val="en-US" w:eastAsia="en-US"/>
    </w:rPr>
  </w:style>
  <w:style w:type="paragraph" w:customStyle="1" w:styleId="ParaAttribute75">
    <w:name w:val="ParaAttribute75"/>
    <w:rsid w:val="001C4FF4"/>
    <w:pPr>
      <w:ind w:left="519"/>
      <w:jc w:val="center"/>
    </w:pPr>
    <w:rPr>
      <w:rFonts w:eastAsia="Batang"/>
      <w:lang w:val="en-US" w:eastAsia="en-US"/>
    </w:rPr>
  </w:style>
  <w:style w:type="paragraph" w:customStyle="1" w:styleId="ParaAttribute76">
    <w:name w:val="ParaAttribute76"/>
    <w:rsid w:val="001C4FF4"/>
    <w:pPr>
      <w:ind w:right="19"/>
      <w:jc w:val="center"/>
    </w:pPr>
    <w:rPr>
      <w:rFonts w:eastAsia="Batang"/>
      <w:lang w:val="en-US" w:eastAsia="en-US"/>
    </w:rPr>
  </w:style>
  <w:style w:type="paragraph" w:customStyle="1" w:styleId="ParaAttribute77">
    <w:name w:val="ParaAttribute77"/>
    <w:rsid w:val="001C4FF4"/>
    <w:pPr>
      <w:ind w:left="1280"/>
    </w:pPr>
    <w:rPr>
      <w:rFonts w:eastAsia="Batang"/>
      <w:lang w:val="en-US" w:eastAsia="en-US"/>
    </w:rPr>
  </w:style>
  <w:style w:type="paragraph" w:customStyle="1" w:styleId="ParaAttribute78">
    <w:name w:val="ParaAttribute78"/>
    <w:rsid w:val="001C4FF4"/>
    <w:pPr>
      <w:ind w:left="420"/>
    </w:pPr>
    <w:rPr>
      <w:rFonts w:eastAsia="Batang"/>
      <w:lang w:val="en-US" w:eastAsia="en-US"/>
    </w:rPr>
  </w:style>
  <w:style w:type="paragraph" w:customStyle="1" w:styleId="ParaAttribute79">
    <w:name w:val="ParaAttribute79"/>
    <w:rsid w:val="001C4FF4"/>
    <w:pPr>
      <w:ind w:left="460"/>
    </w:pPr>
    <w:rPr>
      <w:rFonts w:eastAsia="Batang"/>
      <w:lang w:val="en-US" w:eastAsia="en-US"/>
    </w:rPr>
  </w:style>
  <w:style w:type="paragraph" w:customStyle="1" w:styleId="ParaAttribute80">
    <w:name w:val="ParaAttribute80"/>
    <w:rsid w:val="001C4FF4"/>
    <w:pPr>
      <w:ind w:left="740"/>
    </w:pPr>
    <w:rPr>
      <w:rFonts w:eastAsia="Batang"/>
      <w:lang w:val="en-US" w:eastAsia="en-US"/>
    </w:rPr>
  </w:style>
  <w:style w:type="paragraph" w:customStyle="1" w:styleId="ParaAttribute81">
    <w:name w:val="ParaAttribute81"/>
    <w:rsid w:val="001C4FF4"/>
    <w:pPr>
      <w:spacing w:line="225" w:lineRule="exact"/>
      <w:ind w:left="460"/>
    </w:pPr>
    <w:rPr>
      <w:rFonts w:eastAsia="Batang"/>
      <w:lang w:val="en-US" w:eastAsia="en-US"/>
    </w:rPr>
  </w:style>
  <w:style w:type="paragraph" w:customStyle="1" w:styleId="ParaAttribute82">
    <w:name w:val="ParaAttribute82"/>
    <w:rsid w:val="001C4FF4"/>
    <w:pPr>
      <w:spacing w:line="225" w:lineRule="exact"/>
      <w:ind w:left="740"/>
    </w:pPr>
    <w:rPr>
      <w:rFonts w:eastAsia="Batang"/>
      <w:lang w:val="en-US" w:eastAsia="en-US"/>
    </w:rPr>
  </w:style>
  <w:style w:type="paragraph" w:customStyle="1" w:styleId="ParaAttribute83">
    <w:name w:val="ParaAttribute83"/>
    <w:rsid w:val="001C4FF4"/>
    <w:pPr>
      <w:ind w:right="39"/>
      <w:jc w:val="center"/>
    </w:pPr>
    <w:rPr>
      <w:rFonts w:eastAsia="Batang"/>
      <w:lang w:val="en-US" w:eastAsia="en-US"/>
    </w:rPr>
  </w:style>
  <w:style w:type="paragraph" w:customStyle="1" w:styleId="ParaAttribute84">
    <w:name w:val="ParaAttribute84"/>
    <w:rsid w:val="001C4FF4"/>
    <w:pPr>
      <w:ind w:left="860"/>
    </w:pPr>
    <w:rPr>
      <w:rFonts w:eastAsia="Batang"/>
      <w:lang w:val="en-US" w:eastAsia="en-US"/>
    </w:rPr>
  </w:style>
  <w:style w:type="paragraph" w:customStyle="1" w:styleId="ParaAttribute86">
    <w:name w:val="ParaAttribute86"/>
    <w:rsid w:val="001C4FF4"/>
    <w:pPr>
      <w:spacing w:line="5" w:lineRule="exact"/>
    </w:pPr>
    <w:rPr>
      <w:rFonts w:eastAsia="Batang"/>
      <w:lang w:val="en-US" w:eastAsia="en-US"/>
    </w:rPr>
  </w:style>
  <w:style w:type="paragraph" w:customStyle="1" w:styleId="ParaAttribute87">
    <w:name w:val="ParaAttribute87"/>
    <w:rsid w:val="001C4FF4"/>
    <w:pPr>
      <w:ind w:left="1820"/>
    </w:pPr>
    <w:rPr>
      <w:rFonts w:eastAsia="Batang"/>
      <w:lang w:val="en-US" w:eastAsia="en-US"/>
    </w:rPr>
  </w:style>
  <w:style w:type="paragraph" w:customStyle="1" w:styleId="ParaAttribute88">
    <w:name w:val="ParaAttribute88"/>
    <w:rsid w:val="001C4FF4"/>
    <w:pPr>
      <w:ind w:left="1820" w:right="1120" w:hanging="1296"/>
    </w:pPr>
    <w:rPr>
      <w:rFonts w:eastAsia="Batang"/>
      <w:lang w:val="en-US" w:eastAsia="en-US"/>
    </w:rPr>
  </w:style>
  <w:style w:type="paragraph" w:customStyle="1" w:styleId="ParaAttribute89">
    <w:name w:val="ParaAttribute89"/>
    <w:rsid w:val="001C4FF4"/>
    <w:pPr>
      <w:spacing w:line="126" w:lineRule="exact"/>
    </w:pPr>
    <w:rPr>
      <w:rFonts w:eastAsia="Batang"/>
      <w:lang w:val="en-US" w:eastAsia="en-US"/>
    </w:rPr>
  </w:style>
  <w:style w:type="paragraph" w:customStyle="1" w:styleId="ParaAttribute90">
    <w:name w:val="ParaAttribute90"/>
    <w:rsid w:val="001C4FF4"/>
    <w:pPr>
      <w:ind w:left="1820"/>
    </w:pPr>
    <w:rPr>
      <w:rFonts w:eastAsia="Batang"/>
      <w:lang w:val="en-US" w:eastAsia="en-US"/>
    </w:rPr>
  </w:style>
  <w:style w:type="paragraph" w:customStyle="1" w:styleId="ParaAttribute91">
    <w:name w:val="ParaAttribute91"/>
    <w:rsid w:val="001C4FF4"/>
    <w:pPr>
      <w:ind w:left="1820" w:right="1180" w:hanging="1296"/>
    </w:pPr>
    <w:rPr>
      <w:rFonts w:eastAsia="Batang"/>
      <w:lang w:val="en-US" w:eastAsia="en-US"/>
    </w:rPr>
  </w:style>
  <w:style w:type="paragraph" w:customStyle="1" w:styleId="ParaAttribute92">
    <w:name w:val="ParaAttribute92"/>
    <w:rsid w:val="001C4FF4"/>
    <w:pPr>
      <w:spacing w:line="246" w:lineRule="exact"/>
    </w:pPr>
    <w:rPr>
      <w:rFonts w:eastAsia="Batang"/>
      <w:lang w:val="en-US" w:eastAsia="en-US"/>
    </w:rPr>
  </w:style>
  <w:style w:type="paragraph" w:customStyle="1" w:styleId="ParaAttribute93">
    <w:name w:val="ParaAttribute93"/>
    <w:rsid w:val="001C4FF4"/>
    <w:pPr>
      <w:ind w:left="1820" w:right="1020" w:hanging="1296"/>
    </w:pPr>
    <w:rPr>
      <w:rFonts w:eastAsia="Batang"/>
      <w:lang w:val="en-US" w:eastAsia="en-US"/>
    </w:rPr>
  </w:style>
  <w:style w:type="paragraph" w:customStyle="1" w:styleId="ParaAttribute94">
    <w:name w:val="ParaAttribute94"/>
    <w:rsid w:val="001C4FF4"/>
    <w:pPr>
      <w:spacing w:line="21" w:lineRule="exact"/>
    </w:pPr>
    <w:rPr>
      <w:rFonts w:eastAsia="Batang"/>
      <w:lang w:val="en-US" w:eastAsia="en-US"/>
    </w:rPr>
  </w:style>
  <w:style w:type="paragraph" w:customStyle="1" w:styleId="ParaAttribute96">
    <w:name w:val="ParaAttribute96"/>
    <w:rsid w:val="001C4FF4"/>
    <w:pPr>
      <w:spacing w:line="32" w:lineRule="exact"/>
    </w:pPr>
    <w:rPr>
      <w:rFonts w:eastAsia="Batang"/>
      <w:lang w:val="en-US" w:eastAsia="en-US"/>
    </w:rPr>
  </w:style>
  <w:style w:type="paragraph" w:customStyle="1" w:styleId="ParaAttribute97">
    <w:name w:val="ParaAttribute97"/>
    <w:rsid w:val="001C4FF4"/>
    <w:pPr>
      <w:spacing w:line="20" w:lineRule="exact"/>
    </w:pPr>
    <w:rPr>
      <w:rFonts w:eastAsia="Batang"/>
      <w:lang w:val="en-US" w:eastAsia="en-US"/>
    </w:rPr>
  </w:style>
  <w:style w:type="paragraph" w:customStyle="1" w:styleId="ParaAttribute99">
    <w:name w:val="ParaAttribute99"/>
    <w:rsid w:val="001C4FF4"/>
    <w:pPr>
      <w:spacing w:line="375" w:lineRule="exact"/>
    </w:pPr>
    <w:rPr>
      <w:rFonts w:eastAsia="Batang"/>
      <w:lang w:val="en-US" w:eastAsia="en-US"/>
    </w:rPr>
  </w:style>
  <w:style w:type="paragraph" w:customStyle="1" w:styleId="ParaAttribute100">
    <w:name w:val="ParaAttribute100"/>
    <w:rsid w:val="001C4FF4"/>
    <w:pPr>
      <w:ind w:right="600"/>
    </w:pPr>
    <w:rPr>
      <w:rFonts w:eastAsia="Batang"/>
      <w:lang w:val="en-US" w:eastAsia="en-US"/>
    </w:rPr>
  </w:style>
  <w:style w:type="character" w:customStyle="1" w:styleId="CharAttribute53">
    <w:name w:val="CharAttribute53"/>
    <w:rsid w:val="001C4FF4"/>
    <w:rPr>
      <w:rFonts w:ascii="Arial" w:eastAsia="Arial"/>
      <w:w w:val="81"/>
    </w:rPr>
  </w:style>
  <w:style w:type="character" w:customStyle="1" w:styleId="CharAttribute55">
    <w:name w:val="CharAttribute55"/>
    <w:rsid w:val="001C4FF4"/>
    <w:rPr>
      <w:rFonts w:ascii="Arial" w:eastAsia="Arial"/>
      <w:w w:val="83"/>
    </w:rPr>
  </w:style>
  <w:style w:type="character" w:customStyle="1" w:styleId="CharAttribute57">
    <w:name w:val="CharAttribute57"/>
    <w:rsid w:val="001C4FF4"/>
    <w:rPr>
      <w:rFonts w:ascii="Arial" w:eastAsia="Arial"/>
      <w:w w:val="84"/>
    </w:rPr>
  </w:style>
  <w:style w:type="character" w:customStyle="1" w:styleId="CharAttribute62">
    <w:name w:val="CharAttribute62"/>
    <w:rsid w:val="001C4FF4"/>
    <w:rPr>
      <w:rFonts w:ascii="Arial" w:eastAsia="Arial"/>
      <w:w w:val="97"/>
    </w:rPr>
  </w:style>
  <w:style w:type="character" w:customStyle="1" w:styleId="CharAttribute65">
    <w:name w:val="CharAttribute65"/>
    <w:rsid w:val="001C4FF4"/>
    <w:rPr>
      <w:rFonts w:ascii="Arial" w:eastAsia="Arial"/>
      <w:w w:val="85"/>
    </w:rPr>
  </w:style>
  <w:style w:type="character" w:customStyle="1" w:styleId="CharAttribute68">
    <w:name w:val="CharAttribute68"/>
    <w:rsid w:val="001C4FF4"/>
    <w:rPr>
      <w:rFonts w:ascii="Arial" w:eastAsia="Arial"/>
      <w:w w:val="96"/>
    </w:rPr>
  </w:style>
  <w:style w:type="character" w:customStyle="1" w:styleId="CharAttribute71">
    <w:name w:val="CharAttribute71"/>
    <w:rsid w:val="001C4FF4"/>
    <w:rPr>
      <w:rFonts w:ascii="Arial" w:eastAsia="Arial"/>
      <w:sz w:val="29"/>
      <w:vertAlign w:val="subscript"/>
    </w:rPr>
  </w:style>
  <w:style w:type="character" w:customStyle="1" w:styleId="CharAttribute72">
    <w:name w:val="CharAttribute72"/>
    <w:rsid w:val="001C4FF4"/>
    <w:rPr>
      <w:rFonts w:ascii="Arial" w:eastAsia="Arial"/>
      <w:sz w:val="16"/>
    </w:rPr>
  </w:style>
  <w:style w:type="character" w:customStyle="1" w:styleId="CharAttribute73">
    <w:name w:val="CharAttribute73"/>
    <w:rsid w:val="001C4FF4"/>
    <w:rPr>
      <w:rFonts w:ascii="Arial" w:eastAsia="Arial"/>
      <w:strike/>
      <w:sz w:val="16"/>
    </w:rPr>
  </w:style>
  <w:style w:type="character" w:customStyle="1" w:styleId="CharAttribute74">
    <w:name w:val="CharAttribute74"/>
    <w:rsid w:val="001C4FF4"/>
    <w:rPr>
      <w:rFonts w:ascii="Arial" w:eastAsia="Arial"/>
      <w:strike/>
    </w:rPr>
  </w:style>
  <w:style w:type="character" w:customStyle="1" w:styleId="CharAttribute76">
    <w:name w:val="CharAttribute76"/>
    <w:rsid w:val="001C4FF4"/>
    <w:rPr>
      <w:rFonts w:ascii="Arial" w:eastAsia="Arial"/>
      <w:sz w:val="32"/>
      <w:vertAlign w:val="subscript"/>
    </w:rPr>
  </w:style>
  <w:style w:type="character" w:customStyle="1" w:styleId="CharAttribute77">
    <w:name w:val="CharAttribute77"/>
    <w:rsid w:val="001C4FF4"/>
    <w:rPr>
      <w:rFonts w:ascii="Arial" w:eastAsia="Arial"/>
      <w:sz w:val="17"/>
    </w:rPr>
  </w:style>
  <w:style w:type="character" w:customStyle="1" w:styleId="CharAttribute78">
    <w:name w:val="CharAttribute78"/>
    <w:rsid w:val="001C4FF4"/>
    <w:rPr>
      <w:rFonts w:ascii="Arial" w:eastAsia="Arial"/>
      <w:strike/>
      <w:sz w:val="17"/>
    </w:rPr>
  </w:style>
  <w:style w:type="character" w:customStyle="1" w:styleId="CharAttribute80">
    <w:name w:val="CharAttribute80"/>
    <w:rsid w:val="001C4FF4"/>
    <w:rPr>
      <w:rFonts w:ascii="Arial" w:eastAsia="Arial"/>
      <w:sz w:val="38"/>
      <w:vertAlign w:val="superscript"/>
    </w:rPr>
  </w:style>
  <w:style w:type="character" w:customStyle="1" w:styleId="CharAttribute81">
    <w:name w:val="CharAttribute81"/>
    <w:rsid w:val="001C4FF4"/>
    <w:rPr>
      <w:rFonts w:ascii="Arial" w:eastAsia="Arial"/>
      <w:sz w:val="19"/>
    </w:rPr>
  </w:style>
  <w:style w:type="paragraph" w:customStyle="1" w:styleId="ParaAttribute104">
    <w:name w:val="ParaAttribute104"/>
    <w:rsid w:val="001C4FF4"/>
    <w:pPr>
      <w:spacing w:line="284" w:lineRule="exact"/>
    </w:pPr>
    <w:rPr>
      <w:rFonts w:eastAsia="Batang"/>
      <w:lang w:val="en-US" w:eastAsia="en-US"/>
    </w:rPr>
  </w:style>
  <w:style w:type="paragraph" w:customStyle="1" w:styleId="ParaAttribute105">
    <w:name w:val="ParaAttribute105"/>
    <w:rsid w:val="001C4FF4"/>
    <w:pPr>
      <w:ind w:right="60"/>
    </w:pPr>
    <w:rPr>
      <w:rFonts w:eastAsia="Batang"/>
      <w:lang w:val="en-US" w:eastAsia="en-US"/>
    </w:rPr>
  </w:style>
  <w:style w:type="paragraph" w:customStyle="1" w:styleId="ParaAttribute106">
    <w:name w:val="ParaAttribute106"/>
    <w:rsid w:val="001C4FF4"/>
    <w:pPr>
      <w:spacing w:line="318" w:lineRule="exact"/>
    </w:pPr>
    <w:rPr>
      <w:rFonts w:eastAsia="Batang"/>
      <w:lang w:val="en-US" w:eastAsia="en-US"/>
    </w:rPr>
  </w:style>
  <w:style w:type="paragraph" w:customStyle="1" w:styleId="ParaAttribute107">
    <w:name w:val="ParaAttribute107"/>
    <w:rsid w:val="001C4FF4"/>
    <w:pPr>
      <w:spacing w:line="265" w:lineRule="exact"/>
    </w:pPr>
    <w:rPr>
      <w:rFonts w:eastAsia="Batang"/>
      <w:lang w:val="en-US" w:eastAsia="en-US"/>
    </w:rPr>
  </w:style>
  <w:style w:type="paragraph" w:customStyle="1" w:styleId="ParaAttribute108">
    <w:name w:val="ParaAttribute108"/>
    <w:rsid w:val="001C4FF4"/>
    <w:pPr>
      <w:ind w:right="120"/>
      <w:jc w:val="both"/>
    </w:pPr>
    <w:rPr>
      <w:rFonts w:eastAsia="Batang"/>
      <w:lang w:val="en-US" w:eastAsia="en-US"/>
    </w:rPr>
  </w:style>
  <w:style w:type="paragraph" w:customStyle="1" w:styleId="ParaAttribute109">
    <w:name w:val="ParaAttribute109"/>
    <w:rsid w:val="001C4FF4"/>
    <w:pPr>
      <w:spacing w:line="256" w:lineRule="exact"/>
    </w:pPr>
    <w:rPr>
      <w:rFonts w:eastAsia="Batang"/>
      <w:lang w:val="en-US" w:eastAsia="en-US"/>
    </w:rPr>
  </w:style>
  <w:style w:type="paragraph" w:customStyle="1" w:styleId="ParaAttribute110">
    <w:name w:val="ParaAttribute110"/>
    <w:rsid w:val="001C4FF4"/>
    <w:pPr>
      <w:ind w:right="280"/>
    </w:pPr>
    <w:rPr>
      <w:rFonts w:eastAsia="Batang"/>
      <w:lang w:val="en-US" w:eastAsia="en-US"/>
    </w:rPr>
  </w:style>
  <w:style w:type="paragraph" w:customStyle="1" w:styleId="ParaAttribute111">
    <w:name w:val="ParaAttribute111"/>
    <w:rsid w:val="001C4FF4"/>
    <w:pPr>
      <w:spacing w:line="294" w:lineRule="exact"/>
    </w:pPr>
    <w:rPr>
      <w:rFonts w:eastAsia="Batang"/>
      <w:lang w:val="en-US" w:eastAsia="en-US"/>
    </w:rPr>
  </w:style>
  <w:style w:type="character" w:customStyle="1" w:styleId="CharAttribute86">
    <w:name w:val="CharAttribute86"/>
    <w:rsid w:val="001C4FF4"/>
    <w:rPr>
      <w:rFonts w:ascii="Arial" w:eastAsia="Arial"/>
      <w:i/>
      <w:color w:val="002CA7"/>
      <w:sz w:val="24"/>
      <w:u w:val="single"/>
    </w:rPr>
  </w:style>
  <w:style w:type="paragraph" w:customStyle="1" w:styleId="ParaAttribute118">
    <w:name w:val="ParaAttribute118"/>
    <w:rsid w:val="001C4FF4"/>
    <w:pPr>
      <w:spacing w:line="52" w:lineRule="exact"/>
    </w:pPr>
    <w:rPr>
      <w:rFonts w:eastAsia="Batang"/>
      <w:lang w:val="en-US" w:eastAsia="en-US"/>
    </w:rPr>
  </w:style>
  <w:style w:type="paragraph" w:customStyle="1" w:styleId="ParaAttribute120">
    <w:name w:val="ParaAttribute120"/>
    <w:rsid w:val="001C4FF4"/>
    <w:rPr>
      <w:rFonts w:eastAsia="Batang"/>
      <w:lang w:val="en-US" w:eastAsia="en-US"/>
    </w:rPr>
  </w:style>
  <w:style w:type="paragraph" w:customStyle="1" w:styleId="ParaAttribute121">
    <w:name w:val="ParaAttribute121"/>
    <w:rsid w:val="001C4FF4"/>
    <w:pPr>
      <w:spacing w:line="342" w:lineRule="exact"/>
    </w:pPr>
    <w:rPr>
      <w:rFonts w:eastAsia="Batang"/>
      <w:lang w:val="en-US" w:eastAsia="en-US"/>
    </w:rPr>
  </w:style>
  <w:style w:type="paragraph" w:customStyle="1" w:styleId="ParaAttribute122">
    <w:name w:val="ParaAttribute122"/>
    <w:rsid w:val="001C4FF4"/>
    <w:pPr>
      <w:spacing w:line="280" w:lineRule="exact"/>
    </w:pPr>
    <w:rPr>
      <w:rFonts w:eastAsia="Batang"/>
      <w:lang w:val="en-US" w:eastAsia="en-US"/>
    </w:rPr>
  </w:style>
  <w:style w:type="paragraph" w:customStyle="1" w:styleId="ParaAttribute123">
    <w:name w:val="ParaAttribute123"/>
    <w:rsid w:val="001C4FF4"/>
    <w:pPr>
      <w:ind w:right="560"/>
    </w:pPr>
    <w:rPr>
      <w:rFonts w:eastAsia="Batang"/>
      <w:lang w:val="en-US" w:eastAsia="en-US"/>
    </w:rPr>
  </w:style>
  <w:style w:type="paragraph" w:customStyle="1" w:styleId="ParaAttribute124">
    <w:name w:val="ParaAttribute124"/>
    <w:rsid w:val="001C4FF4"/>
    <w:pPr>
      <w:spacing w:line="295" w:lineRule="exact"/>
    </w:pPr>
    <w:rPr>
      <w:rFonts w:eastAsia="Batang"/>
      <w:lang w:val="en-US" w:eastAsia="en-US"/>
    </w:rPr>
  </w:style>
  <w:style w:type="paragraph" w:customStyle="1" w:styleId="ParaAttribute127">
    <w:name w:val="ParaAttribute127"/>
    <w:rsid w:val="001C4FF4"/>
    <w:pPr>
      <w:spacing w:line="232" w:lineRule="exact"/>
    </w:pPr>
    <w:rPr>
      <w:rFonts w:eastAsia="Batang"/>
      <w:lang w:val="en-US" w:eastAsia="en-US"/>
    </w:rPr>
  </w:style>
  <w:style w:type="paragraph" w:customStyle="1" w:styleId="ParaAttribute128">
    <w:name w:val="ParaAttribute128"/>
    <w:rsid w:val="001C4FF4"/>
    <w:pPr>
      <w:ind w:right="100"/>
    </w:pPr>
    <w:rPr>
      <w:rFonts w:eastAsia="Batang"/>
      <w:lang w:val="en-US" w:eastAsia="en-US"/>
    </w:rPr>
  </w:style>
  <w:style w:type="paragraph" w:customStyle="1" w:styleId="ParaAttribute129">
    <w:name w:val="ParaAttribute129"/>
    <w:rsid w:val="001C4FF4"/>
    <w:pPr>
      <w:spacing w:line="45" w:lineRule="exact"/>
    </w:pPr>
    <w:rPr>
      <w:rFonts w:eastAsia="Batang"/>
      <w:lang w:val="en-US" w:eastAsia="en-US"/>
    </w:rPr>
  </w:style>
  <w:style w:type="paragraph" w:customStyle="1" w:styleId="ParaAttribute133">
    <w:name w:val="ParaAttribute133"/>
    <w:rsid w:val="001C4FF4"/>
    <w:pPr>
      <w:spacing w:line="96" w:lineRule="exact"/>
    </w:pPr>
    <w:rPr>
      <w:rFonts w:eastAsia="Batang"/>
      <w:lang w:val="en-US" w:eastAsia="en-US"/>
    </w:rPr>
  </w:style>
  <w:style w:type="paragraph" w:customStyle="1" w:styleId="ParaAttribute137">
    <w:name w:val="ParaAttribute137"/>
    <w:rsid w:val="001C4FF4"/>
    <w:pPr>
      <w:spacing w:line="383" w:lineRule="exact"/>
    </w:pPr>
    <w:rPr>
      <w:rFonts w:eastAsia="Batang"/>
      <w:lang w:val="en-US" w:eastAsia="en-US"/>
    </w:rPr>
  </w:style>
  <w:style w:type="paragraph" w:customStyle="1" w:styleId="ParaAttribute138">
    <w:name w:val="ParaAttribute138"/>
    <w:rsid w:val="001C4FF4"/>
    <w:rPr>
      <w:rFonts w:eastAsia="Batang"/>
      <w:lang w:val="en-US" w:eastAsia="en-US"/>
    </w:rPr>
  </w:style>
  <w:style w:type="character" w:customStyle="1" w:styleId="CharAttribute109">
    <w:name w:val="CharAttribute109"/>
    <w:rsid w:val="001C4FF4"/>
    <w:rPr>
      <w:rFonts w:ascii="Arial" w:eastAsia="Arial"/>
      <w:i/>
      <w:strike/>
      <w:color w:val="002CA7"/>
      <w:sz w:val="24"/>
      <w:u w:val="single"/>
    </w:rPr>
  </w:style>
  <w:style w:type="paragraph" w:customStyle="1" w:styleId="ParaAttribute1">
    <w:name w:val="ParaAttribute1"/>
    <w:rsid w:val="001C4FF4"/>
    <w:pPr>
      <w:spacing w:line="259" w:lineRule="exact"/>
    </w:pPr>
    <w:rPr>
      <w:rFonts w:eastAsia="Batang"/>
      <w:lang w:val="en-US" w:eastAsia="en-US"/>
    </w:rPr>
  </w:style>
  <w:style w:type="paragraph" w:customStyle="1" w:styleId="ParaAttribute149">
    <w:name w:val="ParaAttribute149"/>
    <w:rsid w:val="001C4FF4"/>
    <w:pPr>
      <w:ind w:right="520"/>
    </w:pPr>
    <w:rPr>
      <w:rFonts w:eastAsia="Batang"/>
      <w:lang w:val="en-US" w:eastAsia="en-US"/>
    </w:rPr>
  </w:style>
  <w:style w:type="paragraph" w:customStyle="1" w:styleId="ParaAttribute150">
    <w:name w:val="ParaAttribute150"/>
    <w:rsid w:val="001C4FF4"/>
    <w:pPr>
      <w:spacing w:line="305" w:lineRule="exact"/>
    </w:pPr>
    <w:rPr>
      <w:rFonts w:eastAsia="Batang"/>
      <w:lang w:val="en-US" w:eastAsia="en-US"/>
    </w:rPr>
  </w:style>
  <w:style w:type="paragraph" w:customStyle="1" w:styleId="ParaAttribute154">
    <w:name w:val="ParaAttribute154"/>
    <w:rsid w:val="001C4FF4"/>
    <w:pPr>
      <w:spacing w:line="50" w:lineRule="exact"/>
    </w:pPr>
    <w:rPr>
      <w:rFonts w:eastAsia="Batang"/>
      <w:lang w:val="en-US" w:eastAsia="en-US"/>
    </w:rPr>
  </w:style>
  <w:style w:type="paragraph" w:customStyle="1" w:styleId="ParaAttribute158">
    <w:name w:val="ParaAttribute158"/>
    <w:rsid w:val="001C4FF4"/>
    <w:pPr>
      <w:spacing w:line="57" w:lineRule="exact"/>
    </w:pPr>
    <w:rPr>
      <w:rFonts w:eastAsia="Batang"/>
      <w:lang w:val="en-US" w:eastAsia="en-US"/>
    </w:rPr>
  </w:style>
  <w:style w:type="paragraph" w:customStyle="1" w:styleId="ParaAttribute163">
    <w:name w:val="ParaAttribute163"/>
    <w:rsid w:val="001C4FF4"/>
    <w:pPr>
      <w:spacing w:line="378" w:lineRule="exact"/>
    </w:pPr>
    <w:rPr>
      <w:rFonts w:eastAsia="Batang"/>
      <w:lang w:val="en-US" w:eastAsia="en-US"/>
    </w:rPr>
  </w:style>
  <w:style w:type="paragraph" w:customStyle="1" w:styleId="ParaAttribute164">
    <w:name w:val="ParaAttribute164"/>
    <w:rsid w:val="001C4FF4"/>
    <w:pPr>
      <w:spacing w:line="387" w:lineRule="exact"/>
    </w:pPr>
    <w:rPr>
      <w:rFonts w:eastAsia="Batang"/>
      <w:lang w:val="en-US" w:eastAsia="en-US"/>
    </w:rPr>
  </w:style>
  <w:style w:type="paragraph" w:customStyle="1" w:styleId="ParaAttribute165">
    <w:name w:val="ParaAttribute165"/>
    <w:rsid w:val="001C4FF4"/>
    <w:pPr>
      <w:ind w:right="280"/>
    </w:pPr>
    <w:rPr>
      <w:rFonts w:eastAsia="Batang"/>
      <w:lang w:val="en-US" w:eastAsia="en-US"/>
    </w:rPr>
  </w:style>
  <w:style w:type="paragraph" w:customStyle="1" w:styleId="ParaAttribute166">
    <w:name w:val="ParaAttribute166"/>
    <w:rsid w:val="001C4FF4"/>
    <w:pPr>
      <w:spacing w:line="3" w:lineRule="exact"/>
    </w:pPr>
    <w:rPr>
      <w:rFonts w:eastAsia="Batang"/>
      <w:lang w:val="en-US" w:eastAsia="en-US"/>
    </w:rPr>
  </w:style>
  <w:style w:type="paragraph" w:customStyle="1" w:styleId="ParaAttribute167">
    <w:name w:val="ParaAttribute167"/>
    <w:rsid w:val="001C4FF4"/>
    <w:pPr>
      <w:spacing w:line="85" w:lineRule="exact"/>
    </w:pPr>
    <w:rPr>
      <w:rFonts w:eastAsia="Batang"/>
      <w:lang w:val="en-US" w:eastAsia="en-US"/>
    </w:rPr>
  </w:style>
  <w:style w:type="paragraph" w:customStyle="1" w:styleId="ParaAttribute179">
    <w:name w:val="ParaAttribute179"/>
    <w:rsid w:val="001C4FF4"/>
    <w:pPr>
      <w:spacing w:line="91" w:lineRule="exact"/>
    </w:pPr>
    <w:rPr>
      <w:rFonts w:eastAsia="Batang"/>
      <w:lang w:val="en-US" w:eastAsia="en-US"/>
    </w:rPr>
  </w:style>
  <w:style w:type="paragraph" w:customStyle="1" w:styleId="ParaAttribute182">
    <w:name w:val="ParaAttribute182"/>
    <w:rsid w:val="001C4FF4"/>
    <w:pPr>
      <w:spacing w:line="386" w:lineRule="exact"/>
    </w:pPr>
    <w:rPr>
      <w:rFonts w:eastAsia="Batang"/>
      <w:lang w:val="en-US" w:eastAsia="en-US"/>
    </w:rPr>
  </w:style>
  <w:style w:type="paragraph" w:customStyle="1" w:styleId="ParaAttribute183">
    <w:name w:val="ParaAttribute183"/>
    <w:rsid w:val="001C4FF4"/>
    <w:pPr>
      <w:spacing w:line="391" w:lineRule="exact"/>
    </w:pPr>
    <w:rPr>
      <w:rFonts w:eastAsia="Batang"/>
      <w:lang w:val="en-US" w:eastAsia="en-US"/>
    </w:rPr>
  </w:style>
  <w:style w:type="paragraph" w:customStyle="1" w:styleId="ParaAttribute184">
    <w:name w:val="ParaAttribute184"/>
    <w:rsid w:val="001C4FF4"/>
    <w:pPr>
      <w:ind w:right="60"/>
    </w:pPr>
    <w:rPr>
      <w:rFonts w:eastAsia="Batang"/>
      <w:lang w:val="en-US" w:eastAsia="en-US"/>
    </w:rPr>
  </w:style>
  <w:style w:type="paragraph" w:customStyle="1" w:styleId="ParaAttribute186">
    <w:name w:val="ParaAttribute186"/>
    <w:rsid w:val="001C4FF4"/>
    <w:pPr>
      <w:spacing w:line="61" w:lineRule="exact"/>
    </w:pPr>
    <w:rPr>
      <w:rFonts w:eastAsia="Batang"/>
      <w:lang w:val="en-US" w:eastAsia="en-US"/>
    </w:rPr>
  </w:style>
  <w:style w:type="paragraph" w:customStyle="1" w:styleId="ParaAttribute191">
    <w:name w:val="ParaAttribute191"/>
    <w:rsid w:val="001C4FF4"/>
    <w:pPr>
      <w:spacing w:line="260" w:lineRule="exact"/>
    </w:pPr>
    <w:rPr>
      <w:rFonts w:eastAsia="Batang"/>
      <w:lang w:val="en-US" w:eastAsia="en-US"/>
    </w:rPr>
  </w:style>
  <w:style w:type="paragraph" w:customStyle="1" w:styleId="ParaAttribute192">
    <w:name w:val="ParaAttribute192"/>
    <w:rsid w:val="001C4FF4"/>
    <w:pPr>
      <w:ind w:right="640"/>
    </w:pPr>
    <w:rPr>
      <w:rFonts w:eastAsia="Batang"/>
      <w:lang w:val="en-US" w:eastAsia="en-US"/>
    </w:rPr>
  </w:style>
  <w:style w:type="paragraph" w:customStyle="1" w:styleId="ParaAttribute193">
    <w:name w:val="ParaAttribute193"/>
    <w:rsid w:val="001C4FF4"/>
    <w:pPr>
      <w:spacing w:line="29" w:lineRule="exact"/>
    </w:pPr>
    <w:rPr>
      <w:rFonts w:eastAsia="Batang"/>
      <w:lang w:val="en-US" w:eastAsia="en-US"/>
    </w:rPr>
  </w:style>
  <w:style w:type="paragraph" w:customStyle="1" w:styleId="ParaAttribute194">
    <w:name w:val="ParaAttribute194"/>
    <w:rsid w:val="001C4FF4"/>
    <w:pPr>
      <w:ind w:left="720" w:right="40"/>
    </w:pPr>
    <w:rPr>
      <w:rFonts w:eastAsia="Batang"/>
      <w:lang w:val="en-US" w:eastAsia="en-US"/>
    </w:rPr>
  </w:style>
  <w:style w:type="paragraph" w:customStyle="1" w:styleId="ParaAttribute198">
    <w:name w:val="ParaAttribute198"/>
    <w:rsid w:val="001C4FF4"/>
    <w:pPr>
      <w:ind w:left="1440" w:right="160" w:firstLine="58"/>
    </w:pPr>
    <w:rPr>
      <w:rFonts w:eastAsia="Batang"/>
      <w:lang w:val="en-US" w:eastAsia="en-US"/>
    </w:rPr>
  </w:style>
  <w:style w:type="paragraph" w:customStyle="1" w:styleId="ParaAttribute207">
    <w:name w:val="ParaAttribute207"/>
    <w:rsid w:val="001C4FF4"/>
    <w:pPr>
      <w:spacing w:line="258" w:lineRule="exact"/>
    </w:pPr>
    <w:rPr>
      <w:rFonts w:eastAsia="Batang"/>
      <w:lang w:val="en-US" w:eastAsia="en-US"/>
    </w:rPr>
  </w:style>
  <w:style w:type="paragraph" w:customStyle="1" w:styleId="ParaAttribute208">
    <w:name w:val="ParaAttribute208"/>
    <w:rsid w:val="001C4FF4"/>
    <w:pPr>
      <w:ind w:right="380"/>
    </w:pPr>
    <w:rPr>
      <w:rFonts w:eastAsia="Batang"/>
      <w:lang w:val="en-US" w:eastAsia="en-US"/>
    </w:rPr>
  </w:style>
  <w:style w:type="character" w:styleId="Hyperlink">
    <w:name w:val="Hyperlink"/>
    <w:uiPriority w:val="99"/>
    <w:unhideWhenUsed/>
    <w:rsid w:val="00B9003D"/>
    <w:rPr>
      <w:color w:val="0000FF"/>
      <w:u w:val="single"/>
      <w:lang w:val="en-GB" w:eastAsia="en-GB"/>
    </w:rPr>
  </w:style>
  <w:style w:type="paragraph" w:styleId="af0">
    <w:name w:val="footnote text"/>
    <w:aliases w:val="Footnote Text Char,Footnote,Text"/>
    <w:basedOn w:val="a"/>
    <w:link w:val="Char2"/>
    <w:unhideWhenUsed/>
    <w:rsid w:val="00B9003D"/>
    <w:pPr>
      <w:suppressAutoHyphens/>
    </w:pPr>
    <w:rPr>
      <w:sz w:val="20"/>
      <w:szCs w:val="20"/>
      <w:lang w:eastAsia="en-GB"/>
    </w:rPr>
  </w:style>
  <w:style w:type="character" w:customStyle="1" w:styleId="Char2">
    <w:name w:val="نص حاشية سفلية Char"/>
    <w:aliases w:val="Footnote Text Char Char,Footnote Char,Text Char"/>
    <w:basedOn w:val="a0"/>
    <w:link w:val="af0"/>
    <w:rsid w:val="00B9003D"/>
    <w:rPr>
      <w:lang w:val="en-GB" w:eastAsia="en-GB"/>
    </w:rPr>
  </w:style>
  <w:style w:type="character" w:styleId="af1">
    <w:name w:val="footnote reference"/>
    <w:semiHidden/>
    <w:unhideWhenUsed/>
    <w:rsid w:val="00B9003D"/>
    <w:rPr>
      <w:vertAlign w:val="superscript"/>
    </w:rPr>
  </w:style>
  <w:style w:type="character" w:customStyle="1" w:styleId="2Char0">
    <w:name w:val="نص أساسي 2 Char"/>
    <w:link w:val="21"/>
    <w:rsid w:val="00182AFC"/>
    <w:rPr>
      <w:sz w:val="22"/>
      <w:szCs w:val="22"/>
      <w:lang w:val="en-GB" w:eastAsia="en-US"/>
    </w:rPr>
  </w:style>
  <w:style w:type="paragraph" w:styleId="HTML">
    <w:name w:val="HTML Preformatted"/>
    <w:basedOn w:val="a"/>
    <w:link w:val="HTMLChar"/>
    <w:uiPriority w:val="99"/>
    <w:semiHidden/>
    <w:unhideWhenUsed/>
    <w:rsid w:val="00942563"/>
    <w:rPr>
      <w:rFonts w:ascii="Consolas" w:hAnsi="Consolas"/>
      <w:sz w:val="20"/>
      <w:szCs w:val="20"/>
    </w:rPr>
  </w:style>
  <w:style w:type="character" w:customStyle="1" w:styleId="HTMLChar">
    <w:name w:val="بتنسيق HTML مسبق Char"/>
    <w:basedOn w:val="a0"/>
    <w:link w:val="HTML"/>
    <w:uiPriority w:val="99"/>
    <w:semiHidden/>
    <w:rsid w:val="00942563"/>
    <w:rPr>
      <w:rFonts w:ascii="Consolas" w:hAnsi="Consolas"/>
      <w:lang w:val="en-GB"/>
    </w:rPr>
  </w:style>
  <w:style w:type="character" w:customStyle="1" w:styleId="2Char">
    <w:name w:val="عنوان 2 Char"/>
    <w:basedOn w:val="a0"/>
    <w:link w:val="2"/>
    <w:uiPriority w:val="9"/>
    <w:semiHidden/>
    <w:rsid w:val="00540639"/>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6229">
      <w:bodyDiv w:val="1"/>
      <w:marLeft w:val="0"/>
      <w:marRight w:val="0"/>
      <w:marTop w:val="0"/>
      <w:marBottom w:val="0"/>
      <w:divBdr>
        <w:top w:val="none" w:sz="0" w:space="0" w:color="auto"/>
        <w:left w:val="none" w:sz="0" w:space="0" w:color="auto"/>
        <w:bottom w:val="none" w:sz="0" w:space="0" w:color="auto"/>
        <w:right w:val="none" w:sz="0" w:space="0" w:color="auto"/>
      </w:divBdr>
    </w:div>
    <w:div w:id="191696040">
      <w:bodyDiv w:val="1"/>
      <w:marLeft w:val="0"/>
      <w:marRight w:val="0"/>
      <w:marTop w:val="0"/>
      <w:marBottom w:val="0"/>
      <w:divBdr>
        <w:top w:val="none" w:sz="0" w:space="0" w:color="auto"/>
        <w:left w:val="none" w:sz="0" w:space="0" w:color="auto"/>
        <w:bottom w:val="none" w:sz="0" w:space="0" w:color="auto"/>
        <w:right w:val="none" w:sz="0" w:space="0" w:color="auto"/>
      </w:divBdr>
      <w:divsChild>
        <w:div w:id="575550361">
          <w:marLeft w:val="0"/>
          <w:marRight w:val="0"/>
          <w:marTop w:val="0"/>
          <w:marBottom w:val="0"/>
          <w:divBdr>
            <w:top w:val="none" w:sz="0" w:space="0" w:color="auto"/>
            <w:left w:val="none" w:sz="0" w:space="0" w:color="auto"/>
            <w:bottom w:val="none" w:sz="0" w:space="0" w:color="auto"/>
            <w:right w:val="none" w:sz="0" w:space="0" w:color="auto"/>
          </w:divBdr>
          <w:divsChild>
            <w:div w:id="1066493113">
              <w:marLeft w:val="0"/>
              <w:marRight w:val="0"/>
              <w:marTop w:val="0"/>
              <w:marBottom w:val="0"/>
              <w:divBdr>
                <w:top w:val="none" w:sz="0" w:space="0" w:color="auto"/>
                <w:left w:val="none" w:sz="0" w:space="0" w:color="auto"/>
                <w:bottom w:val="none" w:sz="0" w:space="0" w:color="auto"/>
                <w:right w:val="none" w:sz="0" w:space="0" w:color="auto"/>
              </w:divBdr>
              <w:divsChild>
                <w:div w:id="512376611">
                  <w:marLeft w:val="-240"/>
                  <w:marRight w:val="-240"/>
                  <w:marTop w:val="0"/>
                  <w:marBottom w:val="0"/>
                  <w:divBdr>
                    <w:top w:val="none" w:sz="0" w:space="0" w:color="auto"/>
                    <w:left w:val="none" w:sz="0" w:space="0" w:color="auto"/>
                    <w:bottom w:val="none" w:sz="0" w:space="0" w:color="auto"/>
                    <w:right w:val="none" w:sz="0" w:space="0" w:color="auto"/>
                  </w:divBdr>
                  <w:divsChild>
                    <w:div w:id="3917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60000">
      <w:bodyDiv w:val="1"/>
      <w:marLeft w:val="0"/>
      <w:marRight w:val="0"/>
      <w:marTop w:val="0"/>
      <w:marBottom w:val="0"/>
      <w:divBdr>
        <w:top w:val="none" w:sz="0" w:space="0" w:color="auto"/>
        <w:left w:val="none" w:sz="0" w:space="0" w:color="auto"/>
        <w:bottom w:val="none" w:sz="0" w:space="0" w:color="auto"/>
        <w:right w:val="none" w:sz="0" w:space="0" w:color="auto"/>
      </w:divBdr>
    </w:div>
    <w:div w:id="765806803">
      <w:bodyDiv w:val="1"/>
      <w:marLeft w:val="0"/>
      <w:marRight w:val="0"/>
      <w:marTop w:val="0"/>
      <w:marBottom w:val="0"/>
      <w:divBdr>
        <w:top w:val="none" w:sz="0" w:space="0" w:color="auto"/>
        <w:left w:val="none" w:sz="0" w:space="0" w:color="auto"/>
        <w:bottom w:val="none" w:sz="0" w:space="0" w:color="auto"/>
        <w:right w:val="none" w:sz="0" w:space="0" w:color="auto"/>
      </w:divBdr>
    </w:div>
    <w:div w:id="1063526709">
      <w:bodyDiv w:val="1"/>
      <w:marLeft w:val="0"/>
      <w:marRight w:val="0"/>
      <w:marTop w:val="0"/>
      <w:marBottom w:val="0"/>
      <w:divBdr>
        <w:top w:val="none" w:sz="0" w:space="0" w:color="auto"/>
        <w:left w:val="none" w:sz="0" w:space="0" w:color="auto"/>
        <w:bottom w:val="none" w:sz="0" w:space="0" w:color="auto"/>
        <w:right w:val="none" w:sz="0" w:space="0" w:color="auto"/>
      </w:divBdr>
    </w:div>
    <w:div w:id="1084569254">
      <w:bodyDiv w:val="1"/>
      <w:marLeft w:val="0"/>
      <w:marRight w:val="0"/>
      <w:marTop w:val="0"/>
      <w:marBottom w:val="0"/>
      <w:divBdr>
        <w:top w:val="none" w:sz="0" w:space="0" w:color="auto"/>
        <w:left w:val="none" w:sz="0" w:space="0" w:color="auto"/>
        <w:bottom w:val="none" w:sz="0" w:space="0" w:color="auto"/>
        <w:right w:val="none" w:sz="0" w:space="0" w:color="auto"/>
      </w:divBdr>
    </w:div>
    <w:div w:id="1179081184">
      <w:bodyDiv w:val="1"/>
      <w:marLeft w:val="0"/>
      <w:marRight w:val="0"/>
      <w:marTop w:val="0"/>
      <w:marBottom w:val="0"/>
      <w:divBdr>
        <w:top w:val="none" w:sz="0" w:space="0" w:color="auto"/>
        <w:left w:val="none" w:sz="0" w:space="0" w:color="auto"/>
        <w:bottom w:val="none" w:sz="0" w:space="0" w:color="auto"/>
        <w:right w:val="none" w:sz="0" w:space="0" w:color="auto"/>
      </w:divBdr>
    </w:div>
    <w:div w:id="1318996090">
      <w:bodyDiv w:val="1"/>
      <w:marLeft w:val="0"/>
      <w:marRight w:val="0"/>
      <w:marTop w:val="0"/>
      <w:marBottom w:val="0"/>
      <w:divBdr>
        <w:top w:val="none" w:sz="0" w:space="0" w:color="auto"/>
        <w:left w:val="none" w:sz="0" w:space="0" w:color="auto"/>
        <w:bottom w:val="none" w:sz="0" w:space="0" w:color="auto"/>
        <w:right w:val="none" w:sz="0" w:space="0" w:color="auto"/>
      </w:divBdr>
    </w:div>
    <w:div w:id="1516535235">
      <w:bodyDiv w:val="1"/>
      <w:marLeft w:val="0"/>
      <w:marRight w:val="0"/>
      <w:marTop w:val="0"/>
      <w:marBottom w:val="0"/>
      <w:divBdr>
        <w:top w:val="none" w:sz="0" w:space="0" w:color="auto"/>
        <w:left w:val="none" w:sz="0" w:space="0" w:color="auto"/>
        <w:bottom w:val="none" w:sz="0" w:space="0" w:color="auto"/>
        <w:right w:val="none" w:sz="0" w:space="0" w:color="auto"/>
      </w:divBdr>
    </w:div>
    <w:div w:id="1535969234">
      <w:bodyDiv w:val="1"/>
      <w:marLeft w:val="0"/>
      <w:marRight w:val="0"/>
      <w:marTop w:val="0"/>
      <w:marBottom w:val="0"/>
      <w:divBdr>
        <w:top w:val="none" w:sz="0" w:space="0" w:color="auto"/>
        <w:left w:val="none" w:sz="0" w:space="0" w:color="auto"/>
        <w:bottom w:val="none" w:sz="0" w:space="0" w:color="auto"/>
        <w:right w:val="none" w:sz="0" w:space="0" w:color="auto"/>
      </w:divBdr>
    </w:div>
    <w:div w:id="1585650863">
      <w:bodyDiv w:val="1"/>
      <w:marLeft w:val="0"/>
      <w:marRight w:val="0"/>
      <w:marTop w:val="0"/>
      <w:marBottom w:val="0"/>
      <w:divBdr>
        <w:top w:val="none" w:sz="0" w:space="0" w:color="auto"/>
        <w:left w:val="none" w:sz="0" w:space="0" w:color="auto"/>
        <w:bottom w:val="none" w:sz="0" w:space="0" w:color="auto"/>
        <w:right w:val="none" w:sz="0" w:space="0" w:color="auto"/>
      </w:divBdr>
    </w:div>
    <w:div w:id="1664384712">
      <w:bodyDiv w:val="1"/>
      <w:marLeft w:val="0"/>
      <w:marRight w:val="0"/>
      <w:marTop w:val="0"/>
      <w:marBottom w:val="0"/>
      <w:divBdr>
        <w:top w:val="none" w:sz="0" w:space="0" w:color="auto"/>
        <w:left w:val="none" w:sz="0" w:space="0" w:color="auto"/>
        <w:bottom w:val="none" w:sz="0" w:space="0" w:color="auto"/>
        <w:right w:val="none" w:sz="0" w:space="0" w:color="auto"/>
      </w:divBdr>
    </w:div>
    <w:div w:id="1713190875">
      <w:bodyDiv w:val="1"/>
      <w:marLeft w:val="0"/>
      <w:marRight w:val="0"/>
      <w:marTop w:val="0"/>
      <w:marBottom w:val="0"/>
      <w:divBdr>
        <w:top w:val="none" w:sz="0" w:space="0" w:color="auto"/>
        <w:left w:val="none" w:sz="0" w:space="0" w:color="auto"/>
        <w:bottom w:val="none" w:sz="0" w:space="0" w:color="auto"/>
        <w:right w:val="none" w:sz="0" w:space="0" w:color="auto"/>
      </w:divBdr>
    </w:div>
    <w:div w:id="195389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0E91-085D-4324-A04E-EEAFD1F4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23</Pages>
  <Words>4826</Words>
  <Characters>27512</Characters>
  <Application>Microsoft Office Word</Application>
  <DocSecurity>0</DocSecurity>
  <Lines>229</Lines>
  <Paragraphs>64</Paragraphs>
  <ScaleCrop>false</ScaleCrop>
  <HeadingPairs>
    <vt:vector size="6" baseType="variant">
      <vt:variant>
        <vt:lpstr>العنوان</vt:lpstr>
      </vt:variant>
      <vt:variant>
        <vt:i4>1</vt:i4>
      </vt:variant>
      <vt:variant>
        <vt:lpstr>Title</vt:lpstr>
      </vt:variant>
      <vt:variant>
        <vt:i4>1</vt:i4>
      </vt:variant>
      <vt:variant>
        <vt:lpstr>Titel</vt:lpstr>
      </vt:variant>
      <vt:variant>
        <vt:i4>1</vt:i4>
      </vt:variant>
    </vt:vector>
  </HeadingPairs>
  <TitlesOfParts>
    <vt:vector size="3" baseType="lpstr">
      <vt:lpstr>Project fact sheet</vt:lpstr>
      <vt:lpstr>Project fact sheet</vt:lpstr>
      <vt:lpstr>Project fact sheet</vt:lpstr>
    </vt:vector>
  </TitlesOfParts>
  <Company>Malteser Auslandsdienst</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fact sheet</dc:title>
  <dc:subject/>
  <dc:creator>Joern Heise</dc:creator>
  <cp:keywords/>
  <cp:lastModifiedBy>ZBOOK</cp:lastModifiedBy>
  <cp:revision>42</cp:revision>
  <cp:lastPrinted>2017-01-19T14:12:00Z</cp:lastPrinted>
  <dcterms:created xsi:type="dcterms:W3CDTF">2019-07-30T10:35:00Z</dcterms:created>
  <dcterms:modified xsi:type="dcterms:W3CDTF">2019-11-04T18:42:00Z</dcterms:modified>
</cp:coreProperties>
</file>